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40"/>
        <w:gridCol w:w="2277"/>
        <w:gridCol w:w="2401"/>
        <w:gridCol w:w="2398"/>
        <w:gridCol w:w="2369"/>
        <w:gridCol w:w="2589"/>
      </w:tblGrid>
      <w:tr w:rsidR="00AA398B" w:rsidRPr="00F347AE" w:rsidTr="00C41E6A"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Year 3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>
              <w:rPr>
                <w:rFonts w:ascii="Berlin Sans FB" w:hAnsi="Berlin Sans FB" w:cs="Arial"/>
                <w:sz w:val="56"/>
                <w:szCs w:val="24"/>
              </w:rPr>
              <w:t>Term 1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Year 3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>
              <w:rPr>
                <w:rFonts w:ascii="Berlin Sans FB" w:hAnsi="Berlin Sans FB" w:cs="Arial"/>
                <w:sz w:val="56"/>
                <w:szCs w:val="24"/>
              </w:rPr>
              <w:t>Term 2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Year 3</w:t>
            </w:r>
          </w:p>
          <w:p w:rsidR="00AA398B" w:rsidRPr="00F347AE" w:rsidRDefault="00AA398B" w:rsidP="00AA398B">
            <w:pPr>
              <w:rPr>
                <w:rFonts w:ascii="Berlin Sans FB" w:hAnsi="Berlin Sans FB" w:cs="Arial"/>
                <w:sz w:val="56"/>
                <w:szCs w:val="24"/>
              </w:rPr>
            </w:pPr>
            <w:r>
              <w:rPr>
                <w:rFonts w:ascii="Berlin Sans FB" w:hAnsi="Berlin Sans FB" w:cs="Arial"/>
                <w:sz w:val="56"/>
                <w:szCs w:val="24"/>
              </w:rPr>
              <w:t>Term 3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Year 3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>
              <w:rPr>
                <w:rFonts w:ascii="Berlin Sans FB" w:hAnsi="Berlin Sans FB" w:cs="Arial"/>
                <w:sz w:val="56"/>
                <w:szCs w:val="24"/>
              </w:rPr>
              <w:t>Term 4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Year 3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>
              <w:rPr>
                <w:rFonts w:ascii="Berlin Sans FB" w:hAnsi="Berlin Sans FB" w:cs="Arial"/>
                <w:sz w:val="56"/>
                <w:szCs w:val="24"/>
              </w:rPr>
              <w:t>Term 5</w:t>
            </w:r>
          </w:p>
        </w:tc>
        <w:tc>
          <w:tcPr>
            <w:tcW w:w="2594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Year 3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>
              <w:rPr>
                <w:rFonts w:ascii="Berlin Sans FB" w:hAnsi="Berlin Sans FB" w:cs="Arial"/>
                <w:sz w:val="56"/>
                <w:szCs w:val="24"/>
              </w:rPr>
              <w:t>Term 6</w:t>
            </w:r>
            <w:bookmarkStart w:id="0" w:name="_GoBack"/>
            <w:bookmarkEnd w:id="0"/>
          </w:p>
        </w:tc>
      </w:tr>
      <w:tr w:rsidR="00AA398B" w:rsidRPr="00F347AE" w:rsidTr="00C41E6A">
        <w:trPr>
          <w:trHeight w:val="2744"/>
        </w:trPr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actual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learn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group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heard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arrive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circle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often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build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eight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caught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centre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century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heart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breath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busy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early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continue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decide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island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minute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difficult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earth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consider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enough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perhaps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address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guard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material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recent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guide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forward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fruit</w:t>
            </w:r>
          </w:p>
        </w:tc>
        <w:tc>
          <w:tcPr>
            <w:tcW w:w="2593" w:type="dxa"/>
          </w:tcPr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though</w:t>
            </w:r>
          </w:p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notice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quarter</w:t>
            </w:r>
          </w:p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length</w:t>
            </w:r>
          </w:p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library</w:t>
            </w:r>
          </w:p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famous</w:t>
            </w:r>
          </w:p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describe</w:t>
            </w:r>
          </w:p>
          <w:p w:rsidR="00AA398B" w:rsidRPr="00F347AE" w:rsidRDefault="00AA398B" w:rsidP="00C41E6A">
            <w:pPr>
              <w:rPr>
                <w:rFonts w:ascii="Berlin Sans FB" w:eastAsia="Gulim" w:hAnsi="Berlin Sans FB" w:cs="Arial"/>
                <w:sz w:val="56"/>
                <w:szCs w:val="24"/>
              </w:rPr>
            </w:pPr>
            <w:r w:rsidRPr="00F347AE">
              <w:rPr>
                <w:rFonts w:ascii="Berlin Sans FB" w:eastAsia="Gulim" w:hAnsi="Berlin Sans FB" w:cs="Arial"/>
                <w:sz w:val="56"/>
                <w:szCs w:val="24"/>
              </w:rPr>
              <w:t>mention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answer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appear</w:t>
            </w:r>
          </w:p>
        </w:tc>
        <w:tc>
          <w:tcPr>
            <w:tcW w:w="2594" w:type="dxa"/>
          </w:tcPr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actually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extreme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February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certain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height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history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imagine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increase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interest</w:t>
            </w:r>
          </w:p>
          <w:p w:rsidR="00AA398B" w:rsidRPr="00F347AE" w:rsidRDefault="00AA398B" w:rsidP="00C41E6A">
            <w:pPr>
              <w:rPr>
                <w:rFonts w:ascii="Berlin Sans FB" w:hAnsi="Berlin Sans FB" w:cs="Arial"/>
                <w:sz w:val="56"/>
                <w:szCs w:val="24"/>
              </w:rPr>
            </w:pPr>
            <w:r w:rsidRPr="00F347AE">
              <w:rPr>
                <w:rFonts w:ascii="Berlin Sans FB" w:hAnsi="Berlin Sans FB" w:cs="Arial"/>
                <w:sz w:val="56"/>
                <w:szCs w:val="24"/>
              </w:rPr>
              <w:t>important</w:t>
            </w:r>
          </w:p>
        </w:tc>
      </w:tr>
    </w:tbl>
    <w:p w:rsidR="00C3742A" w:rsidRDefault="00AA398B"/>
    <w:sectPr w:rsidR="00C3742A" w:rsidSect="00AA3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B"/>
    <w:rsid w:val="006B63C0"/>
    <w:rsid w:val="00AA398B"/>
    <w:rsid w:val="00E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Jowett</dc:creator>
  <cp:lastModifiedBy>Sophie Jowett</cp:lastModifiedBy>
  <cp:revision>1</cp:revision>
  <dcterms:created xsi:type="dcterms:W3CDTF">2015-09-29T11:04:00Z</dcterms:created>
  <dcterms:modified xsi:type="dcterms:W3CDTF">2015-09-29T11:08:00Z</dcterms:modified>
</cp:coreProperties>
</file>