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1EF23C" w14:textId="77777777" w:rsidR="00400428" w:rsidRDefault="00400428" w:rsidP="00400428">
      <w:pPr>
        <w:pStyle w:val="BodyText"/>
        <w:ind w:left="3794"/>
        <w:rPr>
          <w:rFonts w:ascii="Times New Roman"/>
          <w:sz w:val="20"/>
        </w:rPr>
      </w:pPr>
      <w:bookmarkStart w:id="0" w:name="_Hlk147829577"/>
      <w:bookmarkStart w:id="1" w:name="_Hlk147830937"/>
      <w:bookmarkStart w:id="2" w:name="_Hlk147831673"/>
      <w:r>
        <w:rPr>
          <w:rFonts w:ascii="Times New Roman"/>
          <w:noProof/>
          <w:sz w:val="20"/>
        </w:rPr>
        <w:drawing>
          <wp:inline distT="0" distB="0" distL="0" distR="0" wp14:anchorId="41F6F2A2" wp14:editId="39C6F842">
            <wp:extent cx="1285640" cy="1377981"/>
            <wp:effectExtent l="0" t="0" r="0" b="0"/>
            <wp:docPr id="15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285640" cy="1377981"/>
                    </a:xfrm>
                    <a:prstGeom prst="rect">
                      <a:avLst/>
                    </a:prstGeom>
                  </pic:spPr>
                </pic:pic>
              </a:graphicData>
            </a:graphic>
          </wp:inline>
        </w:drawing>
      </w:r>
    </w:p>
    <w:p w14:paraId="233FB2A7" w14:textId="77777777" w:rsidR="00400428" w:rsidRDefault="00400428" w:rsidP="00400428">
      <w:pPr>
        <w:pStyle w:val="BodyText"/>
        <w:rPr>
          <w:rFonts w:ascii="Times New Roman"/>
          <w:sz w:val="32"/>
        </w:rPr>
      </w:pPr>
    </w:p>
    <w:p w14:paraId="5DB575C0" w14:textId="77777777" w:rsidR="00400428" w:rsidRDefault="00400428" w:rsidP="00400428">
      <w:pPr>
        <w:pStyle w:val="BodyText"/>
        <w:spacing w:before="104"/>
        <w:rPr>
          <w:rFonts w:ascii="Times New Roman"/>
          <w:sz w:val="32"/>
        </w:rPr>
      </w:pPr>
    </w:p>
    <w:p w14:paraId="17E486F6" w14:textId="77777777" w:rsidR="009008FC" w:rsidRDefault="00400428" w:rsidP="00400428">
      <w:pPr>
        <w:spacing w:before="1"/>
        <w:ind w:left="1039" w:right="1042"/>
        <w:jc w:val="center"/>
        <w:rPr>
          <w:b/>
          <w:sz w:val="32"/>
        </w:rPr>
      </w:pPr>
      <w:r>
        <w:rPr>
          <w:b/>
          <w:sz w:val="32"/>
        </w:rPr>
        <w:t>St</w:t>
      </w:r>
      <w:r>
        <w:rPr>
          <w:b/>
          <w:spacing w:val="-9"/>
          <w:sz w:val="32"/>
        </w:rPr>
        <w:t xml:space="preserve"> </w:t>
      </w:r>
      <w:r>
        <w:rPr>
          <w:b/>
          <w:sz w:val="32"/>
        </w:rPr>
        <w:t>Bonaventure’s</w:t>
      </w:r>
      <w:r>
        <w:rPr>
          <w:b/>
          <w:spacing w:val="-9"/>
          <w:sz w:val="32"/>
        </w:rPr>
        <w:t xml:space="preserve"> </w:t>
      </w:r>
      <w:r>
        <w:rPr>
          <w:b/>
          <w:sz w:val="32"/>
        </w:rPr>
        <w:t>Catholic</w:t>
      </w:r>
      <w:r>
        <w:rPr>
          <w:b/>
          <w:spacing w:val="-9"/>
          <w:sz w:val="32"/>
        </w:rPr>
        <w:t xml:space="preserve"> </w:t>
      </w:r>
      <w:r>
        <w:rPr>
          <w:b/>
          <w:sz w:val="32"/>
        </w:rPr>
        <w:t>Primary</w:t>
      </w:r>
      <w:r>
        <w:rPr>
          <w:b/>
          <w:spacing w:val="-13"/>
          <w:sz w:val="32"/>
        </w:rPr>
        <w:t xml:space="preserve"> </w:t>
      </w:r>
      <w:r>
        <w:rPr>
          <w:b/>
          <w:sz w:val="32"/>
        </w:rPr>
        <w:t>School</w:t>
      </w:r>
    </w:p>
    <w:p w14:paraId="157332B9" w14:textId="554374CC" w:rsidR="00400428" w:rsidRDefault="00400428" w:rsidP="00400428">
      <w:pPr>
        <w:spacing w:before="1"/>
        <w:ind w:left="1039" w:right="1042"/>
        <w:jc w:val="center"/>
        <w:rPr>
          <w:b/>
          <w:sz w:val="32"/>
        </w:rPr>
      </w:pPr>
      <w:r>
        <w:rPr>
          <w:b/>
          <w:sz w:val="32"/>
        </w:rPr>
        <w:t xml:space="preserve"> Egerton Road,</w:t>
      </w:r>
    </w:p>
    <w:p w14:paraId="778F7333" w14:textId="77777777" w:rsidR="009008FC" w:rsidRDefault="00400428" w:rsidP="00400428">
      <w:pPr>
        <w:ind w:left="3934" w:right="3932"/>
        <w:jc w:val="center"/>
        <w:rPr>
          <w:b/>
          <w:spacing w:val="40"/>
          <w:sz w:val="32"/>
        </w:rPr>
      </w:pPr>
      <w:r>
        <w:rPr>
          <w:b/>
          <w:spacing w:val="-2"/>
          <w:sz w:val="32"/>
        </w:rPr>
        <w:t>Bishopston Bristol,</w:t>
      </w:r>
      <w:r>
        <w:rPr>
          <w:b/>
          <w:spacing w:val="40"/>
          <w:sz w:val="32"/>
        </w:rPr>
        <w:t xml:space="preserve"> </w:t>
      </w:r>
    </w:p>
    <w:p w14:paraId="7F6DB33A" w14:textId="50CD85B6" w:rsidR="00400428" w:rsidRDefault="00400428" w:rsidP="00400428">
      <w:pPr>
        <w:ind w:left="3934" w:right="3932"/>
        <w:jc w:val="center"/>
        <w:rPr>
          <w:b/>
          <w:sz w:val="32"/>
        </w:rPr>
      </w:pPr>
      <w:r>
        <w:rPr>
          <w:b/>
          <w:sz w:val="32"/>
        </w:rPr>
        <w:t>BS7 8HP</w:t>
      </w:r>
    </w:p>
    <w:bookmarkEnd w:id="0"/>
    <w:p w14:paraId="2E81B7F9" w14:textId="77777777" w:rsidR="00400428" w:rsidRDefault="00400428" w:rsidP="00400428">
      <w:pPr>
        <w:pStyle w:val="BodyText"/>
        <w:spacing w:before="367"/>
        <w:rPr>
          <w:b/>
          <w:sz w:val="32"/>
        </w:rPr>
      </w:pPr>
    </w:p>
    <w:p w14:paraId="417BA7B2" w14:textId="77E28BD2" w:rsidR="00400428" w:rsidRPr="006B15C0" w:rsidRDefault="00400428" w:rsidP="00400428">
      <w:pPr>
        <w:ind w:right="18"/>
        <w:jc w:val="center"/>
        <w:rPr>
          <w:b/>
          <w:sz w:val="36"/>
        </w:rPr>
      </w:pPr>
      <w:r>
        <w:rPr>
          <w:b/>
          <w:sz w:val="36"/>
        </w:rPr>
        <w:t xml:space="preserve">Health and Safety </w:t>
      </w:r>
      <w:r w:rsidR="00E1394A">
        <w:rPr>
          <w:b/>
          <w:sz w:val="36"/>
        </w:rPr>
        <w:t xml:space="preserve">&amp; Wellbeing </w:t>
      </w:r>
      <w:r>
        <w:rPr>
          <w:b/>
          <w:sz w:val="36"/>
        </w:rPr>
        <w:t xml:space="preserve">Policy </w:t>
      </w:r>
    </w:p>
    <w:bookmarkEnd w:id="1"/>
    <w:p w14:paraId="3FDD2225" w14:textId="77777777" w:rsidR="00400428" w:rsidRDefault="00400428" w:rsidP="00400428">
      <w:pPr>
        <w:pStyle w:val="BodyText"/>
        <w:rPr>
          <w:b/>
          <w:sz w:val="20"/>
        </w:rPr>
      </w:pPr>
    </w:p>
    <w:p w14:paraId="2173AE0D" w14:textId="77777777" w:rsidR="00400428" w:rsidRPr="00400428" w:rsidRDefault="00400428" w:rsidP="00400428">
      <w:pPr>
        <w:ind w:left="606" w:right="611"/>
        <w:jc w:val="center"/>
        <w:rPr>
          <w:rFonts w:asciiTheme="minorHAnsi" w:hAnsiTheme="minorHAnsi" w:cstheme="minorHAnsi"/>
          <w:b/>
          <w:sz w:val="32"/>
        </w:rPr>
      </w:pPr>
      <w:bookmarkStart w:id="3" w:name="_Hlk147830018"/>
      <w:r w:rsidRPr="00400428">
        <w:rPr>
          <w:rFonts w:asciiTheme="minorHAnsi" w:hAnsiTheme="minorHAnsi" w:cstheme="minorHAnsi"/>
          <w:b/>
          <w:sz w:val="32"/>
        </w:rPr>
        <w:t>“Our</w:t>
      </w:r>
      <w:r w:rsidRPr="00400428">
        <w:rPr>
          <w:rFonts w:asciiTheme="minorHAnsi" w:hAnsiTheme="minorHAnsi" w:cstheme="minorHAnsi"/>
          <w:b/>
          <w:spacing w:val="-8"/>
          <w:sz w:val="32"/>
        </w:rPr>
        <w:t xml:space="preserve"> </w:t>
      </w:r>
      <w:r w:rsidRPr="00400428">
        <w:rPr>
          <w:rFonts w:asciiTheme="minorHAnsi" w:hAnsiTheme="minorHAnsi" w:cstheme="minorHAnsi"/>
          <w:b/>
          <w:sz w:val="32"/>
        </w:rPr>
        <w:t>statement</w:t>
      </w:r>
      <w:r w:rsidRPr="00400428">
        <w:rPr>
          <w:rFonts w:asciiTheme="minorHAnsi" w:hAnsiTheme="minorHAnsi" w:cstheme="minorHAnsi"/>
          <w:b/>
          <w:spacing w:val="-8"/>
          <w:sz w:val="32"/>
        </w:rPr>
        <w:t xml:space="preserve"> </w:t>
      </w:r>
      <w:r w:rsidRPr="00400428">
        <w:rPr>
          <w:rFonts w:asciiTheme="minorHAnsi" w:hAnsiTheme="minorHAnsi" w:cstheme="minorHAnsi"/>
          <w:b/>
          <w:sz w:val="32"/>
        </w:rPr>
        <w:t>of</w:t>
      </w:r>
      <w:r w:rsidRPr="00400428">
        <w:rPr>
          <w:rFonts w:asciiTheme="minorHAnsi" w:hAnsiTheme="minorHAnsi" w:cstheme="minorHAnsi"/>
          <w:b/>
          <w:spacing w:val="-10"/>
          <w:sz w:val="32"/>
        </w:rPr>
        <w:t xml:space="preserve"> </w:t>
      </w:r>
      <w:r w:rsidRPr="00400428">
        <w:rPr>
          <w:rFonts w:asciiTheme="minorHAnsi" w:hAnsiTheme="minorHAnsi" w:cstheme="minorHAnsi"/>
          <w:b/>
          <w:sz w:val="32"/>
        </w:rPr>
        <w:t>policy,</w:t>
      </w:r>
      <w:r w:rsidRPr="00400428">
        <w:rPr>
          <w:rFonts w:asciiTheme="minorHAnsi" w:hAnsiTheme="minorHAnsi" w:cstheme="minorHAnsi"/>
          <w:b/>
          <w:spacing w:val="-7"/>
          <w:sz w:val="32"/>
        </w:rPr>
        <w:t xml:space="preserve"> </w:t>
      </w:r>
      <w:r w:rsidRPr="00400428">
        <w:rPr>
          <w:rFonts w:asciiTheme="minorHAnsi" w:hAnsiTheme="minorHAnsi" w:cstheme="minorHAnsi"/>
          <w:b/>
          <w:sz w:val="32"/>
        </w:rPr>
        <w:t>our</w:t>
      </w:r>
      <w:r w:rsidRPr="00400428">
        <w:rPr>
          <w:rFonts w:asciiTheme="minorHAnsi" w:hAnsiTheme="minorHAnsi" w:cstheme="minorHAnsi"/>
          <w:b/>
          <w:spacing w:val="-8"/>
          <w:sz w:val="32"/>
        </w:rPr>
        <w:t xml:space="preserve"> </w:t>
      </w:r>
      <w:r w:rsidRPr="00400428">
        <w:rPr>
          <w:rFonts w:asciiTheme="minorHAnsi" w:hAnsiTheme="minorHAnsi" w:cstheme="minorHAnsi"/>
          <w:b/>
          <w:sz w:val="32"/>
        </w:rPr>
        <w:t>organization and our arrangements”</w:t>
      </w:r>
    </w:p>
    <w:p w14:paraId="6DE8DC92" w14:textId="77777777" w:rsidR="00400428" w:rsidRDefault="00400428" w:rsidP="00400428">
      <w:pPr>
        <w:pStyle w:val="BodyText"/>
        <w:rPr>
          <w:b/>
          <w:sz w:val="20"/>
        </w:rPr>
      </w:pPr>
    </w:p>
    <w:tbl>
      <w:tblPr>
        <w:tblpPr w:leftFromText="180" w:rightFromText="180" w:vertAnchor="text" w:horzAnchor="margin" w:tblpXSpec="center" w:tblpY="262"/>
        <w:tblW w:w="7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9"/>
        <w:gridCol w:w="3536"/>
      </w:tblGrid>
      <w:tr w:rsidR="00400428" w14:paraId="5A4AD17B" w14:textId="77777777" w:rsidTr="0018203C">
        <w:trPr>
          <w:trHeight w:val="275"/>
        </w:trPr>
        <w:tc>
          <w:tcPr>
            <w:tcW w:w="3519" w:type="dxa"/>
          </w:tcPr>
          <w:p w14:paraId="1962C18E" w14:textId="77777777" w:rsidR="00400428" w:rsidRDefault="00400428" w:rsidP="0018203C">
            <w:pPr>
              <w:pStyle w:val="TableParagraph"/>
              <w:rPr>
                <w:b/>
                <w:sz w:val="24"/>
              </w:rPr>
            </w:pPr>
            <w:bookmarkStart w:id="4" w:name="_Hlk147830587"/>
            <w:r>
              <w:rPr>
                <w:b/>
                <w:sz w:val="24"/>
              </w:rPr>
              <w:t>Policy</w:t>
            </w:r>
            <w:r>
              <w:rPr>
                <w:b/>
                <w:spacing w:val="-7"/>
                <w:sz w:val="24"/>
              </w:rPr>
              <w:t xml:space="preserve"> </w:t>
            </w:r>
            <w:r>
              <w:rPr>
                <w:b/>
                <w:spacing w:val="-2"/>
                <w:sz w:val="24"/>
              </w:rPr>
              <w:t>Owner</w:t>
            </w:r>
          </w:p>
        </w:tc>
        <w:tc>
          <w:tcPr>
            <w:tcW w:w="3536" w:type="dxa"/>
          </w:tcPr>
          <w:p w14:paraId="7CA82971" w14:textId="732C6707" w:rsidR="00400428" w:rsidRPr="004B6AD5" w:rsidRDefault="001F46D6" w:rsidP="0018203C">
            <w:pPr>
              <w:pStyle w:val="TableParagraph"/>
              <w:rPr>
                <w:sz w:val="24"/>
                <w:szCs w:val="24"/>
              </w:rPr>
            </w:pPr>
            <w:r>
              <w:rPr>
                <w:sz w:val="24"/>
                <w:szCs w:val="24"/>
              </w:rPr>
              <w:t>Headteacher</w:t>
            </w:r>
          </w:p>
        </w:tc>
      </w:tr>
      <w:tr w:rsidR="00400428" w14:paraId="6F8E6526" w14:textId="77777777" w:rsidTr="0018203C">
        <w:trPr>
          <w:trHeight w:val="275"/>
        </w:trPr>
        <w:tc>
          <w:tcPr>
            <w:tcW w:w="3519" w:type="dxa"/>
          </w:tcPr>
          <w:p w14:paraId="03533839" w14:textId="77777777" w:rsidR="00400428" w:rsidRDefault="00400428" w:rsidP="0018203C">
            <w:pPr>
              <w:pStyle w:val="TableParagraph"/>
              <w:rPr>
                <w:b/>
                <w:sz w:val="24"/>
              </w:rPr>
            </w:pPr>
            <w:r>
              <w:rPr>
                <w:b/>
                <w:sz w:val="24"/>
              </w:rPr>
              <w:t>Governing</w:t>
            </w:r>
            <w:r>
              <w:rPr>
                <w:b/>
                <w:spacing w:val="-5"/>
                <w:sz w:val="24"/>
              </w:rPr>
              <w:t xml:space="preserve"> </w:t>
            </w:r>
            <w:r>
              <w:rPr>
                <w:b/>
                <w:sz w:val="24"/>
              </w:rPr>
              <w:t>Body</w:t>
            </w:r>
            <w:r>
              <w:rPr>
                <w:b/>
                <w:spacing w:val="-8"/>
                <w:sz w:val="24"/>
              </w:rPr>
              <w:t xml:space="preserve"> </w:t>
            </w:r>
            <w:r>
              <w:rPr>
                <w:b/>
                <w:spacing w:val="-2"/>
                <w:sz w:val="24"/>
              </w:rPr>
              <w:t>Committee</w:t>
            </w:r>
          </w:p>
        </w:tc>
        <w:tc>
          <w:tcPr>
            <w:tcW w:w="3536" w:type="dxa"/>
          </w:tcPr>
          <w:p w14:paraId="2AA0A2B3" w14:textId="77777777" w:rsidR="00400428" w:rsidRPr="004B6AD5" w:rsidRDefault="00400428" w:rsidP="0018203C">
            <w:pPr>
              <w:pStyle w:val="TableParagraph"/>
              <w:rPr>
                <w:sz w:val="24"/>
                <w:szCs w:val="24"/>
              </w:rPr>
            </w:pPr>
            <w:r>
              <w:rPr>
                <w:sz w:val="24"/>
                <w:szCs w:val="24"/>
              </w:rPr>
              <w:t>FPP</w:t>
            </w:r>
          </w:p>
        </w:tc>
      </w:tr>
      <w:tr w:rsidR="00400428" w14:paraId="609C2EFE" w14:textId="77777777" w:rsidTr="0018203C">
        <w:trPr>
          <w:trHeight w:val="275"/>
        </w:trPr>
        <w:tc>
          <w:tcPr>
            <w:tcW w:w="3519" w:type="dxa"/>
          </w:tcPr>
          <w:p w14:paraId="44CB5585" w14:textId="77777777" w:rsidR="00400428" w:rsidRDefault="00400428" w:rsidP="0018203C">
            <w:pPr>
              <w:pStyle w:val="TableParagraph"/>
              <w:rPr>
                <w:b/>
                <w:sz w:val="24"/>
              </w:rPr>
            </w:pPr>
            <w:r>
              <w:rPr>
                <w:b/>
                <w:sz w:val="24"/>
              </w:rPr>
              <w:t>Version</w:t>
            </w:r>
            <w:r>
              <w:rPr>
                <w:b/>
                <w:spacing w:val="-1"/>
                <w:sz w:val="24"/>
              </w:rPr>
              <w:t xml:space="preserve"> </w:t>
            </w:r>
            <w:r>
              <w:rPr>
                <w:b/>
                <w:spacing w:val="-5"/>
                <w:sz w:val="24"/>
              </w:rPr>
              <w:t>no.</w:t>
            </w:r>
          </w:p>
        </w:tc>
        <w:tc>
          <w:tcPr>
            <w:tcW w:w="3536" w:type="dxa"/>
          </w:tcPr>
          <w:p w14:paraId="479CACC0" w14:textId="77777777" w:rsidR="00400428" w:rsidRPr="004B6AD5" w:rsidRDefault="00400428" w:rsidP="0018203C">
            <w:pPr>
              <w:pStyle w:val="TableParagraph"/>
              <w:rPr>
                <w:sz w:val="24"/>
                <w:szCs w:val="24"/>
              </w:rPr>
            </w:pPr>
            <w:r>
              <w:rPr>
                <w:sz w:val="24"/>
                <w:szCs w:val="24"/>
              </w:rPr>
              <w:t>4</w:t>
            </w:r>
          </w:p>
        </w:tc>
      </w:tr>
      <w:tr w:rsidR="00400428" w14:paraId="5671E211" w14:textId="77777777" w:rsidTr="0018203C">
        <w:trPr>
          <w:trHeight w:val="275"/>
        </w:trPr>
        <w:tc>
          <w:tcPr>
            <w:tcW w:w="3519" w:type="dxa"/>
          </w:tcPr>
          <w:p w14:paraId="62C3C008" w14:textId="77777777" w:rsidR="00400428" w:rsidRDefault="00400428" w:rsidP="0018203C">
            <w:pPr>
              <w:pStyle w:val="TableParagraph"/>
              <w:rPr>
                <w:b/>
                <w:sz w:val="24"/>
              </w:rPr>
            </w:pPr>
            <w:r>
              <w:rPr>
                <w:b/>
                <w:sz w:val="24"/>
              </w:rPr>
              <w:t>Issue</w:t>
            </w:r>
            <w:r>
              <w:rPr>
                <w:b/>
                <w:spacing w:val="-3"/>
                <w:sz w:val="24"/>
              </w:rPr>
              <w:t xml:space="preserve"> </w:t>
            </w:r>
            <w:r>
              <w:rPr>
                <w:b/>
                <w:spacing w:val="-4"/>
                <w:sz w:val="24"/>
              </w:rPr>
              <w:t>Date</w:t>
            </w:r>
          </w:p>
        </w:tc>
        <w:tc>
          <w:tcPr>
            <w:tcW w:w="3536" w:type="dxa"/>
          </w:tcPr>
          <w:p w14:paraId="0AAAD31E" w14:textId="77777777" w:rsidR="00400428" w:rsidRPr="004B6AD5" w:rsidRDefault="00400428" w:rsidP="0018203C">
            <w:pPr>
              <w:pStyle w:val="TableParagraph"/>
              <w:rPr>
                <w:sz w:val="24"/>
                <w:szCs w:val="24"/>
              </w:rPr>
            </w:pPr>
            <w:r>
              <w:rPr>
                <w:sz w:val="24"/>
                <w:szCs w:val="24"/>
              </w:rPr>
              <w:t>November 2017</w:t>
            </w:r>
          </w:p>
        </w:tc>
      </w:tr>
      <w:tr w:rsidR="00400428" w14:paraId="20EDD200" w14:textId="77777777" w:rsidTr="0018203C">
        <w:trPr>
          <w:trHeight w:val="275"/>
        </w:trPr>
        <w:tc>
          <w:tcPr>
            <w:tcW w:w="3519" w:type="dxa"/>
          </w:tcPr>
          <w:p w14:paraId="69FA7A8B" w14:textId="77777777" w:rsidR="00400428" w:rsidRDefault="00400428" w:rsidP="0018203C">
            <w:pPr>
              <w:pStyle w:val="TableParagraph"/>
              <w:rPr>
                <w:b/>
                <w:sz w:val="24"/>
              </w:rPr>
            </w:pPr>
            <w:r>
              <w:rPr>
                <w:b/>
                <w:sz w:val="24"/>
              </w:rPr>
              <w:t>Last</w:t>
            </w:r>
            <w:r>
              <w:rPr>
                <w:b/>
                <w:spacing w:val="-5"/>
                <w:sz w:val="24"/>
              </w:rPr>
              <w:t xml:space="preserve"> </w:t>
            </w:r>
            <w:r>
              <w:rPr>
                <w:b/>
                <w:sz w:val="24"/>
              </w:rPr>
              <w:t xml:space="preserve">Review </w:t>
            </w:r>
            <w:r>
              <w:rPr>
                <w:b/>
                <w:spacing w:val="-4"/>
                <w:sz w:val="24"/>
              </w:rPr>
              <w:t>Date</w:t>
            </w:r>
          </w:p>
        </w:tc>
        <w:tc>
          <w:tcPr>
            <w:tcW w:w="3536" w:type="dxa"/>
          </w:tcPr>
          <w:p w14:paraId="493C1491" w14:textId="4ACEAEAC" w:rsidR="00400428" w:rsidRPr="004B6AD5" w:rsidRDefault="00FC1117" w:rsidP="0018203C">
            <w:pPr>
              <w:pStyle w:val="TableParagraph"/>
              <w:rPr>
                <w:sz w:val="24"/>
                <w:szCs w:val="24"/>
              </w:rPr>
            </w:pPr>
            <w:r>
              <w:rPr>
                <w:sz w:val="24"/>
                <w:szCs w:val="24"/>
              </w:rPr>
              <w:t>October 2024</w:t>
            </w:r>
          </w:p>
        </w:tc>
      </w:tr>
      <w:tr w:rsidR="00400428" w14:paraId="51D65489" w14:textId="77777777" w:rsidTr="0018203C">
        <w:trPr>
          <w:trHeight w:val="278"/>
        </w:trPr>
        <w:tc>
          <w:tcPr>
            <w:tcW w:w="3519" w:type="dxa"/>
          </w:tcPr>
          <w:p w14:paraId="5E9DFCE0" w14:textId="77777777" w:rsidR="00400428" w:rsidRDefault="00400428" w:rsidP="0018203C">
            <w:pPr>
              <w:pStyle w:val="TableParagraph"/>
              <w:spacing w:before="1" w:line="258" w:lineRule="exact"/>
              <w:rPr>
                <w:b/>
                <w:sz w:val="24"/>
              </w:rPr>
            </w:pPr>
            <w:r>
              <w:rPr>
                <w:b/>
                <w:sz w:val="24"/>
              </w:rPr>
              <w:t>Next</w:t>
            </w:r>
            <w:r>
              <w:rPr>
                <w:b/>
                <w:spacing w:val="-8"/>
                <w:sz w:val="24"/>
              </w:rPr>
              <w:t xml:space="preserve"> </w:t>
            </w:r>
            <w:r>
              <w:rPr>
                <w:b/>
                <w:sz w:val="24"/>
              </w:rPr>
              <w:t>Review</w:t>
            </w:r>
            <w:r>
              <w:rPr>
                <w:b/>
                <w:spacing w:val="-3"/>
                <w:sz w:val="24"/>
              </w:rPr>
              <w:t xml:space="preserve"> </w:t>
            </w:r>
            <w:r>
              <w:rPr>
                <w:b/>
                <w:spacing w:val="-4"/>
                <w:sz w:val="24"/>
              </w:rPr>
              <w:t>Date</w:t>
            </w:r>
          </w:p>
        </w:tc>
        <w:tc>
          <w:tcPr>
            <w:tcW w:w="3536" w:type="dxa"/>
          </w:tcPr>
          <w:p w14:paraId="6DFB0406" w14:textId="747E2E1F" w:rsidR="00400428" w:rsidRPr="004B6AD5" w:rsidRDefault="00FC1117" w:rsidP="00FC1117">
            <w:pPr>
              <w:pStyle w:val="TableParagraph"/>
              <w:ind w:left="0"/>
              <w:rPr>
                <w:sz w:val="24"/>
                <w:szCs w:val="24"/>
              </w:rPr>
            </w:pPr>
            <w:r>
              <w:rPr>
                <w:sz w:val="24"/>
                <w:szCs w:val="24"/>
              </w:rPr>
              <w:t>October</w:t>
            </w:r>
            <w:r w:rsidR="00400428">
              <w:rPr>
                <w:sz w:val="24"/>
                <w:szCs w:val="24"/>
              </w:rPr>
              <w:t xml:space="preserve"> 202</w:t>
            </w:r>
            <w:r w:rsidR="00055872">
              <w:rPr>
                <w:sz w:val="24"/>
                <w:szCs w:val="24"/>
              </w:rPr>
              <w:t>5</w:t>
            </w:r>
          </w:p>
        </w:tc>
      </w:tr>
    </w:tbl>
    <w:p w14:paraId="2675FD70" w14:textId="77777777" w:rsidR="00400428" w:rsidRDefault="00400428" w:rsidP="00400428">
      <w:pPr>
        <w:pStyle w:val="BodyText"/>
        <w:spacing w:before="145"/>
        <w:rPr>
          <w:b/>
          <w:sz w:val="20"/>
        </w:rPr>
      </w:pPr>
    </w:p>
    <w:p w14:paraId="17887A39" w14:textId="77777777" w:rsidR="00400428" w:rsidRDefault="00400428" w:rsidP="00400428">
      <w:pPr>
        <w:pStyle w:val="BodyText"/>
        <w:rPr>
          <w:b/>
          <w:sz w:val="24"/>
        </w:rPr>
      </w:pPr>
    </w:p>
    <w:p w14:paraId="69C58996" w14:textId="77777777" w:rsidR="00400428" w:rsidRDefault="00400428" w:rsidP="00400428">
      <w:pPr>
        <w:pStyle w:val="BodyText"/>
        <w:rPr>
          <w:b/>
          <w:sz w:val="24"/>
        </w:rPr>
      </w:pPr>
    </w:p>
    <w:p w14:paraId="5A3C3820" w14:textId="77777777" w:rsidR="00400428" w:rsidRDefault="00400428" w:rsidP="00400428">
      <w:pPr>
        <w:pStyle w:val="BodyText"/>
        <w:spacing w:before="1"/>
        <w:rPr>
          <w:b/>
          <w:sz w:val="24"/>
        </w:rPr>
      </w:pPr>
    </w:p>
    <w:p w14:paraId="53420E66" w14:textId="77777777" w:rsidR="00400428" w:rsidRDefault="00400428" w:rsidP="00400428">
      <w:pPr>
        <w:ind w:left="2592" w:right="2589" w:firstLine="895"/>
        <w:rPr>
          <w:sz w:val="24"/>
        </w:rPr>
      </w:pPr>
    </w:p>
    <w:p w14:paraId="282F32AD" w14:textId="77777777" w:rsidR="00400428" w:rsidRDefault="00400428" w:rsidP="00400428">
      <w:pPr>
        <w:ind w:left="2592" w:right="2589" w:firstLine="895"/>
        <w:rPr>
          <w:sz w:val="24"/>
        </w:rPr>
      </w:pPr>
      <w:r>
        <w:rPr>
          <w:sz w:val="24"/>
        </w:rPr>
        <w:t xml:space="preserve">This policy is available at </w:t>
      </w:r>
      <w:hyperlink r:id="rId8">
        <w:r>
          <w:rPr>
            <w:spacing w:val="-2"/>
            <w:sz w:val="24"/>
            <w:u w:val="single"/>
          </w:rPr>
          <w:t>http://www.st-bonaventures.bristol.sch.uk/</w:t>
        </w:r>
      </w:hyperlink>
    </w:p>
    <w:bookmarkEnd w:id="2"/>
    <w:bookmarkEnd w:id="3"/>
    <w:bookmarkEnd w:id="4"/>
    <w:p w14:paraId="35B7E599" w14:textId="77777777" w:rsidR="009F51D1" w:rsidRDefault="009F51D1">
      <w:pPr>
        <w:pStyle w:val="BodyText"/>
        <w:ind w:left="831"/>
        <w:rPr>
          <w:rFonts w:ascii="Times New Roman"/>
          <w:sz w:val="20"/>
        </w:rPr>
      </w:pPr>
    </w:p>
    <w:p w14:paraId="6AEFF4BF" w14:textId="77777777" w:rsidR="009F51D1" w:rsidRDefault="009F51D1">
      <w:pPr>
        <w:pStyle w:val="BodyText"/>
        <w:spacing w:before="7"/>
        <w:rPr>
          <w:rFonts w:ascii="Times New Roman"/>
          <w:sz w:val="20"/>
        </w:rPr>
      </w:pPr>
    </w:p>
    <w:p w14:paraId="128D3F3F" w14:textId="77777777" w:rsidR="009F51D1" w:rsidRDefault="009F51D1">
      <w:pPr>
        <w:pStyle w:val="BodyText"/>
        <w:spacing w:before="64"/>
        <w:rPr>
          <w:rFonts w:ascii="Times New Roman"/>
          <w:sz w:val="20"/>
        </w:rPr>
      </w:pPr>
    </w:p>
    <w:p w14:paraId="4FC0111A" w14:textId="77777777" w:rsidR="009F51D1" w:rsidRDefault="009F51D1">
      <w:pPr>
        <w:pStyle w:val="BodyText"/>
        <w:spacing w:before="98"/>
        <w:rPr>
          <w:rFonts w:ascii="Times New Roman"/>
          <w:sz w:val="20"/>
        </w:rPr>
      </w:pPr>
    </w:p>
    <w:p w14:paraId="165CFBA6" w14:textId="77777777" w:rsidR="009F51D1" w:rsidRDefault="009F51D1">
      <w:pPr>
        <w:pStyle w:val="BodyText"/>
        <w:rPr>
          <w:rFonts w:ascii="Times New Roman"/>
        </w:rPr>
      </w:pPr>
    </w:p>
    <w:p w14:paraId="082EC3AF" w14:textId="77777777" w:rsidR="009F51D1" w:rsidRDefault="009F51D1">
      <w:pPr>
        <w:pStyle w:val="BodyText"/>
        <w:rPr>
          <w:rFonts w:ascii="Times New Roman"/>
        </w:rPr>
      </w:pPr>
    </w:p>
    <w:p w14:paraId="0515C2C8" w14:textId="77777777" w:rsidR="009F51D1" w:rsidRDefault="009F51D1">
      <w:pPr>
        <w:pStyle w:val="BodyText"/>
        <w:rPr>
          <w:rFonts w:ascii="Times New Roman"/>
        </w:rPr>
      </w:pPr>
    </w:p>
    <w:p w14:paraId="2EDE1A98" w14:textId="77777777" w:rsidR="009F51D1" w:rsidRDefault="009F51D1">
      <w:pPr>
        <w:pStyle w:val="BodyText"/>
        <w:rPr>
          <w:rFonts w:ascii="Times New Roman"/>
        </w:rPr>
      </w:pPr>
    </w:p>
    <w:p w14:paraId="19AF0BF1" w14:textId="77777777" w:rsidR="009F51D1" w:rsidRDefault="009F51D1">
      <w:pPr>
        <w:pStyle w:val="BodyText"/>
        <w:rPr>
          <w:rFonts w:ascii="Times New Roman"/>
        </w:rPr>
      </w:pPr>
    </w:p>
    <w:p w14:paraId="6B69E468" w14:textId="77777777" w:rsidR="009F51D1" w:rsidRDefault="009F51D1">
      <w:pPr>
        <w:pStyle w:val="BodyText"/>
        <w:rPr>
          <w:rFonts w:ascii="Times New Roman"/>
        </w:rPr>
      </w:pPr>
    </w:p>
    <w:p w14:paraId="586C4B09" w14:textId="77777777" w:rsidR="009F51D1" w:rsidRDefault="009F51D1">
      <w:pPr>
        <w:pStyle w:val="BodyText"/>
        <w:rPr>
          <w:rFonts w:ascii="Times New Roman"/>
        </w:rPr>
      </w:pPr>
    </w:p>
    <w:p w14:paraId="4D878FC8" w14:textId="77777777" w:rsidR="009F51D1" w:rsidRDefault="009F51D1">
      <w:pPr>
        <w:pStyle w:val="BodyText"/>
        <w:spacing w:before="6"/>
        <w:rPr>
          <w:rFonts w:ascii="Times New Roman"/>
        </w:rPr>
      </w:pPr>
    </w:p>
    <w:p w14:paraId="64A3BAA1" w14:textId="77777777" w:rsidR="00D01EE5" w:rsidRDefault="00D01EE5" w:rsidP="00400428">
      <w:pPr>
        <w:pStyle w:val="BodyText"/>
        <w:spacing w:after="32"/>
        <w:ind w:left="106"/>
        <w:jc w:val="center"/>
        <w:rPr>
          <w:rFonts w:asciiTheme="minorHAnsi" w:hAnsiTheme="minorHAnsi" w:cstheme="minorHAnsi"/>
          <w:b/>
          <w:sz w:val="28"/>
        </w:rPr>
      </w:pPr>
    </w:p>
    <w:p w14:paraId="783B9D8F" w14:textId="77777777" w:rsidR="009F51D1" w:rsidRDefault="005D6E85" w:rsidP="00400428">
      <w:pPr>
        <w:pStyle w:val="BodyText"/>
        <w:spacing w:after="32"/>
        <w:ind w:left="106"/>
        <w:jc w:val="center"/>
        <w:rPr>
          <w:rFonts w:asciiTheme="minorHAnsi" w:hAnsiTheme="minorHAnsi" w:cstheme="minorHAnsi"/>
          <w:b/>
          <w:spacing w:val="-2"/>
          <w:sz w:val="28"/>
        </w:rPr>
      </w:pPr>
      <w:r w:rsidRPr="00400428">
        <w:rPr>
          <w:rFonts w:asciiTheme="minorHAnsi" w:hAnsiTheme="minorHAnsi" w:cstheme="minorHAnsi"/>
          <w:b/>
          <w:sz w:val="28"/>
        </w:rPr>
        <w:t>Document</w:t>
      </w:r>
      <w:r w:rsidRPr="00400428">
        <w:rPr>
          <w:rFonts w:asciiTheme="minorHAnsi" w:hAnsiTheme="minorHAnsi" w:cstheme="minorHAnsi"/>
          <w:b/>
          <w:spacing w:val="-7"/>
          <w:sz w:val="28"/>
        </w:rPr>
        <w:t xml:space="preserve"> </w:t>
      </w:r>
      <w:r w:rsidRPr="00400428">
        <w:rPr>
          <w:rFonts w:asciiTheme="minorHAnsi" w:hAnsiTheme="minorHAnsi" w:cstheme="minorHAnsi"/>
          <w:b/>
          <w:spacing w:val="-2"/>
          <w:sz w:val="28"/>
        </w:rPr>
        <w:t>history</w:t>
      </w:r>
    </w:p>
    <w:p w14:paraId="22186672" w14:textId="77777777" w:rsidR="00400428" w:rsidRPr="00400428" w:rsidRDefault="00400428" w:rsidP="00400428">
      <w:pPr>
        <w:pStyle w:val="BodyText"/>
        <w:spacing w:after="32"/>
        <w:ind w:left="106"/>
        <w:jc w:val="center"/>
        <w:rPr>
          <w:rFonts w:asciiTheme="minorHAnsi" w:hAnsiTheme="minorHAnsi" w:cstheme="minorHAnsi"/>
          <w:b/>
          <w:sz w:val="28"/>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8"/>
        <w:gridCol w:w="2993"/>
        <w:gridCol w:w="3015"/>
      </w:tblGrid>
      <w:tr w:rsidR="009F51D1" w:rsidRPr="00400428" w14:paraId="2882AB41" w14:textId="77777777">
        <w:trPr>
          <w:trHeight w:val="220"/>
        </w:trPr>
        <w:tc>
          <w:tcPr>
            <w:tcW w:w="3008" w:type="dxa"/>
            <w:shd w:val="clear" w:color="auto" w:fill="DBE4F0"/>
          </w:tcPr>
          <w:p w14:paraId="1D1EE1AF" w14:textId="77777777" w:rsidR="009F51D1" w:rsidRPr="00400428" w:rsidRDefault="005D6E85" w:rsidP="00400428">
            <w:pPr>
              <w:pStyle w:val="TableParagraph"/>
              <w:spacing w:before="1" w:line="199" w:lineRule="exact"/>
              <w:ind w:left="110"/>
              <w:jc w:val="center"/>
              <w:rPr>
                <w:sz w:val="20"/>
              </w:rPr>
            </w:pPr>
            <w:r w:rsidRPr="00400428">
              <w:rPr>
                <w:spacing w:val="-2"/>
                <w:sz w:val="20"/>
              </w:rPr>
              <w:t>Document</w:t>
            </w:r>
          </w:p>
        </w:tc>
        <w:tc>
          <w:tcPr>
            <w:tcW w:w="2993" w:type="dxa"/>
            <w:shd w:val="clear" w:color="auto" w:fill="DBE4F0"/>
          </w:tcPr>
          <w:p w14:paraId="44C4A7E1" w14:textId="77777777" w:rsidR="009F51D1" w:rsidRPr="00400428" w:rsidRDefault="005D6E85" w:rsidP="00400428">
            <w:pPr>
              <w:pStyle w:val="TableParagraph"/>
              <w:spacing w:before="1" w:line="199" w:lineRule="exact"/>
              <w:ind w:left="107"/>
              <w:jc w:val="center"/>
              <w:rPr>
                <w:sz w:val="20"/>
              </w:rPr>
            </w:pPr>
            <w:r w:rsidRPr="00400428">
              <w:rPr>
                <w:spacing w:val="-4"/>
                <w:sz w:val="20"/>
              </w:rPr>
              <w:t>Date</w:t>
            </w:r>
          </w:p>
        </w:tc>
        <w:tc>
          <w:tcPr>
            <w:tcW w:w="3015" w:type="dxa"/>
            <w:shd w:val="clear" w:color="auto" w:fill="DBE4F0"/>
          </w:tcPr>
          <w:p w14:paraId="47692A25" w14:textId="77777777" w:rsidR="009F51D1" w:rsidRPr="00400428" w:rsidRDefault="005D6E85" w:rsidP="00400428">
            <w:pPr>
              <w:pStyle w:val="TableParagraph"/>
              <w:spacing w:before="1" w:line="199" w:lineRule="exact"/>
              <w:ind w:left="107"/>
              <w:jc w:val="center"/>
              <w:rPr>
                <w:sz w:val="20"/>
              </w:rPr>
            </w:pPr>
            <w:r w:rsidRPr="00400428">
              <w:rPr>
                <w:spacing w:val="-2"/>
                <w:sz w:val="20"/>
              </w:rPr>
              <w:t>Owner/author</w:t>
            </w:r>
          </w:p>
        </w:tc>
      </w:tr>
      <w:tr w:rsidR="00FC1117" w:rsidRPr="00400428" w14:paraId="5DF3B7B9" w14:textId="77777777">
        <w:trPr>
          <w:trHeight w:val="426"/>
        </w:trPr>
        <w:tc>
          <w:tcPr>
            <w:tcW w:w="3008" w:type="dxa"/>
          </w:tcPr>
          <w:p w14:paraId="74E1F8FF" w14:textId="40C9ACC4" w:rsidR="00FC1117" w:rsidRPr="00400428" w:rsidRDefault="00FC1117" w:rsidP="00400428">
            <w:pPr>
              <w:pStyle w:val="TableParagraph"/>
              <w:spacing w:line="206" w:lineRule="exact"/>
              <w:ind w:left="110"/>
              <w:jc w:val="center"/>
              <w:rPr>
                <w:sz w:val="20"/>
              </w:rPr>
            </w:pPr>
          </w:p>
        </w:tc>
        <w:tc>
          <w:tcPr>
            <w:tcW w:w="2993" w:type="dxa"/>
          </w:tcPr>
          <w:p w14:paraId="1C1A5210" w14:textId="2C2C7678" w:rsidR="00FC1117" w:rsidRPr="00400428" w:rsidRDefault="00FC1117" w:rsidP="00400428">
            <w:pPr>
              <w:pStyle w:val="TableParagraph"/>
              <w:spacing w:line="208" w:lineRule="exact"/>
              <w:ind w:left="107"/>
              <w:jc w:val="center"/>
              <w:rPr>
                <w:sz w:val="20"/>
              </w:rPr>
            </w:pPr>
          </w:p>
        </w:tc>
        <w:tc>
          <w:tcPr>
            <w:tcW w:w="3015" w:type="dxa"/>
          </w:tcPr>
          <w:p w14:paraId="38CAFA5E" w14:textId="493FB5C1" w:rsidR="00FC1117" w:rsidRPr="00400428" w:rsidRDefault="00FC1117" w:rsidP="00400428">
            <w:pPr>
              <w:pStyle w:val="TableParagraph"/>
              <w:spacing w:line="206" w:lineRule="exact"/>
              <w:ind w:left="107" w:right="13"/>
              <w:jc w:val="center"/>
              <w:rPr>
                <w:sz w:val="20"/>
              </w:rPr>
            </w:pPr>
          </w:p>
        </w:tc>
      </w:tr>
      <w:tr w:rsidR="009F51D1" w:rsidRPr="00400428" w14:paraId="70996F08" w14:textId="77777777">
        <w:trPr>
          <w:trHeight w:val="426"/>
        </w:trPr>
        <w:tc>
          <w:tcPr>
            <w:tcW w:w="3008" w:type="dxa"/>
          </w:tcPr>
          <w:p w14:paraId="37F09FFA" w14:textId="77777777" w:rsidR="009F51D1" w:rsidRPr="00400428" w:rsidRDefault="005D6E85" w:rsidP="00400428">
            <w:pPr>
              <w:pStyle w:val="TableParagraph"/>
              <w:spacing w:line="206" w:lineRule="exact"/>
              <w:ind w:left="110"/>
              <w:jc w:val="center"/>
              <w:rPr>
                <w:sz w:val="20"/>
              </w:rPr>
            </w:pPr>
            <w:r w:rsidRPr="00400428">
              <w:rPr>
                <w:sz w:val="20"/>
              </w:rPr>
              <w:t>Bristol City Council format adapted by the school</w:t>
            </w:r>
          </w:p>
        </w:tc>
        <w:tc>
          <w:tcPr>
            <w:tcW w:w="2993" w:type="dxa"/>
          </w:tcPr>
          <w:p w14:paraId="2535F89D" w14:textId="77777777" w:rsidR="009F51D1" w:rsidRPr="00400428" w:rsidRDefault="005D6E85" w:rsidP="00400428">
            <w:pPr>
              <w:pStyle w:val="TableParagraph"/>
              <w:spacing w:line="208" w:lineRule="exact"/>
              <w:ind w:left="107"/>
              <w:jc w:val="center"/>
              <w:rPr>
                <w:sz w:val="20"/>
              </w:rPr>
            </w:pPr>
            <w:r w:rsidRPr="00400428">
              <w:rPr>
                <w:sz w:val="20"/>
              </w:rPr>
              <w:t>1</w:t>
            </w:r>
            <w:proofErr w:type="spellStart"/>
            <w:r w:rsidRPr="00400428">
              <w:rPr>
                <w:position w:val="6"/>
                <w:sz w:val="14"/>
              </w:rPr>
              <w:t>st</w:t>
            </w:r>
            <w:proofErr w:type="spellEnd"/>
            <w:r w:rsidRPr="00400428">
              <w:rPr>
                <w:spacing w:val="13"/>
                <w:position w:val="6"/>
                <w:sz w:val="14"/>
              </w:rPr>
              <w:t xml:space="preserve"> </w:t>
            </w:r>
            <w:r w:rsidRPr="00400428">
              <w:rPr>
                <w:sz w:val="20"/>
              </w:rPr>
              <w:t>Nov</w:t>
            </w:r>
            <w:r w:rsidRPr="00400428">
              <w:rPr>
                <w:spacing w:val="-1"/>
                <w:sz w:val="20"/>
              </w:rPr>
              <w:t xml:space="preserve"> </w:t>
            </w:r>
            <w:r w:rsidRPr="00400428">
              <w:rPr>
                <w:spacing w:val="-4"/>
                <w:sz w:val="20"/>
              </w:rPr>
              <w:t>2017</w:t>
            </w:r>
          </w:p>
        </w:tc>
        <w:tc>
          <w:tcPr>
            <w:tcW w:w="3015" w:type="dxa"/>
          </w:tcPr>
          <w:p w14:paraId="228F5AC1" w14:textId="77777777" w:rsidR="009F51D1" w:rsidRPr="00400428" w:rsidRDefault="005D6E85" w:rsidP="00400428">
            <w:pPr>
              <w:pStyle w:val="TableParagraph"/>
              <w:spacing w:line="206" w:lineRule="exact"/>
              <w:ind w:left="107" w:right="13"/>
              <w:jc w:val="center"/>
              <w:rPr>
                <w:sz w:val="20"/>
              </w:rPr>
            </w:pPr>
            <w:r w:rsidRPr="00400428">
              <w:rPr>
                <w:sz w:val="20"/>
              </w:rPr>
              <w:t>Health</w:t>
            </w:r>
            <w:r w:rsidRPr="00400428">
              <w:rPr>
                <w:spacing w:val="-13"/>
                <w:sz w:val="20"/>
              </w:rPr>
              <w:t xml:space="preserve"> </w:t>
            </w:r>
            <w:r w:rsidRPr="00400428">
              <w:rPr>
                <w:sz w:val="20"/>
              </w:rPr>
              <w:t>and</w:t>
            </w:r>
            <w:r w:rsidRPr="00400428">
              <w:rPr>
                <w:spacing w:val="-12"/>
                <w:sz w:val="20"/>
              </w:rPr>
              <w:t xml:space="preserve"> </w:t>
            </w:r>
            <w:r w:rsidRPr="00400428">
              <w:rPr>
                <w:sz w:val="20"/>
              </w:rPr>
              <w:t>Safety</w:t>
            </w:r>
            <w:r w:rsidRPr="00400428">
              <w:rPr>
                <w:spacing w:val="-12"/>
                <w:sz w:val="20"/>
              </w:rPr>
              <w:t xml:space="preserve"> </w:t>
            </w:r>
            <w:r w:rsidRPr="00400428">
              <w:rPr>
                <w:sz w:val="20"/>
              </w:rPr>
              <w:t xml:space="preserve">Governor Giovanni </w:t>
            </w:r>
            <w:proofErr w:type="spellStart"/>
            <w:r w:rsidRPr="00400428">
              <w:rPr>
                <w:sz w:val="20"/>
              </w:rPr>
              <w:t>Maniglia</w:t>
            </w:r>
            <w:proofErr w:type="spellEnd"/>
          </w:p>
        </w:tc>
      </w:tr>
      <w:tr w:rsidR="009F51D1" w:rsidRPr="00400428" w14:paraId="2722683C" w14:textId="77777777">
        <w:trPr>
          <w:trHeight w:val="837"/>
        </w:trPr>
        <w:tc>
          <w:tcPr>
            <w:tcW w:w="3008" w:type="dxa"/>
          </w:tcPr>
          <w:p w14:paraId="49458CB4" w14:textId="77777777" w:rsidR="009F51D1" w:rsidRPr="00400428" w:rsidRDefault="005D6E85" w:rsidP="00400428">
            <w:pPr>
              <w:pStyle w:val="TableParagraph"/>
              <w:spacing w:before="1"/>
              <w:ind w:left="110"/>
              <w:jc w:val="center"/>
              <w:rPr>
                <w:sz w:val="20"/>
              </w:rPr>
            </w:pPr>
            <w:r w:rsidRPr="00400428">
              <w:rPr>
                <w:sz w:val="20"/>
              </w:rPr>
              <w:t>Bristol</w:t>
            </w:r>
            <w:r w:rsidRPr="00400428">
              <w:rPr>
                <w:spacing w:val="-4"/>
                <w:sz w:val="20"/>
              </w:rPr>
              <w:t xml:space="preserve"> </w:t>
            </w:r>
            <w:r w:rsidRPr="00400428">
              <w:rPr>
                <w:sz w:val="20"/>
              </w:rPr>
              <w:t>City</w:t>
            </w:r>
            <w:r w:rsidRPr="00400428">
              <w:rPr>
                <w:spacing w:val="-5"/>
                <w:sz w:val="20"/>
              </w:rPr>
              <w:t xml:space="preserve"> </w:t>
            </w:r>
            <w:r w:rsidRPr="00400428">
              <w:rPr>
                <w:sz w:val="20"/>
              </w:rPr>
              <w:t>Council</w:t>
            </w:r>
            <w:r w:rsidRPr="00400428">
              <w:rPr>
                <w:spacing w:val="-4"/>
                <w:sz w:val="20"/>
              </w:rPr>
              <w:t xml:space="preserve"> </w:t>
            </w:r>
            <w:r w:rsidRPr="00400428">
              <w:rPr>
                <w:sz w:val="20"/>
              </w:rPr>
              <w:t>format</w:t>
            </w:r>
            <w:r w:rsidRPr="00400428">
              <w:rPr>
                <w:spacing w:val="-6"/>
                <w:sz w:val="20"/>
              </w:rPr>
              <w:t xml:space="preserve"> </w:t>
            </w:r>
            <w:r w:rsidRPr="00400428">
              <w:rPr>
                <w:sz w:val="20"/>
              </w:rPr>
              <w:t>adapted by the school updated with Delegated</w:t>
            </w:r>
            <w:r w:rsidRPr="00400428">
              <w:rPr>
                <w:spacing w:val="-10"/>
                <w:sz w:val="20"/>
              </w:rPr>
              <w:t xml:space="preserve"> </w:t>
            </w:r>
            <w:r w:rsidRPr="00400428">
              <w:rPr>
                <w:sz w:val="20"/>
              </w:rPr>
              <w:t>Services</w:t>
            </w:r>
            <w:r w:rsidRPr="00400428">
              <w:rPr>
                <w:spacing w:val="-9"/>
                <w:sz w:val="20"/>
              </w:rPr>
              <w:t xml:space="preserve"> </w:t>
            </w:r>
            <w:r w:rsidRPr="00400428">
              <w:rPr>
                <w:sz w:val="20"/>
              </w:rPr>
              <w:t>format:</w:t>
            </w:r>
            <w:r w:rsidRPr="00400428">
              <w:rPr>
                <w:spacing w:val="-12"/>
                <w:sz w:val="20"/>
              </w:rPr>
              <w:t xml:space="preserve"> </w:t>
            </w:r>
            <w:r w:rsidRPr="00400428">
              <w:rPr>
                <w:sz w:val="20"/>
              </w:rPr>
              <w:t>use</w:t>
            </w:r>
            <w:r w:rsidRPr="00400428">
              <w:rPr>
                <w:spacing w:val="-10"/>
                <w:sz w:val="20"/>
              </w:rPr>
              <w:t xml:space="preserve"> </w:t>
            </w:r>
            <w:r w:rsidRPr="00400428">
              <w:rPr>
                <w:sz w:val="20"/>
              </w:rPr>
              <w:t>AZ</w:t>
            </w:r>
          </w:p>
          <w:p w14:paraId="0C33A68B" w14:textId="77777777" w:rsidR="009F51D1" w:rsidRPr="00400428" w:rsidRDefault="005D6E85" w:rsidP="00400428">
            <w:pPr>
              <w:pStyle w:val="TableParagraph"/>
              <w:spacing w:before="1" w:line="194" w:lineRule="exact"/>
              <w:ind w:left="110"/>
              <w:jc w:val="center"/>
              <w:rPr>
                <w:sz w:val="20"/>
              </w:rPr>
            </w:pPr>
            <w:r w:rsidRPr="00400428">
              <w:rPr>
                <w:sz w:val="20"/>
              </w:rPr>
              <w:t>format,</w:t>
            </w:r>
            <w:r w:rsidRPr="00400428">
              <w:rPr>
                <w:spacing w:val="-4"/>
                <w:sz w:val="20"/>
              </w:rPr>
              <w:t xml:space="preserve"> </w:t>
            </w:r>
            <w:r w:rsidRPr="00400428">
              <w:rPr>
                <w:sz w:val="20"/>
              </w:rPr>
              <w:t>charts,</w:t>
            </w:r>
            <w:r w:rsidRPr="00400428">
              <w:rPr>
                <w:spacing w:val="-3"/>
                <w:sz w:val="20"/>
              </w:rPr>
              <w:t xml:space="preserve"> </w:t>
            </w:r>
            <w:r w:rsidRPr="00400428">
              <w:rPr>
                <w:sz w:val="20"/>
              </w:rPr>
              <w:t>updated</w:t>
            </w:r>
            <w:r w:rsidRPr="00400428">
              <w:rPr>
                <w:spacing w:val="-3"/>
                <w:sz w:val="20"/>
              </w:rPr>
              <w:t xml:space="preserve"> </w:t>
            </w:r>
            <w:r w:rsidRPr="00400428">
              <w:rPr>
                <w:spacing w:val="-2"/>
                <w:sz w:val="20"/>
              </w:rPr>
              <w:t>text.</w:t>
            </w:r>
          </w:p>
        </w:tc>
        <w:tc>
          <w:tcPr>
            <w:tcW w:w="2993" w:type="dxa"/>
          </w:tcPr>
          <w:p w14:paraId="3488CB1C" w14:textId="77777777" w:rsidR="009F51D1" w:rsidRPr="00400428" w:rsidRDefault="005D6E85" w:rsidP="00400428">
            <w:pPr>
              <w:pStyle w:val="TableParagraph"/>
              <w:spacing w:before="1"/>
              <w:ind w:left="107"/>
              <w:jc w:val="center"/>
              <w:rPr>
                <w:sz w:val="20"/>
              </w:rPr>
            </w:pPr>
            <w:r w:rsidRPr="00400428">
              <w:rPr>
                <w:sz w:val="20"/>
              </w:rPr>
              <w:t>April</w:t>
            </w:r>
            <w:r w:rsidRPr="00400428">
              <w:rPr>
                <w:spacing w:val="-2"/>
                <w:sz w:val="20"/>
              </w:rPr>
              <w:t xml:space="preserve"> </w:t>
            </w:r>
            <w:r w:rsidRPr="00400428">
              <w:rPr>
                <w:spacing w:val="-4"/>
                <w:sz w:val="20"/>
              </w:rPr>
              <w:t>2018</w:t>
            </w:r>
          </w:p>
        </w:tc>
        <w:tc>
          <w:tcPr>
            <w:tcW w:w="3015" w:type="dxa"/>
          </w:tcPr>
          <w:p w14:paraId="7EE4B5E1" w14:textId="77777777" w:rsidR="009F51D1" w:rsidRPr="00400428" w:rsidRDefault="005D6E85" w:rsidP="00400428">
            <w:pPr>
              <w:pStyle w:val="TableParagraph"/>
              <w:spacing w:before="1"/>
              <w:ind w:left="107"/>
              <w:jc w:val="center"/>
              <w:rPr>
                <w:sz w:val="20"/>
              </w:rPr>
            </w:pPr>
            <w:r w:rsidRPr="00400428">
              <w:rPr>
                <w:sz w:val="20"/>
              </w:rPr>
              <w:t>Health and Safety Governor Giovanni</w:t>
            </w:r>
            <w:r w:rsidRPr="00400428">
              <w:rPr>
                <w:spacing w:val="-8"/>
                <w:sz w:val="20"/>
              </w:rPr>
              <w:t xml:space="preserve"> </w:t>
            </w:r>
            <w:proofErr w:type="spellStart"/>
            <w:r w:rsidRPr="00400428">
              <w:rPr>
                <w:sz w:val="20"/>
              </w:rPr>
              <w:t>Maniglia</w:t>
            </w:r>
            <w:proofErr w:type="spellEnd"/>
            <w:r w:rsidRPr="00400428">
              <w:rPr>
                <w:spacing w:val="-8"/>
                <w:sz w:val="20"/>
              </w:rPr>
              <w:t xml:space="preserve"> </w:t>
            </w:r>
            <w:r w:rsidRPr="00400428">
              <w:rPr>
                <w:sz w:val="20"/>
              </w:rPr>
              <w:t>on</w:t>
            </w:r>
            <w:r w:rsidRPr="00400428">
              <w:rPr>
                <w:spacing w:val="-8"/>
                <w:sz w:val="20"/>
              </w:rPr>
              <w:t xml:space="preserve"> </w:t>
            </w:r>
            <w:r w:rsidRPr="00400428">
              <w:rPr>
                <w:sz w:val="20"/>
              </w:rPr>
              <w:t>behalf</w:t>
            </w:r>
            <w:r w:rsidRPr="00400428">
              <w:rPr>
                <w:spacing w:val="-9"/>
                <w:sz w:val="20"/>
              </w:rPr>
              <w:t xml:space="preserve"> </w:t>
            </w:r>
            <w:r w:rsidRPr="00400428">
              <w:rPr>
                <w:sz w:val="20"/>
              </w:rPr>
              <w:t>of</w:t>
            </w:r>
            <w:r w:rsidRPr="00400428">
              <w:rPr>
                <w:spacing w:val="-9"/>
                <w:sz w:val="20"/>
              </w:rPr>
              <w:t xml:space="preserve"> </w:t>
            </w:r>
            <w:r w:rsidRPr="00400428">
              <w:rPr>
                <w:sz w:val="20"/>
              </w:rPr>
              <w:t>the Governing Body</w:t>
            </w:r>
          </w:p>
        </w:tc>
      </w:tr>
      <w:tr w:rsidR="00F40829" w:rsidRPr="00400428" w14:paraId="5AAC26E8" w14:textId="77777777">
        <w:trPr>
          <w:trHeight w:val="429"/>
        </w:trPr>
        <w:tc>
          <w:tcPr>
            <w:tcW w:w="3008" w:type="dxa"/>
          </w:tcPr>
          <w:p w14:paraId="6E05840F" w14:textId="43C3F06A" w:rsidR="00F40829" w:rsidRPr="00400428" w:rsidRDefault="00F40829" w:rsidP="00F40829">
            <w:pPr>
              <w:pStyle w:val="TableParagraph"/>
              <w:spacing w:before="1"/>
              <w:ind w:left="110"/>
              <w:jc w:val="center"/>
              <w:rPr>
                <w:sz w:val="20"/>
              </w:rPr>
            </w:pPr>
            <w:r w:rsidRPr="00400428">
              <w:rPr>
                <w:sz w:val="20"/>
              </w:rPr>
              <w:t>Bristol City Council format adapted by the school</w:t>
            </w:r>
          </w:p>
        </w:tc>
        <w:tc>
          <w:tcPr>
            <w:tcW w:w="2993" w:type="dxa"/>
          </w:tcPr>
          <w:p w14:paraId="64A8317A" w14:textId="24DEAAFD" w:rsidR="00F40829" w:rsidRPr="00400428" w:rsidRDefault="00F40829" w:rsidP="00F40829">
            <w:pPr>
              <w:pStyle w:val="TableParagraph"/>
              <w:spacing w:before="1"/>
              <w:ind w:left="107"/>
              <w:jc w:val="center"/>
              <w:rPr>
                <w:sz w:val="20"/>
              </w:rPr>
            </w:pPr>
            <w:r>
              <w:rPr>
                <w:sz w:val="20"/>
              </w:rPr>
              <w:t>May 2022</w:t>
            </w:r>
          </w:p>
        </w:tc>
        <w:tc>
          <w:tcPr>
            <w:tcW w:w="3015" w:type="dxa"/>
          </w:tcPr>
          <w:p w14:paraId="237F033E" w14:textId="7B632F96" w:rsidR="00F40829" w:rsidRPr="00400428" w:rsidRDefault="00F40829" w:rsidP="00F40829">
            <w:pPr>
              <w:pStyle w:val="TableParagraph"/>
              <w:spacing w:before="1"/>
              <w:ind w:left="158"/>
              <w:jc w:val="center"/>
              <w:rPr>
                <w:sz w:val="20"/>
              </w:rPr>
            </w:pPr>
            <w:r w:rsidRPr="00400428">
              <w:rPr>
                <w:sz w:val="20"/>
              </w:rPr>
              <w:t>Health</w:t>
            </w:r>
            <w:r w:rsidRPr="00400428">
              <w:rPr>
                <w:spacing w:val="-13"/>
                <w:sz w:val="20"/>
              </w:rPr>
              <w:t xml:space="preserve"> </w:t>
            </w:r>
            <w:r w:rsidRPr="00400428">
              <w:rPr>
                <w:sz w:val="20"/>
              </w:rPr>
              <w:t>and</w:t>
            </w:r>
            <w:r w:rsidRPr="00400428">
              <w:rPr>
                <w:spacing w:val="-12"/>
                <w:sz w:val="20"/>
              </w:rPr>
              <w:t xml:space="preserve"> </w:t>
            </w:r>
            <w:r w:rsidRPr="00400428">
              <w:rPr>
                <w:sz w:val="20"/>
              </w:rPr>
              <w:t>Safety</w:t>
            </w:r>
            <w:r w:rsidRPr="00400428">
              <w:rPr>
                <w:spacing w:val="-12"/>
                <w:sz w:val="20"/>
              </w:rPr>
              <w:t xml:space="preserve"> </w:t>
            </w:r>
            <w:proofErr w:type="gramStart"/>
            <w:r w:rsidRPr="00400428">
              <w:rPr>
                <w:sz w:val="20"/>
              </w:rPr>
              <w:t xml:space="preserve">Governor </w:t>
            </w:r>
            <w:r>
              <w:rPr>
                <w:sz w:val="20"/>
              </w:rPr>
              <w:t xml:space="preserve"> -</w:t>
            </w:r>
            <w:proofErr w:type="gramEnd"/>
            <w:r>
              <w:rPr>
                <w:sz w:val="20"/>
              </w:rPr>
              <w:t xml:space="preserve"> Dr Eddy Romero &amp; Delegated services</w:t>
            </w:r>
          </w:p>
        </w:tc>
      </w:tr>
      <w:tr w:rsidR="009F51D1" w:rsidRPr="00400428" w14:paraId="336D84E4" w14:textId="77777777">
        <w:trPr>
          <w:trHeight w:val="429"/>
        </w:trPr>
        <w:tc>
          <w:tcPr>
            <w:tcW w:w="3008" w:type="dxa"/>
          </w:tcPr>
          <w:p w14:paraId="195D73C4" w14:textId="77777777" w:rsidR="009F51D1" w:rsidRPr="00400428" w:rsidRDefault="005D6E85" w:rsidP="00400428">
            <w:pPr>
              <w:pStyle w:val="TableParagraph"/>
              <w:spacing w:line="206" w:lineRule="exact"/>
              <w:ind w:left="110" w:right="1940"/>
              <w:jc w:val="center"/>
              <w:rPr>
                <w:sz w:val="20"/>
              </w:rPr>
            </w:pPr>
            <w:r w:rsidRPr="00400428">
              <w:rPr>
                <w:sz w:val="20"/>
              </w:rPr>
              <w:t>Next</w:t>
            </w:r>
            <w:r w:rsidRPr="00400428">
              <w:rPr>
                <w:spacing w:val="-13"/>
                <w:sz w:val="20"/>
              </w:rPr>
              <w:t xml:space="preserve"> </w:t>
            </w:r>
            <w:r w:rsidRPr="00400428">
              <w:rPr>
                <w:sz w:val="20"/>
              </w:rPr>
              <w:t xml:space="preserve">review </w:t>
            </w:r>
            <w:r w:rsidRPr="00400428">
              <w:rPr>
                <w:spacing w:val="-4"/>
                <w:sz w:val="20"/>
              </w:rPr>
              <w:t>date</w:t>
            </w:r>
          </w:p>
        </w:tc>
        <w:tc>
          <w:tcPr>
            <w:tcW w:w="2993" w:type="dxa"/>
          </w:tcPr>
          <w:p w14:paraId="312EE5BE" w14:textId="155DD8F1" w:rsidR="009F51D1" w:rsidRPr="00400428" w:rsidRDefault="003C5052" w:rsidP="00400428">
            <w:pPr>
              <w:pStyle w:val="TableParagraph"/>
              <w:spacing w:before="1"/>
              <w:ind w:left="107"/>
              <w:jc w:val="center"/>
              <w:rPr>
                <w:sz w:val="20"/>
              </w:rPr>
            </w:pPr>
            <w:r>
              <w:rPr>
                <w:sz w:val="20"/>
              </w:rPr>
              <w:t>October 2024</w:t>
            </w:r>
          </w:p>
        </w:tc>
        <w:tc>
          <w:tcPr>
            <w:tcW w:w="3015" w:type="dxa"/>
          </w:tcPr>
          <w:p w14:paraId="6F30850F" w14:textId="77777777" w:rsidR="009F51D1" w:rsidRPr="00400428" w:rsidRDefault="009F51D1" w:rsidP="00400428">
            <w:pPr>
              <w:pStyle w:val="TableParagraph"/>
              <w:ind w:left="0"/>
              <w:jc w:val="center"/>
              <w:rPr>
                <w:rFonts w:ascii="Times New Roman"/>
                <w:sz w:val="24"/>
              </w:rPr>
            </w:pPr>
          </w:p>
        </w:tc>
      </w:tr>
    </w:tbl>
    <w:p w14:paraId="0B8FDCCC" w14:textId="77777777" w:rsidR="009F51D1" w:rsidRDefault="009F51D1">
      <w:pPr>
        <w:rPr>
          <w:rFonts w:ascii="Times New Roman"/>
        </w:rPr>
        <w:sectPr w:rsidR="009F51D1" w:rsidSect="00400428">
          <w:headerReference w:type="default" r:id="rId9"/>
          <w:footerReference w:type="default" r:id="rId10"/>
          <w:type w:val="continuous"/>
          <w:pgSz w:w="11910" w:h="16840"/>
          <w:pgMar w:top="1460" w:right="800" w:bottom="2000" w:left="1320" w:header="0" w:footer="1814" w:gutter="0"/>
          <w:pgNumType w:start="1"/>
          <w:cols w:space="720"/>
          <w:titlePg/>
          <w:docGrid w:linePitch="299"/>
        </w:sectPr>
      </w:pPr>
    </w:p>
    <w:p w14:paraId="291639E7" w14:textId="77777777" w:rsidR="009F51D1" w:rsidRDefault="005D6E85">
      <w:pPr>
        <w:pStyle w:val="Heading3"/>
        <w:spacing w:before="80" w:after="25"/>
        <w:ind w:left="106"/>
        <w:rPr>
          <w:rFonts w:ascii="Arial"/>
        </w:rPr>
      </w:pPr>
      <w:r>
        <w:rPr>
          <w:rFonts w:ascii="Arial"/>
          <w:spacing w:val="-2"/>
        </w:rPr>
        <w:lastRenderedPageBreak/>
        <w:t>Contents</w:t>
      </w:r>
    </w:p>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6472"/>
        <w:gridCol w:w="1303"/>
      </w:tblGrid>
      <w:tr w:rsidR="009F51D1" w14:paraId="06E3861F" w14:textId="77777777">
        <w:trPr>
          <w:trHeight w:val="552"/>
        </w:trPr>
        <w:tc>
          <w:tcPr>
            <w:tcW w:w="1135" w:type="dxa"/>
          </w:tcPr>
          <w:p w14:paraId="54B82ACF" w14:textId="77777777" w:rsidR="009F51D1" w:rsidRDefault="005D6E85">
            <w:pPr>
              <w:pStyle w:val="TableParagraph"/>
              <w:spacing w:before="2"/>
              <w:rPr>
                <w:rFonts w:ascii="Calibri"/>
                <w:b/>
              </w:rPr>
            </w:pPr>
            <w:r>
              <w:rPr>
                <w:rFonts w:ascii="Calibri"/>
                <w:b/>
                <w:spacing w:val="-2"/>
              </w:rPr>
              <w:t>Section</w:t>
            </w:r>
          </w:p>
        </w:tc>
        <w:tc>
          <w:tcPr>
            <w:tcW w:w="6472" w:type="dxa"/>
          </w:tcPr>
          <w:p w14:paraId="384F2383" w14:textId="77777777" w:rsidR="009F51D1" w:rsidRDefault="005D6E85">
            <w:pPr>
              <w:pStyle w:val="TableParagraph"/>
              <w:spacing w:before="2"/>
              <w:rPr>
                <w:rFonts w:ascii="Calibri"/>
                <w:b/>
              </w:rPr>
            </w:pPr>
            <w:r>
              <w:rPr>
                <w:rFonts w:ascii="Calibri"/>
                <w:b/>
                <w:spacing w:val="-2"/>
              </w:rPr>
              <w:t>Contents</w:t>
            </w:r>
          </w:p>
        </w:tc>
        <w:tc>
          <w:tcPr>
            <w:tcW w:w="1303" w:type="dxa"/>
          </w:tcPr>
          <w:p w14:paraId="4F122A09" w14:textId="77777777" w:rsidR="009F51D1" w:rsidRDefault="005D6E85">
            <w:pPr>
              <w:pStyle w:val="TableParagraph"/>
              <w:spacing w:line="270" w:lineRule="atLeast"/>
              <w:ind w:left="105" w:right="372"/>
              <w:rPr>
                <w:rFonts w:ascii="Calibri"/>
                <w:b/>
              </w:rPr>
            </w:pPr>
            <w:r>
              <w:rPr>
                <w:rFonts w:ascii="Calibri"/>
                <w:b/>
                <w:spacing w:val="-4"/>
              </w:rPr>
              <w:t xml:space="preserve">Page </w:t>
            </w:r>
            <w:r>
              <w:rPr>
                <w:rFonts w:ascii="Calibri"/>
                <w:b/>
                <w:spacing w:val="-2"/>
              </w:rPr>
              <w:t>numbers</w:t>
            </w:r>
          </w:p>
        </w:tc>
      </w:tr>
      <w:tr w:rsidR="009F51D1" w14:paraId="76442751" w14:textId="77777777">
        <w:trPr>
          <w:trHeight w:val="280"/>
        </w:trPr>
        <w:tc>
          <w:tcPr>
            <w:tcW w:w="1135" w:type="dxa"/>
          </w:tcPr>
          <w:p w14:paraId="619D077C" w14:textId="77777777" w:rsidR="009F51D1" w:rsidRDefault="005D6E85">
            <w:pPr>
              <w:pStyle w:val="TableParagraph"/>
              <w:spacing w:before="1" w:line="259" w:lineRule="exact"/>
              <w:rPr>
                <w:rFonts w:ascii="Calibri"/>
              </w:rPr>
            </w:pPr>
            <w:r>
              <w:rPr>
                <w:rFonts w:ascii="Calibri"/>
                <w:spacing w:val="-10"/>
              </w:rPr>
              <w:t>1</w:t>
            </w:r>
          </w:p>
        </w:tc>
        <w:tc>
          <w:tcPr>
            <w:tcW w:w="6472" w:type="dxa"/>
            <w:shd w:val="clear" w:color="auto" w:fill="CCC0D9"/>
          </w:tcPr>
          <w:p w14:paraId="60351109" w14:textId="77777777" w:rsidR="009F51D1" w:rsidRDefault="005D6E85">
            <w:pPr>
              <w:pStyle w:val="TableParagraph"/>
              <w:spacing w:before="1" w:line="259" w:lineRule="exact"/>
              <w:rPr>
                <w:rFonts w:ascii="Calibri"/>
              </w:rPr>
            </w:pPr>
            <w:r>
              <w:rPr>
                <w:rFonts w:ascii="Calibri"/>
              </w:rPr>
              <w:t>Introduction</w:t>
            </w:r>
            <w:r>
              <w:rPr>
                <w:rFonts w:ascii="Calibri"/>
                <w:spacing w:val="-5"/>
              </w:rPr>
              <w:t xml:space="preserve"> </w:t>
            </w:r>
            <w:r>
              <w:rPr>
                <w:rFonts w:ascii="Calibri"/>
              </w:rPr>
              <w:t>to</w:t>
            </w:r>
            <w:r>
              <w:rPr>
                <w:rFonts w:ascii="Calibri"/>
                <w:spacing w:val="-2"/>
              </w:rPr>
              <w:t xml:space="preserve"> </w:t>
            </w:r>
            <w:r>
              <w:rPr>
                <w:rFonts w:ascii="Calibri"/>
              </w:rPr>
              <w:t>the</w:t>
            </w:r>
            <w:r>
              <w:rPr>
                <w:rFonts w:ascii="Calibri"/>
                <w:spacing w:val="-5"/>
              </w:rPr>
              <w:t xml:space="preserve"> </w:t>
            </w:r>
            <w:r>
              <w:rPr>
                <w:rFonts w:ascii="Calibri"/>
              </w:rPr>
              <w:t>policy</w:t>
            </w:r>
            <w:r>
              <w:rPr>
                <w:rFonts w:ascii="Calibri"/>
                <w:spacing w:val="-4"/>
              </w:rPr>
              <w:t xml:space="preserve"> </w:t>
            </w:r>
            <w:r>
              <w:rPr>
                <w:rFonts w:ascii="Calibri"/>
              </w:rPr>
              <w:t>statement</w:t>
            </w:r>
            <w:r>
              <w:rPr>
                <w:rFonts w:ascii="Calibri"/>
                <w:spacing w:val="-6"/>
              </w:rPr>
              <w:t xml:space="preserve"> </w:t>
            </w:r>
            <w:r>
              <w:rPr>
                <w:rFonts w:ascii="Calibri"/>
              </w:rPr>
              <w:t>and</w:t>
            </w:r>
            <w:r>
              <w:rPr>
                <w:rFonts w:ascii="Calibri"/>
                <w:spacing w:val="-5"/>
              </w:rPr>
              <w:t xml:space="preserve"> </w:t>
            </w:r>
            <w:r>
              <w:rPr>
                <w:rFonts w:ascii="Calibri"/>
              </w:rPr>
              <w:t>the</w:t>
            </w:r>
            <w:r>
              <w:rPr>
                <w:rFonts w:ascii="Calibri"/>
                <w:spacing w:val="-3"/>
              </w:rPr>
              <w:t xml:space="preserve"> </w:t>
            </w:r>
            <w:r>
              <w:rPr>
                <w:rFonts w:ascii="Calibri"/>
                <w:spacing w:val="-2"/>
              </w:rPr>
              <w:t>policy</w:t>
            </w:r>
          </w:p>
        </w:tc>
        <w:tc>
          <w:tcPr>
            <w:tcW w:w="1303" w:type="dxa"/>
          </w:tcPr>
          <w:p w14:paraId="6EDB832C" w14:textId="7C9FB516" w:rsidR="009F51D1" w:rsidRDefault="0018203C">
            <w:pPr>
              <w:pStyle w:val="TableParagraph"/>
              <w:spacing w:before="2"/>
              <w:ind w:left="105"/>
            </w:pPr>
            <w:r>
              <w:rPr>
                <w:spacing w:val="-10"/>
              </w:rPr>
              <w:t>5</w:t>
            </w:r>
          </w:p>
        </w:tc>
      </w:tr>
      <w:tr w:rsidR="009F51D1" w14:paraId="57E1D996" w14:textId="77777777">
        <w:trPr>
          <w:trHeight w:val="277"/>
        </w:trPr>
        <w:tc>
          <w:tcPr>
            <w:tcW w:w="1135" w:type="dxa"/>
          </w:tcPr>
          <w:p w14:paraId="2FA543D7" w14:textId="77777777" w:rsidR="009F51D1" w:rsidRDefault="009F51D1">
            <w:pPr>
              <w:pStyle w:val="TableParagraph"/>
              <w:ind w:left="0"/>
              <w:rPr>
                <w:rFonts w:ascii="Times New Roman"/>
                <w:sz w:val="20"/>
              </w:rPr>
            </w:pPr>
          </w:p>
        </w:tc>
        <w:tc>
          <w:tcPr>
            <w:tcW w:w="6472" w:type="dxa"/>
            <w:shd w:val="clear" w:color="auto" w:fill="CCC0D9"/>
          </w:tcPr>
          <w:p w14:paraId="72285ADB" w14:textId="77777777" w:rsidR="009F51D1" w:rsidRDefault="005D6E85">
            <w:pPr>
              <w:pStyle w:val="TableParagraph"/>
              <w:spacing w:line="258" w:lineRule="exact"/>
              <w:rPr>
                <w:rFonts w:ascii="Calibri"/>
              </w:rPr>
            </w:pPr>
            <w:r>
              <w:rPr>
                <w:rFonts w:ascii="Calibri"/>
              </w:rPr>
              <w:t>Policy</w:t>
            </w:r>
            <w:r>
              <w:rPr>
                <w:rFonts w:ascii="Calibri"/>
                <w:spacing w:val="-3"/>
              </w:rPr>
              <w:t xml:space="preserve"> </w:t>
            </w:r>
            <w:r>
              <w:rPr>
                <w:rFonts w:ascii="Calibri"/>
                <w:spacing w:val="-2"/>
              </w:rPr>
              <w:t>statement</w:t>
            </w:r>
          </w:p>
        </w:tc>
        <w:tc>
          <w:tcPr>
            <w:tcW w:w="1303" w:type="dxa"/>
          </w:tcPr>
          <w:p w14:paraId="113275E7" w14:textId="26683ED8" w:rsidR="009F51D1" w:rsidRDefault="0018203C">
            <w:pPr>
              <w:pStyle w:val="TableParagraph"/>
              <w:spacing w:before="2"/>
              <w:ind w:left="105"/>
            </w:pPr>
            <w:r>
              <w:rPr>
                <w:spacing w:val="-10"/>
              </w:rPr>
              <w:t>5</w:t>
            </w:r>
          </w:p>
        </w:tc>
      </w:tr>
      <w:tr w:rsidR="009F51D1" w14:paraId="2EC87994" w14:textId="77777777">
        <w:trPr>
          <w:trHeight w:val="280"/>
        </w:trPr>
        <w:tc>
          <w:tcPr>
            <w:tcW w:w="1135" w:type="dxa"/>
          </w:tcPr>
          <w:p w14:paraId="0E6531F4" w14:textId="77777777" w:rsidR="009F51D1" w:rsidRDefault="005D6E85">
            <w:pPr>
              <w:pStyle w:val="TableParagraph"/>
              <w:spacing w:before="1" w:line="259" w:lineRule="exact"/>
              <w:rPr>
                <w:rFonts w:ascii="Calibri"/>
              </w:rPr>
            </w:pPr>
            <w:r>
              <w:rPr>
                <w:rFonts w:ascii="Calibri"/>
                <w:spacing w:val="-10"/>
              </w:rPr>
              <w:t>2</w:t>
            </w:r>
          </w:p>
        </w:tc>
        <w:tc>
          <w:tcPr>
            <w:tcW w:w="6472" w:type="dxa"/>
            <w:shd w:val="clear" w:color="auto" w:fill="D5E2BB"/>
          </w:tcPr>
          <w:p w14:paraId="5B3A04AD" w14:textId="77777777" w:rsidR="009F51D1" w:rsidRDefault="005D6E85">
            <w:pPr>
              <w:pStyle w:val="TableParagraph"/>
              <w:spacing w:before="1" w:line="259" w:lineRule="exact"/>
              <w:rPr>
                <w:rFonts w:ascii="Calibri"/>
              </w:rPr>
            </w:pPr>
            <w:r>
              <w:rPr>
                <w:rFonts w:ascii="Calibri"/>
                <w:spacing w:val="-2"/>
              </w:rPr>
              <w:t>Organisation</w:t>
            </w:r>
          </w:p>
        </w:tc>
        <w:tc>
          <w:tcPr>
            <w:tcW w:w="1303" w:type="dxa"/>
          </w:tcPr>
          <w:p w14:paraId="5BD25309" w14:textId="2BC5E8AF" w:rsidR="009F51D1" w:rsidRDefault="00BA18CB">
            <w:pPr>
              <w:pStyle w:val="TableParagraph"/>
              <w:spacing w:before="2"/>
              <w:ind w:left="105"/>
            </w:pPr>
            <w:r>
              <w:rPr>
                <w:spacing w:val="-10"/>
              </w:rPr>
              <w:t>7</w:t>
            </w:r>
          </w:p>
        </w:tc>
      </w:tr>
      <w:tr w:rsidR="009F51D1" w14:paraId="3F887A89" w14:textId="77777777">
        <w:trPr>
          <w:trHeight w:val="280"/>
        </w:trPr>
        <w:tc>
          <w:tcPr>
            <w:tcW w:w="1135" w:type="dxa"/>
          </w:tcPr>
          <w:p w14:paraId="5BECFF87" w14:textId="77777777" w:rsidR="009F51D1" w:rsidRDefault="009F51D1">
            <w:pPr>
              <w:pStyle w:val="TableParagraph"/>
              <w:ind w:left="0"/>
              <w:rPr>
                <w:rFonts w:ascii="Times New Roman"/>
                <w:sz w:val="20"/>
              </w:rPr>
            </w:pPr>
          </w:p>
        </w:tc>
        <w:tc>
          <w:tcPr>
            <w:tcW w:w="6472" w:type="dxa"/>
            <w:shd w:val="clear" w:color="auto" w:fill="D5E2BB"/>
          </w:tcPr>
          <w:p w14:paraId="2E13B2F0" w14:textId="77777777" w:rsidR="009F51D1" w:rsidRDefault="005D6E85">
            <w:pPr>
              <w:pStyle w:val="TableParagraph"/>
              <w:spacing w:before="1" w:line="259" w:lineRule="exact"/>
              <w:rPr>
                <w:rFonts w:ascii="Calibri"/>
              </w:rPr>
            </w:pPr>
            <w:r>
              <w:rPr>
                <w:rFonts w:ascii="Calibri"/>
              </w:rPr>
              <w:t>Organisation</w:t>
            </w:r>
            <w:r>
              <w:rPr>
                <w:rFonts w:ascii="Calibri"/>
                <w:spacing w:val="-11"/>
              </w:rPr>
              <w:t xml:space="preserve"> </w:t>
            </w:r>
            <w:r>
              <w:rPr>
                <w:rFonts w:ascii="Calibri"/>
                <w:spacing w:val="-2"/>
              </w:rPr>
              <w:t>chart</w:t>
            </w:r>
          </w:p>
        </w:tc>
        <w:tc>
          <w:tcPr>
            <w:tcW w:w="1303" w:type="dxa"/>
          </w:tcPr>
          <w:p w14:paraId="44C4734F" w14:textId="5633958B" w:rsidR="009F51D1" w:rsidRDefault="00BA18CB">
            <w:pPr>
              <w:pStyle w:val="TableParagraph"/>
              <w:spacing w:before="2"/>
              <w:ind w:left="105"/>
            </w:pPr>
            <w:r>
              <w:rPr>
                <w:spacing w:val="-10"/>
              </w:rPr>
              <w:t>9</w:t>
            </w:r>
          </w:p>
        </w:tc>
      </w:tr>
      <w:tr w:rsidR="009F51D1" w14:paraId="163AF2FF" w14:textId="77777777">
        <w:trPr>
          <w:trHeight w:val="280"/>
        </w:trPr>
        <w:tc>
          <w:tcPr>
            <w:tcW w:w="1135" w:type="dxa"/>
          </w:tcPr>
          <w:p w14:paraId="71D1B5A1" w14:textId="77777777" w:rsidR="009F51D1" w:rsidRDefault="005D6E85">
            <w:pPr>
              <w:pStyle w:val="TableParagraph"/>
              <w:spacing w:before="1" w:line="259" w:lineRule="exact"/>
              <w:rPr>
                <w:rFonts w:ascii="Calibri"/>
              </w:rPr>
            </w:pPr>
            <w:r>
              <w:rPr>
                <w:rFonts w:ascii="Calibri"/>
                <w:spacing w:val="-10"/>
              </w:rPr>
              <w:t>3</w:t>
            </w:r>
          </w:p>
        </w:tc>
        <w:tc>
          <w:tcPr>
            <w:tcW w:w="6472" w:type="dxa"/>
            <w:shd w:val="clear" w:color="auto" w:fill="D5E2BB"/>
          </w:tcPr>
          <w:p w14:paraId="1531D5DB" w14:textId="77777777" w:rsidR="009F51D1" w:rsidRDefault="005D6E85">
            <w:pPr>
              <w:pStyle w:val="TableParagraph"/>
              <w:spacing w:before="1" w:line="259" w:lineRule="exact"/>
              <w:rPr>
                <w:rFonts w:ascii="Calibri"/>
              </w:rPr>
            </w:pPr>
            <w:r>
              <w:rPr>
                <w:rFonts w:ascii="Calibri"/>
              </w:rPr>
              <w:t>Role</w:t>
            </w:r>
            <w:r>
              <w:rPr>
                <w:rFonts w:ascii="Calibri"/>
                <w:spacing w:val="-5"/>
              </w:rPr>
              <w:t xml:space="preserve"> </w:t>
            </w:r>
            <w:r>
              <w:rPr>
                <w:rFonts w:ascii="Calibri"/>
              </w:rPr>
              <w:t>of</w:t>
            </w:r>
            <w:r>
              <w:rPr>
                <w:rFonts w:ascii="Calibri"/>
                <w:spacing w:val="-4"/>
              </w:rPr>
              <w:t xml:space="preserve"> </w:t>
            </w:r>
            <w:r>
              <w:rPr>
                <w:rFonts w:ascii="Calibri"/>
              </w:rPr>
              <w:t>the</w:t>
            </w:r>
            <w:r>
              <w:rPr>
                <w:rFonts w:ascii="Calibri"/>
                <w:spacing w:val="-2"/>
              </w:rPr>
              <w:t xml:space="preserve"> </w:t>
            </w:r>
            <w:r>
              <w:rPr>
                <w:rFonts w:ascii="Calibri"/>
              </w:rPr>
              <w:t>local</w:t>
            </w:r>
            <w:r>
              <w:rPr>
                <w:rFonts w:ascii="Calibri"/>
                <w:spacing w:val="-3"/>
              </w:rPr>
              <w:t xml:space="preserve"> </w:t>
            </w:r>
            <w:r>
              <w:rPr>
                <w:rFonts w:ascii="Calibri"/>
              </w:rPr>
              <w:t>authority,</w:t>
            </w:r>
            <w:r>
              <w:rPr>
                <w:rFonts w:ascii="Calibri"/>
                <w:spacing w:val="-4"/>
              </w:rPr>
              <w:t xml:space="preserve"> </w:t>
            </w:r>
            <w:r>
              <w:rPr>
                <w:rFonts w:ascii="Calibri"/>
              </w:rPr>
              <w:t>Trust,</w:t>
            </w:r>
            <w:r>
              <w:rPr>
                <w:rFonts w:ascii="Calibri"/>
                <w:spacing w:val="-4"/>
              </w:rPr>
              <w:t xml:space="preserve"> </w:t>
            </w:r>
            <w:r>
              <w:rPr>
                <w:rFonts w:ascii="Calibri"/>
              </w:rPr>
              <w:t>Diocese</w:t>
            </w:r>
            <w:r>
              <w:rPr>
                <w:rFonts w:ascii="Calibri"/>
                <w:spacing w:val="-3"/>
              </w:rPr>
              <w:t xml:space="preserve"> </w:t>
            </w:r>
            <w:proofErr w:type="spellStart"/>
            <w:r>
              <w:rPr>
                <w:rFonts w:ascii="Calibri"/>
                <w:spacing w:val="-5"/>
              </w:rPr>
              <w:t>etc</w:t>
            </w:r>
            <w:proofErr w:type="spellEnd"/>
          </w:p>
        </w:tc>
        <w:tc>
          <w:tcPr>
            <w:tcW w:w="1303" w:type="dxa"/>
          </w:tcPr>
          <w:p w14:paraId="33E5E97B" w14:textId="5AA77805" w:rsidR="009F51D1" w:rsidRDefault="005D6E85">
            <w:pPr>
              <w:pStyle w:val="TableParagraph"/>
              <w:spacing w:before="2"/>
              <w:ind w:left="105"/>
            </w:pPr>
            <w:r>
              <w:rPr>
                <w:spacing w:val="-5"/>
              </w:rPr>
              <w:t>1</w:t>
            </w:r>
            <w:r w:rsidR="00BA18CB">
              <w:rPr>
                <w:spacing w:val="-5"/>
              </w:rPr>
              <w:t>4</w:t>
            </w:r>
          </w:p>
        </w:tc>
      </w:tr>
      <w:tr w:rsidR="009F51D1" w14:paraId="63A44CC6" w14:textId="77777777">
        <w:trPr>
          <w:trHeight w:val="280"/>
        </w:trPr>
        <w:tc>
          <w:tcPr>
            <w:tcW w:w="1135" w:type="dxa"/>
          </w:tcPr>
          <w:p w14:paraId="6E88D5E9" w14:textId="77777777" w:rsidR="009F51D1" w:rsidRDefault="005D6E85">
            <w:pPr>
              <w:pStyle w:val="TableParagraph"/>
              <w:spacing w:before="1" w:line="259" w:lineRule="exact"/>
              <w:rPr>
                <w:rFonts w:ascii="Calibri"/>
              </w:rPr>
            </w:pPr>
            <w:r>
              <w:rPr>
                <w:rFonts w:ascii="Calibri"/>
                <w:spacing w:val="-10"/>
              </w:rPr>
              <w:t>4</w:t>
            </w:r>
          </w:p>
        </w:tc>
        <w:tc>
          <w:tcPr>
            <w:tcW w:w="6472" w:type="dxa"/>
            <w:shd w:val="clear" w:color="auto" w:fill="D5E2BB"/>
          </w:tcPr>
          <w:p w14:paraId="12832B1B" w14:textId="77777777" w:rsidR="009F51D1" w:rsidRDefault="005D6E85">
            <w:pPr>
              <w:pStyle w:val="TableParagraph"/>
              <w:spacing w:before="1" w:line="259" w:lineRule="exact"/>
              <w:rPr>
                <w:rFonts w:ascii="Calibri"/>
              </w:rPr>
            </w:pPr>
            <w:r>
              <w:rPr>
                <w:rFonts w:ascii="Calibri"/>
              </w:rPr>
              <w:t>Role</w:t>
            </w:r>
            <w:r>
              <w:rPr>
                <w:rFonts w:ascii="Calibri"/>
                <w:spacing w:val="-5"/>
              </w:rPr>
              <w:t xml:space="preserve"> </w:t>
            </w:r>
            <w:r>
              <w:rPr>
                <w:rFonts w:ascii="Calibri"/>
              </w:rPr>
              <w:t>of</w:t>
            </w:r>
            <w:r>
              <w:rPr>
                <w:rFonts w:ascii="Calibri"/>
                <w:spacing w:val="-3"/>
              </w:rPr>
              <w:t xml:space="preserve"> </w:t>
            </w:r>
            <w:r>
              <w:rPr>
                <w:rFonts w:ascii="Calibri"/>
              </w:rPr>
              <w:t>the</w:t>
            </w:r>
            <w:r>
              <w:rPr>
                <w:rFonts w:ascii="Calibri"/>
                <w:spacing w:val="-1"/>
              </w:rPr>
              <w:t xml:space="preserve"> </w:t>
            </w:r>
            <w:r>
              <w:rPr>
                <w:rFonts w:ascii="Calibri"/>
              </w:rPr>
              <w:t>local</w:t>
            </w:r>
            <w:r>
              <w:rPr>
                <w:rFonts w:ascii="Calibri"/>
                <w:spacing w:val="-1"/>
              </w:rPr>
              <w:t xml:space="preserve"> </w:t>
            </w:r>
            <w:r>
              <w:rPr>
                <w:rFonts w:ascii="Calibri"/>
              </w:rPr>
              <w:t>governing</w:t>
            </w:r>
            <w:r>
              <w:rPr>
                <w:rFonts w:ascii="Calibri"/>
                <w:spacing w:val="-5"/>
              </w:rPr>
              <w:t xml:space="preserve"> </w:t>
            </w:r>
            <w:r>
              <w:rPr>
                <w:rFonts w:ascii="Calibri"/>
              </w:rPr>
              <w:t>body</w:t>
            </w:r>
            <w:r>
              <w:rPr>
                <w:rFonts w:ascii="Calibri"/>
                <w:spacing w:val="-1"/>
              </w:rPr>
              <w:t xml:space="preserve"> </w:t>
            </w:r>
            <w:proofErr w:type="gramStart"/>
            <w:r>
              <w:rPr>
                <w:rFonts w:ascii="Calibri"/>
              </w:rPr>
              <w:t>(</w:t>
            </w:r>
            <w:r>
              <w:rPr>
                <w:rFonts w:ascii="Calibri"/>
                <w:spacing w:val="-3"/>
              </w:rPr>
              <w:t xml:space="preserve"> </w:t>
            </w:r>
            <w:r>
              <w:rPr>
                <w:rFonts w:ascii="Calibri"/>
              </w:rPr>
              <w:t>VA</w:t>
            </w:r>
            <w:proofErr w:type="gramEnd"/>
            <w:r>
              <w:rPr>
                <w:rFonts w:ascii="Calibri"/>
                <w:spacing w:val="-1"/>
              </w:rPr>
              <w:t xml:space="preserve"> </w:t>
            </w:r>
            <w:r>
              <w:rPr>
                <w:rFonts w:ascii="Calibri"/>
                <w:spacing w:val="-2"/>
              </w:rPr>
              <w:t>schools)</w:t>
            </w:r>
          </w:p>
        </w:tc>
        <w:tc>
          <w:tcPr>
            <w:tcW w:w="1303" w:type="dxa"/>
          </w:tcPr>
          <w:p w14:paraId="4D196E2B" w14:textId="4E407BED" w:rsidR="009F51D1" w:rsidRDefault="005D6E85">
            <w:pPr>
              <w:pStyle w:val="TableParagraph"/>
              <w:spacing w:before="2"/>
              <w:ind w:left="105"/>
            </w:pPr>
            <w:r>
              <w:rPr>
                <w:spacing w:val="-5"/>
              </w:rPr>
              <w:t>1</w:t>
            </w:r>
            <w:r w:rsidR="00BA18CB">
              <w:rPr>
                <w:spacing w:val="-5"/>
              </w:rPr>
              <w:t>4</w:t>
            </w:r>
          </w:p>
        </w:tc>
      </w:tr>
      <w:tr w:rsidR="009F51D1" w14:paraId="726342C0" w14:textId="77777777">
        <w:trPr>
          <w:trHeight w:val="280"/>
        </w:trPr>
        <w:tc>
          <w:tcPr>
            <w:tcW w:w="1135" w:type="dxa"/>
          </w:tcPr>
          <w:p w14:paraId="31222A03" w14:textId="77777777" w:rsidR="009F51D1" w:rsidRDefault="005D6E85">
            <w:pPr>
              <w:pStyle w:val="TableParagraph"/>
              <w:spacing w:before="1" w:line="259" w:lineRule="exact"/>
              <w:rPr>
                <w:rFonts w:ascii="Calibri"/>
              </w:rPr>
            </w:pPr>
            <w:r>
              <w:rPr>
                <w:rFonts w:ascii="Calibri"/>
                <w:spacing w:val="-10"/>
              </w:rPr>
              <w:t>5</w:t>
            </w:r>
          </w:p>
        </w:tc>
        <w:tc>
          <w:tcPr>
            <w:tcW w:w="6472" w:type="dxa"/>
            <w:shd w:val="clear" w:color="auto" w:fill="D5E2BB"/>
          </w:tcPr>
          <w:p w14:paraId="06B28604" w14:textId="77777777" w:rsidR="009F51D1" w:rsidRDefault="005D6E85">
            <w:pPr>
              <w:pStyle w:val="TableParagraph"/>
              <w:spacing w:before="1" w:line="259" w:lineRule="exact"/>
              <w:rPr>
                <w:rFonts w:ascii="Calibri"/>
              </w:rPr>
            </w:pPr>
            <w:r>
              <w:rPr>
                <w:rFonts w:ascii="Calibri"/>
              </w:rPr>
              <w:t>Role</w:t>
            </w:r>
            <w:r>
              <w:rPr>
                <w:rFonts w:ascii="Calibri"/>
                <w:spacing w:val="-6"/>
              </w:rPr>
              <w:t xml:space="preserve"> </w:t>
            </w:r>
            <w:r>
              <w:rPr>
                <w:rFonts w:ascii="Calibri"/>
              </w:rPr>
              <w:t>of</w:t>
            </w:r>
            <w:r>
              <w:rPr>
                <w:rFonts w:ascii="Calibri"/>
                <w:spacing w:val="-5"/>
              </w:rPr>
              <w:t xml:space="preserve"> </w:t>
            </w:r>
            <w:r>
              <w:rPr>
                <w:rFonts w:ascii="Calibri"/>
              </w:rPr>
              <w:t>the</w:t>
            </w:r>
            <w:r>
              <w:rPr>
                <w:rFonts w:ascii="Calibri"/>
                <w:spacing w:val="-3"/>
              </w:rPr>
              <w:t xml:space="preserve"> </w:t>
            </w:r>
            <w:r>
              <w:rPr>
                <w:rFonts w:ascii="Calibri"/>
              </w:rPr>
              <w:t>senior</w:t>
            </w:r>
            <w:r>
              <w:rPr>
                <w:rFonts w:ascii="Calibri"/>
                <w:spacing w:val="-5"/>
              </w:rPr>
              <w:t xml:space="preserve"> </w:t>
            </w:r>
            <w:r>
              <w:rPr>
                <w:rFonts w:ascii="Calibri"/>
              </w:rPr>
              <w:t>executive</w:t>
            </w:r>
            <w:r>
              <w:rPr>
                <w:rFonts w:ascii="Calibri"/>
                <w:spacing w:val="-3"/>
              </w:rPr>
              <w:t xml:space="preserve"> </w:t>
            </w:r>
            <w:r>
              <w:rPr>
                <w:rFonts w:ascii="Calibri"/>
              </w:rPr>
              <w:t>(Headteacher,</w:t>
            </w:r>
            <w:r>
              <w:rPr>
                <w:rFonts w:ascii="Calibri"/>
                <w:spacing w:val="-5"/>
              </w:rPr>
              <w:t xml:space="preserve"> </w:t>
            </w:r>
            <w:r>
              <w:rPr>
                <w:rFonts w:ascii="Calibri"/>
                <w:spacing w:val="-2"/>
              </w:rPr>
              <w:t>Principal)</w:t>
            </w:r>
          </w:p>
        </w:tc>
        <w:tc>
          <w:tcPr>
            <w:tcW w:w="1303" w:type="dxa"/>
          </w:tcPr>
          <w:p w14:paraId="09CC0187" w14:textId="7953AC9E" w:rsidR="009F51D1" w:rsidRDefault="005D6E85">
            <w:pPr>
              <w:pStyle w:val="TableParagraph"/>
              <w:spacing w:before="2"/>
              <w:ind w:left="105"/>
            </w:pPr>
            <w:r>
              <w:rPr>
                <w:spacing w:val="-5"/>
              </w:rPr>
              <w:t>1</w:t>
            </w:r>
            <w:r w:rsidR="00BA18CB">
              <w:rPr>
                <w:spacing w:val="-5"/>
              </w:rPr>
              <w:t>5</w:t>
            </w:r>
          </w:p>
        </w:tc>
      </w:tr>
      <w:tr w:rsidR="009F51D1" w14:paraId="08AB7500" w14:textId="77777777">
        <w:trPr>
          <w:trHeight w:val="280"/>
        </w:trPr>
        <w:tc>
          <w:tcPr>
            <w:tcW w:w="1135" w:type="dxa"/>
          </w:tcPr>
          <w:p w14:paraId="6504AE1E" w14:textId="77777777" w:rsidR="009F51D1" w:rsidRDefault="005D6E85">
            <w:pPr>
              <w:pStyle w:val="TableParagraph"/>
              <w:spacing w:before="1" w:line="259" w:lineRule="exact"/>
              <w:rPr>
                <w:rFonts w:ascii="Calibri"/>
              </w:rPr>
            </w:pPr>
            <w:r>
              <w:rPr>
                <w:rFonts w:ascii="Calibri"/>
                <w:spacing w:val="-10"/>
              </w:rPr>
              <w:t>6</w:t>
            </w:r>
          </w:p>
        </w:tc>
        <w:tc>
          <w:tcPr>
            <w:tcW w:w="6472" w:type="dxa"/>
            <w:shd w:val="clear" w:color="auto" w:fill="D5E2BB"/>
          </w:tcPr>
          <w:p w14:paraId="7F98A42A" w14:textId="77777777" w:rsidR="009F51D1" w:rsidRDefault="005D6E85">
            <w:pPr>
              <w:pStyle w:val="TableParagraph"/>
              <w:spacing w:before="1" w:line="259" w:lineRule="exact"/>
              <w:rPr>
                <w:rFonts w:ascii="Calibri"/>
              </w:rPr>
            </w:pPr>
            <w:r>
              <w:rPr>
                <w:rFonts w:ascii="Calibri"/>
              </w:rPr>
              <w:t>Role</w:t>
            </w:r>
            <w:r>
              <w:rPr>
                <w:rFonts w:ascii="Calibri"/>
                <w:spacing w:val="-8"/>
              </w:rPr>
              <w:t xml:space="preserve"> </w:t>
            </w:r>
            <w:r>
              <w:rPr>
                <w:rFonts w:ascii="Calibri"/>
              </w:rPr>
              <w:t>of</w:t>
            </w:r>
            <w:r>
              <w:rPr>
                <w:rFonts w:ascii="Calibri"/>
                <w:spacing w:val="-7"/>
              </w:rPr>
              <w:t xml:space="preserve"> </w:t>
            </w:r>
            <w:r>
              <w:rPr>
                <w:rFonts w:ascii="Calibri"/>
              </w:rPr>
              <w:t>Bursar/School</w:t>
            </w:r>
            <w:r>
              <w:rPr>
                <w:rFonts w:ascii="Calibri"/>
                <w:spacing w:val="-5"/>
              </w:rPr>
              <w:t xml:space="preserve"> </w:t>
            </w:r>
            <w:r>
              <w:rPr>
                <w:rFonts w:ascii="Calibri"/>
              </w:rPr>
              <w:t>Business</w:t>
            </w:r>
            <w:r>
              <w:rPr>
                <w:rFonts w:ascii="Calibri"/>
                <w:spacing w:val="-4"/>
              </w:rPr>
              <w:t xml:space="preserve"> </w:t>
            </w:r>
            <w:r>
              <w:rPr>
                <w:rFonts w:ascii="Calibri"/>
                <w:spacing w:val="-2"/>
              </w:rPr>
              <w:t>Manager</w:t>
            </w:r>
          </w:p>
        </w:tc>
        <w:tc>
          <w:tcPr>
            <w:tcW w:w="1303" w:type="dxa"/>
          </w:tcPr>
          <w:p w14:paraId="1DDED559" w14:textId="42913032" w:rsidR="009F51D1" w:rsidRDefault="005D6E85">
            <w:pPr>
              <w:pStyle w:val="TableParagraph"/>
              <w:spacing w:before="2"/>
              <w:ind w:left="105"/>
            </w:pPr>
            <w:r>
              <w:rPr>
                <w:spacing w:val="-5"/>
              </w:rPr>
              <w:t>1</w:t>
            </w:r>
            <w:r w:rsidR="00BA18CB">
              <w:rPr>
                <w:spacing w:val="-5"/>
              </w:rPr>
              <w:t>9</w:t>
            </w:r>
          </w:p>
        </w:tc>
      </w:tr>
      <w:tr w:rsidR="009F51D1" w14:paraId="5B1234E1" w14:textId="77777777">
        <w:trPr>
          <w:trHeight w:val="280"/>
        </w:trPr>
        <w:tc>
          <w:tcPr>
            <w:tcW w:w="1135" w:type="dxa"/>
          </w:tcPr>
          <w:p w14:paraId="34B44749" w14:textId="77777777" w:rsidR="009F51D1" w:rsidRDefault="005D6E85">
            <w:pPr>
              <w:pStyle w:val="TableParagraph"/>
              <w:spacing w:before="1" w:line="259" w:lineRule="exact"/>
              <w:rPr>
                <w:rFonts w:ascii="Calibri"/>
              </w:rPr>
            </w:pPr>
            <w:r>
              <w:rPr>
                <w:rFonts w:ascii="Calibri"/>
                <w:spacing w:val="-10"/>
              </w:rPr>
              <w:t>7</w:t>
            </w:r>
          </w:p>
        </w:tc>
        <w:tc>
          <w:tcPr>
            <w:tcW w:w="6472" w:type="dxa"/>
            <w:shd w:val="clear" w:color="auto" w:fill="D5E2BB"/>
          </w:tcPr>
          <w:p w14:paraId="031F7D89" w14:textId="77777777" w:rsidR="009F51D1" w:rsidRDefault="005D6E85">
            <w:pPr>
              <w:pStyle w:val="TableParagraph"/>
              <w:spacing w:before="1" w:line="259" w:lineRule="exact"/>
              <w:rPr>
                <w:rFonts w:ascii="Calibri"/>
              </w:rPr>
            </w:pPr>
            <w:r>
              <w:rPr>
                <w:rFonts w:ascii="Calibri"/>
              </w:rPr>
              <w:t>Role</w:t>
            </w:r>
            <w:r>
              <w:rPr>
                <w:rFonts w:ascii="Calibri"/>
                <w:spacing w:val="-6"/>
              </w:rPr>
              <w:t xml:space="preserve"> </w:t>
            </w:r>
            <w:r>
              <w:rPr>
                <w:rFonts w:ascii="Calibri"/>
              </w:rPr>
              <w:t>of</w:t>
            </w:r>
            <w:r>
              <w:rPr>
                <w:rFonts w:ascii="Calibri"/>
                <w:spacing w:val="-3"/>
              </w:rPr>
              <w:t xml:space="preserve"> </w:t>
            </w:r>
            <w:r>
              <w:rPr>
                <w:rFonts w:ascii="Calibri"/>
              </w:rPr>
              <w:t>Health</w:t>
            </w:r>
            <w:r>
              <w:rPr>
                <w:rFonts w:ascii="Calibri"/>
                <w:spacing w:val="-2"/>
              </w:rPr>
              <w:t xml:space="preserve"> </w:t>
            </w:r>
            <w:r>
              <w:rPr>
                <w:rFonts w:ascii="Calibri"/>
              </w:rPr>
              <w:t>and</w:t>
            </w:r>
            <w:r>
              <w:rPr>
                <w:rFonts w:ascii="Calibri"/>
                <w:spacing w:val="-4"/>
              </w:rPr>
              <w:t xml:space="preserve"> </w:t>
            </w:r>
            <w:r>
              <w:rPr>
                <w:rFonts w:ascii="Calibri"/>
              </w:rPr>
              <w:t>Safety</w:t>
            </w:r>
            <w:r>
              <w:rPr>
                <w:rFonts w:ascii="Calibri"/>
                <w:spacing w:val="-4"/>
              </w:rPr>
              <w:t xml:space="preserve"> </w:t>
            </w:r>
            <w:r>
              <w:rPr>
                <w:rFonts w:ascii="Calibri"/>
                <w:spacing w:val="-2"/>
              </w:rPr>
              <w:t>Coordinator</w:t>
            </w:r>
          </w:p>
        </w:tc>
        <w:tc>
          <w:tcPr>
            <w:tcW w:w="1303" w:type="dxa"/>
          </w:tcPr>
          <w:p w14:paraId="6A1FA538" w14:textId="3CC9EAB2" w:rsidR="009F51D1" w:rsidRDefault="005D6E85">
            <w:pPr>
              <w:pStyle w:val="TableParagraph"/>
              <w:spacing w:before="2"/>
              <w:ind w:left="105"/>
            </w:pPr>
            <w:r>
              <w:rPr>
                <w:spacing w:val="-5"/>
              </w:rPr>
              <w:t>1</w:t>
            </w:r>
            <w:r w:rsidR="00BA18CB">
              <w:rPr>
                <w:spacing w:val="-5"/>
              </w:rPr>
              <w:t>9</w:t>
            </w:r>
          </w:p>
        </w:tc>
      </w:tr>
      <w:tr w:rsidR="009F51D1" w14:paraId="1CCCDB5D" w14:textId="77777777">
        <w:trPr>
          <w:trHeight w:val="277"/>
        </w:trPr>
        <w:tc>
          <w:tcPr>
            <w:tcW w:w="1135" w:type="dxa"/>
          </w:tcPr>
          <w:p w14:paraId="64837CEB" w14:textId="77777777" w:rsidR="009F51D1" w:rsidRDefault="005D6E85">
            <w:pPr>
              <w:pStyle w:val="TableParagraph"/>
              <w:spacing w:before="1" w:line="256" w:lineRule="exact"/>
              <w:rPr>
                <w:rFonts w:ascii="Calibri"/>
              </w:rPr>
            </w:pPr>
            <w:r>
              <w:rPr>
                <w:rFonts w:ascii="Calibri"/>
                <w:spacing w:val="-10"/>
              </w:rPr>
              <w:t>8</w:t>
            </w:r>
          </w:p>
        </w:tc>
        <w:tc>
          <w:tcPr>
            <w:tcW w:w="6472" w:type="dxa"/>
            <w:shd w:val="clear" w:color="auto" w:fill="D5E2BB"/>
          </w:tcPr>
          <w:p w14:paraId="235C33C4" w14:textId="77777777" w:rsidR="009F51D1" w:rsidRDefault="005D6E85">
            <w:pPr>
              <w:pStyle w:val="TableParagraph"/>
              <w:spacing w:before="1" w:line="256" w:lineRule="exact"/>
              <w:rPr>
                <w:rFonts w:ascii="Calibri"/>
              </w:rPr>
            </w:pPr>
            <w:r>
              <w:rPr>
                <w:rFonts w:ascii="Calibri"/>
              </w:rPr>
              <w:t>Role</w:t>
            </w:r>
            <w:r>
              <w:rPr>
                <w:rFonts w:ascii="Calibri"/>
                <w:spacing w:val="-6"/>
              </w:rPr>
              <w:t xml:space="preserve"> </w:t>
            </w:r>
            <w:r>
              <w:rPr>
                <w:rFonts w:ascii="Calibri"/>
              </w:rPr>
              <w:t>of</w:t>
            </w:r>
            <w:r>
              <w:rPr>
                <w:rFonts w:ascii="Calibri"/>
                <w:spacing w:val="-4"/>
              </w:rPr>
              <w:t xml:space="preserve"> </w:t>
            </w:r>
            <w:r>
              <w:rPr>
                <w:rFonts w:ascii="Calibri"/>
              </w:rPr>
              <w:t>Designated</w:t>
            </w:r>
            <w:r>
              <w:rPr>
                <w:rFonts w:ascii="Calibri"/>
                <w:spacing w:val="43"/>
              </w:rPr>
              <w:t xml:space="preserve"> </w:t>
            </w:r>
            <w:r>
              <w:rPr>
                <w:rFonts w:ascii="Calibri"/>
              </w:rPr>
              <w:t>Child</w:t>
            </w:r>
            <w:r>
              <w:rPr>
                <w:rFonts w:ascii="Calibri"/>
                <w:spacing w:val="-3"/>
              </w:rPr>
              <w:t xml:space="preserve"> </w:t>
            </w:r>
            <w:r>
              <w:rPr>
                <w:rFonts w:ascii="Calibri"/>
              </w:rPr>
              <w:t>Protection</w:t>
            </w:r>
            <w:r>
              <w:rPr>
                <w:rFonts w:ascii="Calibri"/>
                <w:spacing w:val="-3"/>
              </w:rPr>
              <w:t xml:space="preserve"> </w:t>
            </w:r>
            <w:r>
              <w:rPr>
                <w:rFonts w:ascii="Calibri"/>
                <w:spacing w:val="-2"/>
              </w:rPr>
              <w:t>Officer</w:t>
            </w:r>
          </w:p>
        </w:tc>
        <w:tc>
          <w:tcPr>
            <w:tcW w:w="1303" w:type="dxa"/>
          </w:tcPr>
          <w:p w14:paraId="233AAB5D" w14:textId="0296F97F" w:rsidR="009F51D1" w:rsidRDefault="00BA18CB">
            <w:pPr>
              <w:pStyle w:val="TableParagraph"/>
              <w:spacing w:before="2"/>
              <w:ind w:left="105"/>
            </w:pPr>
            <w:r>
              <w:rPr>
                <w:spacing w:val="-5"/>
              </w:rPr>
              <w:t>22</w:t>
            </w:r>
          </w:p>
        </w:tc>
      </w:tr>
      <w:tr w:rsidR="009F51D1" w14:paraId="6401B102" w14:textId="77777777">
        <w:trPr>
          <w:trHeight w:val="281"/>
        </w:trPr>
        <w:tc>
          <w:tcPr>
            <w:tcW w:w="1135" w:type="dxa"/>
          </w:tcPr>
          <w:p w14:paraId="7A084AAF" w14:textId="77777777" w:rsidR="009F51D1" w:rsidRDefault="005D6E85">
            <w:pPr>
              <w:pStyle w:val="TableParagraph"/>
              <w:spacing w:before="2" w:line="259" w:lineRule="exact"/>
              <w:rPr>
                <w:rFonts w:ascii="Calibri"/>
              </w:rPr>
            </w:pPr>
            <w:r>
              <w:rPr>
                <w:rFonts w:ascii="Calibri"/>
                <w:spacing w:val="-10"/>
              </w:rPr>
              <w:t>9</w:t>
            </w:r>
          </w:p>
        </w:tc>
        <w:tc>
          <w:tcPr>
            <w:tcW w:w="6472" w:type="dxa"/>
            <w:shd w:val="clear" w:color="auto" w:fill="D5E2BB"/>
          </w:tcPr>
          <w:p w14:paraId="2B261BDA" w14:textId="77777777" w:rsidR="009F51D1" w:rsidRDefault="005D6E85">
            <w:pPr>
              <w:pStyle w:val="TableParagraph"/>
              <w:spacing w:before="2" w:line="259" w:lineRule="exact"/>
              <w:rPr>
                <w:rFonts w:ascii="Calibri"/>
              </w:rPr>
            </w:pPr>
            <w:r>
              <w:rPr>
                <w:rFonts w:ascii="Calibri"/>
              </w:rPr>
              <w:t>Role</w:t>
            </w:r>
            <w:r>
              <w:rPr>
                <w:rFonts w:ascii="Calibri"/>
                <w:spacing w:val="-5"/>
              </w:rPr>
              <w:t xml:space="preserve"> </w:t>
            </w:r>
            <w:r>
              <w:rPr>
                <w:rFonts w:ascii="Calibri"/>
              </w:rPr>
              <w:t>of</w:t>
            </w:r>
            <w:r>
              <w:rPr>
                <w:rFonts w:ascii="Calibri"/>
                <w:spacing w:val="-4"/>
              </w:rPr>
              <w:t xml:space="preserve"> </w:t>
            </w:r>
            <w:r>
              <w:rPr>
                <w:rFonts w:ascii="Calibri"/>
              </w:rPr>
              <w:t>the</w:t>
            </w:r>
            <w:r>
              <w:rPr>
                <w:rFonts w:ascii="Calibri"/>
                <w:spacing w:val="-4"/>
              </w:rPr>
              <w:t xml:space="preserve"> </w:t>
            </w:r>
            <w:r>
              <w:rPr>
                <w:rFonts w:ascii="Calibri"/>
              </w:rPr>
              <w:t>manager</w:t>
            </w:r>
            <w:r>
              <w:rPr>
                <w:rFonts w:ascii="Calibri"/>
                <w:spacing w:val="-4"/>
              </w:rPr>
              <w:t xml:space="preserve"> </w:t>
            </w:r>
            <w:r>
              <w:rPr>
                <w:rFonts w:ascii="Calibri"/>
              </w:rPr>
              <w:t>of</w:t>
            </w:r>
            <w:r>
              <w:rPr>
                <w:rFonts w:ascii="Calibri"/>
                <w:spacing w:val="-4"/>
              </w:rPr>
              <w:t xml:space="preserve"> </w:t>
            </w:r>
            <w:r>
              <w:rPr>
                <w:rFonts w:ascii="Calibri"/>
              </w:rPr>
              <w:t>the</w:t>
            </w:r>
            <w:r>
              <w:rPr>
                <w:rFonts w:ascii="Calibri"/>
                <w:spacing w:val="-4"/>
              </w:rPr>
              <w:t xml:space="preserve"> </w:t>
            </w:r>
            <w:r>
              <w:rPr>
                <w:rFonts w:ascii="Calibri"/>
              </w:rPr>
              <w:t>personnel</w:t>
            </w:r>
            <w:r>
              <w:rPr>
                <w:rFonts w:ascii="Calibri"/>
                <w:spacing w:val="-4"/>
              </w:rPr>
              <w:t xml:space="preserve"> </w:t>
            </w:r>
            <w:r>
              <w:rPr>
                <w:rFonts w:ascii="Calibri"/>
              </w:rPr>
              <w:t>single</w:t>
            </w:r>
            <w:r>
              <w:rPr>
                <w:rFonts w:ascii="Calibri"/>
                <w:spacing w:val="-2"/>
              </w:rPr>
              <w:t xml:space="preserve"> </w:t>
            </w:r>
            <w:r>
              <w:rPr>
                <w:rFonts w:ascii="Calibri"/>
              </w:rPr>
              <w:t>central</w:t>
            </w:r>
            <w:r>
              <w:rPr>
                <w:rFonts w:ascii="Calibri"/>
                <w:spacing w:val="-1"/>
              </w:rPr>
              <w:t xml:space="preserve"> </w:t>
            </w:r>
            <w:r>
              <w:rPr>
                <w:rFonts w:ascii="Calibri"/>
                <w:spacing w:val="-2"/>
              </w:rPr>
              <w:t>record</w:t>
            </w:r>
          </w:p>
        </w:tc>
        <w:tc>
          <w:tcPr>
            <w:tcW w:w="1303" w:type="dxa"/>
          </w:tcPr>
          <w:p w14:paraId="700752D5" w14:textId="3B52D7FB" w:rsidR="009F51D1" w:rsidRDefault="00BA18CB">
            <w:pPr>
              <w:pStyle w:val="TableParagraph"/>
              <w:spacing w:before="3"/>
              <w:ind w:left="105"/>
            </w:pPr>
            <w:r>
              <w:rPr>
                <w:spacing w:val="-5"/>
              </w:rPr>
              <w:t>23</w:t>
            </w:r>
          </w:p>
        </w:tc>
      </w:tr>
      <w:tr w:rsidR="009F51D1" w14:paraId="5D2DCF3D" w14:textId="77777777">
        <w:trPr>
          <w:trHeight w:val="551"/>
        </w:trPr>
        <w:tc>
          <w:tcPr>
            <w:tcW w:w="1135" w:type="dxa"/>
          </w:tcPr>
          <w:p w14:paraId="2FF08ED7" w14:textId="77777777" w:rsidR="009F51D1" w:rsidRDefault="005D6E85">
            <w:pPr>
              <w:pStyle w:val="TableParagraph"/>
              <w:spacing w:before="1"/>
              <w:rPr>
                <w:rFonts w:ascii="Calibri"/>
              </w:rPr>
            </w:pPr>
            <w:r>
              <w:rPr>
                <w:rFonts w:ascii="Calibri"/>
                <w:spacing w:val="-5"/>
              </w:rPr>
              <w:t>10</w:t>
            </w:r>
          </w:p>
        </w:tc>
        <w:tc>
          <w:tcPr>
            <w:tcW w:w="6472" w:type="dxa"/>
            <w:shd w:val="clear" w:color="auto" w:fill="D5E2BB"/>
          </w:tcPr>
          <w:p w14:paraId="3AA4A446" w14:textId="77777777" w:rsidR="009F51D1" w:rsidRDefault="005D6E85">
            <w:pPr>
              <w:pStyle w:val="TableParagraph"/>
              <w:spacing w:line="270" w:lineRule="atLeast"/>
              <w:ind w:right="99"/>
              <w:rPr>
                <w:rFonts w:ascii="Calibri"/>
              </w:rPr>
            </w:pPr>
            <w:r>
              <w:rPr>
                <w:rFonts w:ascii="Calibri"/>
              </w:rPr>
              <w:t>Role</w:t>
            </w:r>
            <w:r>
              <w:rPr>
                <w:rFonts w:ascii="Calibri"/>
                <w:spacing w:val="-6"/>
              </w:rPr>
              <w:t xml:space="preserve"> </w:t>
            </w:r>
            <w:r>
              <w:rPr>
                <w:rFonts w:ascii="Calibri"/>
              </w:rPr>
              <w:t>of</w:t>
            </w:r>
            <w:r>
              <w:rPr>
                <w:rFonts w:ascii="Calibri"/>
                <w:spacing w:val="-5"/>
              </w:rPr>
              <w:t xml:space="preserve"> </w:t>
            </w:r>
            <w:r>
              <w:rPr>
                <w:rFonts w:ascii="Calibri"/>
              </w:rPr>
              <w:t>Deputy</w:t>
            </w:r>
            <w:r>
              <w:rPr>
                <w:rFonts w:ascii="Calibri"/>
                <w:spacing w:val="-3"/>
              </w:rPr>
              <w:t xml:space="preserve"> </w:t>
            </w:r>
            <w:r>
              <w:rPr>
                <w:rFonts w:ascii="Calibri"/>
              </w:rPr>
              <w:t>and</w:t>
            </w:r>
            <w:r>
              <w:rPr>
                <w:rFonts w:ascii="Calibri"/>
                <w:spacing w:val="-5"/>
              </w:rPr>
              <w:t xml:space="preserve"> </w:t>
            </w:r>
            <w:r>
              <w:rPr>
                <w:rFonts w:ascii="Calibri"/>
              </w:rPr>
              <w:t>Assistant</w:t>
            </w:r>
            <w:r>
              <w:rPr>
                <w:rFonts w:ascii="Calibri"/>
                <w:spacing w:val="-3"/>
              </w:rPr>
              <w:t xml:space="preserve"> </w:t>
            </w:r>
            <w:r>
              <w:rPr>
                <w:rFonts w:ascii="Calibri"/>
              </w:rPr>
              <w:t>Headteacher</w:t>
            </w:r>
            <w:r>
              <w:rPr>
                <w:rFonts w:ascii="Calibri"/>
                <w:spacing w:val="-5"/>
              </w:rPr>
              <w:t xml:space="preserve"> </w:t>
            </w:r>
            <w:r>
              <w:rPr>
                <w:rFonts w:ascii="Calibri"/>
              </w:rPr>
              <w:t>or</w:t>
            </w:r>
            <w:r>
              <w:rPr>
                <w:rFonts w:ascii="Calibri"/>
                <w:spacing w:val="-3"/>
              </w:rPr>
              <w:t xml:space="preserve"> </w:t>
            </w:r>
            <w:r>
              <w:rPr>
                <w:rFonts w:ascii="Calibri"/>
              </w:rPr>
              <w:t>equivalent;</w:t>
            </w:r>
            <w:r>
              <w:rPr>
                <w:rFonts w:ascii="Calibri"/>
                <w:spacing w:val="-3"/>
              </w:rPr>
              <w:t xml:space="preserve"> </w:t>
            </w:r>
            <w:r>
              <w:rPr>
                <w:rFonts w:ascii="Calibri"/>
              </w:rPr>
              <w:t>EVC</w:t>
            </w:r>
            <w:r>
              <w:rPr>
                <w:rFonts w:ascii="Calibri"/>
                <w:spacing w:val="-6"/>
              </w:rPr>
              <w:t xml:space="preserve"> </w:t>
            </w:r>
            <w:r>
              <w:rPr>
                <w:rFonts w:ascii="Calibri"/>
              </w:rPr>
              <w:t>and Party Leaders</w:t>
            </w:r>
          </w:p>
        </w:tc>
        <w:tc>
          <w:tcPr>
            <w:tcW w:w="1303" w:type="dxa"/>
          </w:tcPr>
          <w:p w14:paraId="593EE6EC" w14:textId="1D34FFFD" w:rsidR="009F51D1" w:rsidRDefault="005D6E85">
            <w:pPr>
              <w:pStyle w:val="TableParagraph"/>
              <w:spacing w:before="2"/>
              <w:ind w:left="105"/>
            </w:pPr>
            <w:r>
              <w:rPr>
                <w:spacing w:val="-5"/>
              </w:rPr>
              <w:t>2</w:t>
            </w:r>
            <w:r w:rsidR="00BA18CB">
              <w:rPr>
                <w:spacing w:val="-5"/>
              </w:rPr>
              <w:t>3</w:t>
            </w:r>
          </w:p>
        </w:tc>
      </w:tr>
      <w:tr w:rsidR="009F51D1" w14:paraId="381D4750" w14:textId="77777777">
        <w:trPr>
          <w:trHeight w:val="278"/>
        </w:trPr>
        <w:tc>
          <w:tcPr>
            <w:tcW w:w="1135" w:type="dxa"/>
          </w:tcPr>
          <w:p w14:paraId="41743964" w14:textId="77777777" w:rsidR="009F51D1" w:rsidRDefault="005D6E85">
            <w:pPr>
              <w:pStyle w:val="TableParagraph"/>
              <w:spacing w:before="1" w:line="256" w:lineRule="exact"/>
              <w:rPr>
                <w:rFonts w:ascii="Calibri"/>
              </w:rPr>
            </w:pPr>
            <w:r>
              <w:rPr>
                <w:rFonts w:ascii="Calibri"/>
                <w:spacing w:val="-5"/>
              </w:rPr>
              <w:t>11</w:t>
            </w:r>
          </w:p>
        </w:tc>
        <w:tc>
          <w:tcPr>
            <w:tcW w:w="6472" w:type="dxa"/>
            <w:shd w:val="clear" w:color="auto" w:fill="D5E2BB"/>
          </w:tcPr>
          <w:p w14:paraId="22CA9030" w14:textId="77777777" w:rsidR="009F51D1" w:rsidRDefault="005D6E85">
            <w:pPr>
              <w:pStyle w:val="TableParagraph"/>
              <w:spacing w:before="1" w:line="256" w:lineRule="exact"/>
              <w:rPr>
                <w:rFonts w:ascii="Calibri"/>
              </w:rPr>
            </w:pPr>
            <w:r>
              <w:rPr>
                <w:rFonts w:ascii="Calibri"/>
              </w:rPr>
              <w:t>Role</w:t>
            </w:r>
            <w:r>
              <w:rPr>
                <w:rFonts w:ascii="Calibri"/>
                <w:spacing w:val="-5"/>
              </w:rPr>
              <w:t xml:space="preserve"> </w:t>
            </w:r>
            <w:r>
              <w:rPr>
                <w:rFonts w:ascii="Calibri"/>
              </w:rPr>
              <w:t>of</w:t>
            </w:r>
            <w:r>
              <w:rPr>
                <w:rFonts w:ascii="Calibri"/>
                <w:spacing w:val="-4"/>
              </w:rPr>
              <w:t xml:space="preserve"> </w:t>
            </w:r>
            <w:r>
              <w:rPr>
                <w:rFonts w:ascii="Calibri"/>
              </w:rPr>
              <w:t>senior</w:t>
            </w:r>
            <w:r>
              <w:rPr>
                <w:rFonts w:ascii="Calibri"/>
                <w:spacing w:val="-4"/>
              </w:rPr>
              <w:t xml:space="preserve"> </w:t>
            </w:r>
            <w:r>
              <w:rPr>
                <w:rFonts w:ascii="Calibri"/>
              </w:rPr>
              <w:t>teaching</w:t>
            </w:r>
            <w:r>
              <w:rPr>
                <w:rFonts w:ascii="Calibri"/>
                <w:spacing w:val="-2"/>
              </w:rPr>
              <w:t xml:space="preserve"> </w:t>
            </w:r>
            <w:r>
              <w:rPr>
                <w:rFonts w:ascii="Calibri"/>
                <w:spacing w:val="-4"/>
              </w:rPr>
              <w:t>staff</w:t>
            </w:r>
          </w:p>
        </w:tc>
        <w:tc>
          <w:tcPr>
            <w:tcW w:w="1303" w:type="dxa"/>
          </w:tcPr>
          <w:p w14:paraId="500A59A1" w14:textId="4FC8A658" w:rsidR="009F51D1" w:rsidRDefault="005D6E85">
            <w:pPr>
              <w:pStyle w:val="TableParagraph"/>
              <w:spacing w:before="2"/>
              <w:ind w:left="105"/>
            </w:pPr>
            <w:r>
              <w:rPr>
                <w:spacing w:val="-5"/>
              </w:rPr>
              <w:t>2</w:t>
            </w:r>
            <w:r w:rsidR="00BA18CB">
              <w:rPr>
                <w:spacing w:val="-5"/>
              </w:rPr>
              <w:t>5</w:t>
            </w:r>
          </w:p>
        </w:tc>
      </w:tr>
      <w:tr w:rsidR="009F51D1" w14:paraId="6A72D9CB" w14:textId="77777777">
        <w:trPr>
          <w:trHeight w:val="280"/>
        </w:trPr>
        <w:tc>
          <w:tcPr>
            <w:tcW w:w="1135" w:type="dxa"/>
          </w:tcPr>
          <w:p w14:paraId="56458906" w14:textId="77777777" w:rsidR="009F51D1" w:rsidRDefault="005D6E85">
            <w:pPr>
              <w:pStyle w:val="TableParagraph"/>
              <w:spacing w:before="1" w:line="259" w:lineRule="exact"/>
              <w:rPr>
                <w:rFonts w:ascii="Calibri"/>
              </w:rPr>
            </w:pPr>
            <w:r>
              <w:rPr>
                <w:rFonts w:ascii="Calibri"/>
                <w:spacing w:val="-5"/>
              </w:rPr>
              <w:t>12</w:t>
            </w:r>
          </w:p>
        </w:tc>
        <w:tc>
          <w:tcPr>
            <w:tcW w:w="6472" w:type="dxa"/>
            <w:shd w:val="clear" w:color="auto" w:fill="D5E2BB"/>
          </w:tcPr>
          <w:p w14:paraId="44A69787" w14:textId="77777777" w:rsidR="009F51D1" w:rsidRDefault="005D6E85">
            <w:pPr>
              <w:pStyle w:val="TableParagraph"/>
              <w:spacing w:before="1" w:line="259" w:lineRule="exact"/>
              <w:rPr>
                <w:rFonts w:ascii="Calibri"/>
              </w:rPr>
            </w:pPr>
            <w:r>
              <w:rPr>
                <w:rFonts w:ascii="Calibri"/>
              </w:rPr>
              <w:t>Role</w:t>
            </w:r>
            <w:r>
              <w:rPr>
                <w:rFonts w:ascii="Calibri"/>
                <w:spacing w:val="-4"/>
              </w:rPr>
              <w:t xml:space="preserve"> </w:t>
            </w:r>
            <w:r>
              <w:rPr>
                <w:rFonts w:ascii="Calibri"/>
              </w:rPr>
              <w:t>of</w:t>
            </w:r>
            <w:r>
              <w:rPr>
                <w:rFonts w:ascii="Calibri"/>
                <w:spacing w:val="-2"/>
              </w:rPr>
              <w:t xml:space="preserve"> </w:t>
            </w:r>
            <w:r>
              <w:rPr>
                <w:rFonts w:ascii="Calibri"/>
              </w:rPr>
              <w:t>senior</w:t>
            </w:r>
            <w:r>
              <w:rPr>
                <w:rFonts w:ascii="Calibri"/>
                <w:spacing w:val="-3"/>
              </w:rPr>
              <w:t xml:space="preserve"> </w:t>
            </w:r>
            <w:r>
              <w:rPr>
                <w:rFonts w:ascii="Calibri"/>
              </w:rPr>
              <w:t>childcare</w:t>
            </w:r>
            <w:r>
              <w:rPr>
                <w:rFonts w:ascii="Calibri"/>
                <w:spacing w:val="-2"/>
              </w:rPr>
              <w:t xml:space="preserve"> staff</w:t>
            </w:r>
          </w:p>
        </w:tc>
        <w:tc>
          <w:tcPr>
            <w:tcW w:w="1303" w:type="dxa"/>
          </w:tcPr>
          <w:p w14:paraId="460FE28B" w14:textId="7190F78F" w:rsidR="009F51D1" w:rsidRDefault="005D6E85">
            <w:pPr>
              <w:pStyle w:val="TableParagraph"/>
              <w:spacing w:before="2"/>
              <w:ind w:left="105"/>
            </w:pPr>
            <w:r>
              <w:rPr>
                <w:spacing w:val="-5"/>
              </w:rPr>
              <w:t>2</w:t>
            </w:r>
            <w:r w:rsidR="00BA18CB">
              <w:rPr>
                <w:spacing w:val="-5"/>
              </w:rPr>
              <w:t>6</w:t>
            </w:r>
          </w:p>
        </w:tc>
      </w:tr>
      <w:tr w:rsidR="009F51D1" w14:paraId="04C87BE4" w14:textId="77777777">
        <w:trPr>
          <w:trHeight w:val="280"/>
        </w:trPr>
        <w:tc>
          <w:tcPr>
            <w:tcW w:w="1135" w:type="dxa"/>
          </w:tcPr>
          <w:p w14:paraId="531A1EC8" w14:textId="77777777" w:rsidR="009F51D1" w:rsidRDefault="005D6E85">
            <w:pPr>
              <w:pStyle w:val="TableParagraph"/>
              <w:spacing w:before="1" w:line="259" w:lineRule="exact"/>
              <w:rPr>
                <w:rFonts w:ascii="Calibri"/>
              </w:rPr>
            </w:pPr>
            <w:r>
              <w:rPr>
                <w:rFonts w:ascii="Calibri"/>
                <w:spacing w:val="-5"/>
              </w:rPr>
              <w:t>13</w:t>
            </w:r>
          </w:p>
        </w:tc>
        <w:tc>
          <w:tcPr>
            <w:tcW w:w="6472" w:type="dxa"/>
            <w:shd w:val="clear" w:color="auto" w:fill="D5E2BB"/>
          </w:tcPr>
          <w:p w14:paraId="2C1BB6EC" w14:textId="77777777" w:rsidR="009F51D1" w:rsidRDefault="005D6E85">
            <w:pPr>
              <w:pStyle w:val="TableParagraph"/>
              <w:spacing w:before="1" w:line="259" w:lineRule="exact"/>
              <w:rPr>
                <w:rFonts w:ascii="Calibri"/>
              </w:rPr>
            </w:pPr>
            <w:r>
              <w:rPr>
                <w:rFonts w:ascii="Calibri"/>
              </w:rPr>
              <w:t>Role</w:t>
            </w:r>
            <w:r>
              <w:rPr>
                <w:rFonts w:ascii="Calibri"/>
                <w:spacing w:val="-3"/>
              </w:rPr>
              <w:t xml:space="preserve"> </w:t>
            </w:r>
            <w:r>
              <w:rPr>
                <w:rFonts w:ascii="Calibri"/>
              </w:rPr>
              <w:t>of</w:t>
            </w:r>
            <w:r>
              <w:rPr>
                <w:rFonts w:ascii="Calibri"/>
                <w:spacing w:val="1"/>
              </w:rPr>
              <w:t xml:space="preserve"> </w:t>
            </w:r>
            <w:r>
              <w:rPr>
                <w:rFonts w:ascii="Calibri"/>
                <w:spacing w:val="-2"/>
              </w:rPr>
              <w:t>SENCO/SENDCO</w:t>
            </w:r>
          </w:p>
        </w:tc>
        <w:tc>
          <w:tcPr>
            <w:tcW w:w="1303" w:type="dxa"/>
          </w:tcPr>
          <w:p w14:paraId="3E455486" w14:textId="0B71E1CD" w:rsidR="009F51D1" w:rsidRDefault="005D6E85">
            <w:pPr>
              <w:pStyle w:val="TableParagraph"/>
              <w:spacing w:before="2"/>
              <w:ind w:left="105"/>
            </w:pPr>
            <w:r>
              <w:rPr>
                <w:spacing w:val="-5"/>
              </w:rPr>
              <w:t>2</w:t>
            </w:r>
            <w:r w:rsidR="00BA18CB">
              <w:rPr>
                <w:spacing w:val="-5"/>
              </w:rPr>
              <w:t>7</w:t>
            </w:r>
          </w:p>
        </w:tc>
      </w:tr>
      <w:tr w:rsidR="009F51D1" w14:paraId="75B6797A" w14:textId="77777777">
        <w:trPr>
          <w:trHeight w:val="280"/>
        </w:trPr>
        <w:tc>
          <w:tcPr>
            <w:tcW w:w="1135" w:type="dxa"/>
          </w:tcPr>
          <w:p w14:paraId="1A4579D3" w14:textId="77777777" w:rsidR="009F51D1" w:rsidRDefault="005D6E85">
            <w:pPr>
              <w:pStyle w:val="TableParagraph"/>
              <w:spacing w:before="1" w:line="259" w:lineRule="exact"/>
              <w:rPr>
                <w:rFonts w:ascii="Calibri"/>
              </w:rPr>
            </w:pPr>
            <w:r>
              <w:rPr>
                <w:rFonts w:ascii="Calibri"/>
                <w:spacing w:val="-5"/>
              </w:rPr>
              <w:t>14</w:t>
            </w:r>
          </w:p>
        </w:tc>
        <w:tc>
          <w:tcPr>
            <w:tcW w:w="6472" w:type="dxa"/>
            <w:shd w:val="clear" w:color="auto" w:fill="D5E2BB"/>
          </w:tcPr>
          <w:p w14:paraId="765F5CA1" w14:textId="77777777" w:rsidR="009F51D1" w:rsidRDefault="005D6E85">
            <w:pPr>
              <w:pStyle w:val="TableParagraph"/>
              <w:spacing w:before="1" w:line="259" w:lineRule="exact"/>
              <w:rPr>
                <w:rFonts w:ascii="Calibri"/>
              </w:rPr>
            </w:pPr>
            <w:r>
              <w:rPr>
                <w:rFonts w:ascii="Calibri"/>
              </w:rPr>
              <w:t>Role</w:t>
            </w:r>
            <w:r>
              <w:rPr>
                <w:rFonts w:ascii="Calibri"/>
                <w:spacing w:val="-4"/>
              </w:rPr>
              <w:t xml:space="preserve"> </w:t>
            </w:r>
            <w:r>
              <w:rPr>
                <w:rFonts w:ascii="Calibri"/>
              </w:rPr>
              <w:t>of</w:t>
            </w:r>
            <w:r>
              <w:rPr>
                <w:rFonts w:ascii="Calibri"/>
                <w:spacing w:val="-3"/>
              </w:rPr>
              <w:t xml:space="preserve"> </w:t>
            </w:r>
            <w:r>
              <w:rPr>
                <w:rFonts w:ascii="Calibri"/>
              </w:rPr>
              <w:t>the Caretaker</w:t>
            </w:r>
            <w:r>
              <w:rPr>
                <w:rFonts w:ascii="Calibri"/>
                <w:spacing w:val="-3"/>
              </w:rPr>
              <w:t xml:space="preserve"> </w:t>
            </w:r>
            <w:r>
              <w:rPr>
                <w:rFonts w:ascii="Calibri"/>
              </w:rPr>
              <w:t>or</w:t>
            </w:r>
            <w:r>
              <w:rPr>
                <w:rFonts w:ascii="Calibri"/>
                <w:spacing w:val="46"/>
              </w:rPr>
              <w:t xml:space="preserve"> </w:t>
            </w:r>
            <w:r>
              <w:rPr>
                <w:rFonts w:ascii="Calibri"/>
              </w:rPr>
              <w:t>Site</w:t>
            </w:r>
            <w:r>
              <w:rPr>
                <w:rFonts w:ascii="Calibri"/>
                <w:spacing w:val="-2"/>
              </w:rPr>
              <w:t xml:space="preserve"> Manager</w:t>
            </w:r>
          </w:p>
        </w:tc>
        <w:tc>
          <w:tcPr>
            <w:tcW w:w="1303" w:type="dxa"/>
          </w:tcPr>
          <w:p w14:paraId="4371898B" w14:textId="59882DA6" w:rsidR="009F51D1" w:rsidRDefault="005D6E85">
            <w:pPr>
              <w:pStyle w:val="TableParagraph"/>
              <w:spacing w:before="2"/>
              <w:ind w:left="105"/>
            </w:pPr>
            <w:r>
              <w:rPr>
                <w:spacing w:val="-5"/>
              </w:rPr>
              <w:t>2</w:t>
            </w:r>
            <w:r w:rsidR="00BA18CB">
              <w:rPr>
                <w:spacing w:val="-5"/>
              </w:rPr>
              <w:t>7</w:t>
            </w:r>
          </w:p>
        </w:tc>
      </w:tr>
      <w:tr w:rsidR="009F51D1" w14:paraId="67F7EE0A" w14:textId="77777777">
        <w:trPr>
          <w:trHeight w:val="280"/>
        </w:trPr>
        <w:tc>
          <w:tcPr>
            <w:tcW w:w="1135" w:type="dxa"/>
          </w:tcPr>
          <w:p w14:paraId="745F314E" w14:textId="77777777" w:rsidR="009F51D1" w:rsidRDefault="005D6E85">
            <w:pPr>
              <w:pStyle w:val="TableParagraph"/>
              <w:spacing w:before="1" w:line="259" w:lineRule="exact"/>
              <w:rPr>
                <w:rFonts w:ascii="Calibri"/>
              </w:rPr>
            </w:pPr>
            <w:r>
              <w:rPr>
                <w:rFonts w:ascii="Calibri"/>
                <w:spacing w:val="-5"/>
              </w:rPr>
              <w:t>15</w:t>
            </w:r>
          </w:p>
        </w:tc>
        <w:tc>
          <w:tcPr>
            <w:tcW w:w="6472" w:type="dxa"/>
            <w:shd w:val="clear" w:color="auto" w:fill="D5E2BB"/>
          </w:tcPr>
          <w:p w14:paraId="02F38470" w14:textId="77777777" w:rsidR="009F51D1" w:rsidRDefault="005D6E85">
            <w:pPr>
              <w:pStyle w:val="TableParagraph"/>
              <w:spacing w:before="1" w:line="259" w:lineRule="exact"/>
              <w:rPr>
                <w:rFonts w:ascii="Calibri"/>
              </w:rPr>
            </w:pPr>
            <w:r>
              <w:rPr>
                <w:rFonts w:ascii="Calibri"/>
              </w:rPr>
              <w:t>Role</w:t>
            </w:r>
            <w:r>
              <w:rPr>
                <w:rFonts w:ascii="Calibri"/>
                <w:spacing w:val="-5"/>
              </w:rPr>
              <w:t xml:space="preserve"> </w:t>
            </w:r>
            <w:r>
              <w:rPr>
                <w:rFonts w:ascii="Calibri"/>
              </w:rPr>
              <w:t>of</w:t>
            </w:r>
            <w:r>
              <w:rPr>
                <w:rFonts w:ascii="Calibri"/>
                <w:spacing w:val="-3"/>
              </w:rPr>
              <w:t xml:space="preserve"> </w:t>
            </w:r>
            <w:r>
              <w:rPr>
                <w:rFonts w:ascii="Calibri"/>
              </w:rPr>
              <w:t>the</w:t>
            </w:r>
            <w:r>
              <w:rPr>
                <w:rFonts w:ascii="Calibri"/>
                <w:spacing w:val="-1"/>
              </w:rPr>
              <w:t xml:space="preserve"> </w:t>
            </w:r>
            <w:r>
              <w:rPr>
                <w:rFonts w:ascii="Calibri"/>
              </w:rPr>
              <w:t xml:space="preserve">Catering </w:t>
            </w:r>
            <w:r>
              <w:rPr>
                <w:rFonts w:ascii="Calibri"/>
                <w:spacing w:val="-2"/>
              </w:rPr>
              <w:t>Company</w:t>
            </w:r>
          </w:p>
        </w:tc>
        <w:tc>
          <w:tcPr>
            <w:tcW w:w="1303" w:type="dxa"/>
          </w:tcPr>
          <w:p w14:paraId="532C5CFB" w14:textId="79C96123" w:rsidR="009F51D1" w:rsidRDefault="005D6E85">
            <w:pPr>
              <w:pStyle w:val="TableParagraph"/>
              <w:spacing w:before="2"/>
              <w:ind w:left="105"/>
            </w:pPr>
            <w:r>
              <w:rPr>
                <w:spacing w:val="-5"/>
              </w:rPr>
              <w:t>2</w:t>
            </w:r>
            <w:r w:rsidR="00BA18CB">
              <w:rPr>
                <w:spacing w:val="-5"/>
              </w:rPr>
              <w:t>8</w:t>
            </w:r>
          </w:p>
        </w:tc>
      </w:tr>
      <w:tr w:rsidR="009F51D1" w14:paraId="74ABEA16" w14:textId="77777777">
        <w:trPr>
          <w:trHeight w:val="280"/>
        </w:trPr>
        <w:tc>
          <w:tcPr>
            <w:tcW w:w="1135" w:type="dxa"/>
          </w:tcPr>
          <w:p w14:paraId="2D73D2D8" w14:textId="77777777" w:rsidR="009F51D1" w:rsidRDefault="005D6E85">
            <w:pPr>
              <w:pStyle w:val="TableParagraph"/>
              <w:spacing w:before="1" w:line="259" w:lineRule="exact"/>
              <w:rPr>
                <w:rFonts w:ascii="Calibri"/>
              </w:rPr>
            </w:pPr>
            <w:r>
              <w:rPr>
                <w:rFonts w:ascii="Calibri"/>
                <w:spacing w:val="-5"/>
              </w:rPr>
              <w:t>16</w:t>
            </w:r>
          </w:p>
        </w:tc>
        <w:tc>
          <w:tcPr>
            <w:tcW w:w="6472" w:type="dxa"/>
            <w:shd w:val="clear" w:color="auto" w:fill="D5E2BB"/>
          </w:tcPr>
          <w:p w14:paraId="4F6C80CF" w14:textId="77777777" w:rsidR="009F51D1" w:rsidRDefault="005D6E85">
            <w:pPr>
              <w:pStyle w:val="TableParagraph"/>
              <w:spacing w:before="1" w:line="259" w:lineRule="exact"/>
              <w:rPr>
                <w:rFonts w:ascii="Calibri"/>
              </w:rPr>
            </w:pPr>
            <w:r>
              <w:rPr>
                <w:rFonts w:ascii="Calibri"/>
              </w:rPr>
              <w:t>Role</w:t>
            </w:r>
            <w:r>
              <w:rPr>
                <w:rFonts w:ascii="Calibri"/>
                <w:spacing w:val="-6"/>
              </w:rPr>
              <w:t xml:space="preserve"> </w:t>
            </w:r>
            <w:r>
              <w:rPr>
                <w:rFonts w:ascii="Calibri"/>
              </w:rPr>
              <w:t>of</w:t>
            </w:r>
            <w:r>
              <w:rPr>
                <w:rFonts w:ascii="Calibri"/>
                <w:spacing w:val="-5"/>
              </w:rPr>
              <w:t xml:space="preserve"> </w:t>
            </w:r>
            <w:r>
              <w:rPr>
                <w:rFonts w:ascii="Calibri"/>
              </w:rPr>
              <w:t>the</w:t>
            </w:r>
            <w:r>
              <w:rPr>
                <w:rFonts w:ascii="Calibri"/>
                <w:spacing w:val="-4"/>
              </w:rPr>
              <w:t xml:space="preserve"> </w:t>
            </w:r>
            <w:r>
              <w:rPr>
                <w:rFonts w:ascii="Calibri"/>
              </w:rPr>
              <w:t>Grounds</w:t>
            </w:r>
            <w:r>
              <w:rPr>
                <w:rFonts w:ascii="Calibri"/>
                <w:spacing w:val="-5"/>
              </w:rPr>
              <w:t xml:space="preserve"> </w:t>
            </w:r>
            <w:r>
              <w:rPr>
                <w:rFonts w:ascii="Calibri"/>
              </w:rPr>
              <w:t>Maintenance</w:t>
            </w:r>
            <w:r>
              <w:rPr>
                <w:rFonts w:ascii="Calibri"/>
                <w:spacing w:val="-4"/>
              </w:rPr>
              <w:t xml:space="preserve"> </w:t>
            </w:r>
            <w:r>
              <w:rPr>
                <w:rFonts w:ascii="Calibri"/>
                <w:spacing w:val="-2"/>
              </w:rPr>
              <w:t>Manager</w:t>
            </w:r>
          </w:p>
        </w:tc>
        <w:tc>
          <w:tcPr>
            <w:tcW w:w="1303" w:type="dxa"/>
          </w:tcPr>
          <w:p w14:paraId="109664F6" w14:textId="4DF8B7FC" w:rsidR="009F51D1" w:rsidRDefault="005D6E85">
            <w:pPr>
              <w:pStyle w:val="TableParagraph"/>
              <w:spacing w:before="2"/>
              <w:ind w:left="105"/>
            </w:pPr>
            <w:r>
              <w:rPr>
                <w:spacing w:val="-5"/>
              </w:rPr>
              <w:t>2</w:t>
            </w:r>
            <w:r w:rsidR="00BA18CB">
              <w:rPr>
                <w:spacing w:val="-5"/>
              </w:rPr>
              <w:t>8</w:t>
            </w:r>
          </w:p>
        </w:tc>
      </w:tr>
      <w:tr w:rsidR="009F51D1" w14:paraId="20B805F4" w14:textId="77777777">
        <w:trPr>
          <w:trHeight w:val="280"/>
        </w:trPr>
        <w:tc>
          <w:tcPr>
            <w:tcW w:w="1135" w:type="dxa"/>
          </w:tcPr>
          <w:p w14:paraId="02403B18" w14:textId="77777777" w:rsidR="009F51D1" w:rsidRDefault="005D6E85">
            <w:pPr>
              <w:pStyle w:val="TableParagraph"/>
              <w:spacing w:before="1" w:line="259" w:lineRule="exact"/>
              <w:rPr>
                <w:rFonts w:ascii="Calibri"/>
              </w:rPr>
            </w:pPr>
            <w:r>
              <w:rPr>
                <w:rFonts w:ascii="Calibri"/>
                <w:spacing w:val="-5"/>
              </w:rPr>
              <w:t>17</w:t>
            </w:r>
          </w:p>
        </w:tc>
        <w:tc>
          <w:tcPr>
            <w:tcW w:w="6472" w:type="dxa"/>
            <w:shd w:val="clear" w:color="auto" w:fill="D5E2BB"/>
          </w:tcPr>
          <w:p w14:paraId="7527A6D0" w14:textId="77777777" w:rsidR="009F51D1" w:rsidRDefault="005D6E85">
            <w:pPr>
              <w:pStyle w:val="TableParagraph"/>
              <w:spacing w:before="1" w:line="259" w:lineRule="exact"/>
              <w:rPr>
                <w:rFonts w:ascii="Calibri"/>
              </w:rPr>
            </w:pPr>
            <w:r>
              <w:rPr>
                <w:rFonts w:ascii="Calibri"/>
              </w:rPr>
              <w:t>Role</w:t>
            </w:r>
            <w:r>
              <w:rPr>
                <w:rFonts w:ascii="Calibri"/>
                <w:spacing w:val="-5"/>
              </w:rPr>
              <w:t xml:space="preserve"> </w:t>
            </w:r>
            <w:r>
              <w:rPr>
                <w:rFonts w:ascii="Calibri"/>
              </w:rPr>
              <w:t>of</w:t>
            </w:r>
            <w:r>
              <w:rPr>
                <w:rFonts w:ascii="Calibri"/>
                <w:spacing w:val="-3"/>
              </w:rPr>
              <w:t xml:space="preserve"> </w:t>
            </w:r>
            <w:r>
              <w:rPr>
                <w:rFonts w:ascii="Calibri"/>
              </w:rPr>
              <w:t>Health</w:t>
            </w:r>
            <w:r>
              <w:rPr>
                <w:rFonts w:ascii="Calibri"/>
                <w:spacing w:val="-4"/>
              </w:rPr>
              <w:t xml:space="preserve"> </w:t>
            </w:r>
            <w:r>
              <w:rPr>
                <w:rFonts w:ascii="Calibri"/>
                <w:spacing w:val="-2"/>
              </w:rPr>
              <w:t>Professionals</w:t>
            </w:r>
          </w:p>
        </w:tc>
        <w:tc>
          <w:tcPr>
            <w:tcW w:w="1303" w:type="dxa"/>
          </w:tcPr>
          <w:p w14:paraId="0D376205" w14:textId="632EDD1B" w:rsidR="009F51D1" w:rsidRDefault="005D6E85">
            <w:pPr>
              <w:pStyle w:val="TableParagraph"/>
              <w:spacing w:before="2"/>
              <w:ind w:left="105"/>
            </w:pPr>
            <w:r>
              <w:rPr>
                <w:spacing w:val="-5"/>
              </w:rPr>
              <w:t>2</w:t>
            </w:r>
            <w:r w:rsidR="00BA18CB">
              <w:rPr>
                <w:spacing w:val="-5"/>
              </w:rPr>
              <w:t>9</w:t>
            </w:r>
          </w:p>
        </w:tc>
      </w:tr>
      <w:tr w:rsidR="009F51D1" w14:paraId="313DE3C5" w14:textId="77777777">
        <w:trPr>
          <w:trHeight w:val="280"/>
        </w:trPr>
        <w:tc>
          <w:tcPr>
            <w:tcW w:w="1135" w:type="dxa"/>
          </w:tcPr>
          <w:p w14:paraId="4EC91497" w14:textId="77777777" w:rsidR="009F51D1" w:rsidRDefault="005D6E85">
            <w:pPr>
              <w:pStyle w:val="TableParagraph"/>
              <w:spacing w:before="1" w:line="259" w:lineRule="exact"/>
              <w:rPr>
                <w:rFonts w:ascii="Calibri"/>
              </w:rPr>
            </w:pPr>
            <w:r>
              <w:rPr>
                <w:rFonts w:ascii="Calibri"/>
                <w:spacing w:val="-5"/>
              </w:rPr>
              <w:t>18</w:t>
            </w:r>
          </w:p>
        </w:tc>
        <w:tc>
          <w:tcPr>
            <w:tcW w:w="6472" w:type="dxa"/>
            <w:shd w:val="clear" w:color="auto" w:fill="D5E2BB"/>
          </w:tcPr>
          <w:p w14:paraId="1327D27B" w14:textId="77777777" w:rsidR="009F51D1" w:rsidRDefault="005D6E85">
            <w:pPr>
              <w:pStyle w:val="TableParagraph"/>
              <w:spacing w:before="1" w:line="259" w:lineRule="exact"/>
              <w:rPr>
                <w:rFonts w:ascii="Calibri"/>
              </w:rPr>
            </w:pPr>
            <w:r>
              <w:rPr>
                <w:rFonts w:ascii="Calibri"/>
              </w:rPr>
              <w:t>Role</w:t>
            </w:r>
            <w:r>
              <w:rPr>
                <w:rFonts w:ascii="Calibri"/>
                <w:spacing w:val="-5"/>
              </w:rPr>
              <w:t xml:space="preserve"> </w:t>
            </w:r>
            <w:r>
              <w:rPr>
                <w:rFonts w:ascii="Calibri"/>
              </w:rPr>
              <w:t>of</w:t>
            </w:r>
            <w:r>
              <w:rPr>
                <w:rFonts w:ascii="Calibri"/>
                <w:spacing w:val="-3"/>
              </w:rPr>
              <w:t xml:space="preserve"> </w:t>
            </w:r>
            <w:r>
              <w:rPr>
                <w:rFonts w:ascii="Calibri"/>
              </w:rPr>
              <w:t>the</w:t>
            </w:r>
            <w:r>
              <w:rPr>
                <w:rFonts w:ascii="Calibri"/>
                <w:spacing w:val="-1"/>
              </w:rPr>
              <w:t xml:space="preserve"> </w:t>
            </w:r>
            <w:r>
              <w:rPr>
                <w:rFonts w:ascii="Calibri"/>
              </w:rPr>
              <w:t>First</w:t>
            </w:r>
            <w:r>
              <w:rPr>
                <w:rFonts w:ascii="Calibri"/>
                <w:spacing w:val="-1"/>
              </w:rPr>
              <w:t xml:space="preserve"> </w:t>
            </w:r>
            <w:r>
              <w:rPr>
                <w:rFonts w:ascii="Calibri"/>
                <w:spacing w:val="-2"/>
              </w:rPr>
              <w:t>Aiders</w:t>
            </w:r>
          </w:p>
        </w:tc>
        <w:tc>
          <w:tcPr>
            <w:tcW w:w="1303" w:type="dxa"/>
          </w:tcPr>
          <w:p w14:paraId="79C26231" w14:textId="4FFEB3AC" w:rsidR="009F51D1" w:rsidRDefault="005D6E85">
            <w:pPr>
              <w:pStyle w:val="TableParagraph"/>
              <w:spacing w:before="2"/>
              <w:ind w:left="105"/>
            </w:pPr>
            <w:r>
              <w:rPr>
                <w:spacing w:val="-5"/>
              </w:rPr>
              <w:t>2</w:t>
            </w:r>
            <w:r w:rsidR="00BA18CB">
              <w:rPr>
                <w:spacing w:val="-5"/>
              </w:rPr>
              <w:t>9</w:t>
            </w:r>
          </w:p>
        </w:tc>
      </w:tr>
      <w:tr w:rsidR="009F51D1" w14:paraId="30D1C0AF" w14:textId="77777777">
        <w:trPr>
          <w:trHeight w:val="280"/>
        </w:trPr>
        <w:tc>
          <w:tcPr>
            <w:tcW w:w="1135" w:type="dxa"/>
          </w:tcPr>
          <w:p w14:paraId="2E57BAAF" w14:textId="77777777" w:rsidR="009F51D1" w:rsidRDefault="005D6E85">
            <w:pPr>
              <w:pStyle w:val="TableParagraph"/>
              <w:spacing w:before="1" w:line="259" w:lineRule="exact"/>
              <w:rPr>
                <w:rFonts w:ascii="Calibri"/>
              </w:rPr>
            </w:pPr>
            <w:r>
              <w:rPr>
                <w:rFonts w:ascii="Calibri"/>
                <w:spacing w:val="-5"/>
              </w:rPr>
              <w:t>19</w:t>
            </w:r>
          </w:p>
        </w:tc>
        <w:tc>
          <w:tcPr>
            <w:tcW w:w="6472" w:type="dxa"/>
            <w:shd w:val="clear" w:color="auto" w:fill="D5E2BB"/>
          </w:tcPr>
          <w:p w14:paraId="76A1954D" w14:textId="77777777" w:rsidR="009F51D1" w:rsidRDefault="005D6E85">
            <w:pPr>
              <w:pStyle w:val="TableParagraph"/>
              <w:spacing w:before="1" w:line="259" w:lineRule="exact"/>
              <w:rPr>
                <w:rFonts w:ascii="Calibri"/>
              </w:rPr>
            </w:pPr>
            <w:r>
              <w:rPr>
                <w:rFonts w:ascii="Calibri"/>
              </w:rPr>
              <w:t>Role</w:t>
            </w:r>
            <w:r>
              <w:rPr>
                <w:rFonts w:ascii="Calibri"/>
                <w:spacing w:val="-4"/>
              </w:rPr>
              <w:t xml:space="preserve"> </w:t>
            </w:r>
            <w:r>
              <w:rPr>
                <w:rFonts w:ascii="Calibri"/>
              </w:rPr>
              <w:t>of</w:t>
            </w:r>
            <w:r>
              <w:rPr>
                <w:rFonts w:ascii="Calibri"/>
                <w:spacing w:val="-2"/>
              </w:rPr>
              <w:t xml:space="preserve"> </w:t>
            </w:r>
            <w:r>
              <w:rPr>
                <w:rFonts w:ascii="Calibri"/>
              </w:rPr>
              <w:t>the</w:t>
            </w:r>
            <w:r>
              <w:rPr>
                <w:rFonts w:ascii="Calibri"/>
                <w:spacing w:val="-1"/>
              </w:rPr>
              <w:t xml:space="preserve"> </w:t>
            </w:r>
            <w:r>
              <w:rPr>
                <w:rFonts w:ascii="Calibri"/>
              </w:rPr>
              <w:t xml:space="preserve">Fire </w:t>
            </w:r>
            <w:r>
              <w:rPr>
                <w:rFonts w:ascii="Calibri"/>
                <w:spacing w:val="-2"/>
              </w:rPr>
              <w:t>Wardens</w:t>
            </w:r>
          </w:p>
        </w:tc>
        <w:tc>
          <w:tcPr>
            <w:tcW w:w="1303" w:type="dxa"/>
          </w:tcPr>
          <w:p w14:paraId="2FE9A0FC" w14:textId="1AB804AE" w:rsidR="009F51D1" w:rsidRDefault="005D6E85">
            <w:pPr>
              <w:pStyle w:val="TableParagraph"/>
              <w:spacing w:before="2"/>
              <w:ind w:left="105"/>
            </w:pPr>
            <w:r>
              <w:rPr>
                <w:spacing w:val="-5"/>
              </w:rPr>
              <w:t>2</w:t>
            </w:r>
            <w:r w:rsidR="00BA18CB">
              <w:rPr>
                <w:spacing w:val="-5"/>
              </w:rPr>
              <w:t>9</w:t>
            </w:r>
          </w:p>
        </w:tc>
      </w:tr>
      <w:tr w:rsidR="009F51D1" w14:paraId="284AA5A1" w14:textId="77777777">
        <w:trPr>
          <w:trHeight w:val="283"/>
        </w:trPr>
        <w:tc>
          <w:tcPr>
            <w:tcW w:w="1135" w:type="dxa"/>
          </w:tcPr>
          <w:p w14:paraId="79D9CAF1" w14:textId="77777777" w:rsidR="009F51D1" w:rsidRDefault="005D6E85">
            <w:pPr>
              <w:pStyle w:val="TableParagraph"/>
              <w:spacing w:line="263" w:lineRule="exact"/>
              <w:rPr>
                <w:rFonts w:ascii="Calibri"/>
              </w:rPr>
            </w:pPr>
            <w:r>
              <w:rPr>
                <w:rFonts w:ascii="Calibri"/>
                <w:spacing w:val="-5"/>
              </w:rPr>
              <w:t>20</w:t>
            </w:r>
          </w:p>
        </w:tc>
        <w:tc>
          <w:tcPr>
            <w:tcW w:w="6472" w:type="dxa"/>
            <w:shd w:val="clear" w:color="auto" w:fill="D5E2BB"/>
          </w:tcPr>
          <w:p w14:paraId="334B89CB" w14:textId="77777777" w:rsidR="009F51D1" w:rsidRDefault="005D6E85">
            <w:pPr>
              <w:pStyle w:val="TableParagraph"/>
              <w:spacing w:line="263" w:lineRule="exact"/>
              <w:rPr>
                <w:rFonts w:ascii="Calibri"/>
              </w:rPr>
            </w:pPr>
            <w:r>
              <w:rPr>
                <w:rFonts w:ascii="Calibri"/>
              </w:rPr>
              <w:t>Role</w:t>
            </w:r>
            <w:r>
              <w:rPr>
                <w:rFonts w:ascii="Calibri"/>
                <w:spacing w:val="-5"/>
              </w:rPr>
              <w:t xml:space="preserve"> </w:t>
            </w:r>
            <w:r>
              <w:rPr>
                <w:rFonts w:ascii="Calibri"/>
              </w:rPr>
              <w:t>of</w:t>
            </w:r>
            <w:r>
              <w:rPr>
                <w:rFonts w:ascii="Calibri"/>
                <w:spacing w:val="-4"/>
              </w:rPr>
              <w:t xml:space="preserve"> </w:t>
            </w:r>
            <w:r>
              <w:rPr>
                <w:rFonts w:ascii="Calibri"/>
              </w:rPr>
              <w:t>Trade</w:t>
            </w:r>
            <w:r>
              <w:rPr>
                <w:rFonts w:ascii="Calibri"/>
                <w:spacing w:val="-4"/>
              </w:rPr>
              <w:t xml:space="preserve"> </w:t>
            </w:r>
            <w:r>
              <w:rPr>
                <w:rFonts w:ascii="Calibri"/>
              </w:rPr>
              <w:t>Union</w:t>
            </w:r>
            <w:r>
              <w:rPr>
                <w:rFonts w:ascii="Calibri"/>
                <w:spacing w:val="-4"/>
              </w:rPr>
              <w:t xml:space="preserve"> </w:t>
            </w:r>
            <w:r>
              <w:rPr>
                <w:rFonts w:ascii="Calibri"/>
              </w:rPr>
              <w:t>Health</w:t>
            </w:r>
            <w:r>
              <w:rPr>
                <w:rFonts w:ascii="Calibri"/>
                <w:spacing w:val="-5"/>
              </w:rPr>
              <w:t xml:space="preserve"> </w:t>
            </w:r>
            <w:r>
              <w:rPr>
                <w:rFonts w:ascii="Calibri"/>
              </w:rPr>
              <w:t>and</w:t>
            </w:r>
            <w:r>
              <w:rPr>
                <w:rFonts w:ascii="Calibri"/>
                <w:spacing w:val="-4"/>
              </w:rPr>
              <w:t xml:space="preserve"> </w:t>
            </w:r>
            <w:r>
              <w:rPr>
                <w:rFonts w:ascii="Calibri"/>
              </w:rPr>
              <w:t>Safety</w:t>
            </w:r>
            <w:r>
              <w:rPr>
                <w:rFonts w:ascii="Calibri"/>
                <w:spacing w:val="-3"/>
              </w:rPr>
              <w:t xml:space="preserve"> </w:t>
            </w:r>
            <w:r>
              <w:rPr>
                <w:rFonts w:ascii="Calibri"/>
                <w:spacing w:val="-2"/>
              </w:rPr>
              <w:t>Representatives</w:t>
            </w:r>
          </w:p>
        </w:tc>
        <w:tc>
          <w:tcPr>
            <w:tcW w:w="1303" w:type="dxa"/>
          </w:tcPr>
          <w:p w14:paraId="73F20F87" w14:textId="7E0B9826" w:rsidR="009F51D1" w:rsidRDefault="00BA18CB">
            <w:pPr>
              <w:pStyle w:val="TableParagraph"/>
              <w:spacing w:before="2"/>
              <w:ind w:left="105"/>
            </w:pPr>
            <w:r>
              <w:rPr>
                <w:spacing w:val="-5"/>
              </w:rPr>
              <w:t>30</w:t>
            </w:r>
          </w:p>
        </w:tc>
      </w:tr>
      <w:tr w:rsidR="009F51D1" w14:paraId="668729B2" w14:textId="77777777">
        <w:trPr>
          <w:trHeight w:val="280"/>
        </w:trPr>
        <w:tc>
          <w:tcPr>
            <w:tcW w:w="1135" w:type="dxa"/>
          </w:tcPr>
          <w:p w14:paraId="52C0E76E" w14:textId="77777777" w:rsidR="009F51D1" w:rsidRDefault="005D6E85">
            <w:pPr>
              <w:pStyle w:val="TableParagraph"/>
              <w:spacing w:before="1" w:line="259" w:lineRule="exact"/>
              <w:rPr>
                <w:rFonts w:ascii="Calibri"/>
              </w:rPr>
            </w:pPr>
            <w:r>
              <w:rPr>
                <w:rFonts w:ascii="Calibri"/>
                <w:spacing w:val="-5"/>
              </w:rPr>
              <w:t>21</w:t>
            </w:r>
          </w:p>
        </w:tc>
        <w:tc>
          <w:tcPr>
            <w:tcW w:w="6472" w:type="dxa"/>
            <w:shd w:val="clear" w:color="auto" w:fill="D5E2BB"/>
          </w:tcPr>
          <w:p w14:paraId="4D7B4DE9" w14:textId="77777777" w:rsidR="009F51D1" w:rsidRDefault="005D6E85">
            <w:pPr>
              <w:pStyle w:val="TableParagraph"/>
              <w:spacing w:before="1" w:line="259" w:lineRule="exact"/>
              <w:rPr>
                <w:rFonts w:ascii="Calibri"/>
              </w:rPr>
            </w:pPr>
            <w:r>
              <w:rPr>
                <w:rFonts w:ascii="Calibri"/>
              </w:rPr>
              <w:t>Role</w:t>
            </w:r>
            <w:r>
              <w:rPr>
                <w:rFonts w:ascii="Calibri"/>
                <w:spacing w:val="-6"/>
              </w:rPr>
              <w:t xml:space="preserve"> </w:t>
            </w:r>
            <w:r>
              <w:rPr>
                <w:rFonts w:ascii="Calibri"/>
              </w:rPr>
              <w:t>of</w:t>
            </w:r>
            <w:r>
              <w:rPr>
                <w:rFonts w:ascii="Calibri"/>
                <w:spacing w:val="-4"/>
              </w:rPr>
              <w:t xml:space="preserve"> </w:t>
            </w:r>
            <w:r>
              <w:rPr>
                <w:rFonts w:ascii="Calibri"/>
              </w:rPr>
              <w:t>Employee</w:t>
            </w:r>
            <w:r>
              <w:rPr>
                <w:rFonts w:ascii="Calibri"/>
                <w:spacing w:val="-2"/>
              </w:rPr>
              <w:t xml:space="preserve"> </w:t>
            </w:r>
            <w:r>
              <w:rPr>
                <w:rFonts w:ascii="Calibri"/>
              </w:rPr>
              <w:t>Health</w:t>
            </w:r>
            <w:r>
              <w:rPr>
                <w:rFonts w:ascii="Calibri"/>
                <w:spacing w:val="-3"/>
              </w:rPr>
              <w:t xml:space="preserve"> </w:t>
            </w:r>
            <w:r>
              <w:rPr>
                <w:rFonts w:ascii="Calibri"/>
              </w:rPr>
              <w:t>and</w:t>
            </w:r>
            <w:r>
              <w:rPr>
                <w:rFonts w:ascii="Calibri"/>
                <w:spacing w:val="-3"/>
              </w:rPr>
              <w:t xml:space="preserve"> </w:t>
            </w:r>
            <w:r>
              <w:rPr>
                <w:rFonts w:ascii="Calibri"/>
              </w:rPr>
              <w:t>Safety</w:t>
            </w:r>
            <w:r>
              <w:rPr>
                <w:rFonts w:ascii="Calibri"/>
                <w:spacing w:val="-3"/>
              </w:rPr>
              <w:t xml:space="preserve"> </w:t>
            </w:r>
            <w:r>
              <w:rPr>
                <w:rFonts w:ascii="Calibri"/>
                <w:spacing w:val="-2"/>
              </w:rPr>
              <w:t>Representatives</w:t>
            </w:r>
          </w:p>
        </w:tc>
        <w:tc>
          <w:tcPr>
            <w:tcW w:w="1303" w:type="dxa"/>
          </w:tcPr>
          <w:p w14:paraId="0E68D384" w14:textId="63CAB8F7" w:rsidR="009F51D1" w:rsidRDefault="00BA18CB">
            <w:pPr>
              <w:pStyle w:val="TableParagraph"/>
              <w:spacing w:before="2"/>
              <w:ind w:left="105"/>
            </w:pPr>
            <w:r>
              <w:rPr>
                <w:spacing w:val="-5"/>
              </w:rPr>
              <w:t>30</w:t>
            </w:r>
          </w:p>
        </w:tc>
      </w:tr>
      <w:tr w:rsidR="009F51D1" w14:paraId="0B33474C" w14:textId="77777777">
        <w:trPr>
          <w:trHeight w:val="282"/>
        </w:trPr>
        <w:tc>
          <w:tcPr>
            <w:tcW w:w="1135" w:type="dxa"/>
          </w:tcPr>
          <w:p w14:paraId="6A577B16" w14:textId="77777777" w:rsidR="009F51D1" w:rsidRDefault="005D6E85">
            <w:pPr>
              <w:pStyle w:val="TableParagraph"/>
              <w:spacing w:before="1" w:line="261" w:lineRule="exact"/>
              <w:rPr>
                <w:rFonts w:ascii="Calibri"/>
              </w:rPr>
            </w:pPr>
            <w:r>
              <w:rPr>
                <w:rFonts w:ascii="Calibri"/>
                <w:spacing w:val="-5"/>
              </w:rPr>
              <w:t>22</w:t>
            </w:r>
          </w:p>
        </w:tc>
        <w:tc>
          <w:tcPr>
            <w:tcW w:w="6472" w:type="dxa"/>
            <w:shd w:val="clear" w:color="auto" w:fill="D5E2BB"/>
          </w:tcPr>
          <w:p w14:paraId="3919EAA3" w14:textId="77777777" w:rsidR="009F51D1" w:rsidRDefault="005D6E85">
            <w:pPr>
              <w:pStyle w:val="TableParagraph"/>
              <w:spacing w:before="1" w:line="261" w:lineRule="exact"/>
              <w:rPr>
                <w:rFonts w:ascii="Calibri"/>
              </w:rPr>
            </w:pPr>
            <w:r>
              <w:rPr>
                <w:rFonts w:ascii="Calibri"/>
              </w:rPr>
              <w:t>Role</w:t>
            </w:r>
            <w:r>
              <w:rPr>
                <w:rFonts w:ascii="Calibri"/>
                <w:spacing w:val="-3"/>
              </w:rPr>
              <w:t xml:space="preserve"> </w:t>
            </w:r>
            <w:r>
              <w:rPr>
                <w:rFonts w:ascii="Calibri"/>
              </w:rPr>
              <w:t>of</w:t>
            </w:r>
            <w:r>
              <w:rPr>
                <w:rFonts w:ascii="Calibri"/>
                <w:spacing w:val="-1"/>
              </w:rPr>
              <w:t xml:space="preserve"> </w:t>
            </w:r>
            <w:r>
              <w:rPr>
                <w:rFonts w:ascii="Calibri"/>
                <w:spacing w:val="-2"/>
              </w:rPr>
              <w:t>employees</w:t>
            </w:r>
          </w:p>
        </w:tc>
        <w:tc>
          <w:tcPr>
            <w:tcW w:w="1303" w:type="dxa"/>
          </w:tcPr>
          <w:p w14:paraId="324B3B6B" w14:textId="424DB4FB" w:rsidR="009F51D1" w:rsidRDefault="00BA18CB">
            <w:pPr>
              <w:pStyle w:val="TableParagraph"/>
              <w:spacing w:before="2"/>
              <w:ind w:left="105"/>
            </w:pPr>
            <w:r>
              <w:rPr>
                <w:spacing w:val="-5"/>
              </w:rPr>
              <w:t>31</w:t>
            </w:r>
          </w:p>
        </w:tc>
      </w:tr>
      <w:tr w:rsidR="009F51D1" w14:paraId="73854DFE" w14:textId="77777777">
        <w:trPr>
          <w:trHeight w:val="280"/>
        </w:trPr>
        <w:tc>
          <w:tcPr>
            <w:tcW w:w="1135" w:type="dxa"/>
          </w:tcPr>
          <w:p w14:paraId="4942F6C4" w14:textId="77777777" w:rsidR="009F51D1" w:rsidRDefault="005D6E85">
            <w:pPr>
              <w:pStyle w:val="TableParagraph"/>
              <w:spacing w:before="1" w:line="259" w:lineRule="exact"/>
              <w:rPr>
                <w:rFonts w:ascii="Calibri"/>
              </w:rPr>
            </w:pPr>
            <w:r>
              <w:rPr>
                <w:rFonts w:ascii="Calibri"/>
                <w:spacing w:val="-5"/>
              </w:rPr>
              <w:t>23</w:t>
            </w:r>
          </w:p>
        </w:tc>
        <w:tc>
          <w:tcPr>
            <w:tcW w:w="6472" w:type="dxa"/>
            <w:shd w:val="clear" w:color="auto" w:fill="D5E2BB"/>
          </w:tcPr>
          <w:p w14:paraId="290193F9" w14:textId="77777777" w:rsidR="009F51D1" w:rsidRDefault="005D6E85">
            <w:pPr>
              <w:pStyle w:val="TableParagraph"/>
              <w:spacing w:before="1" w:line="259" w:lineRule="exact"/>
              <w:rPr>
                <w:rFonts w:ascii="Calibri"/>
              </w:rPr>
            </w:pPr>
            <w:r>
              <w:rPr>
                <w:rFonts w:ascii="Calibri"/>
              </w:rPr>
              <w:t>Role</w:t>
            </w:r>
            <w:r>
              <w:rPr>
                <w:rFonts w:ascii="Calibri"/>
                <w:spacing w:val="-5"/>
              </w:rPr>
              <w:t xml:space="preserve"> </w:t>
            </w:r>
            <w:r>
              <w:rPr>
                <w:rFonts w:ascii="Calibri"/>
              </w:rPr>
              <w:t>of</w:t>
            </w:r>
            <w:r>
              <w:rPr>
                <w:rFonts w:ascii="Calibri"/>
                <w:spacing w:val="-1"/>
              </w:rPr>
              <w:t xml:space="preserve"> </w:t>
            </w:r>
            <w:r>
              <w:rPr>
                <w:rFonts w:ascii="Calibri"/>
              </w:rPr>
              <w:t>pupils</w:t>
            </w:r>
            <w:r>
              <w:rPr>
                <w:rFonts w:ascii="Calibri"/>
                <w:spacing w:val="-2"/>
              </w:rPr>
              <w:t xml:space="preserve"> </w:t>
            </w:r>
            <w:r>
              <w:rPr>
                <w:rFonts w:ascii="Calibri"/>
              </w:rPr>
              <w:t>and</w:t>
            </w:r>
            <w:r>
              <w:rPr>
                <w:rFonts w:ascii="Calibri"/>
                <w:spacing w:val="-3"/>
              </w:rPr>
              <w:t xml:space="preserve"> </w:t>
            </w:r>
            <w:r>
              <w:rPr>
                <w:rFonts w:ascii="Calibri"/>
                <w:spacing w:val="-2"/>
              </w:rPr>
              <w:t>students</w:t>
            </w:r>
          </w:p>
        </w:tc>
        <w:tc>
          <w:tcPr>
            <w:tcW w:w="1303" w:type="dxa"/>
          </w:tcPr>
          <w:p w14:paraId="3C9677F9" w14:textId="7DFF18D5" w:rsidR="009F51D1" w:rsidRDefault="00BA18CB">
            <w:pPr>
              <w:pStyle w:val="TableParagraph"/>
              <w:spacing w:before="2"/>
              <w:ind w:left="105"/>
            </w:pPr>
            <w:r>
              <w:rPr>
                <w:spacing w:val="-5"/>
              </w:rPr>
              <w:t>31</w:t>
            </w:r>
          </w:p>
        </w:tc>
      </w:tr>
      <w:tr w:rsidR="009F51D1" w14:paraId="6C5E5BE0" w14:textId="77777777">
        <w:trPr>
          <w:trHeight w:val="280"/>
        </w:trPr>
        <w:tc>
          <w:tcPr>
            <w:tcW w:w="1135" w:type="dxa"/>
          </w:tcPr>
          <w:p w14:paraId="5C0DEE80" w14:textId="77777777" w:rsidR="009F51D1" w:rsidRDefault="005D6E85">
            <w:pPr>
              <w:pStyle w:val="TableParagraph"/>
              <w:spacing w:before="1" w:line="259" w:lineRule="exact"/>
              <w:rPr>
                <w:rFonts w:ascii="Calibri"/>
              </w:rPr>
            </w:pPr>
            <w:r>
              <w:rPr>
                <w:rFonts w:ascii="Calibri"/>
                <w:spacing w:val="-5"/>
              </w:rPr>
              <w:t>24</w:t>
            </w:r>
          </w:p>
        </w:tc>
        <w:tc>
          <w:tcPr>
            <w:tcW w:w="6472" w:type="dxa"/>
            <w:shd w:val="clear" w:color="auto" w:fill="D5E2BB"/>
          </w:tcPr>
          <w:p w14:paraId="1D838DA0" w14:textId="77777777" w:rsidR="009F51D1" w:rsidRDefault="005D6E85">
            <w:pPr>
              <w:pStyle w:val="TableParagraph"/>
              <w:spacing w:before="1" w:line="259" w:lineRule="exact"/>
              <w:rPr>
                <w:rFonts w:ascii="Calibri"/>
              </w:rPr>
            </w:pPr>
            <w:r>
              <w:rPr>
                <w:rFonts w:ascii="Calibri"/>
              </w:rPr>
              <w:t>Role</w:t>
            </w:r>
            <w:r>
              <w:rPr>
                <w:rFonts w:ascii="Calibri"/>
                <w:spacing w:val="-5"/>
              </w:rPr>
              <w:t xml:space="preserve"> </w:t>
            </w:r>
            <w:r>
              <w:rPr>
                <w:rFonts w:ascii="Calibri"/>
              </w:rPr>
              <w:t>of</w:t>
            </w:r>
            <w:r>
              <w:rPr>
                <w:rFonts w:ascii="Calibri"/>
                <w:spacing w:val="-2"/>
              </w:rPr>
              <w:t xml:space="preserve"> </w:t>
            </w:r>
            <w:r>
              <w:rPr>
                <w:rFonts w:ascii="Calibri"/>
              </w:rPr>
              <w:t>parents</w:t>
            </w:r>
            <w:r>
              <w:rPr>
                <w:rFonts w:ascii="Calibri"/>
                <w:spacing w:val="-3"/>
              </w:rPr>
              <w:t xml:space="preserve"> </w:t>
            </w:r>
            <w:r>
              <w:rPr>
                <w:rFonts w:ascii="Calibri"/>
              </w:rPr>
              <w:t>and</w:t>
            </w:r>
            <w:r>
              <w:rPr>
                <w:rFonts w:ascii="Calibri"/>
                <w:spacing w:val="-4"/>
              </w:rPr>
              <w:t xml:space="preserve"> </w:t>
            </w:r>
            <w:r>
              <w:rPr>
                <w:rFonts w:ascii="Calibri"/>
                <w:spacing w:val="-2"/>
              </w:rPr>
              <w:t>carers</w:t>
            </w:r>
          </w:p>
        </w:tc>
        <w:tc>
          <w:tcPr>
            <w:tcW w:w="1303" w:type="dxa"/>
          </w:tcPr>
          <w:p w14:paraId="5ADD06E5" w14:textId="05566656" w:rsidR="009F51D1" w:rsidRDefault="00BA18CB">
            <w:pPr>
              <w:pStyle w:val="TableParagraph"/>
              <w:spacing w:before="2"/>
              <w:ind w:left="105"/>
            </w:pPr>
            <w:r>
              <w:rPr>
                <w:spacing w:val="-5"/>
              </w:rPr>
              <w:t>31</w:t>
            </w:r>
          </w:p>
        </w:tc>
      </w:tr>
      <w:tr w:rsidR="009F51D1" w14:paraId="70100E1E" w14:textId="77777777">
        <w:trPr>
          <w:trHeight w:val="277"/>
        </w:trPr>
        <w:tc>
          <w:tcPr>
            <w:tcW w:w="1135" w:type="dxa"/>
          </w:tcPr>
          <w:p w14:paraId="7AF794A9" w14:textId="77777777" w:rsidR="009F51D1" w:rsidRDefault="005D6E85">
            <w:pPr>
              <w:pStyle w:val="TableParagraph"/>
              <w:spacing w:before="1" w:line="256" w:lineRule="exact"/>
              <w:rPr>
                <w:rFonts w:ascii="Calibri"/>
              </w:rPr>
            </w:pPr>
            <w:r>
              <w:rPr>
                <w:rFonts w:ascii="Calibri"/>
                <w:spacing w:val="-5"/>
              </w:rPr>
              <w:t>25</w:t>
            </w:r>
          </w:p>
        </w:tc>
        <w:tc>
          <w:tcPr>
            <w:tcW w:w="6472" w:type="dxa"/>
            <w:shd w:val="clear" w:color="auto" w:fill="D5E2BB"/>
          </w:tcPr>
          <w:p w14:paraId="070F1401" w14:textId="77777777" w:rsidR="009F51D1" w:rsidRDefault="005D6E85">
            <w:pPr>
              <w:pStyle w:val="TableParagraph"/>
              <w:spacing w:before="1" w:line="256" w:lineRule="exact"/>
              <w:rPr>
                <w:rFonts w:ascii="Calibri"/>
              </w:rPr>
            </w:pPr>
            <w:r>
              <w:rPr>
                <w:rFonts w:ascii="Calibri"/>
              </w:rPr>
              <w:t>Role</w:t>
            </w:r>
            <w:r>
              <w:rPr>
                <w:rFonts w:ascii="Calibri"/>
                <w:spacing w:val="-4"/>
              </w:rPr>
              <w:t xml:space="preserve"> </w:t>
            </w:r>
            <w:r>
              <w:rPr>
                <w:rFonts w:ascii="Calibri"/>
              </w:rPr>
              <w:t>of</w:t>
            </w:r>
            <w:r>
              <w:rPr>
                <w:rFonts w:ascii="Calibri"/>
                <w:spacing w:val="-3"/>
              </w:rPr>
              <w:t xml:space="preserve"> </w:t>
            </w:r>
            <w:r>
              <w:rPr>
                <w:rFonts w:ascii="Calibri"/>
              </w:rPr>
              <w:t>external</w:t>
            </w:r>
            <w:r>
              <w:rPr>
                <w:rFonts w:ascii="Calibri"/>
                <w:spacing w:val="-1"/>
              </w:rPr>
              <w:t xml:space="preserve"> </w:t>
            </w:r>
            <w:r>
              <w:rPr>
                <w:rFonts w:ascii="Calibri"/>
                <w:spacing w:val="-2"/>
              </w:rPr>
              <w:t>advisors</w:t>
            </w:r>
          </w:p>
        </w:tc>
        <w:tc>
          <w:tcPr>
            <w:tcW w:w="1303" w:type="dxa"/>
          </w:tcPr>
          <w:p w14:paraId="687F2089" w14:textId="31570505" w:rsidR="009F51D1" w:rsidRDefault="00BA18CB">
            <w:pPr>
              <w:pStyle w:val="TableParagraph"/>
              <w:spacing w:before="2"/>
              <w:ind w:left="105"/>
            </w:pPr>
            <w:r>
              <w:rPr>
                <w:spacing w:val="-5"/>
              </w:rPr>
              <w:t>32</w:t>
            </w:r>
          </w:p>
        </w:tc>
      </w:tr>
      <w:tr w:rsidR="009F51D1" w14:paraId="70BE4B91" w14:textId="77777777">
        <w:trPr>
          <w:trHeight w:val="280"/>
        </w:trPr>
        <w:tc>
          <w:tcPr>
            <w:tcW w:w="1135" w:type="dxa"/>
          </w:tcPr>
          <w:p w14:paraId="32FA99BF" w14:textId="77777777" w:rsidR="009F51D1" w:rsidRDefault="005D6E85">
            <w:pPr>
              <w:pStyle w:val="TableParagraph"/>
              <w:spacing w:before="1" w:line="259" w:lineRule="exact"/>
              <w:rPr>
                <w:rFonts w:ascii="Calibri"/>
              </w:rPr>
            </w:pPr>
            <w:r>
              <w:rPr>
                <w:rFonts w:ascii="Calibri"/>
                <w:spacing w:val="-5"/>
              </w:rPr>
              <w:t>26</w:t>
            </w:r>
          </w:p>
        </w:tc>
        <w:tc>
          <w:tcPr>
            <w:tcW w:w="6472" w:type="dxa"/>
            <w:shd w:val="clear" w:color="auto" w:fill="D5E2BB"/>
          </w:tcPr>
          <w:p w14:paraId="52E9102C" w14:textId="77777777" w:rsidR="009F51D1" w:rsidRDefault="005D6E85">
            <w:pPr>
              <w:pStyle w:val="TableParagraph"/>
              <w:spacing w:before="1" w:line="259" w:lineRule="exact"/>
              <w:rPr>
                <w:rFonts w:ascii="Calibri"/>
              </w:rPr>
            </w:pPr>
            <w:r>
              <w:rPr>
                <w:rFonts w:ascii="Calibri"/>
              </w:rPr>
              <w:t>Role</w:t>
            </w:r>
            <w:r>
              <w:rPr>
                <w:rFonts w:ascii="Calibri"/>
                <w:spacing w:val="-7"/>
              </w:rPr>
              <w:t xml:space="preserve"> </w:t>
            </w:r>
            <w:r>
              <w:rPr>
                <w:rFonts w:ascii="Calibri"/>
              </w:rPr>
              <w:t>of</w:t>
            </w:r>
            <w:r>
              <w:rPr>
                <w:rFonts w:ascii="Calibri"/>
                <w:spacing w:val="-5"/>
              </w:rPr>
              <w:t xml:space="preserve"> </w:t>
            </w:r>
            <w:r>
              <w:rPr>
                <w:rFonts w:ascii="Calibri"/>
              </w:rPr>
              <w:t>external</w:t>
            </w:r>
            <w:r>
              <w:rPr>
                <w:rFonts w:ascii="Calibri"/>
                <w:spacing w:val="-3"/>
              </w:rPr>
              <w:t xml:space="preserve"> </w:t>
            </w:r>
            <w:r>
              <w:rPr>
                <w:rFonts w:ascii="Calibri"/>
              </w:rPr>
              <w:t>regulatory</w:t>
            </w:r>
            <w:r>
              <w:rPr>
                <w:rFonts w:ascii="Calibri"/>
                <w:spacing w:val="-5"/>
              </w:rPr>
              <w:t xml:space="preserve"> </w:t>
            </w:r>
            <w:r>
              <w:rPr>
                <w:rFonts w:ascii="Calibri"/>
                <w:spacing w:val="-2"/>
              </w:rPr>
              <w:t>agencies</w:t>
            </w:r>
          </w:p>
        </w:tc>
        <w:tc>
          <w:tcPr>
            <w:tcW w:w="1303" w:type="dxa"/>
          </w:tcPr>
          <w:p w14:paraId="521E5561" w14:textId="27826CAE" w:rsidR="009F51D1" w:rsidRDefault="00BA18CB">
            <w:pPr>
              <w:pStyle w:val="TableParagraph"/>
              <w:spacing w:before="2"/>
              <w:ind w:left="105"/>
            </w:pPr>
            <w:r>
              <w:rPr>
                <w:spacing w:val="-5"/>
              </w:rPr>
              <w:t>32</w:t>
            </w:r>
          </w:p>
        </w:tc>
      </w:tr>
      <w:tr w:rsidR="009F51D1" w14:paraId="18EEE3B6" w14:textId="77777777">
        <w:trPr>
          <w:trHeight w:val="282"/>
        </w:trPr>
        <w:tc>
          <w:tcPr>
            <w:tcW w:w="1135" w:type="dxa"/>
          </w:tcPr>
          <w:p w14:paraId="4F65F801" w14:textId="77777777" w:rsidR="009F51D1" w:rsidRDefault="009F51D1">
            <w:pPr>
              <w:pStyle w:val="TableParagraph"/>
              <w:ind w:left="0"/>
              <w:rPr>
                <w:rFonts w:ascii="Times New Roman"/>
                <w:sz w:val="20"/>
              </w:rPr>
            </w:pPr>
          </w:p>
        </w:tc>
        <w:tc>
          <w:tcPr>
            <w:tcW w:w="6472" w:type="dxa"/>
            <w:shd w:val="clear" w:color="auto" w:fill="B6DDE8"/>
          </w:tcPr>
          <w:p w14:paraId="15E821CC" w14:textId="77777777" w:rsidR="009F51D1" w:rsidRDefault="009F51D1">
            <w:pPr>
              <w:pStyle w:val="TableParagraph"/>
              <w:ind w:left="0"/>
              <w:rPr>
                <w:rFonts w:ascii="Times New Roman"/>
                <w:sz w:val="20"/>
              </w:rPr>
            </w:pPr>
          </w:p>
        </w:tc>
        <w:tc>
          <w:tcPr>
            <w:tcW w:w="1303" w:type="dxa"/>
          </w:tcPr>
          <w:p w14:paraId="05654403" w14:textId="77777777" w:rsidR="009F51D1" w:rsidRDefault="009F51D1">
            <w:pPr>
              <w:pStyle w:val="TableParagraph"/>
              <w:ind w:left="0"/>
              <w:rPr>
                <w:rFonts w:ascii="Times New Roman"/>
                <w:sz w:val="20"/>
              </w:rPr>
            </w:pPr>
          </w:p>
        </w:tc>
      </w:tr>
      <w:tr w:rsidR="009F51D1" w14:paraId="708BB917" w14:textId="77777777">
        <w:trPr>
          <w:trHeight w:val="268"/>
        </w:trPr>
        <w:tc>
          <w:tcPr>
            <w:tcW w:w="1135" w:type="dxa"/>
          </w:tcPr>
          <w:p w14:paraId="1FA26E92" w14:textId="77777777" w:rsidR="009F51D1" w:rsidRDefault="009F51D1">
            <w:pPr>
              <w:pStyle w:val="TableParagraph"/>
              <w:ind w:left="0"/>
              <w:rPr>
                <w:rFonts w:ascii="Times New Roman"/>
                <w:sz w:val="18"/>
              </w:rPr>
            </w:pPr>
          </w:p>
        </w:tc>
        <w:tc>
          <w:tcPr>
            <w:tcW w:w="6472" w:type="dxa"/>
            <w:shd w:val="clear" w:color="auto" w:fill="B6DDE8"/>
          </w:tcPr>
          <w:p w14:paraId="3578AC62" w14:textId="77777777" w:rsidR="009F51D1" w:rsidRDefault="005D6E85">
            <w:pPr>
              <w:pStyle w:val="TableParagraph"/>
              <w:spacing w:before="2" w:line="246" w:lineRule="exact"/>
              <w:rPr>
                <w:b/>
              </w:rPr>
            </w:pPr>
            <w:r>
              <w:rPr>
                <w:b/>
              </w:rPr>
              <w:t>Arrangements</w:t>
            </w:r>
            <w:r>
              <w:rPr>
                <w:b/>
                <w:spacing w:val="-6"/>
              </w:rPr>
              <w:t xml:space="preserve"> </w:t>
            </w:r>
            <w:r>
              <w:rPr>
                <w:b/>
              </w:rPr>
              <w:t>section</w:t>
            </w:r>
            <w:r>
              <w:rPr>
                <w:b/>
                <w:spacing w:val="-10"/>
              </w:rPr>
              <w:t xml:space="preserve"> </w:t>
            </w:r>
            <w:r>
              <w:rPr>
                <w:b/>
                <w:spacing w:val="-2"/>
              </w:rPr>
              <w:t>(alphabetical)</w:t>
            </w:r>
          </w:p>
        </w:tc>
        <w:tc>
          <w:tcPr>
            <w:tcW w:w="1303" w:type="dxa"/>
          </w:tcPr>
          <w:p w14:paraId="717A012B" w14:textId="77777777" w:rsidR="009F51D1" w:rsidRDefault="009F51D1">
            <w:pPr>
              <w:pStyle w:val="TableParagraph"/>
              <w:ind w:left="0"/>
              <w:rPr>
                <w:rFonts w:ascii="Times New Roman"/>
                <w:sz w:val="18"/>
              </w:rPr>
            </w:pPr>
          </w:p>
        </w:tc>
      </w:tr>
      <w:tr w:rsidR="009F51D1" w14:paraId="3DEDCF0B" w14:textId="77777777">
        <w:trPr>
          <w:trHeight w:val="265"/>
        </w:trPr>
        <w:tc>
          <w:tcPr>
            <w:tcW w:w="1135" w:type="dxa"/>
          </w:tcPr>
          <w:p w14:paraId="3B48ABE7" w14:textId="77777777" w:rsidR="009F51D1" w:rsidRDefault="005D6E85">
            <w:pPr>
              <w:pStyle w:val="TableParagraph"/>
              <w:spacing w:before="2" w:line="244" w:lineRule="exact"/>
            </w:pPr>
            <w:r>
              <w:rPr>
                <w:spacing w:val="-5"/>
              </w:rPr>
              <w:t>27</w:t>
            </w:r>
          </w:p>
        </w:tc>
        <w:tc>
          <w:tcPr>
            <w:tcW w:w="6472" w:type="dxa"/>
            <w:shd w:val="clear" w:color="auto" w:fill="B6DDE8"/>
          </w:tcPr>
          <w:p w14:paraId="6DF7A331" w14:textId="77777777" w:rsidR="009F51D1" w:rsidRDefault="005D6E85">
            <w:pPr>
              <w:pStyle w:val="TableParagraph"/>
              <w:spacing w:before="2" w:line="244" w:lineRule="exact"/>
            </w:pPr>
            <w:r>
              <w:rPr>
                <w:spacing w:val="-2"/>
              </w:rPr>
              <w:t>Explanation</w:t>
            </w:r>
          </w:p>
        </w:tc>
        <w:tc>
          <w:tcPr>
            <w:tcW w:w="1303" w:type="dxa"/>
          </w:tcPr>
          <w:p w14:paraId="503C8CAE" w14:textId="7959C91C" w:rsidR="009F51D1" w:rsidRDefault="00BA18CB">
            <w:pPr>
              <w:pStyle w:val="TableParagraph"/>
              <w:spacing w:before="2" w:line="244" w:lineRule="exact"/>
              <w:ind w:left="105"/>
            </w:pPr>
            <w:r>
              <w:rPr>
                <w:spacing w:val="-5"/>
              </w:rPr>
              <w:t>32</w:t>
            </w:r>
          </w:p>
        </w:tc>
      </w:tr>
      <w:tr w:rsidR="009F51D1" w14:paraId="4DBCFAD5" w14:textId="77777777">
        <w:trPr>
          <w:trHeight w:val="265"/>
        </w:trPr>
        <w:tc>
          <w:tcPr>
            <w:tcW w:w="1135" w:type="dxa"/>
          </w:tcPr>
          <w:p w14:paraId="672CBF0C" w14:textId="77777777" w:rsidR="009F51D1" w:rsidRDefault="005D6E85">
            <w:pPr>
              <w:pStyle w:val="TableParagraph"/>
              <w:spacing w:before="2" w:line="244" w:lineRule="exact"/>
            </w:pPr>
            <w:r>
              <w:rPr>
                <w:spacing w:val="-5"/>
              </w:rPr>
              <w:t>28</w:t>
            </w:r>
          </w:p>
        </w:tc>
        <w:tc>
          <w:tcPr>
            <w:tcW w:w="6472" w:type="dxa"/>
            <w:shd w:val="clear" w:color="auto" w:fill="B6DDE8"/>
          </w:tcPr>
          <w:p w14:paraId="3AAA1856" w14:textId="77777777" w:rsidR="009F51D1" w:rsidRDefault="005D6E85">
            <w:pPr>
              <w:pStyle w:val="TableParagraph"/>
              <w:spacing w:before="2" w:line="244" w:lineRule="exact"/>
            </w:pPr>
            <w:r>
              <w:rPr>
                <w:spacing w:val="-2"/>
              </w:rPr>
              <w:t>Introduction</w:t>
            </w:r>
          </w:p>
        </w:tc>
        <w:tc>
          <w:tcPr>
            <w:tcW w:w="1303" w:type="dxa"/>
          </w:tcPr>
          <w:p w14:paraId="2A746114" w14:textId="03824875" w:rsidR="009F51D1" w:rsidRDefault="005D6E85">
            <w:pPr>
              <w:pStyle w:val="TableParagraph"/>
              <w:spacing w:before="2" w:line="244" w:lineRule="exact"/>
              <w:ind w:left="105"/>
            </w:pPr>
            <w:r>
              <w:rPr>
                <w:spacing w:val="-5"/>
              </w:rPr>
              <w:t>3</w:t>
            </w:r>
            <w:r w:rsidR="00BA18CB">
              <w:rPr>
                <w:spacing w:val="-5"/>
              </w:rPr>
              <w:t>3</w:t>
            </w:r>
          </w:p>
        </w:tc>
      </w:tr>
      <w:tr w:rsidR="009F51D1" w14:paraId="17C5FD6E" w14:textId="77777777">
        <w:trPr>
          <w:trHeight w:val="266"/>
        </w:trPr>
        <w:tc>
          <w:tcPr>
            <w:tcW w:w="1135" w:type="dxa"/>
          </w:tcPr>
          <w:p w14:paraId="65EF8A8E" w14:textId="77777777" w:rsidR="009F51D1" w:rsidRDefault="005D6E85">
            <w:pPr>
              <w:pStyle w:val="TableParagraph"/>
              <w:spacing w:before="2" w:line="244" w:lineRule="exact"/>
            </w:pPr>
            <w:r>
              <w:rPr>
                <w:spacing w:val="-5"/>
              </w:rPr>
              <w:t>29</w:t>
            </w:r>
          </w:p>
        </w:tc>
        <w:tc>
          <w:tcPr>
            <w:tcW w:w="6472" w:type="dxa"/>
            <w:shd w:val="clear" w:color="auto" w:fill="B6DDE8"/>
          </w:tcPr>
          <w:p w14:paraId="31A346DF" w14:textId="77777777" w:rsidR="009F51D1" w:rsidRDefault="005D6E85">
            <w:pPr>
              <w:pStyle w:val="TableParagraph"/>
              <w:spacing w:before="2" w:line="244" w:lineRule="exact"/>
            </w:pPr>
            <w:r>
              <w:rPr>
                <w:spacing w:val="-2"/>
              </w:rPr>
              <w:t>Accidents</w:t>
            </w:r>
          </w:p>
        </w:tc>
        <w:tc>
          <w:tcPr>
            <w:tcW w:w="1303" w:type="dxa"/>
          </w:tcPr>
          <w:p w14:paraId="5FE2B852" w14:textId="19349370" w:rsidR="009F51D1" w:rsidRDefault="005D6E85">
            <w:pPr>
              <w:pStyle w:val="TableParagraph"/>
              <w:spacing w:before="2" w:line="244" w:lineRule="exact"/>
              <w:ind w:left="105"/>
            </w:pPr>
            <w:r>
              <w:rPr>
                <w:spacing w:val="-5"/>
              </w:rPr>
              <w:t>3</w:t>
            </w:r>
            <w:r w:rsidR="00BA18CB">
              <w:rPr>
                <w:spacing w:val="-5"/>
              </w:rPr>
              <w:t>4</w:t>
            </w:r>
          </w:p>
        </w:tc>
      </w:tr>
      <w:tr w:rsidR="009F51D1" w14:paraId="2CE8B4FF" w14:textId="77777777">
        <w:trPr>
          <w:trHeight w:val="265"/>
        </w:trPr>
        <w:tc>
          <w:tcPr>
            <w:tcW w:w="1135" w:type="dxa"/>
          </w:tcPr>
          <w:p w14:paraId="21981E0F" w14:textId="77777777" w:rsidR="009F51D1" w:rsidRDefault="005D6E85">
            <w:pPr>
              <w:pStyle w:val="TableParagraph"/>
              <w:spacing w:before="2" w:line="244" w:lineRule="exact"/>
            </w:pPr>
            <w:r>
              <w:rPr>
                <w:spacing w:val="-5"/>
              </w:rPr>
              <w:t>30</w:t>
            </w:r>
          </w:p>
        </w:tc>
        <w:tc>
          <w:tcPr>
            <w:tcW w:w="6472" w:type="dxa"/>
            <w:shd w:val="clear" w:color="auto" w:fill="B6DDE8"/>
          </w:tcPr>
          <w:p w14:paraId="63C5E8A8" w14:textId="77777777" w:rsidR="009F51D1" w:rsidRDefault="005D6E85">
            <w:pPr>
              <w:pStyle w:val="TableParagraph"/>
              <w:spacing w:before="2" w:line="244" w:lineRule="exact"/>
            </w:pPr>
            <w:r>
              <w:t>Administration</w:t>
            </w:r>
            <w:r>
              <w:rPr>
                <w:spacing w:val="-9"/>
              </w:rPr>
              <w:t xml:space="preserve"> </w:t>
            </w:r>
            <w:r>
              <w:t>of</w:t>
            </w:r>
            <w:r>
              <w:rPr>
                <w:spacing w:val="-5"/>
              </w:rPr>
              <w:t xml:space="preserve"> </w:t>
            </w:r>
            <w:r>
              <w:rPr>
                <w:spacing w:val="-2"/>
              </w:rPr>
              <w:t>medicines</w:t>
            </w:r>
          </w:p>
        </w:tc>
        <w:tc>
          <w:tcPr>
            <w:tcW w:w="1303" w:type="dxa"/>
          </w:tcPr>
          <w:p w14:paraId="3A7B729D" w14:textId="1E896237" w:rsidR="009F51D1" w:rsidRDefault="005D6E85">
            <w:pPr>
              <w:pStyle w:val="TableParagraph"/>
              <w:spacing w:before="2" w:line="244" w:lineRule="exact"/>
              <w:ind w:left="105"/>
            </w:pPr>
            <w:r>
              <w:rPr>
                <w:spacing w:val="-5"/>
              </w:rPr>
              <w:t>3</w:t>
            </w:r>
            <w:r w:rsidR="00BA18CB">
              <w:rPr>
                <w:spacing w:val="-5"/>
              </w:rPr>
              <w:t>5</w:t>
            </w:r>
          </w:p>
        </w:tc>
      </w:tr>
      <w:tr w:rsidR="009F51D1" w14:paraId="308F47C6" w14:textId="77777777">
        <w:trPr>
          <w:trHeight w:val="261"/>
        </w:trPr>
        <w:tc>
          <w:tcPr>
            <w:tcW w:w="1135" w:type="dxa"/>
          </w:tcPr>
          <w:p w14:paraId="76746ACF" w14:textId="77777777" w:rsidR="009F51D1" w:rsidRDefault="005D6E85">
            <w:pPr>
              <w:pStyle w:val="TableParagraph"/>
              <w:spacing w:before="3" w:line="239" w:lineRule="exact"/>
            </w:pPr>
            <w:r>
              <w:rPr>
                <w:spacing w:val="-5"/>
              </w:rPr>
              <w:t>31</w:t>
            </w:r>
          </w:p>
        </w:tc>
        <w:tc>
          <w:tcPr>
            <w:tcW w:w="6472" w:type="dxa"/>
            <w:shd w:val="clear" w:color="auto" w:fill="B6DDE8"/>
          </w:tcPr>
          <w:p w14:paraId="6B326EAC" w14:textId="77777777" w:rsidR="009F51D1" w:rsidRDefault="005D6E85">
            <w:pPr>
              <w:pStyle w:val="TableParagraph"/>
              <w:spacing w:before="3" w:line="239" w:lineRule="exact"/>
            </w:pPr>
            <w:r>
              <w:rPr>
                <w:spacing w:val="-2"/>
              </w:rPr>
              <w:t>Asbestos</w:t>
            </w:r>
          </w:p>
        </w:tc>
        <w:tc>
          <w:tcPr>
            <w:tcW w:w="1303" w:type="dxa"/>
          </w:tcPr>
          <w:p w14:paraId="08CCB6D9" w14:textId="14476734" w:rsidR="009F51D1" w:rsidRDefault="005D6E85">
            <w:pPr>
              <w:pStyle w:val="TableParagraph"/>
              <w:spacing w:before="3" w:line="239" w:lineRule="exact"/>
              <w:ind w:left="105"/>
            </w:pPr>
            <w:r>
              <w:rPr>
                <w:spacing w:val="-5"/>
              </w:rPr>
              <w:t>3</w:t>
            </w:r>
            <w:r w:rsidR="00BA18CB">
              <w:rPr>
                <w:spacing w:val="-5"/>
              </w:rPr>
              <w:t>5</w:t>
            </w:r>
          </w:p>
        </w:tc>
      </w:tr>
      <w:tr w:rsidR="009F51D1" w14:paraId="4490589C" w14:textId="77777777">
        <w:trPr>
          <w:trHeight w:val="265"/>
        </w:trPr>
        <w:tc>
          <w:tcPr>
            <w:tcW w:w="1135" w:type="dxa"/>
          </w:tcPr>
          <w:p w14:paraId="03C13F77" w14:textId="77777777" w:rsidR="009F51D1" w:rsidRDefault="005D6E85">
            <w:pPr>
              <w:pStyle w:val="TableParagraph"/>
              <w:spacing w:before="2" w:line="244" w:lineRule="exact"/>
            </w:pPr>
            <w:r>
              <w:rPr>
                <w:spacing w:val="-5"/>
              </w:rPr>
              <w:t>32</w:t>
            </w:r>
          </w:p>
        </w:tc>
        <w:tc>
          <w:tcPr>
            <w:tcW w:w="6472" w:type="dxa"/>
            <w:shd w:val="clear" w:color="auto" w:fill="B6DDE8"/>
          </w:tcPr>
          <w:p w14:paraId="27AC651D" w14:textId="77777777" w:rsidR="009F51D1" w:rsidRDefault="005D6E85">
            <w:pPr>
              <w:pStyle w:val="TableParagraph"/>
              <w:spacing w:before="2" w:line="244" w:lineRule="exact"/>
            </w:pPr>
            <w:r>
              <w:t>Buildings</w:t>
            </w:r>
            <w:r>
              <w:rPr>
                <w:spacing w:val="-5"/>
              </w:rPr>
              <w:t xml:space="preserve"> </w:t>
            </w:r>
            <w:r>
              <w:t>and</w:t>
            </w:r>
            <w:r>
              <w:rPr>
                <w:spacing w:val="-5"/>
              </w:rPr>
              <w:t xml:space="preserve"> </w:t>
            </w:r>
            <w:r>
              <w:rPr>
                <w:spacing w:val="-2"/>
              </w:rPr>
              <w:t>premises</w:t>
            </w:r>
          </w:p>
        </w:tc>
        <w:tc>
          <w:tcPr>
            <w:tcW w:w="1303" w:type="dxa"/>
          </w:tcPr>
          <w:p w14:paraId="1BAFDBCF" w14:textId="77777777" w:rsidR="009F51D1" w:rsidRDefault="005D6E85">
            <w:pPr>
              <w:pStyle w:val="TableParagraph"/>
              <w:spacing w:before="2" w:line="244" w:lineRule="exact"/>
              <w:ind w:left="105"/>
            </w:pPr>
            <w:r>
              <w:rPr>
                <w:spacing w:val="-5"/>
              </w:rPr>
              <w:t>35</w:t>
            </w:r>
          </w:p>
        </w:tc>
      </w:tr>
      <w:tr w:rsidR="009F51D1" w14:paraId="05166F34" w14:textId="77777777">
        <w:trPr>
          <w:trHeight w:val="265"/>
        </w:trPr>
        <w:tc>
          <w:tcPr>
            <w:tcW w:w="1135" w:type="dxa"/>
          </w:tcPr>
          <w:p w14:paraId="70A42C4A" w14:textId="77777777" w:rsidR="009F51D1" w:rsidRDefault="005D6E85">
            <w:pPr>
              <w:pStyle w:val="TableParagraph"/>
              <w:spacing w:before="2" w:line="244" w:lineRule="exact"/>
            </w:pPr>
            <w:r>
              <w:rPr>
                <w:spacing w:val="-5"/>
              </w:rPr>
              <w:t>33</w:t>
            </w:r>
          </w:p>
        </w:tc>
        <w:tc>
          <w:tcPr>
            <w:tcW w:w="6472" w:type="dxa"/>
            <w:shd w:val="clear" w:color="auto" w:fill="B6DDE8"/>
          </w:tcPr>
          <w:p w14:paraId="654407FE" w14:textId="77777777" w:rsidR="009F51D1" w:rsidRDefault="005D6E85">
            <w:pPr>
              <w:pStyle w:val="TableParagraph"/>
              <w:spacing w:before="2" w:line="244" w:lineRule="exact"/>
            </w:pPr>
            <w:r>
              <w:t>Caretaking</w:t>
            </w:r>
            <w:r>
              <w:rPr>
                <w:spacing w:val="-4"/>
              </w:rPr>
              <w:t xml:space="preserve"> </w:t>
            </w:r>
            <w:r>
              <w:t>and</w:t>
            </w:r>
            <w:r>
              <w:rPr>
                <w:spacing w:val="-8"/>
              </w:rPr>
              <w:t xml:space="preserve"> </w:t>
            </w:r>
            <w:r>
              <w:t>premises</w:t>
            </w:r>
            <w:r>
              <w:rPr>
                <w:spacing w:val="-7"/>
              </w:rPr>
              <w:t xml:space="preserve"> </w:t>
            </w:r>
            <w:r>
              <w:rPr>
                <w:spacing w:val="-2"/>
              </w:rPr>
              <w:t>management</w:t>
            </w:r>
          </w:p>
        </w:tc>
        <w:tc>
          <w:tcPr>
            <w:tcW w:w="1303" w:type="dxa"/>
          </w:tcPr>
          <w:p w14:paraId="7DF397E0" w14:textId="77777777" w:rsidR="009F51D1" w:rsidRDefault="005D6E85">
            <w:pPr>
              <w:pStyle w:val="TableParagraph"/>
              <w:spacing w:before="2" w:line="244" w:lineRule="exact"/>
              <w:ind w:left="105"/>
            </w:pPr>
            <w:r>
              <w:rPr>
                <w:spacing w:val="-5"/>
              </w:rPr>
              <w:t>36</w:t>
            </w:r>
          </w:p>
        </w:tc>
      </w:tr>
      <w:tr w:rsidR="009F51D1" w14:paraId="786891D8" w14:textId="77777777">
        <w:trPr>
          <w:trHeight w:val="266"/>
        </w:trPr>
        <w:tc>
          <w:tcPr>
            <w:tcW w:w="1135" w:type="dxa"/>
          </w:tcPr>
          <w:p w14:paraId="48B4D710" w14:textId="77777777" w:rsidR="009F51D1" w:rsidRDefault="005D6E85">
            <w:pPr>
              <w:pStyle w:val="TableParagraph"/>
              <w:spacing w:before="2" w:line="244" w:lineRule="exact"/>
            </w:pPr>
            <w:r>
              <w:rPr>
                <w:spacing w:val="-5"/>
              </w:rPr>
              <w:t>34</w:t>
            </w:r>
          </w:p>
        </w:tc>
        <w:tc>
          <w:tcPr>
            <w:tcW w:w="6472" w:type="dxa"/>
            <w:shd w:val="clear" w:color="auto" w:fill="B6DDE8"/>
          </w:tcPr>
          <w:p w14:paraId="5CAB4AFD" w14:textId="77777777" w:rsidR="009F51D1" w:rsidRDefault="005D6E85">
            <w:pPr>
              <w:pStyle w:val="TableParagraph"/>
              <w:spacing w:before="2" w:line="244" w:lineRule="exact"/>
            </w:pPr>
            <w:r>
              <w:t>Communicating</w:t>
            </w:r>
            <w:r>
              <w:rPr>
                <w:spacing w:val="-8"/>
              </w:rPr>
              <w:t xml:space="preserve"> </w:t>
            </w:r>
            <w:r>
              <w:t>information</w:t>
            </w:r>
            <w:r>
              <w:rPr>
                <w:spacing w:val="-8"/>
              </w:rPr>
              <w:t xml:space="preserve"> </w:t>
            </w:r>
            <w:r>
              <w:t>to</w:t>
            </w:r>
            <w:r>
              <w:rPr>
                <w:spacing w:val="-9"/>
              </w:rPr>
              <w:t xml:space="preserve"> </w:t>
            </w:r>
            <w:r>
              <w:rPr>
                <w:spacing w:val="-2"/>
              </w:rPr>
              <w:t>employees</w:t>
            </w:r>
          </w:p>
        </w:tc>
        <w:tc>
          <w:tcPr>
            <w:tcW w:w="1303" w:type="dxa"/>
          </w:tcPr>
          <w:p w14:paraId="3268C55F" w14:textId="77777777" w:rsidR="009F51D1" w:rsidRDefault="005D6E85">
            <w:pPr>
              <w:pStyle w:val="TableParagraph"/>
              <w:spacing w:before="2" w:line="244" w:lineRule="exact"/>
              <w:ind w:left="105"/>
            </w:pPr>
            <w:r>
              <w:rPr>
                <w:spacing w:val="-5"/>
              </w:rPr>
              <w:t>36</w:t>
            </w:r>
          </w:p>
        </w:tc>
      </w:tr>
      <w:tr w:rsidR="009F51D1" w14:paraId="114F1C2B" w14:textId="77777777">
        <w:trPr>
          <w:trHeight w:val="265"/>
        </w:trPr>
        <w:tc>
          <w:tcPr>
            <w:tcW w:w="1135" w:type="dxa"/>
          </w:tcPr>
          <w:p w14:paraId="5EAFFE7B" w14:textId="77777777" w:rsidR="009F51D1" w:rsidRDefault="005D6E85">
            <w:pPr>
              <w:pStyle w:val="TableParagraph"/>
              <w:spacing w:before="2" w:line="244" w:lineRule="exact"/>
            </w:pPr>
            <w:r>
              <w:rPr>
                <w:spacing w:val="-5"/>
              </w:rPr>
              <w:t>35</w:t>
            </w:r>
          </w:p>
        </w:tc>
        <w:tc>
          <w:tcPr>
            <w:tcW w:w="6472" w:type="dxa"/>
            <w:shd w:val="clear" w:color="auto" w:fill="B6DDE8"/>
          </w:tcPr>
          <w:p w14:paraId="20C2ADFF" w14:textId="77777777" w:rsidR="009F51D1" w:rsidRDefault="005D6E85">
            <w:pPr>
              <w:pStyle w:val="TableParagraph"/>
              <w:spacing w:before="2" w:line="244" w:lineRule="exact"/>
            </w:pPr>
            <w:r>
              <w:t>Computers</w:t>
            </w:r>
            <w:r>
              <w:rPr>
                <w:spacing w:val="-3"/>
              </w:rPr>
              <w:t xml:space="preserve"> </w:t>
            </w:r>
            <w:r>
              <w:t>and</w:t>
            </w:r>
            <w:r>
              <w:rPr>
                <w:spacing w:val="-5"/>
              </w:rPr>
              <w:t xml:space="preserve"> </w:t>
            </w:r>
            <w:r>
              <w:t>DSE</w:t>
            </w:r>
            <w:r>
              <w:rPr>
                <w:spacing w:val="-3"/>
              </w:rPr>
              <w:t xml:space="preserve"> </w:t>
            </w:r>
            <w:proofErr w:type="gramStart"/>
            <w:r>
              <w:t>(</w:t>
            </w:r>
            <w:r>
              <w:rPr>
                <w:spacing w:val="-4"/>
              </w:rPr>
              <w:t xml:space="preserve"> </w:t>
            </w:r>
            <w:r>
              <w:t>Display</w:t>
            </w:r>
            <w:proofErr w:type="gramEnd"/>
            <w:r>
              <w:rPr>
                <w:spacing w:val="-5"/>
              </w:rPr>
              <w:t xml:space="preserve"> </w:t>
            </w:r>
            <w:r>
              <w:t>screen</w:t>
            </w:r>
            <w:r>
              <w:rPr>
                <w:spacing w:val="-3"/>
              </w:rPr>
              <w:t xml:space="preserve"> </w:t>
            </w:r>
            <w:r>
              <w:rPr>
                <w:spacing w:val="-2"/>
              </w:rPr>
              <w:t>equipment)</w:t>
            </w:r>
          </w:p>
        </w:tc>
        <w:tc>
          <w:tcPr>
            <w:tcW w:w="1303" w:type="dxa"/>
          </w:tcPr>
          <w:p w14:paraId="6799C608" w14:textId="77777777" w:rsidR="009F51D1" w:rsidRDefault="005D6E85">
            <w:pPr>
              <w:pStyle w:val="TableParagraph"/>
              <w:spacing w:before="2" w:line="244" w:lineRule="exact"/>
              <w:ind w:left="105"/>
            </w:pPr>
            <w:r>
              <w:rPr>
                <w:spacing w:val="-5"/>
              </w:rPr>
              <w:t>36</w:t>
            </w:r>
          </w:p>
        </w:tc>
      </w:tr>
      <w:tr w:rsidR="009F51D1" w14:paraId="34491434" w14:textId="77777777">
        <w:trPr>
          <w:trHeight w:val="261"/>
        </w:trPr>
        <w:tc>
          <w:tcPr>
            <w:tcW w:w="1135" w:type="dxa"/>
          </w:tcPr>
          <w:p w14:paraId="22F84962" w14:textId="77777777" w:rsidR="009F51D1" w:rsidRDefault="005D6E85">
            <w:pPr>
              <w:pStyle w:val="TableParagraph"/>
              <w:spacing w:before="2" w:line="239" w:lineRule="exact"/>
            </w:pPr>
            <w:r>
              <w:rPr>
                <w:spacing w:val="-5"/>
              </w:rPr>
              <w:t>36</w:t>
            </w:r>
          </w:p>
        </w:tc>
        <w:tc>
          <w:tcPr>
            <w:tcW w:w="6472" w:type="dxa"/>
            <w:shd w:val="clear" w:color="auto" w:fill="B6DDE8"/>
          </w:tcPr>
          <w:p w14:paraId="2A23EB13" w14:textId="77777777" w:rsidR="009F51D1" w:rsidRDefault="005D6E85">
            <w:pPr>
              <w:pStyle w:val="TableParagraph"/>
              <w:spacing w:before="2" w:line="239" w:lineRule="exact"/>
            </w:pPr>
            <w:r>
              <w:rPr>
                <w:spacing w:val="-2"/>
              </w:rPr>
              <w:t>Contractors</w:t>
            </w:r>
          </w:p>
        </w:tc>
        <w:tc>
          <w:tcPr>
            <w:tcW w:w="1303" w:type="dxa"/>
          </w:tcPr>
          <w:p w14:paraId="3EFE13C4" w14:textId="78AEE911" w:rsidR="009F51D1" w:rsidRDefault="005D6E85">
            <w:pPr>
              <w:pStyle w:val="TableParagraph"/>
              <w:spacing w:before="2" w:line="239" w:lineRule="exact"/>
              <w:ind w:left="105"/>
            </w:pPr>
            <w:r>
              <w:rPr>
                <w:spacing w:val="-5"/>
              </w:rPr>
              <w:t>3</w:t>
            </w:r>
            <w:r w:rsidR="00BA18CB">
              <w:rPr>
                <w:spacing w:val="-5"/>
              </w:rPr>
              <w:t>7</w:t>
            </w:r>
          </w:p>
        </w:tc>
      </w:tr>
      <w:tr w:rsidR="009F51D1" w14:paraId="3389D853" w14:textId="77777777">
        <w:trPr>
          <w:trHeight w:val="520"/>
        </w:trPr>
        <w:tc>
          <w:tcPr>
            <w:tcW w:w="1135" w:type="dxa"/>
          </w:tcPr>
          <w:p w14:paraId="7298EC19" w14:textId="77777777" w:rsidR="009F51D1" w:rsidRDefault="005D6E85">
            <w:pPr>
              <w:pStyle w:val="TableParagraph"/>
              <w:spacing w:before="2"/>
            </w:pPr>
            <w:r>
              <w:rPr>
                <w:spacing w:val="-5"/>
              </w:rPr>
              <w:t>37</w:t>
            </w:r>
          </w:p>
        </w:tc>
        <w:tc>
          <w:tcPr>
            <w:tcW w:w="6472" w:type="dxa"/>
            <w:shd w:val="clear" w:color="auto" w:fill="B6DDE8"/>
          </w:tcPr>
          <w:p w14:paraId="6FA679C8" w14:textId="77777777" w:rsidR="009F51D1" w:rsidRDefault="005D6E85">
            <w:pPr>
              <w:pStyle w:val="TableParagraph"/>
              <w:spacing w:line="252" w:lineRule="exact"/>
            </w:pPr>
            <w:r>
              <w:t>COSHH</w:t>
            </w:r>
            <w:r>
              <w:rPr>
                <w:spacing w:val="-5"/>
              </w:rPr>
              <w:t xml:space="preserve"> </w:t>
            </w:r>
            <w:proofErr w:type="gramStart"/>
            <w:r>
              <w:t>(</w:t>
            </w:r>
            <w:r>
              <w:rPr>
                <w:spacing w:val="-4"/>
              </w:rPr>
              <w:t xml:space="preserve"> </w:t>
            </w:r>
            <w:r>
              <w:t>Control</w:t>
            </w:r>
            <w:proofErr w:type="gramEnd"/>
            <w:r>
              <w:rPr>
                <w:spacing w:val="-6"/>
              </w:rPr>
              <w:t xml:space="preserve"> </w:t>
            </w:r>
            <w:r>
              <w:t>of</w:t>
            </w:r>
            <w:r>
              <w:rPr>
                <w:spacing w:val="-6"/>
              </w:rPr>
              <w:t xml:space="preserve"> </w:t>
            </w:r>
            <w:r>
              <w:t>substances</w:t>
            </w:r>
            <w:r>
              <w:rPr>
                <w:spacing w:val="-7"/>
              </w:rPr>
              <w:t xml:space="preserve"> </w:t>
            </w:r>
            <w:r>
              <w:t>hazardous</w:t>
            </w:r>
            <w:r>
              <w:rPr>
                <w:spacing w:val="-7"/>
              </w:rPr>
              <w:t xml:space="preserve"> </w:t>
            </w:r>
            <w:r>
              <w:t>to</w:t>
            </w:r>
            <w:r>
              <w:rPr>
                <w:spacing w:val="-5"/>
              </w:rPr>
              <w:t xml:space="preserve"> </w:t>
            </w:r>
            <w:r>
              <w:t>health</w:t>
            </w:r>
            <w:r>
              <w:rPr>
                <w:spacing w:val="-5"/>
              </w:rPr>
              <w:t xml:space="preserve"> </w:t>
            </w:r>
            <w:r>
              <w:t xml:space="preserve">=chemicals </w:t>
            </w:r>
            <w:r>
              <w:rPr>
                <w:spacing w:val="-2"/>
              </w:rPr>
              <w:t>mainly)</w:t>
            </w:r>
          </w:p>
        </w:tc>
        <w:tc>
          <w:tcPr>
            <w:tcW w:w="1303" w:type="dxa"/>
          </w:tcPr>
          <w:p w14:paraId="609AF3DA" w14:textId="77777777" w:rsidR="009F51D1" w:rsidRDefault="005D6E85">
            <w:pPr>
              <w:pStyle w:val="TableParagraph"/>
              <w:spacing w:before="2"/>
              <w:ind w:left="105"/>
            </w:pPr>
            <w:r>
              <w:rPr>
                <w:spacing w:val="-5"/>
              </w:rPr>
              <w:t>37</w:t>
            </w:r>
          </w:p>
        </w:tc>
      </w:tr>
    </w:tbl>
    <w:p w14:paraId="4A3CB1BB" w14:textId="77777777" w:rsidR="009F51D1" w:rsidRDefault="009F51D1">
      <w:pPr>
        <w:sectPr w:rsidR="009F51D1">
          <w:pgSz w:w="11910" w:h="16840"/>
          <w:pgMar w:top="1280" w:right="800" w:bottom="2197" w:left="1320" w:header="0" w:footer="1814" w:gutter="0"/>
          <w:cols w:space="720"/>
        </w:sectPr>
      </w:pPr>
    </w:p>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6472"/>
        <w:gridCol w:w="1303"/>
      </w:tblGrid>
      <w:tr w:rsidR="009F51D1" w14:paraId="1E6551FF" w14:textId="77777777">
        <w:trPr>
          <w:trHeight w:val="266"/>
        </w:trPr>
        <w:tc>
          <w:tcPr>
            <w:tcW w:w="1135" w:type="dxa"/>
          </w:tcPr>
          <w:p w14:paraId="157B3B03" w14:textId="77777777" w:rsidR="009F51D1" w:rsidRDefault="005D6E85">
            <w:pPr>
              <w:pStyle w:val="TableParagraph"/>
              <w:spacing w:before="2" w:line="244" w:lineRule="exact"/>
            </w:pPr>
            <w:r>
              <w:rPr>
                <w:spacing w:val="-5"/>
              </w:rPr>
              <w:lastRenderedPageBreak/>
              <w:t>38</w:t>
            </w:r>
          </w:p>
        </w:tc>
        <w:tc>
          <w:tcPr>
            <w:tcW w:w="6472" w:type="dxa"/>
            <w:shd w:val="clear" w:color="auto" w:fill="B6DDE8"/>
          </w:tcPr>
          <w:p w14:paraId="3393A108" w14:textId="77777777" w:rsidR="009F51D1" w:rsidRDefault="005D6E85">
            <w:pPr>
              <w:pStyle w:val="TableParagraph"/>
              <w:spacing w:before="2" w:line="244" w:lineRule="exact"/>
            </w:pPr>
            <w:r>
              <w:t>Defect</w:t>
            </w:r>
            <w:r>
              <w:rPr>
                <w:spacing w:val="-4"/>
              </w:rPr>
              <w:t xml:space="preserve"> </w:t>
            </w:r>
            <w:r>
              <w:rPr>
                <w:spacing w:val="-2"/>
              </w:rPr>
              <w:t>reporting</w:t>
            </w:r>
          </w:p>
        </w:tc>
        <w:tc>
          <w:tcPr>
            <w:tcW w:w="1303" w:type="dxa"/>
          </w:tcPr>
          <w:p w14:paraId="41957990" w14:textId="77777777" w:rsidR="009F51D1" w:rsidRDefault="005D6E85">
            <w:pPr>
              <w:pStyle w:val="TableParagraph"/>
              <w:spacing w:before="2" w:line="244" w:lineRule="exact"/>
              <w:ind w:left="105"/>
            </w:pPr>
            <w:r>
              <w:rPr>
                <w:spacing w:val="-5"/>
              </w:rPr>
              <w:t>38</w:t>
            </w:r>
          </w:p>
        </w:tc>
      </w:tr>
      <w:tr w:rsidR="009F51D1" w14:paraId="6E7E4B09" w14:textId="77777777">
        <w:trPr>
          <w:trHeight w:val="259"/>
        </w:trPr>
        <w:tc>
          <w:tcPr>
            <w:tcW w:w="1135" w:type="dxa"/>
          </w:tcPr>
          <w:p w14:paraId="30075E75" w14:textId="77777777" w:rsidR="009F51D1" w:rsidRDefault="005D6E85">
            <w:pPr>
              <w:pStyle w:val="TableParagraph"/>
              <w:spacing w:before="2" w:line="237" w:lineRule="exact"/>
            </w:pPr>
            <w:r>
              <w:rPr>
                <w:spacing w:val="-5"/>
              </w:rPr>
              <w:t>39</w:t>
            </w:r>
          </w:p>
        </w:tc>
        <w:tc>
          <w:tcPr>
            <w:tcW w:w="6472" w:type="dxa"/>
            <w:shd w:val="clear" w:color="auto" w:fill="B6DDE8"/>
          </w:tcPr>
          <w:p w14:paraId="25BF7889" w14:textId="77777777" w:rsidR="009F51D1" w:rsidRDefault="005D6E85">
            <w:pPr>
              <w:pStyle w:val="TableParagraph"/>
              <w:spacing w:before="2" w:line="237" w:lineRule="exact"/>
            </w:pPr>
            <w:r>
              <w:t>DSE</w:t>
            </w:r>
            <w:r>
              <w:rPr>
                <w:spacing w:val="-4"/>
              </w:rPr>
              <w:t xml:space="preserve"> </w:t>
            </w:r>
            <w:proofErr w:type="gramStart"/>
            <w:r>
              <w:t>(</w:t>
            </w:r>
            <w:r>
              <w:rPr>
                <w:spacing w:val="-2"/>
              </w:rPr>
              <w:t xml:space="preserve"> </w:t>
            </w:r>
            <w:r>
              <w:t>Display</w:t>
            </w:r>
            <w:proofErr w:type="gramEnd"/>
            <w:r>
              <w:rPr>
                <w:spacing w:val="-5"/>
              </w:rPr>
              <w:t xml:space="preserve"> </w:t>
            </w:r>
            <w:r>
              <w:t>screen</w:t>
            </w:r>
            <w:r>
              <w:rPr>
                <w:spacing w:val="-3"/>
              </w:rPr>
              <w:t xml:space="preserve"> </w:t>
            </w:r>
            <w:r>
              <w:rPr>
                <w:spacing w:val="-2"/>
              </w:rPr>
              <w:t>equipment)</w:t>
            </w:r>
          </w:p>
        </w:tc>
        <w:tc>
          <w:tcPr>
            <w:tcW w:w="1303" w:type="dxa"/>
          </w:tcPr>
          <w:p w14:paraId="3D7FE4EE" w14:textId="77777777" w:rsidR="009F51D1" w:rsidRDefault="005D6E85">
            <w:pPr>
              <w:pStyle w:val="TableParagraph"/>
              <w:spacing w:before="2" w:line="237" w:lineRule="exact"/>
              <w:ind w:left="105"/>
            </w:pPr>
            <w:r>
              <w:rPr>
                <w:spacing w:val="-5"/>
              </w:rPr>
              <w:t>38</w:t>
            </w:r>
          </w:p>
        </w:tc>
      </w:tr>
      <w:tr w:rsidR="009F51D1" w14:paraId="6C35C203" w14:textId="77777777">
        <w:trPr>
          <w:trHeight w:val="265"/>
        </w:trPr>
        <w:tc>
          <w:tcPr>
            <w:tcW w:w="1135" w:type="dxa"/>
          </w:tcPr>
          <w:p w14:paraId="7E118A88" w14:textId="77777777" w:rsidR="009F51D1" w:rsidRDefault="005D6E85">
            <w:pPr>
              <w:pStyle w:val="TableParagraph"/>
              <w:spacing w:before="2" w:line="244" w:lineRule="exact"/>
            </w:pPr>
            <w:r>
              <w:rPr>
                <w:spacing w:val="-5"/>
              </w:rPr>
              <w:t>40</w:t>
            </w:r>
          </w:p>
        </w:tc>
        <w:tc>
          <w:tcPr>
            <w:tcW w:w="6472" w:type="dxa"/>
            <w:shd w:val="clear" w:color="auto" w:fill="B6DDE8"/>
          </w:tcPr>
          <w:p w14:paraId="01FC83C3" w14:textId="77777777" w:rsidR="009F51D1" w:rsidRDefault="005D6E85">
            <w:pPr>
              <w:pStyle w:val="TableParagraph"/>
              <w:spacing w:before="2" w:line="244" w:lineRule="exact"/>
            </w:pPr>
            <w:r>
              <w:rPr>
                <w:spacing w:val="-2"/>
              </w:rPr>
              <w:t>Electricity</w:t>
            </w:r>
          </w:p>
        </w:tc>
        <w:tc>
          <w:tcPr>
            <w:tcW w:w="1303" w:type="dxa"/>
          </w:tcPr>
          <w:p w14:paraId="4F578929" w14:textId="77777777" w:rsidR="009F51D1" w:rsidRDefault="005D6E85">
            <w:pPr>
              <w:pStyle w:val="TableParagraph"/>
              <w:spacing w:before="2" w:line="244" w:lineRule="exact"/>
              <w:ind w:left="105"/>
            </w:pPr>
            <w:r>
              <w:rPr>
                <w:spacing w:val="-5"/>
              </w:rPr>
              <w:t>38</w:t>
            </w:r>
          </w:p>
        </w:tc>
      </w:tr>
      <w:tr w:rsidR="009F51D1" w14:paraId="481767BA" w14:textId="77777777">
        <w:trPr>
          <w:trHeight w:val="265"/>
        </w:trPr>
        <w:tc>
          <w:tcPr>
            <w:tcW w:w="1135" w:type="dxa"/>
          </w:tcPr>
          <w:p w14:paraId="6560CEF2" w14:textId="77777777" w:rsidR="009F51D1" w:rsidRDefault="005D6E85">
            <w:pPr>
              <w:pStyle w:val="TableParagraph"/>
              <w:spacing w:before="2" w:line="244" w:lineRule="exact"/>
            </w:pPr>
            <w:r>
              <w:rPr>
                <w:spacing w:val="-5"/>
              </w:rPr>
              <w:t>41</w:t>
            </w:r>
          </w:p>
        </w:tc>
        <w:tc>
          <w:tcPr>
            <w:tcW w:w="6472" w:type="dxa"/>
            <w:shd w:val="clear" w:color="auto" w:fill="B6DDE8"/>
          </w:tcPr>
          <w:p w14:paraId="4DEFFC72" w14:textId="77777777" w:rsidR="009F51D1" w:rsidRDefault="005D6E85">
            <w:pPr>
              <w:pStyle w:val="TableParagraph"/>
              <w:spacing w:before="2" w:line="244" w:lineRule="exact"/>
            </w:pPr>
            <w:r>
              <w:t>Emergency</w:t>
            </w:r>
            <w:r>
              <w:rPr>
                <w:spacing w:val="-8"/>
              </w:rPr>
              <w:t xml:space="preserve"> </w:t>
            </w:r>
            <w:r>
              <w:rPr>
                <w:spacing w:val="-2"/>
              </w:rPr>
              <w:t>procedures</w:t>
            </w:r>
          </w:p>
        </w:tc>
        <w:tc>
          <w:tcPr>
            <w:tcW w:w="1303" w:type="dxa"/>
          </w:tcPr>
          <w:p w14:paraId="0AB475C9" w14:textId="77777777" w:rsidR="009F51D1" w:rsidRDefault="005D6E85">
            <w:pPr>
              <w:pStyle w:val="TableParagraph"/>
              <w:spacing w:before="2" w:line="244" w:lineRule="exact"/>
              <w:ind w:left="105"/>
            </w:pPr>
            <w:r>
              <w:rPr>
                <w:spacing w:val="-5"/>
              </w:rPr>
              <w:t>39</w:t>
            </w:r>
          </w:p>
        </w:tc>
      </w:tr>
      <w:tr w:rsidR="009F51D1" w14:paraId="72FAB802" w14:textId="77777777">
        <w:trPr>
          <w:trHeight w:val="261"/>
        </w:trPr>
        <w:tc>
          <w:tcPr>
            <w:tcW w:w="1135" w:type="dxa"/>
          </w:tcPr>
          <w:p w14:paraId="44F31DE4" w14:textId="77777777" w:rsidR="009F51D1" w:rsidRDefault="005D6E85">
            <w:pPr>
              <w:pStyle w:val="TableParagraph"/>
              <w:spacing w:before="2" w:line="239" w:lineRule="exact"/>
            </w:pPr>
            <w:r>
              <w:rPr>
                <w:spacing w:val="-5"/>
              </w:rPr>
              <w:t>42</w:t>
            </w:r>
          </w:p>
        </w:tc>
        <w:tc>
          <w:tcPr>
            <w:tcW w:w="6472" w:type="dxa"/>
            <w:shd w:val="clear" w:color="auto" w:fill="B6DDE8"/>
          </w:tcPr>
          <w:p w14:paraId="3DCE8D11" w14:textId="77777777" w:rsidR="009F51D1" w:rsidRDefault="005D6E85">
            <w:pPr>
              <w:pStyle w:val="TableParagraph"/>
              <w:spacing w:before="2" w:line="239" w:lineRule="exact"/>
            </w:pPr>
            <w:r>
              <w:t>Extended</w:t>
            </w:r>
            <w:r>
              <w:rPr>
                <w:spacing w:val="-6"/>
              </w:rPr>
              <w:t xml:space="preserve"> </w:t>
            </w:r>
            <w:r>
              <w:t>activity</w:t>
            </w:r>
            <w:r>
              <w:rPr>
                <w:spacing w:val="-8"/>
              </w:rPr>
              <w:t xml:space="preserve"> </w:t>
            </w:r>
            <w:r>
              <w:t>outside</w:t>
            </w:r>
            <w:r>
              <w:rPr>
                <w:spacing w:val="-6"/>
              </w:rPr>
              <w:t xml:space="preserve"> </w:t>
            </w:r>
            <w:r>
              <w:t>core</w:t>
            </w:r>
            <w:r>
              <w:rPr>
                <w:spacing w:val="-7"/>
              </w:rPr>
              <w:t xml:space="preserve"> </w:t>
            </w:r>
            <w:r>
              <w:rPr>
                <w:spacing w:val="-2"/>
              </w:rPr>
              <w:t>hours</w:t>
            </w:r>
          </w:p>
        </w:tc>
        <w:tc>
          <w:tcPr>
            <w:tcW w:w="1303" w:type="dxa"/>
          </w:tcPr>
          <w:p w14:paraId="3806ABD4" w14:textId="77777777" w:rsidR="009F51D1" w:rsidRDefault="005D6E85">
            <w:pPr>
              <w:pStyle w:val="TableParagraph"/>
              <w:spacing w:before="2" w:line="239" w:lineRule="exact"/>
              <w:ind w:left="105"/>
            </w:pPr>
            <w:r>
              <w:rPr>
                <w:spacing w:val="-5"/>
              </w:rPr>
              <w:t>39</w:t>
            </w:r>
          </w:p>
        </w:tc>
      </w:tr>
      <w:tr w:rsidR="009F51D1" w14:paraId="0D4ACCB6" w14:textId="77777777">
        <w:trPr>
          <w:trHeight w:val="266"/>
        </w:trPr>
        <w:tc>
          <w:tcPr>
            <w:tcW w:w="1135" w:type="dxa"/>
          </w:tcPr>
          <w:p w14:paraId="17721652" w14:textId="77777777" w:rsidR="009F51D1" w:rsidRDefault="005D6E85">
            <w:pPr>
              <w:pStyle w:val="TableParagraph"/>
              <w:spacing w:before="2" w:line="244" w:lineRule="exact"/>
            </w:pPr>
            <w:r>
              <w:rPr>
                <w:spacing w:val="-5"/>
              </w:rPr>
              <w:t>43</w:t>
            </w:r>
          </w:p>
        </w:tc>
        <w:tc>
          <w:tcPr>
            <w:tcW w:w="6472" w:type="dxa"/>
            <w:shd w:val="clear" w:color="auto" w:fill="B6DDE8"/>
          </w:tcPr>
          <w:p w14:paraId="0ECF095B" w14:textId="77777777" w:rsidR="009F51D1" w:rsidRDefault="005D6E85">
            <w:pPr>
              <w:pStyle w:val="TableParagraph"/>
              <w:spacing w:before="2" w:line="244" w:lineRule="exact"/>
            </w:pPr>
            <w:r>
              <w:t>Fire</w:t>
            </w:r>
            <w:r>
              <w:rPr>
                <w:spacing w:val="-3"/>
              </w:rPr>
              <w:t xml:space="preserve"> </w:t>
            </w:r>
            <w:r>
              <w:rPr>
                <w:spacing w:val="-2"/>
              </w:rPr>
              <w:t>precautions</w:t>
            </w:r>
          </w:p>
        </w:tc>
        <w:tc>
          <w:tcPr>
            <w:tcW w:w="1303" w:type="dxa"/>
          </w:tcPr>
          <w:p w14:paraId="37A69910" w14:textId="77777777" w:rsidR="009F51D1" w:rsidRDefault="005D6E85">
            <w:pPr>
              <w:pStyle w:val="TableParagraph"/>
              <w:spacing w:before="2" w:line="244" w:lineRule="exact"/>
              <w:ind w:left="105"/>
            </w:pPr>
            <w:r>
              <w:rPr>
                <w:spacing w:val="-5"/>
              </w:rPr>
              <w:t>39</w:t>
            </w:r>
          </w:p>
        </w:tc>
      </w:tr>
      <w:tr w:rsidR="009F51D1" w14:paraId="67C1EEEC" w14:textId="77777777">
        <w:trPr>
          <w:trHeight w:val="266"/>
        </w:trPr>
        <w:tc>
          <w:tcPr>
            <w:tcW w:w="1135" w:type="dxa"/>
          </w:tcPr>
          <w:p w14:paraId="099C2A0D" w14:textId="77777777" w:rsidR="009F51D1" w:rsidRDefault="005D6E85">
            <w:pPr>
              <w:pStyle w:val="TableParagraph"/>
              <w:spacing w:before="2" w:line="244" w:lineRule="exact"/>
            </w:pPr>
            <w:r>
              <w:rPr>
                <w:spacing w:val="-5"/>
              </w:rPr>
              <w:t>44</w:t>
            </w:r>
          </w:p>
        </w:tc>
        <w:tc>
          <w:tcPr>
            <w:tcW w:w="6472" w:type="dxa"/>
            <w:shd w:val="clear" w:color="auto" w:fill="B6DDE8"/>
          </w:tcPr>
          <w:p w14:paraId="4705F696" w14:textId="77777777" w:rsidR="009F51D1" w:rsidRDefault="005D6E85">
            <w:pPr>
              <w:pStyle w:val="TableParagraph"/>
              <w:spacing w:before="2" w:line="244" w:lineRule="exact"/>
            </w:pPr>
            <w:r>
              <w:t>First</w:t>
            </w:r>
            <w:r>
              <w:rPr>
                <w:spacing w:val="-2"/>
              </w:rPr>
              <w:t xml:space="preserve"> </w:t>
            </w:r>
            <w:r>
              <w:t>aid</w:t>
            </w:r>
            <w:r>
              <w:rPr>
                <w:spacing w:val="-4"/>
              </w:rPr>
              <w:t xml:space="preserve"> </w:t>
            </w:r>
            <w:r>
              <w:rPr>
                <w:spacing w:val="-2"/>
              </w:rPr>
              <w:t>provision</w:t>
            </w:r>
          </w:p>
        </w:tc>
        <w:tc>
          <w:tcPr>
            <w:tcW w:w="1303" w:type="dxa"/>
          </w:tcPr>
          <w:p w14:paraId="4AD1A55E" w14:textId="77777777" w:rsidR="009F51D1" w:rsidRDefault="005D6E85">
            <w:pPr>
              <w:pStyle w:val="TableParagraph"/>
              <w:spacing w:before="2" w:line="244" w:lineRule="exact"/>
              <w:ind w:left="105"/>
            </w:pPr>
            <w:r>
              <w:rPr>
                <w:spacing w:val="-5"/>
              </w:rPr>
              <w:t>40</w:t>
            </w:r>
          </w:p>
        </w:tc>
      </w:tr>
      <w:tr w:rsidR="009F51D1" w14:paraId="7E1F42E1" w14:textId="77777777">
        <w:trPr>
          <w:trHeight w:val="265"/>
        </w:trPr>
        <w:tc>
          <w:tcPr>
            <w:tcW w:w="1135" w:type="dxa"/>
          </w:tcPr>
          <w:p w14:paraId="15F7C388" w14:textId="77777777" w:rsidR="009F51D1" w:rsidRDefault="005D6E85">
            <w:pPr>
              <w:pStyle w:val="TableParagraph"/>
              <w:spacing w:before="2" w:line="244" w:lineRule="exact"/>
            </w:pPr>
            <w:r>
              <w:rPr>
                <w:spacing w:val="-5"/>
              </w:rPr>
              <w:t>45</w:t>
            </w:r>
          </w:p>
        </w:tc>
        <w:tc>
          <w:tcPr>
            <w:tcW w:w="6472" w:type="dxa"/>
            <w:shd w:val="clear" w:color="auto" w:fill="B6DDE8"/>
          </w:tcPr>
          <w:p w14:paraId="5D14EC2E" w14:textId="77777777" w:rsidR="009F51D1" w:rsidRDefault="005D6E85">
            <w:pPr>
              <w:pStyle w:val="TableParagraph"/>
              <w:spacing w:before="2" w:line="244" w:lineRule="exact"/>
            </w:pPr>
            <w:r>
              <w:t>Higher</w:t>
            </w:r>
            <w:r>
              <w:rPr>
                <w:spacing w:val="-7"/>
              </w:rPr>
              <w:t xml:space="preserve"> </w:t>
            </w:r>
            <w:r>
              <w:t>risk</w:t>
            </w:r>
            <w:r>
              <w:rPr>
                <w:spacing w:val="-5"/>
              </w:rPr>
              <w:t xml:space="preserve"> </w:t>
            </w:r>
            <w:r>
              <w:t>curriculum</w:t>
            </w:r>
            <w:r>
              <w:rPr>
                <w:spacing w:val="-5"/>
              </w:rPr>
              <w:t xml:space="preserve"> </w:t>
            </w:r>
            <w:r>
              <w:rPr>
                <w:spacing w:val="-2"/>
              </w:rPr>
              <w:t>areas</w:t>
            </w:r>
          </w:p>
        </w:tc>
        <w:tc>
          <w:tcPr>
            <w:tcW w:w="1303" w:type="dxa"/>
          </w:tcPr>
          <w:p w14:paraId="06B58E43" w14:textId="77777777" w:rsidR="009F51D1" w:rsidRDefault="005D6E85">
            <w:pPr>
              <w:pStyle w:val="TableParagraph"/>
              <w:spacing w:before="2" w:line="244" w:lineRule="exact"/>
              <w:ind w:left="105"/>
            </w:pPr>
            <w:r>
              <w:rPr>
                <w:spacing w:val="-5"/>
              </w:rPr>
              <w:t>40</w:t>
            </w:r>
          </w:p>
        </w:tc>
      </w:tr>
      <w:tr w:rsidR="009F51D1" w14:paraId="5342B1EF" w14:textId="77777777">
        <w:trPr>
          <w:trHeight w:val="265"/>
        </w:trPr>
        <w:tc>
          <w:tcPr>
            <w:tcW w:w="1135" w:type="dxa"/>
          </w:tcPr>
          <w:p w14:paraId="1055A7D4" w14:textId="77777777" w:rsidR="009F51D1" w:rsidRDefault="005D6E85">
            <w:pPr>
              <w:pStyle w:val="TableParagraph"/>
              <w:spacing w:before="2" w:line="244" w:lineRule="exact"/>
            </w:pPr>
            <w:r>
              <w:rPr>
                <w:spacing w:val="-5"/>
              </w:rPr>
              <w:t>46</w:t>
            </w:r>
          </w:p>
        </w:tc>
        <w:tc>
          <w:tcPr>
            <w:tcW w:w="6472" w:type="dxa"/>
            <w:shd w:val="clear" w:color="auto" w:fill="B6DDE8"/>
          </w:tcPr>
          <w:p w14:paraId="41142DAF" w14:textId="77777777" w:rsidR="009F51D1" w:rsidRDefault="005D6E85">
            <w:pPr>
              <w:pStyle w:val="TableParagraph"/>
              <w:spacing w:before="2" w:line="244" w:lineRule="exact"/>
            </w:pPr>
            <w:r>
              <w:rPr>
                <w:spacing w:val="-2"/>
              </w:rPr>
              <w:t>Housekeeping</w:t>
            </w:r>
          </w:p>
        </w:tc>
        <w:tc>
          <w:tcPr>
            <w:tcW w:w="1303" w:type="dxa"/>
          </w:tcPr>
          <w:p w14:paraId="3E2958DB" w14:textId="77777777" w:rsidR="009F51D1" w:rsidRDefault="005D6E85">
            <w:pPr>
              <w:pStyle w:val="TableParagraph"/>
              <w:spacing w:before="2" w:line="244" w:lineRule="exact"/>
              <w:ind w:left="105"/>
            </w:pPr>
            <w:r>
              <w:rPr>
                <w:spacing w:val="-5"/>
              </w:rPr>
              <w:t>40</w:t>
            </w:r>
          </w:p>
        </w:tc>
      </w:tr>
      <w:tr w:rsidR="009F51D1" w14:paraId="1F1CF48F" w14:textId="77777777">
        <w:trPr>
          <w:trHeight w:val="261"/>
        </w:trPr>
        <w:tc>
          <w:tcPr>
            <w:tcW w:w="1135" w:type="dxa"/>
          </w:tcPr>
          <w:p w14:paraId="40B0F8A3" w14:textId="77777777" w:rsidR="009F51D1" w:rsidRDefault="005D6E85">
            <w:pPr>
              <w:pStyle w:val="TableParagraph"/>
              <w:spacing w:before="2" w:line="239" w:lineRule="exact"/>
            </w:pPr>
            <w:r>
              <w:rPr>
                <w:spacing w:val="-5"/>
              </w:rPr>
              <w:t>47</w:t>
            </w:r>
          </w:p>
        </w:tc>
        <w:tc>
          <w:tcPr>
            <w:tcW w:w="6472" w:type="dxa"/>
            <w:shd w:val="clear" w:color="auto" w:fill="B6DDE8"/>
          </w:tcPr>
          <w:p w14:paraId="603F64BF" w14:textId="77777777" w:rsidR="009F51D1" w:rsidRDefault="005D6E85">
            <w:pPr>
              <w:pStyle w:val="TableParagraph"/>
              <w:spacing w:before="2" w:line="239" w:lineRule="exact"/>
            </w:pPr>
            <w:r>
              <w:t>Incident</w:t>
            </w:r>
            <w:r>
              <w:rPr>
                <w:spacing w:val="-7"/>
              </w:rPr>
              <w:t xml:space="preserve"> </w:t>
            </w:r>
            <w:r>
              <w:rPr>
                <w:spacing w:val="-2"/>
              </w:rPr>
              <w:t>reporting</w:t>
            </w:r>
          </w:p>
        </w:tc>
        <w:tc>
          <w:tcPr>
            <w:tcW w:w="1303" w:type="dxa"/>
          </w:tcPr>
          <w:p w14:paraId="7B08E3ED" w14:textId="78285077" w:rsidR="009F51D1" w:rsidRDefault="005D6E85">
            <w:pPr>
              <w:pStyle w:val="TableParagraph"/>
              <w:spacing w:before="2" w:line="239" w:lineRule="exact"/>
              <w:ind w:left="105"/>
            </w:pPr>
            <w:r>
              <w:rPr>
                <w:spacing w:val="-5"/>
              </w:rPr>
              <w:t>4</w:t>
            </w:r>
            <w:r w:rsidR="00BA18CB">
              <w:rPr>
                <w:spacing w:val="-5"/>
              </w:rPr>
              <w:t>0</w:t>
            </w:r>
          </w:p>
        </w:tc>
      </w:tr>
      <w:tr w:rsidR="009F51D1" w14:paraId="26FA0C8E" w14:textId="77777777">
        <w:trPr>
          <w:trHeight w:val="265"/>
        </w:trPr>
        <w:tc>
          <w:tcPr>
            <w:tcW w:w="1135" w:type="dxa"/>
          </w:tcPr>
          <w:p w14:paraId="34DED65C" w14:textId="77777777" w:rsidR="009F51D1" w:rsidRDefault="005D6E85">
            <w:pPr>
              <w:pStyle w:val="TableParagraph"/>
              <w:spacing w:before="2" w:line="244" w:lineRule="exact"/>
            </w:pPr>
            <w:r>
              <w:rPr>
                <w:spacing w:val="-5"/>
              </w:rPr>
              <w:t>48</w:t>
            </w:r>
          </w:p>
        </w:tc>
        <w:tc>
          <w:tcPr>
            <w:tcW w:w="6472" w:type="dxa"/>
            <w:shd w:val="clear" w:color="auto" w:fill="B6DDE8"/>
          </w:tcPr>
          <w:p w14:paraId="63D25B0A" w14:textId="77777777" w:rsidR="009F51D1" w:rsidRDefault="005D6E85">
            <w:pPr>
              <w:pStyle w:val="TableParagraph"/>
              <w:spacing w:before="2" w:line="244" w:lineRule="exact"/>
            </w:pPr>
            <w:r>
              <w:rPr>
                <w:spacing w:val="-2"/>
              </w:rPr>
              <w:t>Inspections</w:t>
            </w:r>
          </w:p>
        </w:tc>
        <w:tc>
          <w:tcPr>
            <w:tcW w:w="1303" w:type="dxa"/>
          </w:tcPr>
          <w:p w14:paraId="17FB83C0" w14:textId="4FD1713F" w:rsidR="009F51D1" w:rsidRDefault="005D6E85">
            <w:pPr>
              <w:pStyle w:val="TableParagraph"/>
              <w:spacing w:before="2" w:line="244" w:lineRule="exact"/>
              <w:ind w:left="105"/>
            </w:pPr>
            <w:r>
              <w:rPr>
                <w:spacing w:val="-5"/>
              </w:rPr>
              <w:t>4</w:t>
            </w:r>
            <w:r w:rsidR="00BA18CB">
              <w:rPr>
                <w:spacing w:val="-5"/>
              </w:rPr>
              <w:t>0</w:t>
            </w:r>
          </w:p>
        </w:tc>
      </w:tr>
      <w:tr w:rsidR="009F51D1" w14:paraId="5E79AAF8" w14:textId="77777777">
        <w:trPr>
          <w:trHeight w:val="265"/>
        </w:trPr>
        <w:tc>
          <w:tcPr>
            <w:tcW w:w="1135" w:type="dxa"/>
          </w:tcPr>
          <w:p w14:paraId="61C07914" w14:textId="77777777" w:rsidR="009F51D1" w:rsidRDefault="005D6E85">
            <w:pPr>
              <w:pStyle w:val="TableParagraph"/>
              <w:spacing w:before="2" w:line="244" w:lineRule="exact"/>
            </w:pPr>
            <w:r>
              <w:rPr>
                <w:spacing w:val="-5"/>
              </w:rPr>
              <w:t>49</w:t>
            </w:r>
          </w:p>
        </w:tc>
        <w:tc>
          <w:tcPr>
            <w:tcW w:w="6472" w:type="dxa"/>
            <w:shd w:val="clear" w:color="auto" w:fill="B6DDE8"/>
          </w:tcPr>
          <w:p w14:paraId="2FF1D7C6" w14:textId="77777777" w:rsidR="009F51D1" w:rsidRDefault="005D6E85">
            <w:pPr>
              <w:pStyle w:val="TableParagraph"/>
              <w:spacing w:before="2" w:line="244" w:lineRule="exact"/>
            </w:pPr>
            <w:r>
              <w:rPr>
                <w:spacing w:val="-2"/>
              </w:rPr>
              <w:t>Lettings</w:t>
            </w:r>
          </w:p>
        </w:tc>
        <w:tc>
          <w:tcPr>
            <w:tcW w:w="1303" w:type="dxa"/>
          </w:tcPr>
          <w:p w14:paraId="6BEF82CC" w14:textId="5C026D68" w:rsidR="009F51D1" w:rsidRDefault="005D6E85">
            <w:pPr>
              <w:pStyle w:val="TableParagraph"/>
              <w:spacing w:before="2" w:line="244" w:lineRule="exact"/>
              <w:ind w:left="105"/>
            </w:pPr>
            <w:r>
              <w:rPr>
                <w:spacing w:val="-5"/>
              </w:rPr>
              <w:t>4</w:t>
            </w:r>
            <w:r w:rsidR="00BA18CB">
              <w:rPr>
                <w:spacing w:val="-5"/>
              </w:rPr>
              <w:t>0</w:t>
            </w:r>
          </w:p>
        </w:tc>
      </w:tr>
      <w:tr w:rsidR="009F51D1" w14:paraId="76004CF3" w14:textId="77777777">
        <w:trPr>
          <w:trHeight w:val="266"/>
        </w:trPr>
        <w:tc>
          <w:tcPr>
            <w:tcW w:w="1135" w:type="dxa"/>
          </w:tcPr>
          <w:p w14:paraId="7CA0C46E" w14:textId="77777777" w:rsidR="009F51D1" w:rsidRDefault="005D6E85">
            <w:pPr>
              <w:pStyle w:val="TableParagraph"/>
              <w:spacing w:before="2" w:line="244" w:lineRule="exact"/>
            </w:pPr>
            <w:r>
              <w:rPr>
                <w:spacing w:val="-5"/>
              </w:rPr>
              <w:t>50</w:t>
            </w:r>
          </w:p>
        </w:tc>
        <w:tc>
          <w:tcPr>
            <w:tcW w:w="6472" w:type="dxa"/>
            <w:shd w:val="clear" w:color="auto" w:fill="B6DDE8"/>
          </w:tcPr>
          <w:p w14:paraId="3E9CB615" w14:textId="77777777" w:rsidR="009F51D1" w:rsidRDefault="005D6E85">
            <w:pPr>
              <w:pStyle w:val="TableParagraph"/>
              <w:spacing w:before="2" w:line="244" w:lineRule="exact"/>
            </w:pPr>
            <w:r>
              <w:t>LEV</w:t>
            </w:r>
            <w:r>
              <w:rPr>
                <w:spacing w:val="-5"/>
              </w:rPr>
              <w:t xml:space="preserve"> </w:t>
            </w:r>
            <w:proofErr w:type="gramStart"/>
            <w:r>
              <w:t>(</w:t>
            </w:r>
            <w:r>
              <w:rPr>
                <w:spacing w:val="-3"/>
              </w:rPr>
              <w:t xml:space="preserve"> </w:t>
            </w:r>
            <w:r>
              <w:t>Local</w:t>
            </w:r>
            <w:proofErr w:type="gramEnd"/>
            <w:r>
              <w:rPr>
                <w:spacing w:val="-7"/>
              </w:rPr>
              <w:t xml:space="preserve"> </w:t>
            </w:r>
            <w:r>
              <w:t>exhaust</w:t>
            </w:r>
            <w:r>
              <w:rPr>
                <w:spacing w:val="-4"/>
              </w:rPr>
              <w:t xml:space="preserve"> </w:t>
            </w:r>
            <w:r>
              <w:t>ventilation)</w:t>
            </w:r>
            <w:r>
              <w:rPr>
                <w:spacing w:val="-3"/>
              </w:rPr>
              <w:t xml:space="preserve"> </w:t>
            </w:r>
            <w:r>
              <w:t>and</w:t>
            </w:r>
            <w:r>
              <w:rPr>
                <w:spacing w:val="-4"/>
              </w:rPr>
              <w:t xml:space="preserve"> </w:t>
            </w:r>
            <w:r>
              <w:t>air</w:t>
            </w:r>
            <w:r>
              <w:rPr>
                <w:spacing w:val="-5"/>
              </w:rPr>
              <w:t xml:space="preserve"> </w:t>
            </w:r>
            <w:r>
              <w:rPr>
                <w:spacing w:val="-2"/>
              </w:rPr>
              <w:t>extraction</w:t>
            </w:r>
          </w:p>
        </w:tc>
        <w:tc>
          <w:tcPr>
            <w:tcW w:w="1303" w:type="dxa"/>
          </w:tcPr>
          <w:p w14:paraId="1D0222DD" w14:textId="77777777" w:rsidR="009F51D1" w:rsidRDefault="005D6E85">
            <w:pPr>
              <w:pStyle w:val="TableParagraph"/>
              <w:spacing w:before="2" w:line="244" w:lineRule="exact"/>
              <w:ind w:left="105"/>
            </w:pPr>
            <w:r>
              <w:rPr>
                <w:spacing w:val="-5"/>
              </w:rPr>
              <w:t>41</w:t>
            </w:r>
          </w:p>
        </w:tc>
      </w:tr>
      <w:tr w:rsidR="009F51D1" w14:paraId="108E9842" w14:textId="77777777">
        <w:trPr>
          <w:trHeight w:val="263"/>
        </w:trPr>
        <w:tc>
          <w:tcPr>
            <w:tcW w:w="1135" w:type="dxa"/>
          </w:tcPr>
          <w:p w14:paraId="04951039" w14:textId="77777777" w:rsidR="009F51D1" w:rsidRDefault="005D6E85">
            <w:pPr>
              <w:pStyle w:val="TableParagraph"/>
              <w:spacing w:before="2" w:line="241" w:lineRule="exact"/>
            </w:pPr>
            <w:r>
              <w:rPr>
                <w:spacing w:val="-5"/>
              </w:rPr>
              <w:t>51</w:t>
            </w:r>
          </w:p>
        </w:tc>
        <w:tc>
          <w:tcPr>
            <w:tcW w:w="6472" w:type="dxa"/>
            <w:shd w:val="clear" w:color="auto" w:fill="B6DDE8"/>
          </w:tcPr>
          <w:p w14:paraId="659C1D9E" w14:textId="77777777" w:rsidR="009F51D1" w:rsidRDefault="005D6E85">
            <w:pPr>
              <w:pStyle w:val="TableParagraph"/>
              <w:spacing w:before="2" w:line="241" w:lineRule="exact"/>
            </w:pPr>
            <w:r>
              <w:t>Lone</w:t>
            </w:r>
            <w:r>
              <w:rPr>
                <w:spacing w:val="-3"/>
              </w:rPr>
              <w:t xml:space="preserve"> </w:t>
            </w:r>
            <w:r>
              <w:rPr>
                <w:spacing w:val="-2"/>
              </w:rPr>
              <w:t>working</w:t>
            </w:r>
          </w:p>
        </w:tc>
        <w:tc>
          <w:tcPr>
            <w:tcW w:w="1303" w:type="dxa"/>
          </w:tcPr>
          <w:p w14:paraId="3129181B" w14:textId="08117069" w:rsidR="009F51D1" w:rsidRDefault="005D6E85">
            <w:pPr>
              <w:pStyle w:val="TableParagraph"/>
              <w:spacing w:before="2" w:line="241" w:lineRule="exact"/>
              <w:ind w:left="105"/>
            </w:pPr>
            <w:r>
              <w:rPr>
                <w:spacing w:val="-5"/>
              </w:rPr>
              <w:t>4</w:t>
            </w:r>
            <w:r w:rsidR="00BA18CB">
              <w:rPr>
                <w:spacing w:val="-5"/>
              </w:rPr>
              <w:t>1</w:t>
            </w:r>
          </w:p>
        </w:tc>
      </w:tr>
      <w:tr w:rsidR="009F51D1" w14:paraId="40B43AA7" w14:textId="77777777">
        <w:trPr>
          <w:trHeight w:val="264"/>
        </w:trPr>
        <w:tc>
          <w:tcPr>
            <w:tcW w:w="1135" w:type="dxa"/>
          </w:tcPr>
          <w:p w14:paraId="4973C44A" w14:textId="77777777" w:rsidR="009F51D1" w:rsidRDefault="005D6E85">
            <w:pPr>
              <w:pStyle w:val="TableParagraph"/>
              <w:spacing w:before="3" w:line="241" w:lineRule="exact"/>
            </w:pPr>
            <w:r>
              <w:rPr>
                <w:spacing w:val="-5"/>
              </w:rPr>
              <w:t>52</w:t>
            </w:r>
          </w:p>
        </w:tc>
        <w:tc>
          <w:tcPr>
            <w:tcW w:w="6472" w:type="dxa"/>
            <w:shd w:val="clear" w:color="auto" w:fill="B6DDE8"/>
          </w:tcPr>
          <w:p w14:paraId="793E1A14" w14:textId="77777777" w:rsidR="009F51D1" w:rsidRDefault="005D6E85">
            <w:pPr>
              <w:pStyle w:val="TableParagraph"/>
              <w:spacing w:before="3" w:line="241" w:lineRule="exact"/>
            </w:pPr>
            <w:r>
              <w:t>Machinery</w:t>
            </w:r>
            <w:r>
              <w:rPr>
                <w:spacing w:val="-8"/>
              </w:rPr>
              <w:t xml:space="preserve"> </w:t>
            </w:r>
            <w:r>
              <w:t>and</w:t>
            </w:r>
            <w:r>
              <w:rPr>
                <w:spacing w:val="-5"/>
              </w:rPr>
              <w:t xml:space="preserve"> </w:t>
            </w:r>
            <w:r>
              <w:rPr>
                <w:spacing w:val="-2"/>
              </w:rPr>
              <w:t>plant</w:t>
            </w:r>
          </w:p>
        </w:tc>
        <w:tc>
          <w:tcPr>
            <w:tcW w:w="1303" w:type="dxa"/>
          </w:tcPr>
          <w:p w14:paraId="5E7B713E" w14:textId="77777777" w:rsidR="009F51D1" w:rsidRDefault="005D6E85">
            <w:pPr>
              <w:pStyle w:val="TableParagraph"/>
              <w:spacing w:before="3" w:line="241" w:lineRule="exact"/>
              <w:ind w:left="105"/>
            </w:pPr>
            <w:r>
              <w:rPr>
                <w:spacing w:val="-5"/>
              </w:rPr>
              <w:t>42</w:t>
            </w:r>
          </w:p>
        </w:tc>
      </w:tr>
      <w:tr w:rsidR="009F51D1" w14:paraId="3B555861" w14:textId="77777777">
        <w:trPr>
          <w:trHeight w:val="265"/>
        </w:trPr>
        <w:tc>
          <w:tcPr>
            <w:tcW w:w="1135" w:type="dxa"/>
          </w:tcPr>
          <w:p w14:paraId="5D3AFE6B" w14:textId="77777777" w:rsidR="009F51D1" w:rsidRDefault="005D6E85">
            <w:pPr>
              <w:pStyle w:val="TableParagraph"/>
              <w:spacing w:before="2" w:line="244" w:lineRule="exact"/>
            </w:pPr>
            <w:r>
              <w:rPr>
                <w:spacing w:val="-5"/>
              </w:rPr>
              <w:t>53</w:t>
            </w:r>
          </w:p>
        </w:tc>
        <w:tc>
          <w:tcPr>
            <w:tcW w:w="6472" w:type="dxa"/>
            <w:shd w:val="clear" w:color="auto" w:fill="B6DDE8"/>
          </w:tcPr>
          <w:p w14:paraId="3B3F4256" w14:textId="77777777" w:rsidR="009F51D1" w:rsidRDefault="005D6E85">
            <w:pPr>
              <w:pStyle w:val="TableParagraph"/>
              <w:spacing w:before="2" w:line="244" w:lineRule="exact"/>
            </w:pPr>
            <w:r>
              <w:t>Manual</w:t>
            </w:r>
            <w:r>
              <w:rPr>
                <w:spacing w:val="-6"/>
              </w:rPr>
              <w:t xml:space="preserve"> </w:t>
            </w:r>
            <w:r>
              <w:t>handling</w:t>
            </w:r>
            <w:r>
              <w:rPr>
                <w:spacing w:val="-4"/>
              </w:rPr>
              <w:t xml:space="preserve"> </w:t>
            </w:r>
            <w:r>
              <w:t>and</w:t>
            </w:r>
            <w:r>
              <w:rPr>
                <w:spacing w:val="-6"/>
              </w:rPr>
              <w:t xml:space="preserve"> </w:t>
            </w:r>
            <w:r>
              <w:t>carrying</w:t>
            </w:r>
            <w:r>
              <w:rPr>
                <w:spacing w:val="-4"/>
              </w:rPr>
              <w:t xml:space="preserve"> </w:t>
            </w:r>
            <w:r>
              <w:t>of</w:t>
            </w:r>
            <w:r>
              <w:rPr>
                <w:spacing w:val="-4"/>
              </w:rPr>
              <w:t xml:space="preserve"> </w:t>
            </w:r>
            <w:r>
              <w:t>children</w:t>
            </w:r>
            <w:r>
              <w:rPr>
                <w:spacing w:val="-6"/>
              </w:rPr>
              <w:t xml:space="preserve"> </w:t>
            </w:r>
            <w:r>
              <w:t>and</w:t>
            </w:r>
            <w:r>
              <w:rPr>
                <w:spacing w:val="-7"/>
              </w:rPr>
              <w:t xml:space="preserve"> </w:t>
            </w:r>
            <w:r>
              <w:rPr>
                <w:spacing w:val="-2"/>
              </w:rPr>
              <w:t>adults</w:t>
            </w:r>
          </w:p>
        </w:tc>
        <w:tc>
          <w:tcPr>
            <w:tcW w:w="1303" w:type="dxa"/>
          </w:tcPr>
          <w:p w14:paraId="04E0B390" w14:textId="77777777" w:rsidR="009F51D1" w:rsidRDefault="005D6E85">
            <w:pPr>
              <w:pStyle w:val="TableParagraph"/>
              <w:spacing w:before="2" w:line="244" w:lineRule="exact"/>
              <w:ind w:left="105"/>
            </w:pPr>
            <w:r>
              <w:rPr>
                <w:spacing w:val="-5"/>
              </w:rPr>
              <w:t>42</w:t>
            </w:r>
          </w:p>
        </w:tc>
      </w:tr>
      <w:tr w:rsidR="009F51D1" w14:paraId="625896D7" w14:textId="77777777">
        <w:trPr>
          <w:trHeight w:val="265"/>
        </w:trPr>
        <w:tc>
          <w:tcPr>
            <w:tcW w:w="1135" w:type="dxa"/>
          </w:tcPr>
          <w:p w14:paraId="542C5C80" w14:textId="77777777" w:rsidR="009F51D1" w:rsidRDefault="005D6E85">
            <w:pPr>
              <w:pStyle w:val="TableParagraph"/>
              <w:spacing w:before="2" w:line="244" w:lineRule="exact"/>
            </w:pPr>
            <w:r>
              <w:rPr>
                <w:spacing w:val="-5"/>
              </w:rPr>
              <w:t>54</w:t>
            </w:r>
          </w:p>
        </w:tc>
        <w:tc>
          <w:tcPr>
            <w:tcW w:w="6472" w:type="dxa"/>
            <w:shd w:val="clear" w:color="auto" w:fill="B6DDE8"/>
          </w:tcPr>
          <w:p w14:paraId="44E57D7B" w14:textId="77777777" w:rsidR="009F51D1" w:rsidRDefault="005D6E85">
            <w:pPr>
              <w:pStyle w:val="TableParagraph"/>
              <w:spacing w:before="2" w:line="244" w:lineRule="exact"/>
            </w:pPr>
            <w:r>
              <w:t>Monitoring</w:t>
            </w:r>
            <w:r>
              <w:rPr>
                <w:spacing w:val="-6"/>
              </w:rPr>
              <w:t xml:space="preserve"> </w:t>
            </w:r>
            <w:r>
              <w:t>and</w:t>
            </w:r>
            <w:r>
              <w:rPr>
                <w:spacing w:val="-6"/>
              </w:rPr>
              <w:t xml:space="preserve"> </w:t>
            </w:r>
            <w:r>
              <w:t>auditing</w:t>
            </w:r>
            <w:r>
              <w:rPr>
                <w:spacing w:val="-6"/>
              </w:rPr>
              <w:t xml:space="preserve"> </w:t>
            </w:r>
            <w:r>
              <w:t>health</w:t>
            </w:r>
            <w:r>
              <w:rPr>
                <w:spacing w:val="-5"/>
              </w:rPr>
              <w:t xml:space="preserve"> </w:t>
            </w:r>
            <w:r>
              <w:t>and</w:t>
            </w:r>
            <w:r>
              <w:rPr>
                <w:spacing w:val="-6"/>
              </w:rPr>
              <w:t xml:space="preserve"> </w:t>
            </w:r>
            <w:r>
              <w:t>safety</w:t>
            </w:r>
            <w:r>
              <w:rPr>
                <w:spacing w:val="-7"/>
              </w:rPr>
              <w:t xml:space="preserve"> </w:t>
            </w:r>
            <w:r>
              <w:rPr>
                <w:spacing w:val="-2"/>
              </w:rPr>
              <w:t>performance</w:t>
            </w:r>
          </w:p>
        </w:tc>
        <w:tc>
          <w:tcPr>
            <w:tcW w:w="1303" w:type="dxa"/>
          </w:tcPr>
          <w:p w14:paraId="330BAF80" w14:textId="74F76A0A" w:rsidR="009F51D1" w:rsidRDefault="005D6E85">
            <w:pPr>
              <w:pStyle w:val="TableParagraph"/>
              <w:spacing w:before="2" w:line="244" w:lineRule="exact"/>
              <w:ind w:left="105"/>
            </w:pPr>
            <w:r>
              <w:rPr>
                <w:spacing w:val="-5"/>
              </w:rPr>
              <w:t>4</w:t>
            </w:r>
            <w:r w:rsidR="00BA18CB">
              <w:rPr>
                <w:spacing w:val="-5"/>
              </w:rPr>
              <w:t>2</w:t>
            </w:r>
          </w:p>
        </w:tc>
      </w:tr>
      <w:tr w:rsidR="009F51D1" w14:paraId="41DB8775" w14:textId="77777777">
        <w:trPr>
          <w:trHeight w:val="266"/>
        </w:trPr>
        <w:tc>
          <w:tcPr>
            <w:tcW w:w="1135" w:type="dxa"/>
          </w:tcPr>
          <w:p w14:paraId="7B9FB209" w14:textId="77777777" w:rsidR="009F51D1" w:rsidRDefault="005D6E85">
            <w:pPr>
              <w:pStyle w:val="TableParagraph"/>
              <w:spacing w:before="2" w:line="244" w:lineRule="exact"/>
            </w:pPr>
            <w:r>
              <w:rPr>
                <w:spacing w:val="-5"/>
              </w:rPr>
              <w:t>55</w:t>
            </w:r>
          </w:p>
        </w:tc>
        <w:tc>
          <w:tcPr>
            <w:tcW w:w="6472" w:type="dxa"/>
            <w:shd w:val="clear" w:color="auto" w:fill="B6DDE8"/>
          </w:tcPr>
          <w:p w14:paraId="387DEDBE" w14:textId="77777777" w:rsidR="009F51D1" w:rsidRDefault="005D6E85">
            <w:pPr>
              <w:pStyle w:val="TableParagraph"/>
              <w:spacing w:before="2" w:line="244" w:lineRule="exact"/>
            </w:pPr>
            <w:r>
              <w:t>Noise</w:t>
            </w:r>
            <w:r>
              <w:rPr>
                <w:spacing w:val="-4"/>
              </w:rPr>
              <w:t xml:space="preserve"> </w:t>
            </w:r>
            <w:r>
              <w:t>and</w:t>
            </w:r>
            <w:r>
              <w:rPr>
                <w:spacing w:val="-4"/>
              </w:rPr>
              <w:t xml:space="preserve"> </w:t>
            </w:r>
            <w:r>
              <w:rPr>
                <w:spacing w:val="-2"/>
              </w:rPr>
              <w:t>vibration</w:t>
            </w:r>
          </w:p>
        </w:tc>
        <w:tc>
          <w:tcPr>
            <w:tcW w:w="1303" w:type="dxa"/>
          </w:tcPr>
          <w:p w14:paraId="52167035" w14:textId="2A56B15B" w:rsidR="009F51D1" w:rsidRDefault="005D6E85">
            <w:pPr>
              <w:pStyle w:val="TableParagraph"/>
              <w:spacing w:before="2" w:line="244" w:lineRule="exact"/>
              <w:ind w:left="105"/>
            </w:pPr>
            <w:r>
              <w:rPr>
                <w:spacing w:val="-5"/>
              </w:rPr>
              <w:t>4</w:t>
            </w:r>
            <w:r w:rsidR="00BA18CB">
              <w:rPr>
                <w:spacing w:val="-5"/>
              </w:rPr>
              <w:t>2</w:t>
            </w:r>
          </w:p>
        </w:tc>
      </w:tr>
      <w:tr w:rsidR="009F51D1" w14:paraId="27B54541" w14:textId="77777777">
        <w:trPr>
          <w:trHeight w:val="263"/>
        </w:trPr>
        <w:tc>
          <w:tcPr>
            <w:tcW w:w="1135" w:type="dxa"/>
          </w:tcPr>
          <w:p w14:paraId="1DE8640E" w14:textId="77777777" w:rsidR="009F51D1" w:rsidRDefault="005D6E85">
            <w:pPr>
              <w:pStyle w:val="TableParagraph"/>
              <w:spacing w:before="2" w:line="241" w:lineRule="exact"/>
            </w:pPr>
            <w:r>
              <w:rPr>
                <w:spacing w:val="-5"/>
              </w:rPr>
              <w:t>56</w:t>
            </w:r>
          </w:p>
        </w:tc>
        <w:tc>
          <w:tcPr>
            <w:tcW w:w="6472" w:type="dxa"/>
            <w:shd w:val="clear" w:color="auto" w:fill="B6DDE8"/>
          </w:tcPr>
          <w:p w14:paraId="77532AAD" w14:textId="77777777" w:rsidR="009F51D1" w:rsidRDefault="005D6E85">
            <w:pPr>
              <w:pStyle w:val="TableParagraph"/>
              <w:spacing w:before="2" w:line="241" w:lineRule="exact"/>
            </w:pPr>
            <w:r>
              <w:t>Off-site</w:t>
            </w:r>
            <w:r>
              <w:rPr>
                <w:spacing w:val="-8"/>
              </w:rPr>
              <w:t xml:space="preserve"> </w:t>
            </w:r>
            <w:r>
              <w:rPr>
                <w:spacing w:val="-2"/>
              </w:rPr>
              <w:t>visits</w:t>
            </w:r>
          </w:p>
        </w:tc>
        <w:tc>
          <w:tcPr>
            <w:tcW w:w="1303" w:type="dxa"/>
          </w:tcPr>
          <w:p w14:paraId="4C991486" w14:textId="77777777" w:rsidR="009F51D1" w:rsidRDefault="005D6E85">
            <w:pPr>
              <w:pStyle w:val="TableParagraph"/>
              <w:spacing w:before="2" w:line="241" w:lineRule="exact"/>
              <w:ind w:left="105"/>
            </w:pPr>
            <w:r>
              <w:rPr>
                <w:spacing w:val="-5"/>
              </w:rPr>
              <w:t>43</w:t>
            </w:r>
          </w:p>
        </w:tc>
      </w:tr>
      <w:tr w:rsidR="009F51D1" w14:paraId="76CB4265" w14:textId="77777777">
        <w:trPr>
          <w:trHeight w:val="266"/>
        </w:trPr>
        <w:tc>
          <w:tcPr>
            <w:tcW w:w="1135" w:type="dxa"/>
          </w:tcPr>
          <w:p w14:paraId="702E89A7" w14:textId="77777777" w:rsidR="009F51D1" w:rsidRDefault="005D6E85">
            <w:pPr>
              <w:pStyle w:val="TableParagraph"/>
              <w:spacing w:before="2" w:line="244" w:lineRule="exact"/>
            </w:pPr>
            <w:r>
              <w:rPr>
                <w:spacing w:val="-5"/>
              </w:rPr>
              <w:t>57</w:t>
            </w:r>
          </w:p>
        </w:tc>
        <w:tc>
          <w:tcPr>
            <w:tcW w:w="6472" w:type="dxa"/>
            <w:shd w:val="clear" w:color="auto" w:fill="B6DDE8"/>
          </w:tcPr>
          <w:p w14:paraId="4463D0F7" w14:textId="77777777" w:rsidR="009F51D1" w:rsidRDefault="005D6E85">
            <w:pPr>
              <w:pStyle w:val="TableParagraph"/>
              <w:spacing w:before="2" w:line="244" w:lineRule="exact"/>
            </w:pPr>
            <w:r>
              <w:t>Outdoor</w:t>
            </w:r>
            <w:r>
              <w:rPr>
                <w:spacing w:val="-6"/>
              </w:rPr>
              <w:t xml:space="preserve"> </w:t>
            </w:r>
            <w:r>
              <w:t>structures,</w:t>
            </w:r>
            <w:r>
              <w:rPr>
                <w:spacing w:val="-7"/>
              </w:rPr>
              <w:t xml:space="preserve"> </w:t>
            </w:r>
            <w:r>
              <w:t>play</w:t>
            </w:r>
            <w:r>
              <w:rPr>
                <w:spacing w:val="-7"/>
              </w:rPr>
              <w:t xml:space="preserve"> </w:t>
            </w:r>
            <w:r>
              <w:t>equipment</w:t>
            </w:r>
            <w:r>
              <w:rPr>
                <w:spacing w:val="-5"/>
              </w:rPr>
              <w:t xml:space="preserve"> </w:t>
            </w:r>
            <w:r>
              <w:t>and</w:t>
            </w:r>
            <w:r>
              <w:rPr>
                <w:spacing w:val="-7"/>
              </w:rPr>
              <w:t xml:space="preserve"> </w:t>
            </w:r>
            <w:r>
              <w:t>seats</w:t>
            </w:r>
            <w:r>
              <w:rPr>
                <w:spacing w:val="-5"/>
              </w:rPr>
              <w:t xml:space="preserve"> </w:t>
            </w:r>
            <w:proofErr w:type="spellStart"/>
            <w:r>
              <w:rPr>
                <w:spacing w:val="-5"/>
              </w:rPr>
              <w:t>etc</w:t>
            </w:r>
            <w:proofErr w:type="spellEnd"/>
          </w:p>
        </w:tc>
        <w:tc>
          <w:tcPr>
            <w:tcW w:w="1303" w:type="dxa"/>
          </w:tcPr>
          <w:p w14:paraId="445472F7" w14:textId="304D6A38" w:rsidR="009F51D1" w:rsidRDefault="005D6E85">
            <w:pPr>
              <w:pStyle w:val="TableParagraph"/>
              <w:spacing w:before="2" w:line="244" w:lineRule="exact"/>
              <w:ind w:left="105"/>
            </w:pPr>
            <w:r>
              <w:rPr>
                <w:spacing w:val="-5"/>
              </w:rPr>
              <w:t>4</w:t>
            </w:r>
            <w:r w:rsidR="00BA18CB">
              <w:rPr>
                <w:spacing w:val="-5"/>
              </w:rPr>
              <w:t>4</w:t>
            </w:r>
          </w:p>
        </w:tc>
      </w:tr>
      <w:tr w:rsidR="009F51D1" w14:paraId="7644B831" w14:textId="77777777">
        <w:trPr>
          <w:trHeight w:val="266"/>
        </w:trPr>
        <w:tc>
          <w:tcPr>
            <w:tcW w:w="1135" w:type="dxa"/>
          </w:tcPr>
          <w:p w14:paraId="6EBF26A2" w14:textId="77777777" w:rsidR="009F51D1" w:rsidRDefault="005D6E85">
            <w:pPr>
              <w:pStyle w:val="TableParagraph"/>
              <w:spacing w:before="2" w:line="244" w:lineRule="exact"/>
            </w:pPr>
            <w:r>
              <w:rPr>
                <w:spacing w:val="-5"/>
              </w:rPr>
              <w:t>58</w:t>
            </w:r>
          </w:p>
        </w:tc>
        <w:tc>
          <w:tcPr>
            <w:tcW w:w="6472" w:type="dxa"/>
            <w:shd w:val="clear" w:color="auto" w:fill="B6DDE8"/>
          </w:tcPr>
          <w:p w14:paraId="3639FE20" w14:textId="77777777" w:rsidR="009F51D1" w:rsidRDefault="005D6E85">
            <w:pPr>
              <w:pStyle w:val="TableParagraph"/>
              <w:spacing w:before="2" w:line="244" w:lineRule="exact"/>
            </w:pPr>
            <w:r>
              <w:t>Plant,</w:t>
            </w:r>
            <w:r>
              <w:rPr>
                <w:spacing w:val="-6"/>
              </w:rPr>
              <w:t xml:space="preserve"> </w:t>
            </w:r>
            <w:r>
              <w:t>machinery</w:t>
            </w:r>
            <w:r>
              <w:rPr>
                <w:spacing w:val="-7"/>
              </w:rPr>
              <w:t xml:space="preserve"> </w:t>
            </w:r>
            <w:r>
              <w:t>and</w:t>
            </w:r>
            <w:r>
              <w:rPr>
                <w:spacing w:val="-4"/>
              </w:rPr>
              <w:t xml:space="preserve"> </w:t>
            </w:r>
            <w:r>
              <w:rPr>
                <w:spacing w:val="-2"/>
              </w:rPr>
              <w:t>equipment</w:t>
            </w:r>
          </w:p>
        </w:tc>
        <w:tc>
          <w:tcPr>
            <w:tcW w:w="1303" w:type="dxa"/>
          </w:tcPr>
          <w:p w14:paraId="69D6F367" w14:textId="77777777" w:rsidR="009F51D1" w:rsidRDefault="005D6E85">
            <w:pPr>
              <w:pStyle w:val="TableParagraph"/>
              <w:spacing w:before="2" w:line="244" w:lineRule="exact"/>
              <w:ind w:left="105"/>
            </w:pPr>
            <w:r>
              <w:rPr>
                <w:spacing w:val="-5"/>
              </w:rPr>
              <w:t>44</w:t>
            </w:r>
          </w:p>
        </w:tc>
      </w:tr>
      <w:tr w:rsidR="009F51D1" w14:paraId="58BF7425" w14:textId="77777777">
        <w:trPr>
          <w:trHeight w:val="265"/>
        </w:trPr>
        <w:tc>
          <w:tcPr>
            <w:tcW w:w="1135" w:type="dxa"/>
          </w:tcPr>
          <w:p w14:paraId="455B20B8" w14:textId="77777777" w:rsidR="009F51D1" w:rsidRDefault="005D6E85">
            <w:pPr>
              <w:pStyle w:val="TableParagraph"/>
              <w:spacing w:before="2" w:line="244" w:lineRule="exact"/>
            </w:pPr>
            <w:r>
              <w:rPr>
                <w:spacing w:val="-5"/>
              </w:rPr>
              <w:t>59</w:t>
            </w:r>
          </w:p>
        </w:tc>
        <w:tc>
          <w:tcPr>
            <w:tcW w:w="6472" w:type="dxa"/>
            <w:shd w:val="clear" w:color="auto" w:fill="B6DDE8"/>
          </w:tcPr>
          <w:p w14:paraId="5403027E" w14:textId="77777777" w:rsidR="009F51D1" w:rsidRDefault="005D6E85">
            <w:pPr>
              <w:pStyle w:val="TableParagraph"/>
              <w:spacing w:before="2" w:line="244" w:lineRule="exact"/>
            </w:pPr>
            <w:r>
              <w:t>Playing</w:t>
            </w:r>
            <w:r>
              <w:rPr>
                <w:spacing w:val="-5"/>
              </w:rPr>
              <w:t xml:space="preserve"> </w:t>
            </w:r>
            <w:r>
              <w:t>fields</w:t>
            </w:r>
            <w:r>
              <w:rPr>
                <w:spacing w:val="-4"/>
              </w:rPr>
              <w:t xml:space="preserve"> </w:t>
            </w:r>
            <w:r>
              <w:t>and</w:t>
            </w:r>
            <w:r>
              <w:rPr>
                <w:spacing w:val="-5"/>
              </w:rPr>
              <w:t xml:space="preserve"> </w:t>
            </w:r>
            <w:r>
              <w:rPr>
                <w:spacing w:val="-2"/>
              </w:rPr>
              <w:t>pavilions</w:t>
            </w:r>
          </w:p>
        </w:tc>
        <w:tc>
          <w:tcPr>
            <w:tcW w:w="1303" w:type="dxa"/>
          </w:tcPr>
          <w:p w14:paraId="128378D6" w14:textId="77777777" w:rsidR="009F51D1" w:rsidRDefault="005D6E85">
            <w:pPr>
              <w:pStyle w:val="TableParagraph"/>
              <w:spacing w:before="2" w:line="244" w:lineRule="exact"/>
              <w:ind w:left="105"/>
            </w:pPr>
            <w:r>
              <w:rPr>
                <w:spacing w:val="-5"/>
              </w:rPr>
              <w:t>44</w:t>
            </w:r>
          </w:p>
        </w:tc>
      </w:tr>
      <w:tr w:rsidR="009F51D1" w14:paraId="02526055" w14:textId="77777777">
        <w:trPr>
          <w:trHeight w:val="266"/>
        </w:trPr>
        <w:tc>
          <w:tcPr>
            <w:tcW w:w="1135" w:type="dxa"/>
          </w:tcPr>
          <w:p w14:paraId="43D79771" w14:textId="77777777" w:rsidR="009F51D1" w:rsidRDefault="005D6E85">
            <w:pPr>
              <w:pStyle w:val="TableParagraph"/>
              <w:spacing w:before="2" w:line="244" w:lineRule="exact"/>
            </w:pPr>
            <w:r>
              <w:rPr>
                <w:spacing w:val="-5"/>
              </w:rPr>
              <w:t>60</w:t>
            </w:r>
          </w:p>
        </w:tc>
        <w:tc>
          <w:tcPr>
            <w:tcW w:w="6472" w:type="dxa"/>
            <w:shd w:val="clear" w:color="auto" w:fill="B6DDE8"/>
          </w:tcPr>
          <w:p w14:paraId="40D9A863" w14:textId="77777777" w:rsidR="009F51D1" w:rsidRDefault="005D6E85">
            <w:pPr>
              <w:pStyle w:val="TableParagraph"/>
              <w:spacing w:before="2" w:line="244" w:lineRule="exact"/>
            </w:pPr>
            <w:r>
              <w:t>Playground</w:t>
            </w:r>
            <w:r>
              <w:rPr>
                <w:spacing w:val="-8"/>
              </w:rPr>
              <w:t xml:space="preserve"> </w:t>
            </w:r>
            <w:r>
              <w:rPr>
                <w:spacing w:val="-2"/>
              </w:rPr>
              <w:t>equipment</w:t>
            </w:r>
          </w:p>
        </w:tc>
        <w:tc>
          <w:tcPr>
            <w:tcW w:w="1303" w:type="dxa"/>
          </w:tcPr>
          <w:p w14:paraId="791DABBD" w14:textId="41129361" w:rsidR="009F51D1" w:rsidRDefault="005D6E85">
            <w:pPr>
              <w:pStyle w:val="TableParagraph"/>
              <w:spacing w:before="2" w:line="244" w:lineRule="exact"/>
              <w:ind w:left="105"/>
            </w:pPr>
            <w:r>
              <w:rPr>
                <w:spacing w:val="-5"/>
              </w:rPr>
              <w:t>4</w:t>
            </w:r>
            <w:r w:rsidR="00BA18CB">
              <w:rPr>
                <w:spacing w:val="-5"/>
              </w:rPr>
              <w:t>4</w:t>
            </w:r>
          </w:p>
        </w:tc>
      </w:tr>
      <w:tr w:rsidR="009F51D1" w14:paraId="0B4D1B6F" w14:textId="77777777">
        <w:trPr>
          <w:trHeight w:val="261"/>
        </w:trPr>
        <w:tc>
          <w:tcPr>
            <w:tcW w:w="1135" w:type="dxa"/>
          </w:tcPr>
          <w:p w14:paraId="2D465B4C" w14:textId="77777777" w:rsidR="009F51D1" w:rsidRDefault="005D6E85">
            <w:pPr>
              <w:pStyle w:val="TableParagraph"/>
              <w:spacing w:before="2" w:line="239" w:lineRule="exact"/>
            </w:pPr>
            <w:r>
              <w:rPr>
                <w:spacing w:val="-5"/>
              </w:rPr>
              <w:t>61</w:t>
            </w:r>
          </w:p>
        </w:tc>
        <w:tc>
          <w:tcPr>
            <w:tcW w:w="6472" w:type="dxa"/>
            <w:shd w:val="clear" w:color="auto" w:fill="B6DDE8"/>
          </w:tcPr>
          <w:p w14:paraId="7F2931D9" w14:textId="77777777" w:rsidR="009F51D1" w:rsidRDefault="005D6E85">
            <w:pPr>
              <w:pStyle w:val="TableParagraph"/>
              <w:spacing w:before="2" w:line="239" w:lineRule="exact"/>
            </w:pPr>
            <w:r>
              <w:t>Portable</w:t>
            </w:r>
            <w:r>
              <w:rPr>
                <w:spacing w:val="-9"/>
              </w:rPr>
              <w:t xml:space="preserve"> </w:t>
            </w:r>
            <w:r>
              <w:t>equipment</w:t>
            </w:r>
            <w:r>
              <w:rPr>
                <w:spacing w:val="-7"/>
              </w:rPr>
              <w:t xml:space="preserve"> </w:t>
            </w:r>
            <w:r>
              <w:t>-</w:t>
            </w:r>
            <w:r>
              <w:rPr>
                <w:spacing w:val="-2"/>
              </w:rPr>
              <w:t>general</w:t>
            </w:r>
          </w:p>
        </w:tc>
        <w:tc>
          <w:tcPr>
            <w:tcW w:w="1303" w:type="dxa"/>
          </w:tcPr>
          <w:p w14:paraId="6A6A4E5C" w14:textId="6E6AB36D" w:rsidR="009F51D1" w:rsidRDefault="005D6E85">
            <w:pPr>
              <w:pStyle w:val="TableParagraph"/>
              <w:spacing w:before="2" w:line="239" w:lineRule="exact"/>
              <w:ind w:left="105"/>
            </w:pPr>
            <w:r>
              <w:rPr>
                <w:spacing w:val="-5"/>
              </w:rPr>
              <w:t>4</w:t>
            </w:r>
            <w:r w:rsidR="00BA18CB">
              <w:rPr>
                <w:spacing w:val="-5"/>
              </w:rPr>
              <w:t>4</w:t>
            </w:r>
          </w:p>
        </w:tc>
      </w:tr>
      <w:tr w:rsidR="009F51D1" w14:paraId="32D563A9" w14:textId="77777777">
        <w:trPr>
          <w:trHeight w:val="265"/>
        </w:trPr>
        <w:tc>
          <w:tcPr>
            <w:tcW w:w="1135" w:type="dxa"/>
          </w:tcPr>
          <w:p w14:paraId="2822160A" w14:textId="77777777" w:rsidR="009F51D1" w:rsidRDefault="005D6E85">
            <w:pPr>
              <w:pStyle w:val="TableParagraph"/>
              <w:spacing w:before="2" w:line="244" w:lineRule="exact"/>
            </w:pPr>
            <w:r>
              <w:rPr>
                <w:spacing w:val="-5"/>
              </w:rPr>
              <w:t>62</w:t>
            </w:r>
          </w:p>
        </w:tc>
        <w:tc>
          <w:tcPr>
            <w:tcW w:w="6472" w:type="dxa"/>
            <w:shd w:val="clear" w:color="auto" w:fill="B6DDE8"/>
          </w:tcPr>
          <w:p w14:paraId="3EB4579F" w14:textId="77777777" w:rsidR="009F51D1" w:rsidRDefault="005D6E85">
            <w:pPr>
              <w:pStyle w:val="TableParagraph"/>
              <w:spacing w:before="2" w:line="244" w:lineRule="exact"/>
            </w:pPr>
            <w:r>
              <w:t>Portable</w:t>
            </w:r>
            <w:r>
              <w:rPr>
                <w:spacing w:val="-7"/>
              </w:rPr>
              <w:t xml:space="preserve"> </w:t>
            </w:r>
            <w:r>
              <w:t>electrical</w:t>
            </w:r>
            <w:r>
              <w:rPr>
                <w:spacing w:val="-6"/>
              </w:rPr>
              <w:t xml:space="preserve"> </w:t>
            </w:r>
            <w:r>
              <w:rPr>
                <w:spacing w:val="-2"/>
              </w:rPr>
              <w:t>equipment</w:t>
            </w:r>
          </w:p>
        </w:tc>
        <w:tc>
          <w:tcPr>
            <w:tcW w:w="1303" w:type="dxa"/>
          </w:tcPr>
          <w:p w14:paraId="27924E5F" w14:textId="5222EFE1" w:rsidR="009F51D1" w:rsidRDefault="005D6E85">
            <w:pPr>
              <w:pStyle w:val="TableParagraph"/>
              <w:spacing w:before="2" w:line="244" w:lineRule="exact"/>
              <w:ind w:left="105"/>
            </w:pPr>
            <w:r>
              <w:rPr>
                <w:spacing w:val="-5"/>
              </w:rPr>
              <w:t>4</w:t>
            </w:r>
            <w:r w:rsidR="00BA18CB">
              <w:rPr>
                <w:spacing w:val="-5"/>
              </w:rPr>
              <w:t>5</w:t>
            </w:r>
          </w:p>
        </w:tc>
      </w:tr>
      <w:tr w:rsidR="009F51D1" w14:paraId="2688635F" w14:textId="77777777">
        <w:trPr>
          <w:trHeight w:val="266"/>
        </w:trPr>
        <w:tc>
          <w:tcPr>
            <w:tcW w:w="1135" w:type="dxa"/>
          </w:tcPr>
          <w:p w14:paraId="3F5D195F" w14:textId="77777777" w:rsidR="009F51D1" w:rsidRDefault="005D6E85">
            <w:pPr>
              <w:pStyle w:val="TableParagraph"/>
              <w:spacing w:before="2" w:line="244" w:lineRule="exact"/>
            </w:pPr>
            <w:r>
              <w:rPr>
                <w:spacing w:val="-5"/>
              </w:rPr>
              <w:t>63</w:t>
            </w:r>
          </w:p>
        </w:tc>
        <w:tc>
          <w:tcPr>
            <w:tcW w:w="6472" w:type="dxa"/>
            <w:shd w:val="clear" w:color="auto" w:fill="B6DDE8"/>
          </w:tcPr>
          <w:p w14:paraId="71A31638" w14:textId="77777777" w:rsidR="009F51D1" w:rsidRDefault="005D6E85">
            <w:pPr>
              <w:pStyle w:val="TableParagraph"/>
              <w:spacing w:before="2" w:line="244" w:lineRule="exact"/>
            </w:pPr>
            <w:r>
              <w:t>RIDDOR</w:t>
            </w:r>
            <w:r>
              <w:rPr>
                <w:spacing w:val="-5"/>
              </w:rPr>
              <w:t xml:space="preserve"> </w:t>
            </w:r>
            <w:proofErr w:type="gramStart"/>
            <w:r>
              <w:t>(</w:t>
            </w:r>
            <w:r>
              <w:rPr>
                <w:spacing w:val="-5"/>
              </w:rPr>
              <w:t xml:space="preserve"> </w:t>
            </w:r>
            <w:r>
              <w:t>Reporting</w:t>
            </w:r>
            <w:proofErr w:type="gramEnd"/>
            <w:r>
              <w:rPr>
                <w:spacing w:val="-5"/>
              </w:rPr>
              <w:t xml:space="preserve"> </w:t>
            </w:r>
            <w:r>
              <w:t>of</w:t>
            </w:r>
            <w:r>
              <w:rPr>
                <w:spacing w:val="-2"/>
              </w:rPr>
              <w:t xml:space="preserve"> accidents)</w:t>
            </w:r>
          </w:p>
        </w:tc>
        <w:tc>
          <w:tcPr>
            <w:tcW w:w="1303" w:type="dxa"/>
          </w:tcPr>
          <w:p w14:paraId="189851D7" w14:textId="7F8DDB40" w:rsidR="009F51D1" w:rsidRDefault="005D6E85">
            <w:pPr>
              <w:pStyle w:val="TableParagraph"/>
              <w:spacing w:before="2" w:line="244" w:lineRule="exact"/>
              <w:ind w:left="105"/>
            </w:pPr>
            <w:r>
              <w:rPr>
                <w:spacing w:val="-5"/>
              </w:rPr>
              <w:t>4</w:t>
            </w:r>
            <w:r w:rsidR="00BA18CB">
              <w:rPr>
                <w:spacing w:val="-5"/>
              </w:rPr>
              <w:t>5</w:t>
            </w:r>
          </w:p>
        </w:tc>
      </w:tr>
      <w:tr w:rsidR="009F51D1" w14:paraId="00E1B87B" w14:textId="77777777">
        <w:trPr>
          <w:trHeight w:val="265"/>
        </w:trPr>
        <w:tc>
          <w:tcPr>
            <w:tcW w:w="1135" w:type="dxa"/>
          </w:tcPr>
          <w:p w14:paraId="59590B2D" w14:textId="77777777" w:rsidR="009F51D1" w:rsidRDefault="005D6E85">
            <w:pPr>
              <w:pStyle w:val="TableParagraph"/>
              <w:spacing w:before="2" w:line="244" w:lineRule="exact"/>
            </w:pPr>
            <w:r>
              <w:rPr>
                <w:spacing w:val="-5"/>
              </w:rPr>
              <w:t>64</w:t>
            </w:r>
          </w:p>
        </w:tc>
        <w:tc>
          <w:tcPr>
            <w:tcW w:w="6472" w:type="dxa"/>
            <w:shd w:val="clear" w:color="auto" w:fill="B6DDE8"/>
          </w:tcPr>
          <w:p w14:paraId="480EAB1E" w14:textId="77777777" w:rsidR="009F51D1" w:rsidRDefault="005D6E85">
            <w:pPr>
              <w:pStyle w:val="TableParagraph"/>
              <w:spacing w:before="2" w:line="244" w:lineRule="exact"/>
            </w:pPr>
            <w:r>
              <w:t>Risk</w:t>
            </w:r>
            <w:r>
              <w:rPr>
                <w:spacing w:val="-1"/>
              </w:rPr>
              <w:t xml:space="preserve"> </w:t>
            </w:r>
            <w:r>
              <w:rPr>
                <w:spacing w:val="-2"/>
              </w:rPr>
              <w:t>assessment</w:t>
            </w:r>
          </w:p>
        </w:tc>
        <w:tc>
          <w:tcPr>
            <w:tcW w:w="1303" w:type="dxa"/>
          </w:tcPr>
          <w:p w14:paraId="75C77BB5" w14:textId="123A6869" w:rsidR="009F51D1" w:rsidRDefault="005D6E85">
            <w:pPr>
              <w:pStyle w:val="TableParagraph"/>
              <w:spacing w:before="2" w:line="244" w:lineRule="exact"/>
              <w:ind w:left="105"/>
            </w:pPr>
            <w:r>
              <w:rPr>
                <w:spacing w:val="-5"/>
              </w:rPr>
              <w:t>4</w:t>
            </w:r>
            <w:r w:rsidR="00BA18CB">
              <w:rPr>
                <w:spacing w:val="-5"/>
              </w:rPr>
              <w:t>5</w:t>
            </w:r>
          </w:p>
        </w:tc>
      </w:tr>
      <w:tr w:rsidR="009F51D1" w14:paraId="449D714E" w14:textId="77777777">
        <w:trPr>
          <w:trHeight w:val="264"/>
        </w:trPr>
        <w:tc>
          <w:tcPr>
            <w:tcW w:w="1135" w:type="dxa"/>
          </w:tcPr>
          <w:p w14:paraId="6E6F058C" w14:textId="77777777" w:rsidR="009F51D1" w:rsidRDefault="005D6E85">
            <w:pPr>
              <w:pStyle w:val="TableParagraph"/>
              <w:spacing w:before="2" w:line="241" w:lineRule="exact"/>
            </w:pPr>
            <w:r>
              <w:rPr>
                <w:spacing w:val="-5"/>
              </w:rPr>
              <w:t>65</w:t>
            </w:r>
          </w:p>
        </w:tc>
        <w:tc>
          <w:tcPr>
            <w:tcW w:w="6472" w:type="dxa"/>
            <w:shd w:val="clear" w:color="auto" w:fill="B6DDE8"/>
          </w:tcPr>
          <w:p w14:paraId="3434B4E9" w14:textId="77777777" w:rsidR="009F51D1" w:rsidRDefault="005D6E85">
            <w:pPr>
              <w:pStyle w:val="TableParagraph"/>
              <w:spacing w:before="2" w:line="241" w:lineRule="exact"/>
            </w:pPr>
            <w:r>
              <w:t>Safety</w:t>
            </w:r>
            <w:r>
              <w:rPr>
                <w:spacing w:val="-10"/>
              </w:rPr>
              <w:t xml:space="preserve"> </w:t>
            </w:r>
            <w:r>
              <w:t>representatives</w:t>
            </w:r>
            <w:r>
              <w:rPr>
                <w:spacing w:val="-7"/>
              </w:rPr>
              <w:t xml:space="preserve"> </w:t>
            </w:r>
            <w:r>
              <w:t>and</w:t>
            </w:r>
            <w:r>
              <w:rPr>
                <w:spacing w:val="-7"/>
              </w:rPr>
              <w:t xml:space="preserve"> </w:t>
            </w:r>
            <w:r>
              <w:t>employee</w:t>
            </w:r>
            <w:r>
              <w:rPr>
                <w:spacing w:val="-7"/>
              </w:rPr>
              <w:t xml:space="preserve"> </w:t>
            </w:r>
            <w:r>
              <w:rPr>
                <w:spacing w:val="-2"/>
              </w:rPr>
              <w:t>representatives</w:t>
            </w:r>
          </w:p>
        </w:tc>
        <w:tc>
          <w:tcPr>
            <w:tcW w:w="1303" w:type="dxa"/>
          </w:tcPr>
          <w:p w14:paraId="650D26FC" w14:textId="77777777" w:rsidR="009F51D1" w:rsidRDefault="005D6E85">
            <w:pPr>
              <w:pStyle w:val="TableParagraph"/>
              <w:spacing w:before="2" w:line="241" w:lineRule="exact"/>
              <w:ind w:left="105"/>
            </w:pPr>
            <w:r>
              <w:rPr>
                <w:spacing w:val="-5"/>
              </w:rPr>
              <w:t>46</w:t>
            </w:r>
          </w:p>
        </w:tc>
      </w:tr>
      <w:tr w:rsidR="009F51D1" w14:paraId="6C9045AC" w14:textId="77777777">
        <w:trPr>
          <w:trHeight w:val="263"/>
        </w:trPr>
        <w:tc>
          <w:tcPr>
            <w:tcW w:w="1135" w:type="dxa"/>
          </w:tcPr>
          <w:p w14:paraId="67109C6B" w14:textId="77777777" w:rsidR="009F51D1" w:rsidRDefault="005D6E85">
            <w:pPr>
              <w:pStyle w:val="TableParagraph"/>
              <w:spacing w:before="2" w:line="241" w:lineRule="exact"/>
            </w:pPr>
            <w:r>
              <w:rPr>
                <w:spacing w:val="-5"/>
              </w:rPr>
              <w:t>66</w:t>
            </w:r>
          </w:p>
        </w:tc>
        <w:tc>
          <w:tcPr>
            <w:tcW w:w="6472" w:type="dxa"/>
            <w:shd w:val="clear" w:color="auto" w:fill="B6DDE8"/>
          </w:tcPr>
          <w:p w14:paraId="034DA1F9" w14:textId="77777777" w:rsidR="009F51D1" w:rsidRDefault="005D6E85">
            <w:pPr>
              <w:pStyle w:val="TableParagraph"/>
              <w:spacing w:before="2" w:line="241" w:lineRule="exact"/>
            </w:pPr>
            <w:r>
              <w:t>School</w:t>
            </w:r>
            <w:r>
              <w:rPr>
                <w:spacing w:val="-6"/>
              </w:rPr>
              <w:t xml:space="preserve"> </w:t>
            </w:r>
            <w:r>
              <w:t>Health,</w:t>
            </w:r>
            <w:r>
              <w:rPr>
                <w:spacing w:val="-5"/>
              </w:rPr>
              <w:t xml:space="preserve"> </w:t>
            </w:r>
            <w:r>
              <w:t>Safety</w:t>
            </w:r>
            <w:r>
              <w:rPr>
                <w:spacing w:val="-6"/>
              </w:rPr>
              <w:t xml:space="preserve"> </w:t>
            </w:r>
            <w:r>
              <w:t>and</w:t>
            </w:r>
            <w:r>
              <w:rPr>
                <w:spacing w:val="-8"/>
              </w:rPr>
              <w:t xml:space="preserve"> </w:t>
            </w:r>
            <w:r>
              <w:t>Wellbeing</w:t>
            </w:r>
            <w:r>
              <w:rPr>
                <w:spacing w:val="-5"/>
              </w:rPr>
              <w:t xml:space="preserve"> </w:t>
            </w:r>
            <w:r>
              <w:rPr>
                <w:spacing w:val="-2"/>
              </w:rPr>
              <w:t>Committee</w:t>
            </w:r>
          </w:p>
        </w:tc>
        <w:tc>
          <w:tcPr>
            <w:tcW w:w="1303" w:type="dxa"/>
          </w:tcPr>
          <w:p w14:paraId="544B6C8D" w14:textId="77777777" w:rsidR="009F51D1" w:rsidRDefault="005D6E85">
            <w:pPr>
              <w:pStyle w:val="TableParagraph"/>
              <w:spacing w:before="2" w:line="241" w:lineRule="exact"/>
              <w:ind w:left="105"/>
            </w:pPr>
            <w:r>
              <w:rPr>
                <w:spacing w:val="-5"/>
              </w:rPr>
              <w:t>47</w:t>
            </w:r>
          </w:p>
        </w:tc>
      </w:tr>
      <w:tr w:rsidR="009F51D1" w14:paraId="3343CDE9" w14:textId="77777777">
        <w:trPr>
          <w:trHeight w:val="265"/>
        </w:trPr>
        <w:tc>
          <w:tcPr>
            <w:tcW w:w="1135" w:type="dxa"/>
          </w:tcPr>
          <w:p w14:paraId="75CDD044" w14:textId="77777777" w:rsidR="009F51D1" w:rsidRDefault="005D6E85">
            <w:pPr>
              <w:pStyle w:val="TableParagraph"/>
              <w:spacing w:before="2" w:line="244" w:lineRule="exact"/>
            </w:pPr>
            <w:r>
              <w:rPr>
                <w:spacing w:val="-5"/>
              </w:rPr>
              <w:t>67</w:t>
            </w:r>
          </w:p>
        </w:tc>
        <w:tc>
          <w:tcPr>
            <w:tcW w:w="6472" w:type="dxa"/>
            <w:shd w:val="clear" w:color="auto" w:fill="B6DDE8"/>
          </w:tcPr>
          <w:p w14:paraId="73BBB969" w14:textId="77777777" w:rsidR="009F51D1" w:rsidRDefault="005D6E85">
            <w:pPr>
              <w:pStyle w:val="TableParagraph"/>
              <w:spacing w:before="2" w:line="244" w:lineRule="exact"/>
            </w:pPr>
            <w:r>
              <w:rPr>
                <w:spacing w:val="-2"/>
              </w:rPr>
              <w:t>Security</w:t>
            </w:r>
          </w:p>
        </w:tc>
        <w:tc>
          <w:tcPr>
            <w:tcW w:w="1303" w:type="dxa"/>
          </w:tcPr>
          <w:p w14:paraId="03C4E2F7" w14:textId="77777777" w:rsidR="009F51D1" w:rsidRDefault="005D6E85">
            <w:pPr>
              <w:pStyle w:val="TableParagraph"/>
              <w:spacing w:before="2" w:line="244" w:lineRule="exact"/>
              <w:ind w:left="105"/>
            </w:pPr>
            <w:r>
              <w:rPr>
                <w:spacing w:val="-5"/>
              </w:rPr>
              <w:t>47</w:t>
            </w:r>
          </w:p>
        </w:tc>
      </w:tr>
      <w:tr w:rsidR="009F51D1" w14:paraId="595969BB" w14:textId="77777777">
        <w:trPr>
          <w:trHeight w:val="266"/>
        </w:trPr>
        <w:tc>
          <w:tcPr>
            <w:tcW w:w="1135" w:type="dxa"/>
          </w:tcPr>
          <w:p w14:paraId="4B3F359E" w14:textId="77777777" w:rsidR="009F51D1" w:rsidRDefault="005D6E85">
            <w:pPr>
              <w:pStyle w:val="TableParagraph"/>
              <w:spacing w:before="2" w:line="244" w:lineRule="exact"/>
            </w:pPr>
            <w:r>
              <w:rPr>
                <w:spacing w:val="-5"/>
              </w:rPr>
              <w:t>68</w:t>
            </w:r>
          </w:p>
        </w:tc>
        <w:tc>
          <w:tcPr>
            <w:tcW w:w="6472" w:type="dxa"/>
            <w:shd w:val="clear" w:color="auto" w:fill="B6DDE8"/>
          </w:tcPr>
          <w:p w14:paraId="52F8BD4C" w14:textId="77777777" w:rsidR="009F51D1" w:rsidRDefault="005D6E85">
            <w:pPr>
              <w:pStyle w:val="TableParagraph"/>
              <w:spacing w:before="2" w:line="244" w:lineRule="exact"/>
            </w:pPr>
            <w:r>
              <w:rPr>
                <w:spacing w:val="-2"/>
              </w:rPr>
              <w:t>Training</w:t>
            </w:r>
          </w:p>
        </w:tc>
        <w:tc>
          <w:tcPr>
            <w:tcW w:w="1303" w:type="dxa"/>
          </w:tcPr>
          <w:p w14:paraId="2B82F0B7" w14:textId="3645AFE5" w:rsidR="009F51D1" w:rsidRDefault="005D6E85">
            <w:pPr>
              <w:pStyle w:val="TableParagraph"/>
              <w:spacing w:before="2" w:line="244" w:lineRule="exact"/>
              <w:ind w:left="105"/>
            </w:pPr>
            <w:r>
              <w:rPr>
                <w:spacing w:val="-5"/>
              </w:rPr>
              <w:t>4</w:t>
            </w:r>
            <w:r w:rsidR="00BA18CB">
              <w:rPr>
                <w:spacing w:val="-5"/>
              </w:rPr>
              <w:t>7</w:t>
            </w:r>
          </w:p>
        </w:tc>
      </w:tr>
      <w:tr w:rsidR="009F51D1" w14:paraId="5AAB8FA7" w14:textId="77777777">
        <w:trPr>
          <w:trHeight w:val="265"/>
        </w:trPr>
        <w:tc>
          <w:tcPr>
            <w:tcW w:w="1135" w:type="dxa"/>
          </w:tcPr>
          <w:p w14:paraId="563A0F30" w14:textId="77777777" w:rsidR="009F51D1" w:rsidRDefault="005D6E85">
            <w:pPr>
              <w:pStyle w:val="TableParagraph"/>
              <w:spacing w:before="2" w:line="244" w:lineRule="exact"/>
            </w:pPr>
            <w:r>
              <w:rPr>
                <w:spacing w:val="-5"/>
              </w:rPr>
              <w:t>69</w:t>
            </w:r>
          </w:p>
        </w:tc>
        <w:tc>
          <w:tcPr>
            <w:tcW w:w="6472" w:type="dxa"/>
            <w:shd w:val="clear" w:color="auto" w:fill="B6DDE8"/>
          </w:tcPr>
          <w:p w14:paraId="0C657FA1" w14:textId="77777777" w:rsidR="009F51D1" w:rsidRDefault="005D6E85">
            <w:pPr>
              <w:pStyle w:val="TableParagraph"/>
              <w:spacing w:before="2" w:line="244" w:lineRule="exact"/>
            </w:pPr>
            <w:r>
              <w:t>Transport</w:t>
            </w:r>
            <w:r>
              <w:rPr>
                <w:spacing w:val="-5"/>
              </w:rPr>
              <w:t xml:space="preserve"> </w:t>
            </w:r>
            <w:r>
              <w:t>including</w:t>
            </w:r>
            <w:r>
              <w:rPr>
                <w:spacing w:val="-7"/>
              </w:rPr>
              <w:t xml:space="preserve"> </w:t>
            </w:r>
            <w:r>
              <w:t>the</w:t>
            </w:r>
            <w:r>
              <w:rPr>
                <w:spacing w:val="-8"/>
              </w:rPr>
              <w:t xml:space="preserve"> </w:t>
            </w:r>
            <w:r>
              <w:t>school</w:t>
            </w:r>
            <w:r>
              <w:rPr>
                <w:spacing w:val="-7"/>
              </w:rPr>
              <w:t xml:space="preserve"> </w:t>
            </w:r>
            <w:r>
              <w:rPr>
                <w:spacing w:val="-2"/>
              </w:rPr>
              <w:t>minibus</w:t>
            </w:r>
          </w:p>
        </w:tc>
        <w:tc>
          <w:tcPr>
            <w:tcW w:w="1303" w:type="dxa"/>
          </w:tcPr>
          <w:p w14:paraId="2CDDF923" w14:textId="1800F2AC" w:rsidR="009F51D1" w:rsidRDefault="005D6E85">
            <w:pPr>
              <w:pStyle w:val="TableParagraph"/>
              <w:spacing w:before="2" w:line="244" w:lineRule="exact"/>
              <w:ind w:left="105"/>
            </w:pPr>
            <w:r>
              <w:rPr>
                <w:spacing w:val="-5"/>
              </w:rPr>
              <w:t>4</w:t>
            </w:r>
            <w:r w:rsidR="00BA18CB">
              <w:rPr>
                <w:spacing w:val="-5"/>
              </w:rPr>
              <w:t>8</w:t>
            </w:r>
          </w:p>
        </w:tc>
      </w:tr>
      <w:tr w:rsidR="009F51D1" w14:paraId="2EAEA6F7" w14:textId="77777777">
        <w:trPr>
          <w:trHeight w:val="261"/>
        </w:trPr>
        <w:tc>
          <w:tcPr>
            <w:tcW w:w="1135" w:type="dxa"/>
          </w:tcPr>
          <w:p w14:paraId="02B2CEA4" w14:textId="77777777" w:rsidR="009F51D1" w:rsidRDefault="005D6E85">
            <w:pPr>
              <w:pStyle w:val="TableParagraph"/>
              <w:spacing w:before="2" w:line="239" w:lineRule="exact"/>
            </w:pPr>
            <w:r>
              <w:rPr>
                <w:spacing w:val="-5"/>
              </w:rPr>
              <w:t>70</w:t>
            </w:r>
          </w:p>
        </w:tc>
        <w:tc>
          <w:tcPr>
            <w:tcW w:w="6472" w:type="dxa"/>
            <w:shd w:val="clear" w:color="auto" w:fill="B6DDE8"/>
          </w:tcPr>
          <w:p w14:paraId="20AE1C4F" w14:textId="77777777" w:rsidR="009F51D1" w:rsidRDefault="005D6E85">
            <w:pPr>
              <w:pStyle w:val="TableParagraph"/>
              <w:spacing w:before="2" w:line="239" w:lineRule="exact"/>
            </w:pPr>
            <w:r>
              <w:t>Unacceptable</w:t>
            </w:r>
            <w:r>
              <w:rPr>
                <w:spacing w:val="-12"/>
              </w:rPr>
              <w:t xml:space="preserve"> </w:t>
            </w:r>
            <w:r>
              <w:rPr>
                <w:spacing w:val="-2"/>
              </w:rPr>
              <w:t>behaviour</w:t>
            </w:r>
          </w:p>
        </w:tc>
        <w:tc>
          <w:tcPr>
            <w:tcW w:w="1303" w:type="dxa"/>
          </w:tcPr>
          <w:p w14:paraId="5280B50D" w14:textId="493312E6" w:rsidR="009F51D1" w:rsidRDefault="005D6E85">
            <w:pPr>
              <w:pStyle w:val="TableParagraph"/>
              <w:spacing w:before="2" w:line="239" w:lineRule="exact"/>
              <w:ind w:left="105"/>
            </w:pPr>
            <w:r>
              <w:rPr>
                <w:spacing w:val="-5"/>
              </w:rPr>
              <w:t>4</w:t>
            </w:r>
            <w:r w:rsidR="00BA18CB">
              <w:rPr>
                <w:spacing w:val="-5"/>
              </w:rPr>
              <w:t>8</w:t>
            </w:r>
          </w:p>
        </w:tc>
      </w:tr>
      <w:tr w:rsidR="009F51D1" w14:paraId="38C8035A" w14:textId="77777777">
        <w:trPr>
          <w:trHeight w:val="265"/>
        </w:trPr>
        <w:tc>
          <w:tcPr>
            <w:tcW w:w="1135" w:type="dxa"/>
          </w:tcPr>
          <w:p w14:paraId="7D481324" w14:textId="77777777" w:rsidR="009F51D1" w:rsidRDefault="005D6E85">
            <w:pPr>
              <w:pStyle w:val="TableParagraph"/>
              <w:spacing w:before="2" w:line="244" w:lineRule="exact"/>
            </w:pPr>
            <w:r>
              <w:rPr>
                <w:spacing w:val="-5"/>
              </w:rPr>
              <w:t>71</w:t>
            </w:r>
          </w:p>
        </w:tc>
        <w:tc>
          <w:tcPr>
            <w:tcW w:w="6472" w:type="dxa"/>
            <w:shd w:val="clear" w:color="auto" w:fill="B6DDE8"/>
          </w:tcPr>
          <w:p w14:paraId="51133BDF" w14:textId="77777777" w:rsidR="009F51D1" w:rsidRDefault="005D6E85">
            <w:pPr>
              <w:pStyle w:val="TableParagraph"/>
              <w:spacing w:before="2" w:line="244" w:lineRule="exact"/>
            </w:pPr>
            <w:r>
              <w:t>Utility</w:t>
            </w:r>
            <w:r>
              <w:rPr>
                <w:spacing w:val="-10"/>
              </w:rPr>
              <w:t xml:space="preserve"> </w:t>
            </w:r>
            <w:r>
              <w:rPr>
                <w:spacing w:val="-2"/>
              </w:rPr>
              <w:t>services</w:t>
            </w:r>
          </w:p>
        </w:tc>
        <w:tc>
          <w:tcPr>
            <w:tcW w:w="1303" w:type="dxa"/>
          </w:tcPr>
          <w:p w14:paraId="69ECB426" w14:textId="77777777" w:rsidR="009F51D1" w:rsidRDefault="005D6E85">
            <w:pPr>
              <w:pStyle w:val="TableParagraph"/>
              <w:spacing w:before="2" w:line="244" w:lineRule="exact"/>
              <w:ind w:left="105"/>
            </w:pPr>
            <w:r>
              <w:rPr>
                <w:spacing w:val="-5"/>
              </w:rPr>
              <w:t>49</w:t>
            </w:r>
          </w:p>
        </w:tc>
      </w:tr>
      <w:tr w:rsidR="009F51D1" w14:paraId="7B579973" w14:textId="77777777">
        <w:trPr>
          <w:trHeight w:val="265"/>
        </w:trPr>
        <w:tc>
          <w:tcPr>
            <w:tcW w:w="1135" w:type="dxa"/>
          </w:tcPr>
          <w:p w14:paraId="6C355C99" w14:textId="77777777" w:rsidR="009F51D1" w:rsidRDefault="005D6E85">
            <w:pPr>
              <w:pStyle w:val="TableParagraph"/>
              <w:spacing w:before="2" w:line="244" w:lineRule="exact"/>
            </w:pPr>
            <w:r>
              <w:rPr>
                <w:spacing w:val="-5"/>
              </w:rPr>
              <w:t>72</w:t>
            </w:r>
          </w:p>
        </w:tc>
        <w:tc>
          <w:tcPr>
            <w:tcW w:w="6472" w:type="dxa"/>
            <w:shd w:val="clear" w:color="auto" w:fill="B6DDE8"/>
          </w:tcPr>
          <w:p w14:paraId="562E4FAB" w14:textId="77777777" w:rsidR="009F51D1" w:rsidRDefault="005D6E85">
            <w:pPr>
              <w:pStyle w:val="TableParagraph"/>
              <w:spacing w:before="2" w:line="244" w:lineRule="exact"/>
            </w:pPr>
            <w:r>
              <w:t>Water</w:t>
            </w:r>
            <w:r>
              <w:rPr>
                <w:spacing w:val="-6"/>
              </w:rPr>
              <w:t xml:space="preserve"> </w:t>
            </w:r>
            <w:r>
              <w:t>hygiene</w:t>
            </w:r>
            <w:r>
              <w:rPr>
                <w:spacing w:val="-7"/>
              </w:rPr>
              <w:t xml:space="preserve"> </w:t>
            </w:r>
            <w:r>
              <w:t>and</w:t>
            </w:r>
            <w:r>
              <w:rPr>
                <w:spacing w:val="-9"/>
              </w:rPr>
              <w:t xml:space="preserve"> </w:t>
            </w:r>
            <w:r>
              <w:t>Legionella</w:t>
            </w:r>
            <w:r>
              <w:rPr>
                <w:spacing w:val="-6"/>
              </w:rPr>
              <w:t xml:space="preserve"> </w:t>
            </w:r>
            <w:r>
              <w:rPr>
                <w:spacing w:val="-2"/>
              </w:rPr>
              <w:t>management</w:t>
            </w:r>
          </w:p>
        </w:tc>
        <w:tc>
          <w:tcPr>
            <w:tcW w:w="1303" w:type="dxa"/>
          </w:tcPr>
          <w:p w14:paraId="49B33726" w14:textId="515FC904" w:rsidR="009F51D1" w:rsidRDefault="00BA18CB">
            <w:pPr>
              <w:pStyle w:val="TableParagraph"/>
              <w:spacing w:before="2" w:line="244" w:lineRule="exact"/>
              <w:ind w:left="105"/>
            </w:pPr>
            <w:r>
              <w:rPr>
                <w:spacing w:val="-5"/>
              </w:rPr>
              <w:t>49</w:t>
            </w:r>
          </w:p>
        </w:tc>
      </w:tr>
      <w:tr w:rsidR="009F51D1" w14:paraId="170F31EB" w14:textId="77777777">
        <w:trPr>
          <w:trHeight w:val="266"/>
        </w:trPr>
        <w:tc>
          <w:tcPr>
            <w:tcW w:w="1135" w:type="dxa"/>
          </w:tcPr>
          <w:p w14:paraId="6AA6B926" w14:textId="77777777" w:rsidR="009F51D1" w:rsidRDefault="005D6E85">
            <w:pPr>
              <w:pStyle w:val="TableParagraph"/>
              <w:spacing w:before="2" w:line="244" w:lineRule="exact"/>
            </w:pPr>
            <w:r>
              <w:rPr>
                <w:spacing w:val="-5"/>
              </w:rPr>
              <w:t>73</w:t>
            </w:r>
          </w:p>
        </w:tc>
        <w:tc>
          <w:tcPr>
            <w:tcW w:w="6472" w:type="dxa"/>
            <w:shd w:val="clear" w:color="auto" w:fill="B6DDE8"/>
          </w:tcPr>
          <w:p w14:paraId="1919E80F" w14:textId="77777777" w:rsidR="009F51D1" w:rsidRDefault="005D6E85">
            <w:pPr>
              <w:pStyle w:val="TableParagraph"/>
              <w:spacing w:before="2" w:line="244" w:lineRule="exact"/>
            </w:pPr>
            <w:r>
              <w:rPr>
                <w:spacing w:val="-2"/>
              </w:rPr>
              <w:t>Wellbeing</w:t>
            </w:r>
          </w:p>
        </w:tc>
        <w:tc>
          <w:tcPr>
            <w:tcW w:w="1303" w:type="dxa"/>
          </w:tcPr>
          <w:p w14:paraId="11E84797" w14:textId="77777777" w:rsidR="009F51D1" w:rsidRDefault="005D6E85">
            <w:pPr>
              <w:pStyle w:val="TableParagraph"/>
              <w:spacing w:before="2" w:line="244" w:lineRule="exact"/>
              <w:ind w:left="105"/>
            </w:pPr>
            <w:r>
              <w:rPr>
                <w:spacing w:val="-5"/>
              </w:rPr>
              <w:t>50</w:t>
            </w:r>
          </w:p>
        </w:tc>
      </w:tr>
      <w:tr w:rsidR="009F51D1" w14:paraId="0238B99B" w14:textId="77777777">
        <w:trPr>
          <w:trHeight w:val="266"/>
        </w:trPr>
        <w:tc>
          <w:tcPr>
            <w:tcW w:w="1135" w:type="dxa"/>
          </w:tcPr>
          <w:p w14:paraId="3CFAB17A" w14:textId="77777777" w:rsidR="009F51D1" w:rsidRDefault="005D6E85">
            <w:pPr>
              <w:pStyle w:val="TableParagraph"/>
              <w:spacing w:before="2" w:line="244" w:lineRule="exact"/>
            </w:pPr>
            <w:r>
              <w:rPr>
                <w:spacing w:val="-5"/>
              </w:rPr>
              <w:t>74</w:t>
            </w:r>
          </w:p>
        </w:tc>
        <w:tc>
          <w:tcPr>
            <w:tcW w:w="6472" w:type="dxa"/>
            <w:shd w:val="clear" w:color="auto" w:fill="B6DDE8"/>
          </w:tcPr>
          <w:p w14:paraId="78777C7E" w14:textId="77777777" w:rsidR="009F51D1" w:rsidRDefault="005D6E85">
            <w:pPr>
              <w:pStyle w:val="TableParagraph"/>
              <w:spacing w:before="2" w:line="244" w:lineRule="exact"/>
            </w:pPr>
            <w:r>
              <w:t>Working</w:t>
            </w:r>
            <w:r>
              <w:rPr>
                <w:spacing w:val="-5"/>
              </w:rPr>
              <w:t xml:space="preserve"> </w:t>
            </w:r>
            <w:r>
              <w:t>at</w:t>
            </w:r>
            <w:r>
              <w:rPr>
                <w:spacing w:val="-3"/>
              </w:rPr>
              <w:t xml:space="preserve"> </w:t>
            </w:r>
            <w:r>
              <w:rPr>
                <w:spacing w:val="-2"/>
              </w:rPr>
              <w:t>Height</w:t>
            </w:r>
          </w:p>
        </w:tc>
        <w:tc>
          <w:tcPr>
            <w:tcW w:w="1303" w:type="dxa"/>
          </w:tcPr>
          <w:p w14:paraId="1AEFF28D" w14:textId="77777777" w:rsidR="009F51D1" w:rsidRDefault="005D6E85">
            <w:pPr>
              <w:pStyle w:val="TableParagraph"/>
              <w:spacing w:before="2" w:line="244" w:lineRule="exact"/>
              <w:ind w:left="105"/>
            </w:pPr>
            <w:r>
              <w:rPr>
                <w:spacing w:val="-5"/>
              </w:rPr>
              <w:t>50</w:t>
            </w:r>
          </w:p>
        </w:tc>
      </w:tr>
      <w:tr w:rsidR="009F51D1" w14:paraId="7DFB471C" w14:textId="77777777">
        <w:trPr>
          <w:trHeight w:val="261"/>
        </w:trPr>
        <w:tc>
          <w:tcPr>
            <w:tcW w:w="1135" w:type="dxa"/>
          </w:tcPr>
          <w:p w14:paraId="5535337E" w14:textId="77777777" w:rsidR="009F51D1" w:rsidRDefault="005D6E85">
            <w:pPr>
              <w:pStyle w:val="TableParagraph"/>
              <w:spacing w:before="2" w:line="239" w:lineRule="exact"/>
            </w:pPr>
            <w:r>
              <w:rPr>
                <w:spacing w:val="-5"/>
              </w:rPr>
              <w:t>75</w:t>
            </w:r>
          </w:p>
        </w:tc>
        <w:tc>
          <w:tcPr>
            <w:tcW w:w="6472" w:type="dxa"/>
            <w:shd w:val="clear" w:color="auto" w:fill="B6DDE8"/>
          </w:tcPr>
          <w:p w14:paraId="75054DDA" w14:textId="77777777" w:rsidR="009F51D1" w:rsidRDefault="005D6E85">
            <w:pPr>
              <w:pStyle w:val="TableParagraph"/>
              <w:spacing w:before="2" w:line="239" w:lineRule="exact"/>
            </w:pPr>
            <w:r>
              <w:t>Work</w:t>
            </w:r>
            <w:r>
              <w:rPr>
                <w:spacing w:val="-3"/>
              </w:rPr>
              <w:t xml:space="preserve"> </w:t>
            </w:r>
            <w:r>
              <w:rPr>
                <w:spacing w:val="-2"/>
              </w:rPr>
              <w:t>experience</w:t>
            </w:r>
          </w:p>
        </w:tc>
        <w:tc>
          <w:tcPr>
            <w:tcW w:w="1303" w:type="dxa"/>
          </w:tcPr>
          <w:p w14:paraId="6788964F" w14:textId="03B483BF" w:rsidR="009F51D1" w:rsidRDefault="005D6E85">
            <w:pPr>
              <w:pStyle w:val="TableParagraph"/>
              <w:spacing w:before="2" w:line="239" w:lineRule="exact"/>
              <w:ind w:left="105"/>
            </w:pPr>
            <w:r>
              <w:rPr>
                <w:spacing w:val="-5"/>
              </w:rPr>
              <w:t>5</w:t>
            </w:r>
            <w:r w:rsidR="00BA18CB">
              <w:rPr>
                <w:spacing w:val="-5"/>
              </w:rPr>
              <w:t>0</w:t>
            </w:r>
          </w:p>
        </w:tc>
      </w:tr>
      <w:tr w:rsidR="009F51D1" w14:paraId="6AFF982C" w14:textId="77777777">
        <w:trPr>
          <w:trHeight w:val="520"/>
        </w:trPr>
        <w:tc>
          <w:tcPr>
            <w:tcW w:w="1135" w:type="dxa"/>
          </w:tcPr>
          <w:p w14:paraId="2BE40B63" w14:textId="77777777" w:rsidR="009F51D1" w:rsidRDefault="005D6E85">
            <w:pPr>
              <w:pStyle w:val="TableParagraph"/>
              <w:spacing w:before="2"/>
            </w:pPr>
            <w:r>
              <w:rPr>
                <w:spacing w:val="-5"/>
              </w:rPr>
              <w:t>76</w:t>
            </w:r>
          </w:p>
        </w:tc>
        <w:tc>
          <w:tcPr>
            <w:tcW w:w="6472" w:type="dxa"/>
            <w:shd w:val="clear" w:color="auto" w:fill="B6DDE8"/>
          </w:tcPr>
          <w:p w14:paraId="6695A583" w14:textId="77777777" w:rsidR="009F51D1" w:rsidRDefault="005D6E85">
            <w:pPr>
              <w:pStyle w:val="TableParagraph"/>
              <w:spacing w:line="250" w:lineRule="atLeast"/>
            </w:pPr>
            <w:r>
              <w:t>Wrap</w:t>
            </w:r>
            <w:r>
              <w:rPr>
                <w:spacing w:val="33"/>
              </w:rPr>
              <w:t xml:space="preserve"> </w:t>
            </w:r>
            <w:r>
              <w:t>up</w:t>
            </w:r>
            <w:r>
              <w:rPr>
                <w:spacing w:val="35"/>
              </w:rPr>
              <w:t xml:space="preserve"> </w:t>
            </w:r>
            <w:r>
              <w:t>of</w:t>
            </w:r>
            <w:r>
              <w:rPr>
                <w:spacing w:val="34"/>
              </w:rPr>
              <w:t xml:space="preserve"> </w:t>
            </w:r>
            <w:r>
              <w:t>other</w:t>
            </w:r>
            <w:r>
              <w:rPr>
                <w:spacing w:val="37"/>
              </w:rPr>
              <w:t xml:space="preserve"> </w:t>
            </w:r>
            <w:r>
              <w:t>health</w:t>
            </w:r>
            <w:r>
              <w:rPr>
                <w:spacing w:val="33"/>
              </w:rPr>
              <w:t xml:space="preserve"> </w:t>
            </w:r>
            <w:r>
              <w:t>and</w:t>
            </w:r>
            <w:r>
              <w:rPr>
                <w:spacing w:val="33"/>
              </w:rPr>
              <w:t xml:space="preserve"> </w:t>
            </w:r>
            <w:r>
              <w:t>safety</w:t>
            </w:r>
            <w:r>
              <w:rPr>
                <w:spacing w:val="34"/>
              </w:rPr>
              <w:t xml:space="preserve"> </w:t>
            </w:r>
            <w:r>
              <w:t>type</w:t>
            </w:r>
            <w:r>
              <w:rPr>
                <w:spacing w:val="35"/>
              </w:rPr>
              <w:t xml:space="preserve"> </w:t>
            </w:r>
            <w:r>
              <w:t>issues</w:t>
            </w:r>
            <w:r>
              <w:rPr>
                <w:spacing w:val="34"/>
              </w:rPr>
              <w:t xml:space="preserve"> </w:t>
            </w:r>
            <w:r>
              <w:t>not</w:t>
            </w:r>
            <w:r>
              <w:rPr>
                <w:spacing w:val="35"/>
              </w:rPr>
              <w:t xml:space="preserve"> </w:t>
            </w:r>
            <w:r>
              <w:t>under</w:t>
            </w:r>
            <w:r>
              <w:rPr>
                <w:spacing w:val="32"/>
              </w:rPr>
              <w:t xml:space="preserve"> </w:t>
            </w:r>
            <w:r>
              <w:t xml:space="preserve">the Health and Safety at Work </w:t>
            </w:r>
            <w:proofErr w:type="spellStart"/>
            <w:r>
              <w:t>etc</w:t>
            </w:r>
            <w:proofErr w:type="spellEnd"/>
            <w:r>
              <w:t xml:space="preserve"> Act 1974</w:t>
            </w:r>
          </w:p>
        </w:tc>
        <w:tc>
          <w:tcPr>
            <w:tcW w:w="1303" w:type="dxa"/>
          </w:tcPr>
          <w:p w14:paraId="15FB768C" w14:textId="047B6439" w:rsidR="009F51D1" w:rsidRDefault="005D6E85">
            <w:pPr>
              <w:pStyle w:val="TableParagraph"/>
              <w:spacing w:before="2"/>
              <w:ind w:left="105"/>
            </w:pPr>
            <w:r>
              <w:rPr>
                <w:spacing w:val="-5"/>
              </w:rPr>
              <w:t>5</w:t>
            </w:r>
            <w:r w:rsidR="00BA18CB">
              <w:rPr>
                <w:spacing w:val="-5"/>
              </w:rPr>
              <w:t>0</w:t>
            </w:r>
          </w:p>
        </w:tc>
      </w:tr>
      <w:tr w:rsidR="009F51D1" w14:paraId="2971675D" w14:textId="77777777">
        <w:trPr>
          <w:trHeight w:val="266"/>
        </w:trPr>
        <w:tc>
          <w:tcPr>
            <w:tcW w:w="1135" w:type="dxa"/>
          </w:tcPr>
          <w:p w14:paraId="6A7DBC7A" w14:textId="77777777" w:rsidR="009F51D1" w:rsidRDefault="005D6E85">
            <w:pPr>
              <w:pStyle w:val="TableParagraph"/>
              <w:spacing w:before="3" w:line="244" w:lineRule="exact"/>
            </w:pPr>
            <w:r>
              <w:rPr>
                <w:spacing w:val="-5"/>
              </w:rPr>
              <w:t>77</w:t>
            </w:r>
          </w:p>
        </w:tc>
        <w:tc>
          <w:tcPr>
            <w:tcW w:w="6472" w:type="dxa"/>
            <w:shd w:val="clear" w:color="auto" w:fill="B6DDE8"/>
          </w:tcPr>
          <w:p w14:paraId="74B4951F" w14:textId="77777777" w:rsidR="009F51D1" w:rsidRDefault="005D6E85">
            <w:pPr>
              <w:pStyle w:val="TableParagraph"/>
              <w:spacing w:before="3" w:line="244" w:lineRule="exact"/>
            </w:pPr>
            <w:r>
              <w:t>Food</w:t>
            </w:r>
            <w:r>
              <w:rPr>
                <w:spacing w:val="-5"/>
              </w:rPr>
              <w:t xml:space="preserve"> </w:t>
            </w:r>
            <w:r>
              <w:rPr>
                <w:spacing w:val="-2"/>
              </w:rPr>
              <w:t>safety</w:t>
            </w:r>
          </w:p>
        </w:tc>
        <w:tc>
          <w:tcPr>
            <w:tcW w:w="1303" w:type="dxa"/>
          </w:tcPr>
          <w:p w14:paraId="4EC9A951" w14:textId="50C67CFD" w:rsidR="009F51D1" w:rsidRDefault="005D6E85">
            <w:pPr>
              <w:pStyle w:val="TableParagraph"/>
              <w:spacing w:before="3" w:line="244" w:lineRule="exact"/>
              <w:ind w:left="105"/>
            </w:pPr>
            <w:r>
              <w:rPr>
                <w:spacing w:val="-5"/>
              </w:rPr>
              <w:t>5</w:t>
            </w:r>
            <w:r w:rsidR="00BA18CB">
              <w:rPr>
                <w:spacing w:val="-5"/>
              </w:rPr>
              <w:t>0</w:t>
            </w:r>
          </w:p>
        </w:tc>
      </w:tr>
      <w:tr w:rsidR="009F51D1" w14:paraId="21AAF92E" w14:textId="77777777">
        <w:trPr>
          <w:trHeight w:val="261"/>
        </w:trPr>
        <w:tc>
          <w:tcPr>
            <w:tcW w:w="1135" w:type="dxa"/>
          </w:tcPr>
          <w:p w14:paraId="7E971394" w14:textId="77777777" w:rsidR="009F51D1" w:rsidRDefault="005D6E85">
            <w:pPr>
              <w:pStyle w:val="TableParagraph"/>
              <w:spacing w:before="2" w:line="239" w:lineRule="exact"/>
            </w:pPr>
            <w:r>
              <w:rPr>
                <w:spacing w:val="-5"/>
              </w:rPr>
              <w:t>78</w:t>
            </w:r>
          </w:p>
        </w:tc>
        <w:tc>
          <w:tcPr>
            <w:tcW w:w="6472" w:type="dxa"/>
            <w:shd w:val="clear" w:color="auto" w:fill="B6DDE8"/>
          </w:tcPr>
          <w:p w14:paraId="04D708D5" w14:textId="77777777" w:rsidR="009F51D1" w:rsidRDefault="005D6E85">
            <w:pPr>
              <w:pStyle w:val="TableParagraph"/>
              <w:spacing w:before="2" w:line="239" w:lineRule="exact"/>
            </w:pPr>
            <w:r>
              <w:t>Safeguarding</w:t>
            </w:r>
            <w:r>
              <w:rPr>
                <w:spacing w:val="-5"/>
              </w:rPr>
              <w:t xml:space="preserve"> </w:t>
            </w:r>
            <w:r>
              <w:t>and</w:t>
            </w:r>
            <w:r>
              <w:rPr>
                <w:spacing w:val="-9"/>
              </w:rPr>
              <w:t xml:space="preserve"> </w:t>
            </w:r>
            <w:r>
              <w:t>child</w:t>
            </w:r>
            <w:r>
              <w:rPr>
                <w:spacing w:val="-6"/>
              </w:rPr>
              <w:t xml:space="preserve"> </w:t>
            </w:r>
            <w:r>
              <w:rPr>
                <w:spacing w:val="-2"/>
              </w:rPr>
              <w:t>protection</w:t>
            </w:r>
          </w:p>
        </w:tc>
        <w:tc>
          <w:tcPr>
            <w:tcW w:w="1303" w:type="dxa"/>
          </w:tcPr>
          <w:p w14:paraId="487A94CB" w14:textId="77777777" w:rsidR="009F51D1" w:rsidRDefault="005D6E85">
            <w:pPr>
              <w:pStyle w:val="TableParagraph"/>
              <w:spacing w:before="2" w:line="239" w:lineRule="exact"/>
              <w:ind w:left="105"/>
            </w:pPr>
            <w:r>
              <w:rPr>
                <w:spacing w:val="-5"/>
              </w:rPr>
              <w:t>51</w:t>
            </w:r>
          </w:p>
        </w:tc>
      </w:tr>
      <w:tr w:rsidR="009F51D1" w14:paraId="4FFA3E59" w14:textId="77777777">
        <w:trPr>
          <w:trHeight w:val="265"/>
        </w:trPr>
        <w:tc>
          <w:tcPr>
            <w:tcW w:w="1135" w:type="dxa"/>
          </w:tcPr>
          <w:p w14:paraId="37260D7D" w14:textId="77777777" w:rsidR="009F51D1" w:rsidRDefault="005D6E85">
            <w:pPr>
              <w:pStyle w:val="TableParagraph"/>
              <w:spacing w:before="2" w:line="244" w:lineRule="exact"/>
            </w:pPr>
            <w:r>
              <w:rPr>
                <w:spacing w:val="-5"/>
              </w:rPr>
              <w:t>79</w:t>
            </w:r>
          </w:p>
        </w:tc>
        <w:tc>
          <w:tcPr>
            <w:tcW w:w="6472" w:type="dxa"/>
            <w:shd w:val="clear" w:color="auto" w:fill="B6DDE8"/>
          </w:tcPr>
          <w:p w14:paraId="49E03B97" w14:textId="77777777" w:rsidR="009F51D1" w:rsidRDefault="005D6E85">
            <w:pPr>
              <w:pStyle w:val="TableParagraph"/>
              <w:spacing w:before="2" w:line="244" w:lineRule="exact"/>
            </w:pPr>
            <w:r>
              <w:t>Road</w:t>
            </w:r>
            <w:r>
              <w:rPr>
                <w:spacing w:val="-6"/>
              </w:rPr>
              <w:t xml:space="preserve"> </w:t>
            </w:r>
            <w:r>
              <w:t>transport</w:t>
            </w:r>
            <w:r>
              <w:rPr>
                <w:spacing w:val="-4"/>
              </w:rPr>
              <w:t xml:space="preserve"> </w:t>
            </w:r>
            <w:r>
              <w:t>and</w:t>
            </w:r>
            <w:r>
              <w:rPr>
                <w:spacing w:val="-8"/>
              </w:rPr>
              <w:t xml:space="preserve"> </w:t>
            </w:r>
            <w:r>
              <w:t>highway</w:t>
            </w:r>
            <w:r>
              <w:rPr>
                <w:spacing w:val="-7"/>
              </w:rPr>
              <w:t xml:space="preserve"> </w:t>
            </w:r>
            <w:r>
              <w:rPr>
                <w:spacing w:val="-2"/>
              </w:rPr>
              <w:t>issues</w:t>
            </w:r>
          </w:p>
        </w:tc>
        <w:tc>
          <w:tcPr>
            <w:tcW w:w="1303" w:type="dxa"/>
          </w:tcPr>
          <w:p w14:paraId="3A5AFF20" w14:textId="019BEBA5" w:rsidR="009F51D1" w:rsidRDefault="005D6E85">
            <w:pPr>
              <w:pStyle w:val="TableParagraph"/>
              <w:spacing w:before="2" w:line="244" w:lineRule="exact"/>
              <w:ind w:left="105"/>
            </w:pPr>
            <w:r>
              <w:rPr>
                <w:spacing w:val="-5"/>
              </w:rPr>
              <w:t>5</w:t>
            </w:r>
            <w:r w:rsidR="00BA18CB">
              <w:rPr>
                <w:spacing w:val="-5"/>
              </w:rPr>
              <w:t>1</w:t>
            </w:r>
          </w:p>
        </w:tc>
      </w:tr>
      <w:tr w:rsidR="009F51D1" w14:paraId="125FC60A" w14:textId="77777777">
        <w:trPr>
          <w:trHeight w:val="265"/>
        </w:trPr>
        <w:tc>
          <w:tcPr>
            <w:tcW w:w="1135" w:type="dxa"/>
          </w:tcPr>
          <w:p w14:paraId="4E36C05C" w14:textId="77777777" w:rsidR="009F51D1" w:rsidRDefault="005D6E85">
            <w:pPr>
              <w:pStyle w:val="TableParagraph"/>
              <w:spacing w:before="2" w:line="244" w:lineRule="exact"/>
            </w:pPr>
            <w:r>
              <w:rPr>
                <w:spacing w:val="-5"/>
              </w:rPr>
              <w:t>80</w:t>
            </w:r>
          </w:p>
        </w:tc>
        <w:tc>
          <w:tcPr>
            <w:tcW w:w="6472" w:type="dxa"/>
            <w:shd w:val="clear" w:color="auto" w:fill="B6DDE8"/>
          </w:tcPr>
          <w:p w14:paraId="257E7612" w14:textId="77777777" w:rsidR="009F51D1" w:rsidRDefault="005D6E85">
            <w:pPr>
              <w:pStyle w:val="TableParagraph"/>
              <w:spacing w:before="2" w:line="244" w:lineRule="exact"/>
            </w:pPr>
            <w:r>
              <w:t>Environmental</w:t>
            </w:r>
            <w:r>
              <w:rPr>
                <w:spacing w:val="-14"/>
              </w:rPr>
              <w:t xml:space="preserve"> </w:t>
            </w:r>
            <w:r>
              <w:rPr>
                <w:spacing w:val="-2"/>
              </w:rPr>
              <w:t>issues</w:t>
            </w:r>
          </w:p>
        </w:tc>
        <w:tc>
          <w:tcPr>
            <w:tcW w:w="1303" w:type="dxa"/>
          </w:tcPr>
          <w:p w14:paraId="7F84528C" w14:textId="3D3ADA9C" w:rsidR="009F51D1" w:rsidRDefault="005D6E85">
            <w:pPr>
              <w:pStyle w:val="TableParagraph"/>
              <w:spacing w:before="2" w:line="244" w:lineRule="exact"/>
              <w:ind w:left="105"/>
            </w:pPr>
            <w:r>
              <w:rPr>
                <w:spacing w:val="-5"/>
              </w:rPr>
              <w:t>5</w:t>
            </w:r>
            <w:r w:rsidR="00BA18CB">
              <w:rPr>
                <w:spacing w:val="-5"/>
              </w:rPr>
              <w:t>1</w:t>
            </w:r>
          </w:p>
        </w:tc>
      </w:tr>
      <w:tr w:rsidR="009F51D1" w14:paraId="3F5B5E62" w14:textId="77777777">
        <w:trPr>
          <w:trHeight w:val="518"/>
        </w:trPr>
        <w:tc>
          <w:tcPr>
            <w:tcW w:w="1135" w:type="dxa"/>
          </w:tcPr>
          <w:p w14:paraId="7F3D26CD" w14:textId="77777777" w:rsidR="009F51D1" w:rsidRDefault="005D6E85">
            <w:pPr>
              <w:pStyle w:val="TableParagraph"/>
              <w:spacing w:before="2" w:line="252" w:lineRule="exact"/>
            </w:pPr>
            <w:r>
              <w:rPr>
                <w:spacing w:val="-2"/>
              </w:rPr>
              <w:t>Appendix</w:t>
            </w:r>
          </w:p>
          <w:p w14:paraId="68067703" w14:textId="77777777" w:rsidR="009F51D1" w:rsidRDefault="005D6E85">
            <w:pPr>
              <w:pStyle w:val="TableParagraph"/>
              <w:spacing w:line="243" w:lineRule="exact"/>
            </w:pPr>
            <w:r>
              <w:t>1</w:t>
            </w:r>
            <w:r>
              <w:rPr>
                <w:spacing w:val="63"/>
              </w:rPr>
              <w:t xml:space="preserve"> </w:t>
            </w:r>
            <w:r>
              <w:t xml:space="preserve">&amp; </w:t>
            </w:r>
            <w:r>
              <w:rPr>
                <w:spacing w:val="-12"/>
              </w:rPr>
              <w:t>2</w:t>
            </w:r>
          </w:p>
        </w:tc>
        <w:tc>
          <w:tcPr>
            <w:tcW w:w="6472" w:type="dxa"/>
            <w:shd w:val="clear" w:color="auto" w:fill="B6DDE8"/>
          </w:tcPr>
          <w:p w14:paraId="5B10A7B2" w14:textId="77777777" w:rsidR="009F51D1" w:rsidRDefault="005D6E85">
            <w:pPr>
              <w:pStyle w:val="TableParagraph"/>
              <w:spacing w:before="2"/>
            </w:pPr>
            <w:r>
              <w:t>Stress</w:t>
            </w:r>
            <w:r>
              <w:rPr>
                <w:spacing w:val="-7"/>
              </w:rPr>
              <w:t xml:space="preserve"> </w:t>
            </w:r>
            <w:r>
              <w:t>policy</w:t>
            </w:r>
            <w:r>
              <w:rPr>
                <w:spacing w:val="-3"/>
              </w:rPr>
              <w:t xml:space="preserve"> </w:t>
            </w:r>
            <w:r>
              <w:t>-</w:t>
            </w:r>
            <w:r>
              <w:rPr>
                <w:spacing w:val="-1"/>
              </w:rPr>
              <w:t xml:space="preserve"> </w:t>
            </w:r>
            <w:r>
              <w:t>1</w:t>
            </w:r>
            <w:r>
              <w:rPr>
                <w:spacing w:val="-3"/>
              </w:rPr>
              <w:t xml:space="preserve"> </w:t>
            </w:r>
            <w:r>
              <w:t>Smoking</w:t>
            </w:r>
            <w:r>
              <w:rPr>
                <w:spacing w:val="-3"/>
              </w:rPr>
              <w:t xml:space="preserve"> </w:t>
            </w:r>
            <w:r>
              <w:t>Policy</w:t>
            </w:r>
            <w:r>
              <w:rPr>
                <w:spacing w:val="56"/>
              </w:rPr>
              <w:t xml:space="preserve"> </w:t>
            </w:r>
            <w:r>
              <w:t xml:space="preserve">- </w:t>
            </w:r>
            <w:r>
              <w:rPr>
                <w:spacing w:val="-10"/>
              </w:rPr>
              <w:t>2</w:t>
            </w:r>
          </w:p>
        </w:tc>
        <w:tc>
          <w:tcPr>
            <w:tcW w:w="1303" w:type="dxa"/>
          </w:tcPr>
          <w:p w14:paraId="28FE504D" w14:textId="77777777" w:rsidR="009F51D1" w:rsidRDefault="009F51D1">
            <w:pPr>
              <w:pStyle w:val="TableParagraph"/>
              <w:ind w:left="0"/>
              <w:rPr>
                <w:rFonts w:ascii="Times New Roman"/>
                <w:sz w:val="20"/>
              </w:rPr>
            </w:pPr>
          </w:p>
        </w:tc>
      </w:tr>
    </w:tbl>
    <w:p w14:paraId="2F40A939" w14:textId="77777777" w:rsidR="009F51D1" w:rsidRDefault="009F51D1">
      <w:pPr>
        <w:rPr>
          <w:rFonts w:ascii="Times New Roman"/>
          <w:sz w:val="20"/>
        </w:rPr>
        <w:sectPr w:rsidR="009F51D1">
          <w:type w:val="continuous"/>
          <w:pgSz w:w="11910" w:h="16840"/>
          <w:pgMar w:top="1340" w:right="800" w:bottom="2020" w:left="1320" w:header="0" w:footer="1814" w:gutter="0"/>
          <w:cols w:space="720"/>
        </w:sectPr>
      </w:pPr>
    </w:p>
    <w:p w14:paraId="5EA8BE75" w14:textId="624F17A7" w:rsidR="009F51D1" w:rsidRDefault="005D6E85">
      <w:pPr>
        <w:pStyle w:val="Heading6"/>
        <w:numPr>
          <w:ilvl w:val="0"/>
          <w:numId w:val="87"/>
        </w:numPr>
        <w:tabs>
          <w:tab w:val="left" w:pos="825"/>
        </w:tabs>
        <w:spacing w:before="67"/>
        <w:ind w:left="825" w:hanging="719"/>
      </w:pPr>
      <w:r>
        <w:lastRenderedPageBreak/>
        <w:t>Introduction</w:t>
      </w:r>
      <w:r>
        <w:rPr>
          <w:spacing w:val="-7"/>
        </w:rPr>
        <w:t xml:space="preserve"> </w:t>
      </w:r>
      <w:r>
        <w:t>to</w:t>
      </w:r>
      <w:r>
        <w:rPr>
          <w:spacing w:val="-5"/>
        </w:rPr>
        <w:t xml:space="preserve"> </w:t>
      </w:r>
      <w:r>
        <w:t>the</w:t>
      </w:r>
      <w:r>
        <w:rPr>
          <w:spacing w:val="-6"/>
        </w:rPr>
        <w:t xml:space="preserve"> </w:t>
      </w:r>
      <w:r>
        <w:t>Policy</w:t>
      </w:r>
      <w:r>
        <w:rPr>
          <w:spacing w:val="-7"/>
        </w:rPr>
        <w:t xml:space="preserve"> </w:t>
      </w:r>
      <w:r>
        <w:t>Statement</w:t>
      </w:r>
      <w:r>
        <w:rPr>
          <w:spacing w:val="-4"/>
        </w:rPr>
        <w:t xml:space="preserve"> </w:t>
      </w:r>
      <w:r>
        <w:t>and</w:t>
      </w:r>
      <w:r>
        <w:rPr>
          <w:spacing w:val="-5"/>
        </w:rPr>
        <w:t xml:space="preserve"> </w:t>
      </w:r>
      <w:r>
        <w:t>the</w:t>
      </w:r>
      <w:r>
        <w:rPr>
          <w:spacing w:val="-3"/>
        </w:rPr>
        <w:t xml:space="preserve"> </w:t>
      </w:r>
      <w:proofErr w:type="gramStart"/>
      <w:r>
        <w:t>Health</w:t>
      </w:r>
      <w:r>
        <w:rPr>
          <w:spacing w:val="-1"/>
        </w:rPr>
        <w:t xml:space="preserve"> </w:t>
      </w:r>
      <w:r>
        <w:rPr>
          <w:spacing w:val="-4"/>
        </w:rPr>
        <w:t xml:space="preserve"> </w:t>
      </w:r>
      <w:r>
        <w:t>Safety</w:t>
      </w:r>
      <w:proofErr w:type="gramEnd"/>
      <w:r w:rsidR="00600AB9">
        <w:t xml:space="preserve"> &amp; Wellbeing</w:t>
      </w:r>
      <w:r>
        <w:rPr>
          <w:spacing w:val="-6"/>
        </w:rPr>
        <w:t xml:space="preserve"> </w:t>
      </w:r>
      <w:r>
        <w:rPr>
          <w:spacing w:val="-2"/>
        </w:rPr>
        <w:t>Policy</w:t>
      </w:r>
    </w:p>
    <w:p w14:paraId="0A9F64AD" w14:textId="77777777" w:rsidR="009F51D1" w:rsidRDefault="009F51D1">
      <w:pPr>
        <w:pStyle w:val="BodyText"/>
        <w:spacing w:before="26"/>
        <w:rPr>
          <w:b/>
        </w:rPr>
      </w:pPr>
    </w:p>
    <w:p w14:paraId="1FE5EFFB" w14:textId="77777777" w:rsidR="009F51D1" w:rsidRDefault="005D6E85">
      <w:pPr>
        <w:pStyle w:val="ListParagraph"/>
        <w:numPr>
          <w:ilvl w:val="1"/>
          <w:numId w:val="87"/>
        </w:numPr>
        <w:tabs>
          <w:tab w:val="left" w:pos="826"/>
        </w:tabs>
        <w:spacing w:line="271" w:lineRule="auto"/>
        <w:ind w:right="745"/>
        <w:jc w:val="left"/>
      </w:pPr>
      <w:r>
        <w:t xml:space="preserve">At </w:t>
      </w:r>
      <w:proofErr w:type="spellStart"/>
      <w:proofErr w:type="gramStart"/>
      <w:r>
        <w:t>St.Bonaventure’s</w:t>
      </w:r>
      <w:proofErr w:type="spellEnd"/>
      <w:proofErr w:type="gramEnd"/>
      <w:r>
        <w:t xml:space="preserve"> Catholic Primary School we are committed to providing and maintaining an environment that ensures the health and safety of our employees, pupils, parents and carers, contractors and other visitors. We want to prevent accidents</w:t>
      </w:r>
      <w:r>
        <w:rPr>
          <w:spacing w:val="-2"/>
        </w:rPr>
        <w:t xml:space="preserve"> </w:t>
      </w:r>
      <w:r>
        <w:t>and</w:t>
      </w:r>
      <w:r>
        <w:rPr>
          <w:spacing w:val="-5"/>
        </w:rPr>
        <w:t xml:space="preserve"> </w:t>
      </w:r>
      <w:r>
        <w:t>ill-health</w:t>
      </w:r>
      <w:r>
        <w:rPr>
          <w:spacing w:val="-3"/>
        </w:rPr>
        <w:t xml:space="preserve"> </w:t>
      </w:r>
      <w:r>
        <w:t>and</w:t>
      </w:r>
      <w:r>
        <w:rPr>
          <w:spacing w:val="-3"/>
        </w:rPr>
        <w:t xml:space="preserve"> </w:t>
      </w:r>
      <w:r>
        <w:t>promote</w:t>
      </w:r>
      <w:r>
        <w:rPr>
          <w:spacing w:val="-5"/>
        </w:rPr>
        <w:t xml:space="preserve"> </w:t>
      </w:r>
      <w:r>
        <w:t>wellbeing.</w:t>
      </w:r>
      <w:r>
        <w:rPr>
          <w:spacing w:val="-1"/>
        </w:rPr>
        <w:t xml:space="preserve"> </w:t>
      </w:r>
      <w:r>
        <w:t>Health</w:t>
      </w:r>
      <w:r>
        <w:rPr>
          <w:spacing w:val="-2"/>
        </w:rPr>
        <w:t xml:space="preserve"> </w:t>
      </w:r>
      <w:r>
        <w:t>and</w:t>
      </w:r>
      <w:r>
        <w:rPr>
          <w:spacing w:val="-3"/>
        </w:rPr>
        <w:t xml:space="preserve"> </w:t>
      </w:r>
      <w:r>
        <w:t>safety</w:t>
      </w:r>
      <w:r>
        <w:rPr>
          <w:spacing w:val="-5"/>
        </w:rPr>
        <w:t xml:space="preserve"> </w:t>
      </w:r>
      <w:r>
        <w:t>considerations</w:t>
      </w:r>
      <w:r>
        <w:rPr>
          <w:spacing w:val="-3"/>
        </w:rPr>
        <w:t xml:space="preserve"> </w:t>
      </w:r>
      <w:r>
        <w:t xml:space="preserve">are at the heart of everything we do. To make this happen we encourage everyone who works at </w:t>
      </w:r>
      <w:proofErr w:type="spellStart"/>
      <w:proofErr w:type="gramStart"/>
      <w:r>
        <w:t>St.Bonaventure’s</w:t>
      </w:r>
      <w:proofErr w:type="spellEnd"/>
      <w:proofErr w:type="gramEnd"/>
      <w:r>
        <w:t xml:space="preserve"> to take part actively and to support this policy.</w:t>
      </w:r>
    </w:p>
    <w:p w14:paraId="53342D53" w14:textId="77777777" w:rsidR="009F51D1" w:rsidRDefault="005D6E85">
      <w:pPr>
        <w:pStyle w:val="ListParagraph"/>
        <w:numPr>
          <w:ilvl w:val="1"/>
          <w:numId w:val="87"/>
        </w:numPr>
        <w:tabs>
          <w:tab w:val="left" w:pos="826"/>
        </w:tabs>
        <w:spacing w:before="205" w:line="271" w:lineRule="auto"/>
        <w:ind w:right="722"/>
        <w:jc w:val="left"/>
      </w:pPr>
      <w:r>
        <w:t>We intend to be risk aware rather than risk averse. We do not want to ban activities and</w:t>
      </w:r>
      <w:r>
        <w:rPr>
          <w:spacing w:val="-2"/>
        </w:rPr>
        <w:t xml:space="preserve"> </w:t>
      </w:r>
      <w:r>
        <w:t>learning</w:t>
      </w:r>
      <w:r>
        <w:rPr>
          <w:spacing w:val="-2"/>
        </w:rPr>
        <w:t xml:space="preserve"> </w:t>
      </w:r>
      <w:r>
        <w:t>opportunities</w:t>
      </w:r>
      <w:r>
        <w:rPr>
          <w:spacing w:val="-4"/>
        </w:rPr>
        <w:t xml:space="preserve"> </w:t>
      </w:r>
      <w:r>
        <w:t>for</w:t>
      </w:r>
      <w:r>
        <w:rPr>
          <w:spacing w:val="-1"/>
        </w:rPr>
        <w:t xml:space="preserve"> </w:t>
      </w:r>
      <w:r>
        <w:t>our</w:t>
      </w:r>
      <w:r>
        <w:rPr>
          <w:spacing w:val="-1"/>
        </w:rPr>
        <w:t xml:space="preserve"> </w:t>
      </w:r>
      <w:r>
        <w:t>pupils</w:t>
      </w:r>
      <w:r>
        <w:rPr>
          <w:spacing w:val="-1"/>
        </w:rPr>
        <w:t xml:space="preserve"> </w:t>
      </w:r>
      <w:r>
        <w:t>because</w:t>
      </w:r>
      <w:r>
        <w:rPr>
          <w:spacing w:val="-4"/>
        </w:rPr>
        <w:t xml:space="preserve"> </w:t>
      </w:r>
      <w:r>
        <w:t>of fears</w:t>
      </w:r>
      <w:r>
        <w:rPr>
          <w:spacing w:val="-4"/>
        </w:rPr>
        <w:t xml:space="preserve"> </w:t>
      </w:r>
      <w:r>
        <w:t>over</w:t>
      </w:r>
      <w:r>
        <w:rPr>
          <w:spacing w:val="-1"/>
        </w:rPr>
        <w:t xml:space="preserve"> </w:t>
      </w:r>
      <w:r>
        <w:t>health</w:t>
      </w:r>
      <w:r>
        <w:rPr>
          <w:spacing w:val="-4"/>
        </w:rPr>
        <w:t xml:space="preserve"> </w:t>
      </w:r>
      <w:r>
        <w:t>and</w:t>
      </w:r>
      <w:r>
        <w:rPr>
          <w:spacing w:val="-4"/>
        </w:rPr>
        <w:t xml:space="preserve"> </w:t>
      </w:r>
      <w:r>
        <w:t>safety.</w:t>
      </w:r>
      <w:r>
        <w:rPr>
          <w:spacing w:val="-8"/>
        </w:rPr>
        <w:t xml:space="preserve"> </w:t>
      </w:r>
      <w:r>
        <w:t>We will risk assess what we do in line with good practice and judge prudently what challenges we will offer to our pupils.</w:t>
      </w:r>
    </w:p>
    <w:p w14:paraId="13BBAB63" w14:textId="1C29401D" w:rsidR="009F51D1" w:rsidRDefault="005D6E85">
      <w:pPr>
        <w:pStyle w:val="ListParagraph"/>
        <w:numPr>
          <w:ilvl w:val="1"/>
          <w:numId w:val="87"/>
        </w:numPr>
        <w:tabs>
          <w:tab w:val="left" w:pos="826"/>
        </w:tabs>
        <w:spacing w:before="209" w:line="271" w:lineRule="auto"/>
        <w:ind w:right="714"/>
        <w:jc w:val="left"/>
      </w:pPr>
      <w:r>
        <w:t>The health safety</w:t>
      </w:r>
      <w:r w:rsidR="00BB115B">
        <w:t xml:space="preserve"> &amp; Wellbeing</w:t>
      </w:r>
      <w:r>
        <w:t xml:space="preserve"> policy statement below is produced for our school and forms the basis of planning and implementing these matters within the school. The policy itself supports the requirements of Bristol City Council, the duties of the governing body</w:t>
      </w:r>
      <w:r>
        <w:rPr>
          <w:spacing w:val="-3"/>
        </w:rPr>
        <w:t xml:space="preserve"> </w:t>
      </w:r>
      <w:r>
        <w:t>and</w:t>
      </w:r>
      <w:r>
        <w:rPr>
          <w:spacing w:val="-1"/>
        </w:rPr>
        <w:t xml:space="preserve"> </w:t>
      </w:r>
      <w:r>
        <w:t>the</w:t>
      </w:r>
      <w:r>
        <w:rPr>
          <w:spacing w:val="-3"/>
        </w:rPr>
        <w:t xml:space="preserve"> </w:t>
      </w:r>
      <w:r>
        <w:t>responsibilities</w:t>
      </w:r>
      <w:r>
        <w:rPr>
          <w:spacing w:val="-1"/>
        </w:rPr>
        <w:t xml:space="preserve"> </w:t>
      </w:r>
      <w:r>
        <w:t>imposed</w:t>
      </w:r>
      <w:r>
        <w:rPr>
          <w:spacing w:val="-4"/>
        </w:rPr>
        <w:t xml:space="preserve"> </w:t>
      </w:r>
      <w:r>
        <w:t>by</w:t>
      </w:r>
      <w:r>
        <w:rPr>
          <w:spacing w:val="-3"/>
        </w:rPr>
        <w:t xml:space="preserve"> </w:t>
      </w:r>
      <w:r>
        <w:t>the</w:t>
      </w:r>
      <w:r>
        <w:rPr>
          <w:spacing w:val="-3"/>
        </w:rPr>
        <w:t xml:space="preserve"> </w:t>
      </w:r>
      <w:r>
        <w:t>Health</w:t>
      </w:r>
      <w:r>
        <w:rPr>
          <w:spacing w:val="-1"/>
        </w:rPr>
        <w:t xml:space="preserve"> </w:t>
      </w:r>
      <w:r>
        <w:t>and</w:t>
      </w:r>
      <w:r>
        <w:rPr>
          <w:spacing w:val="-3"/>
        </w:rPr>
        <w:t xml:space="preserve"> </w:t>
      </w:r>
      <w:r>
        <w:t>Safety</w:t>
      </w:r>
      <w:r>
        <w:rPr>
          <w:spacing w:val="-3"/>
        </w:rPr>
        <w:t xml:space="preserve"> </w:t>
      </w:r>
      <w:r>
        <w:t>at</w:t>
      </w:r>
      <w:r>
        <w:rPr>
          <w:spacing w:val="-7"/>
        </w:rPr>
        <w:t xml:space="preserve"> </w:t>
      </w:r>
      <w:r>
        <w:t xml:space="preserve">Work </w:t>
      </w:r>
      <w:proofErr w:type="spellStart"/>
      <w:r>
        <w:t>etc</w:t>
      </w:r>
      <w:proofErr w:type="spellEnd"/>
      <w:r>
        <w:t xml:space="preserve"> Act</w:t>
      </w:r>
      <w:r>
        <w:rPr>
          <w:spacing w:val="-2"/>
        </w:rPr>
        <w:t xml:space="preserve"> </w:t>
      </w:r>
      <w:r>
        <w:t>1974 and other relevant legislation.</w:t>
      </w:r>
    </w:p>
    <w:p w14:paraId="21AAAD77" w14:textId="77777777" w:rsidR="009F51D1" w:rsidRDefault="005D6E85">
      <w:pPr>
        <w:pStyle w:val="BodyText"/>
        <w:spacing w:before="194"/>
        <w:rPr>
          <w:sz w:val="20"/>
        </w:rPr>
      </w:pPr>
      <w:r>
        <w:rPr>
          <w:noProof/>
        </w:rPr>
        <mc:AlternateContent>
          <mc:Choice Requires="wps">
            <w:drawing>
              <wp:anchor distT="0" distB="0" distL="0" distR="0" simplePos="0" relativeHeight="487590400" behindDoc="1" locked="0" layoutInCell="1" allowOverlap="1" wp14:anchorId="212ED9CA" wp14:editId="1D65DDBF">
                <wp:simplePos x="0" y="0"/>
                <wp:positionH relativeFrom="page">
                  <wp:posOffset>905560</wp:posOffset>
                </wp:positionH>
                <wp:positionV relativeFrom="paragraph">
                  <wp:posOffset>284632</wp:posOffset>
                </wp:positionV>
                <wp:extent cx="5596255"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6255" cy="1270"/>
                        </a:xfrm>
                        <a:custGeom>
                          <a:avLst/>
                          <a:gdLst/>
                          <a:ahLst/>
                          <a:cxnLst/>
                          <a:rect l="l" t="t" r="r" b="b"/>
                          <a:pathLst>
                            <a:path w="5596255">
                              <a:moveTo>
                                <a:pt x="0" y="0"/>
                              </a:moveTo>
                              <a:lnTo>
                                <a:pt x="5596164"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02A6D0" id="Graphic 9" o:spid="_x0000_s1026" style="position:absolute;margin-left:71.3pt;margin-top:22.4pt;width:440.65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5596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" path="m,l5596164,e" filled="f" strokeweight=".24536mm">
                <v:path arrowok="t"/>
                <w10:wrap type="topAndBottom" anchorx="page"/>
              </v:shape>
            </w:pict>
          </mc:Fallback>
        </mc:AlternateContent>
      </w:r>
    </w:p>
    <w:p w14:paraId="2BCD600F" w14:textId="3AC3E765" w:rsidR="009F51D1" w:rsidRDefault="005D6E85">
      <w:pPr>
        <w:pStyle w:val="Heading6"/>
        <w:spacing w:before="241" w:line="388" w:lineRule="auto"/>
        <w:ind w:left="2124" w:right="447" w:hanging="1138"/>
      </w:pPr>
      <w:r>
        <w:t>Statement</w:t>
      </w:r>
      <w:r>
        <w:rPr>
          <w:spacing w:val="-1"/>
        </w:rPr>
        <w:t xml:space="preserve"> </w:t>
      </w:r>
      <w:r>
        <w:t>of</w:t>
      </w:r>
      <w:r>
        <w:rPr>
          <w:spacing w:val="-1"/>
        </w:rPr>
        <w:t xml:space="preserve"> </w:t>
      </w:r>
      <w:r>
        <w:t>Health</w:t>
      </w:r>
      <w:r>
        <w:rPr>
          <w:spacing w:val="-2"/>
        </w:rPr>
        <w:t xml:space="preserve"> </w:t>
      </w:r>
      <w:r>
        <w:t>Safety</w:t>
      </w:r>
      <w:r>
        <w:rPr>
          <w:spacing w:val="-6"/>
        </w:rPr>
        <w:t xml:space="preserve"> </w:t>
      </w:r>
      <w:r w:rsidR="00BB115B">
        <w:rPr>
          <w:spacing w:val="-6"/>
        </w:rPr>
        <w:t xml:space="preserve">&amp; Wellbeing </w:t>
      </w:r>
      <w:r>
        <w:t>policy</w:t>
      </w:r>
      <w:r>
        <w:rPr>
          <w:spacing w:val="-7"/>
        </w:rPr>
        <w:t xml:space="preserve"> </w:t>
      </w:r>
      <w:r>
        <w:t>by</w:t>
      </w:r>
      <w:r>
        <w:rPr>
          <w:spacing w:val="-6"/>
        </w:rPr>
        <w:t xml:space="preserve"> </w:t>
      </w:r>
      <w:r>
        <w:t>the</w:t>
      </w:r>
      <w:r>
        <w:rPr>
          <w:spacing w:val="-2"/>
        </w:rPr>
        <w:t xml:space="preserve"> </w:t>
      </w:r>
      <w:r>
        <w:t>Governing</w:t>
      </w:r>
      <w:r>
        <w:rPr>
          <w:spacing w:val="-2"/>
        </w:rPr>
        <w:t xml:space="preserve"> </w:t>
      </w:r>
      <w:r>
        <w:t>Body</w:t>
      </w:r>
      <w:r>
        <w:rPr>
          <w:spacing w:val="-7"/>
        </w:rPr>
        <w:t xml:space="preserve"> </w:t>
      </w:r>
      <w:r>
        <w:t xml:space="preserve">of </w:t>
      </w:r>
      <w:proofErr w:type="spellStart"/>
      <w:proofErr w:type="gramStart"/>
      <w:r>
        <w:t>St.Bonaventure’s</w:t>
      </w:r>
      <w:proofErr w:type="spellEnd"/>
      <w:proofErr w:type="gramEnd"/>
      <w:r>
        <w:t xml:space="preserve"> Catholic Primary School</w:t>
      </w:r>
    </w:p>
    <w:p w14:paraId="00EAF146" w14:textId="77777777" w:rsidR="009F51D1" w:rsidRDefault="005D6E85">
      <w:pPr>
        <w:pStyle w:val="BodyText"/>
        <w:spacing w:before="100"/>
        <w:ind w:left="106"/>
      </w:pPr>
      <w:r>
        <w:t>The</w:t>
      </w:r>
      <w:r>
        <w:rPr>
          <w:spacing w:val="-9"/>
        </w:rPr>
        <w:t xml:space="preserve"> </w:t>
      </w:r>
      <w:r>
        <w:t>Governing</w:t>
      </w:r>
      <w:r>
        <w:rPr>
          <w:spacing w:val="-2"/>
        </w:rPr>
        <w:t xml:space="preserve"> </w:t>
      </w:r>
      <w:r>
        <w:t>Body</w:t>
      </w:r>
      <w:r>
        <w:rPr>
          <w:spacing w:val="-6"/>
        </w:rPr>
        <w:t xml:space="preserve"> </w:t>
      </w:r>
      <w:r>
        <w:rPr>
          <w:spacing w:val="-4"/>
        </w:rPr>
        <w:t>will:</w:t>
      </w:r>
    </w:p>
    <w:p w14:paraId="5036CB64" w14:textId="77777777" w:rsidR="009F51D1" w:rsidRDefault="009F51D1">
      <w:pPr>
        <w:pStyle w:val="BodyText"/>
        <w:spacing w:before="3"/>
      </w:pPr>
    </w:p>
    <w:p w14:paraId="6125A7AD" w14:textId="3CBB1D97" w:rsidR="009F51D1" w:rsidRDefault="005D6E85">
      <w:pPr>
        <w:pStyle w:val="ListParagraph"/>
        <w:numPr>
          <w:ilvl w:val="1"/>
          <w:numId w:val="87"/>
        </w:numPr>
        <w:tabs>
          <w:tab w:val="left" w:pos="115"/>
          <w:tab w:val="left" w:pos="517"/>
        </w:tabs>
        <w:spacing w:line="283" w:lineRule="auto"/>
        <w:ind w:left="115" w:right="630" w:hanging="10"/>
        <w:jc w:val="both"/>
      </w:pPr>
      <w:r>
        <w:t>Accept</w:t>
      </w:r>
      <w:r>
        <w:rPr>
          <w:spacing w:val="40"/>
        </w:rPr>
        <w:t xml:space="preserve"> </w:t>
      </w:r>
      <w:r>
        <w:t>its</w:t>
      </w:r>
      <w:r>
        <w:rPr>
          <w:spacing w:val="40"/>
        </w:rPr>
        <w:t xml:space="preserve"> </w:t>
      </w:r>
      <w:r>
        <w:t>responsibility</w:t>
      </w:r>
      <w:r>
        <w:rPr>
          <w:spacing w:val="40"/>
        </w:rPr>
        <w:t xml:space="preserve"> </w:t>
      </w:r>
      <w:r>
        <w:t>for</w:t>
      </w:r>
      <w:r>
        <w:rPr>
          <w:spacing w:val="40"/>
        </w:rPr>
        <w:t xml:space="preserve"> </w:t>
      </w:r>
      <w:r>
        <w:t>setting</w:t>
      </w:r>
      <w:r>
        <w:rPr>
          <w:spacing w:val="40"/>
        </w:rPr>
        <w:t xml:space="preserve"> </w:t>
      </w:r>
      <w:r>
        <w:t>out</w:t>
      </w:r>
      <w:r>
        <w:rPr>
          <w:spacing w:val="40"/>
        </w:rPr>
        <w:t xml:space="preserve"> </w:t>
      </w:r>
      <w:r>
        <w:t>the</w:t>
      </w:r>
      <w:r>
        <w:rPr>
          <w:spacing w:val="40"/>
        </w:rPr>
        <w:t xml:space="preserve"> </w:t>
      </w:r>
      <w:r>
        <w:t>overall</w:t>
      </w:r>
      <w:r>
        <w:rPr>
          <w:spacing w:val="40"/>
        </w:rPr>
        <w:t xml:space="preserve"> </w:t>
      </w:r>
      <w:proofErr w:type="spellStart"/>
      <w:proofErr w:type="gramStart"/>
      <w:r>
        <w:t>St.Bonaventure’s</w:t>
      </w:r>
      <w:proofErr w:type="spellEnd"/>
      <w:proofErr w:type="gramEnd"/>
      <w:r>
        <w:rPr>
          <w:spacing w:val="40"/>
        </w:rPr>
        <w:t xml:space="preserve"> </w:t>
      </w:r>
      <w:r>
        <w:t>Catholic</w:t>
      </w:r>
      <w:r>
        <w:rPr>
          <w:spacing w:val="40"/>
        </w:rPr>
        <w:t xml:space="preserve"> </w:t>
      </w:r>
      <w:r>
        <w:t>Primary School Health safety</w:t>
      </w:r>
      <w:r w:rsidR="00BB115B">
        <w:t xml:space="preserve"> &amp; Wellbeing</w:t>
      </w:r>
      <w:r>
        <w:t xml:space="preserve"> Policy and undertake to take all reasonable steps within its power to prevent or reduce the possibility of:</w:t>
      </w:r>
    </w:p>
    <w:p w14:paraId="7C9E6FCF" w14:textId="77777777" w:rsidR="009F51D1" w:rsidRDefault="005D6E85">
      <w:pPr>
        <w:pStyle w:val="ListParagraph"/>
        <w:numPr>
          <w:ilvl w:val="0"/>
          <w:numId w:val="86"/>
        </w:numPr>
        <w:tabs>
          <w:tab w:val="left" w:pos="1200"/>
        </w:tabs>
        <w:spacing w:before="194" w:line="283" w:lineRule="auto"/>
        <w:ind w:right="879"/>
      </w:pPr>
      <w:r>
        <w:t>Harm</w:t>
      </w:r>
      <w:r>
        <w:rPr>
          <w:spacing w:val="-1"/>
        </w:rPr>
        <w:t xml:space="preserve"> </w:t>
      </w:r>
      <w:r>
        <w:t>and</w:t>
      </w:r>
      <w:r>
        <w:rPr>
          <w:spacing w:val="-5"/>
        </w:rPr>
        <w:t xml:space="preserve"> </w:t>
      </w:r>
      <w:r>
        <w:t>injury</w:t>
      </w:r>
      <w:r>
        <w:rPr>
          <w:spacing w:val="-5"/>
        </w:rPr>
        <w:t xml:space="preserve"> </w:t>
      </w:r>
      <w:r>
        <w:t>to</w:t>
      </w:r>
      <w:r>
        <w:rPr>
          <w:spacing w:val="-5"/>
        </w:rPr>
        <w:t xml:space="preserve"> </w:t>
      </w:r>
      <w:r>
        <w:t>pupils,</w:t>
      </w:r>
      <w:r>
        <w:rPr>
          <w:spacing w:val="-1"/>
        </w:rPr>
        <w:t xml:space="preserve"> </w:t>
      </w:r>
      <w:r>
        <w:t>employees,</w:t>
      </w:r>
      <w:r>
        <w:rPr>
          <w:spacing w:val="-1"/>
        </w:rPr>
        <w:t xml:space="preserve"> </w:t>
      </w:r>
      <w:r>
        <w:t>contractors,</w:t>
      </w:r>
      <w:r>
        <w:rPr>
          <w:spacing w:val="-1"/>
        </w:rPr>
        <w:t xml:space="preserve"> </w:t>
      </w:r>
      <w:r>
        <w:t>parents</w:t>
      </w:r>
      <w:r>
        <w:rPr>
          <w:spacing w:val="-5"/>
        </w:rPr>
        <w:t xml:space="preserve"> </w:t>
      </w:r>
      <w:r>
        <w:t>and</w:t>
      </w:r>
      <w:r>
        <w:rPr>
          <w:spacing w:val="-5"/>
        </w:rPr>
        <w:t xml:space="preserve"> </w:t>
      </w:r>
      <w:r>
        <w:t>members</w:t>
      </w:r>
      <w:r>
        <w:rPr>
          <w:spacing w:val="-5"/>
        </w:rPr>
        <w:t xml:space="preserve"> </w:t>
      </w:r>
      <w:r>
        <w:t>of</w:t>
      </w:r>
      <w:r>
        <w:rPr>
          <w:spacing w:val="-4"/>
        </w:rPr>
        <w:t xml:space="preserve"> </w:t>
      </w:r>
      <w:r>
        <w:t>the general public by providing protection from foreseeable risks and promoting continuous improvement in health and safety standards;</w:t>
      </w:r>
    </w:p>
    <w:p w14:paraId="653461D7" w14:textId="77777777" w:rsidR="009F51D1" w:rsidRDefault="005D6E85">
      <w:pPr>
        <w:pStyle w:val="ListParagraph"/>
        <w:numPr>
          <w:ilvl w:val="0"/>
          <w:numId w:val="86"/>
        </w:numPr>
        <w:tabs>
          <w:tab w:val="left" w:pos="1199"/>
        </w:tabs>
        <w:spacing w:line="253" w:lineRule="exact"/>
        <w:ind w:left="1199" w:hanging="359"/>
      </w:pPr>
      <w:r>
        <w:t>Damage</w:t>
      </w:r>
      <w:r>
        <w:rPr>
          <w:spacing w:val="-12"/>
        </w:rPr>
        <w:t xml:space="preserve"> </w:t>
      </w:r>
      <w:r>
        <w:t>to</w:t>
      </w:r>
      <w:r>
        <w:rPr>
          <w:spacing w:val="-7"/>
        </w:rPr>
        <w:t xml:space="preserve"> </w:t>
      </w:r>
      <w:r>
        <w:t>property,</w:t>
      </w:r>
      <w:r>
        <w:rPr>
          <w:spacing w:val="-4"/>
        </w:rPr>
        <w:t xml:space="preserve"> </w:t>
      </w:r>
      <w:r>
        <w:t>plant,</w:t>
      </w:r>
      <w:r>
        <w:rPr>
          <w:spacing w:val="-7"/>
        </w:rPr>
        <w:t xml:space="preserve"> </w:t>
      </w:r>
      <w:r>
        <w:t>machinery,</w:t>
      </w:r>
      <w:r>
        <w:rPr>
          <w:spacing w:val="-4"/>
        </w:rPr>
        <w:t xml:space="preserve"> </w:t>
      </w:r>
      <w:r>
        <w:t>equipment,</w:t>
      </w:r>
      <w:r>
        <w:rPr>
          <w:spacing w:val="-7"/>
        </w:rPr>
        <w:t xml:space="preserve"> </w:t>
      </w:r>
      <w:r>
        <w:t>tools</w:t>
      </w:r>
      <w:r>
        <w:rPr>
          <w:spacing w:val="-6"/>
        </w:rPr>
        <w:t xml:space="preserve"> </w:t>
      </w:r>
      <w:r>
        <w:t>and</w:t>
      </w:r>
      <w:r>
        <w:rPr>
          <w:spacing w:val="-6"/>
        </w:rPr>
        <w:t xml:space="preserve"> </w:t>
      </w:r>
      <w:r>
        <w:t>other</w:t>
      </w:r>
      <w:r>
        <w:rPr>
          <w:spacing w:val="-7"/>
        </w:rPr>
        <w:t xml:space="preserve"> </w:t>
      </w:r>
      <w:r>
        <w:rPr>
          <w:spacing w:val="-2"/>
        </w:rPr>
        <w:t>materials;</w:t>
      </w:r>
    </w:p>
    <w:p w14:paraId="259A68DF" w14:textId="77777777" w:rsidR="009F51D1" w:rsidRDefault="005D6E85">
      <w:pPr>
        <w:pStyle w:val="ListParagraph"/>
        <w:numPr>
          <w:ilvl w:val="0"/>
          <w:numId w:val="86"/>
        </w:numPr>
        <w:tabs>
          <w:tab w:val="left" w:pos="1199"/>
        </w:tabs>
        <w:spacing w:before="33"/>
        <w:ind w:left="1199" w:hanging="359"/>
      </w:pPr>
      <w:r>
        <w:t>Harm</w:t>
      </w:r>
      <w:r>
        <w:rPr>
          <w:spacing w:val="-2"/>
        </w:rPr>
        <w:t xml:space="preserve"> </w:t>
      </w:r>
      <w:r>
        <w:t>to</w:t>
      </w:r>
      <w:r>
        <w:rPr>
          <w:spacing w:val="-3"/>
        </w:rPr>
        <w:t xml:space="preserve"> </w:t>
      </w:r>
      <w:r>
        <w:t>the</w:t>
      </w:r>
      <w:r>
        <w:rPr>
          <w:spacing w:val="-2"/>
        </w:rPr>
        <w:t xml:space="preserve"> environment;</w:t>
      </w:r>
    </w:p>
    <w:p w14:paraId="2FB5FED7" w14:textId="77777777" w:rsidR="009F51D1" w:rsidRDefault="009F51D1">
      <w:pPr>
        <w:pStyle w:val="BodyText"/>
        <w:spacing w:before="70"/>
      </w:pPr>
    </w:p>
    <w:p w14:paraId="73FE510C" w14:textId="77777777" w:rsidR="009F51D1" w:rsidRDefault="005D6E85">
      <w:pPr>
        <w:pStyle w:val="ListParagraph"/>
        <w:numPr>
          <w:ilvl w:val="1"/>
          <w:numId w:val="87"/>
        </w:numPr>
        <w:tabs>
          <w:tab w:val="left" w:pos="850"/>
          <w:tab w:val="left" w:pos="1560"/>
        </w:tabs>
        <w:spacing w:line="271" w:lineRule="auto"/>
        <w:ind w:left="850" w:right="652" w:hanging="10"/>
        <w:jc w:val="left"/>
      </w:pPr>
      <w:r>
        <w:t>Ensure, so far as is reasonably practicable, that the school budget reflects the finance necessary to implement health, safety and wellbeing requirements.</w:t>
      </w:r>
    </w:p>
    <w:p w14:paraId="7E783C7B" w14:textId="77777777" w:rsidR="009F51D1" w:rsidRDefault="009F51D1">
      <w:pPr>
        <w:pStyle w:val="BodyText"/>
        <w:spacing w:before="37"/>
      </w:pPr>
    </w:p>
    <w:p w14:paraId="65B53617" w14:textId="77777777" w:rsidR="009F51D1" w:rsidRDefault="005D6E85">
      <w:pPr>
        <w:pStyle w:val="ListParagraph"/>
        <w:numPr>
          <w:ilvl w:val="1"/>
          <w:numId w:val="87"/>
        </w:numPr>
        <w:tabs>
          <w:tab w:val="left" w:pos="850"/>
          <w:tab w:val="left" w:pos="1560"/>
        </w:tabs>
        <w:spacing w:line="271" w:lineRule="auto"/>
        <w:ind w:left="850" w:right="671" w:hanging="10"/>
        <w:jc w:val="left"/>
      </w:pPr>
      <w:r>
        <w:t xml:space="preserve">Accept its responsibility under the </w:t>
      </w:r>
      <w:r>
        <w:rPr>
          <w:i/>
        </w:rPr>
        <w:t xml:space="preserve">Health and Safety at Work </w:t>
      </w:r>
      <w:proofErr w:type="spellStart"/>
      <w:r>
        <w:rPr>
          <w:i/>
        </w:rPr>
        <w:t>etc</w:t>
      </w:r>
      <w:proofErr w:type="spellEnd"/>
      <w:r>
        <w:rPr>
          <w:i/>
        </w:rPr>
        <w:t xml:space="preserve"> Act 1974</w:t>
      </w:r>
      <w:r>
        <w:t>, so far as is reasonably practicable to:</w:t>
      </w:r>
    </w:p>
    <w:p w14:paraId="73E8F07C" w14:textId="77777777" w:rsidR="009F51D1" w:rsidRDefault="009F51D1">
      <w:pPr>
        <w:pStyle w:val="BodyText"/>
        <w:spacing w:before="37"/>
      </w:pPr>
    </w:p>
    <w:p w14:paraId="4A5EC6F9" w14:textId="77777777" w:rsidR="009F51D1" w:rsidRDefault="005D6E85">
      <w:pPr>
        <w:pStyle w:val="ListParagraph"/>
        <w:numPr>
          <w:ilvl w:val="2"/>
          <w:numId w:val="87"/>
        </w:numPr>
        <w:tabs>
          <w:tab w:val="left" w:pos="850"/>
          <w:tab w:val="left" w:pos="1560"/>
          <w:tab w:val="left" w:pos="2280"/>
        </w:tabs>
        <w:spacing w:line="271" w:lineRule="auto"/>
        <w:ind w:left="850" w:right="1051" w:hanging="10"/>
      </w:pPr>
      <w:r>
        <w:t>Provide plant, equipment and systems of work which are safe and without risks</w:t>
      </w:r>
      <w:r>
        <w:rPr>
          <w:spacing w:val="40"/>
        </w:rPr>
        <w:t xml:space="preserve"> </w:t>
      </w:r>
      <w:r>
        <w:rPr>
          <w:spacing w:val="-6"/>
        </w:rPr>
        <w:t>to</w:t>
      </w:r>
      <w:r>
        <w:tab/>
      </w:r>
      <w:r>
        <w:tab/>
      </w:r>
      <w:r>
        <w:rPr>
          <w:spacing w:val="-2"/>
        </w:rPr>
        <w:t>health;</w:t>
      </w:r>
    </w:p>
    <w:p w14:paraId="31041719" w14:textId="77777777" w:rsidR="009F51D1" w:rsidRDefault="009F51D1">
      <w:pPr>
        <w:spacing w:line="271" w:lineRule="auto"/>
        <w:sectPr w:rsidR="009F51D1">
          <w:pgSz w:w="11910" w:h="16840"/>
          <w:pgMar w:top="1840" w:right="800" w:bottom="2020" w:left="1320" w:header="0" w:footer="1814" w:gutter="0"/>
          <w:cols w:space="720"/>
        </w:sectPr>
      </w:pPr>
    </w:p>
    <w:p w14:paraId="04F6EF5B" w14:textId="77777777" w:rsidR="009F51D1" w:rsidRDefault="005D6E85">
      <w:pPr>
        <w:pStyle w:val="ListParagraph"/>
        <w:numPr>
          <w:ilvl w:val="2"/>
          <w:numId w:val="87"/>
        </w:numPr>
        <w:tabs>
          <w:tab w:val="left" w:pos="850"/>
          <w:tab w:val="left" w:pos="1560"/>
        </w:tabs>
        <w:spacing w:before="70" w:line="271" w:lineRule="auto"/>
        <w:ind w:left="850" w:right="850" w:hanging="10"/>
      </w:pPr>
      <w:proofErr w:type="gramStart"/>
      <w:r>
        <w:lastRenderedPageBreak/>
        <w:t>Make</w:t>
      </w:r>
      <w:r>
        <w:rPr>
          <w:spacing w:val="-8"/>
        </w:rPr>
        <w:t xml:space="preserve"> </w:t>
      </w:r>
      <w:r>
        <w:t>arrangements</w:t>
      </w:r>
      <w:proofErr w:type="gramEnd"/>
      <w:r>
        <w:rPr>
          <w:spacing w:val="-9"/>
        </w:rPr>
        <w:t xml:space="preserve"> </w:t>
      </w:r>
      <w:r>
        <w:t>for</w:t>
      </w:r>
      <w:r>
        <w:rPr>
          <w:spacing w:val="-11"/>
        </w:rPr>
        <w:t xml:space="preserve"> </w:t>
      </w:r>
      <w:r>
        <w:t>ensuring</w:t>
      </w:r>
      <w:r>
        <w:rPr>
          <w:spacing w:val="-8"/>
        </w:rPr>
        <w:t xml:space="preserve"> </w:t>
      </w:r>
      <w:r>
        <w:t>the</w:t>
      </w:r>
      <w:r>
        <w:rPr>
          <w:spacing w:val="-9"/>
        </w:rPr>
        <w:t xml:space="preserve"> </w:t>
      </w:r>
      <w:r>
        <w:t>handling,</w:t>
      </w:r>
      <w:r>
        <w:rPr>
          <w:spacing w:val="-8"/>
        </w:rPr>
        <w:t xml:space="preserve"> </w:t>
      </w:r>
      <w:r>
        <w:t>storage</w:t>
      </w:r>
      <w:r>
        <w:rPr>
          <w:spacing w:val="-8"/>
        </w:rPr>
        <w:t xml:space="preserve"> </w:t>
      </w:r>
      <w:r>
        <w:t>and</w:t>
      </w:r>
      <w:r>
        <w:rPr>
          <w:spacing w:val="-9"/>
        </w:rPr>
        <w:t xml:space="preserve"> </w:t>
      </w:r>
      <w:r>
        <w:t>transportation</w:t>
      </w:r>
      <w:r>
        <w:rPr>
          <w:spacing w:val="-9"/>
        </w:rPr>
        <w:t xml:space="preserve"> </w:t>
      </w:r>
      <w:r>
        <w:t>of</w:t>
      </w:r>
      <w:r>
        <w:rPr>
          <w:spacing w:val="-8"/>
        </w:rPr>
        <w:t xml:space="preserve"> </w:t>
      </w:r>
      <w:r>
        <w:t>articles and substances are safe and without risk to health;</w:t>
      </w:r>
    </w:p>
    <w:p w14:paraId="10491E4C" w14:textId="77777777" w:rsidR="009F51D1" w:rsidRDefault="009F51D1">
      <w:pPr>
        <w:pStyle w:val="BodyText"/>
        <w:spacing w:before="36"/>
      </w:pPr>
    </w:p>
    <w:p w14:paraId="601C11D7" w14:textId="77777777" w:rsidR="009F51D1" w:rsidRDefault="005D6E85">
      <w:pPr>
        <w:pStyle w:val="ListParagraph"/>
        <w:numPr>
          <w:ilvl w:val="2"/>
          <w:numId w:val="87"/>
        </w:numPr>
        <w:tabs>
          <w:tab w:val="left" w:pos="850"/>
          <w:tab w:val="left" w:pos="1560"/>
        </w:tabs>
        <w:spacing w:before="1" w:line="283" w:lineRule="auto"/>
        <w:ind w:left="850" w:right="1427" w:hanging="10"/>
      </w:pPr>
      <w:r>
        <w:t>Provide suitable and sufficient information, instruction, training and supervision</w:t>
      </w:r>
      <w:r>
        <w:rPr>
          <w:spacing w:val="-4"/>
        </w:rPr>
        <w:t xml:space="preserve"> </w:t>
      </w:r>
      <w:r>
        <w:t>to</w:t>
      </w:r>
      <w:r>
        <w:rPr>
          <w:spacing w:val="40"/>
        </w:rPr>
        <w:t xml:space="preserve"> </w:t>
      </w:r>
      <w:r>
        <w:t>enable</w:t>
      </w:r>
      <w:r>
        <w:rPr>
          <w:spacing w:val="-4"/>
        </w:rPr>
        <w:t xml:space="preserve"> </w:t>
      </w:r>
      <w:r>
        <w:t>all</w:t>
      </w:r>
      <w:r>
        <w:rPr>
          <w:spacing w:val="-4"/>
        </w:rPr>
        <w:t xml:space="preserve"> </w:t>
      </w:r>
      <w:r>
        <w:t>employees</w:t>
      </w:r>
      <w:r>
        <w:rPr>
          <w:spacing w:val="-3"/>
        </w:rPr>
        <w:t xml:space="preserve"> </w:t>
      </w:r>
      <w:r>
        <w:t>and</w:t>
      </w:r>
      <w:r>
        <w:rPr>
          <w:spacing w:val="-4"/>
        </w:rPr>
        <w:t xml:space="preserve"> </w:t>
      </w:r>
      <w:r>
        <w:t>pupils</w:t>
      </w:r>
      <w:r>
        <w:rPr>
          <w:spacing w:val="-3"/>
        </w:rPr>
        <w:t xml:space="preserve"> </w:t>
      </w:r>
      <w:r>
        <w:t>at</w:t>
      </w:r>
      <w:r>
        <w:rPr>
          <w:spacing w:val="-5"/>
        </w:rPr>
        <w:t xml:space="preserve"> </w:t>
      </w:r>
      <w:r>
        <w:t>St.</w:t>
      </w:r>
      <w:r>
        <w:rPr>
          <w:spacing w:val="-5"/>
        </w:rPr>
        <w:t xml:space="preserve"> </w:t>
      </w:r>
      <w:r>
        <w:t>Bonaventure’s</w:t>
      </w:r>
      <w:r>
        <w:rPr>
          <w:spacing w:val="-3"/>
        </w:rPr>
        <w:t xml:space="preserve"> </w:t>
      </w:r>
      <w:r>
        <w:t>Catholic Primary School to</w:t>
      </w:r>
      <w:r>
        <w:rPr>
          <w:spacing w:val="40"/>
        </w:rPr>
        <w:t xml:space="preserve"> </w:t>
      </w:r>
      <w:r>
        <w:t>perform their work and studies safely and efficiently;</w:t>
      </w:r>
    </w:p>
    <w:p w14:paraId="2FE542D8" w14:textId="77777777" w:rsidR="009F51D1" w:rsidRDefault="009F51D1">
      <w:pPr>
        <w:pStyle w:val="BodyText"/>
        <w:spacing w:before="37"/>
      </w:pPr>
    </w:p>
    <w:p w14:paraId="094214DD" w14:textId="77777777" w:rsidR="009F51D1" w:rsidRDefault="005D6E85">
      <w:pPr>
        <w:pStyle w:val="ListParagraph"/>
        <w:numPr>
          <w:ilvl w:val="2"/>
          <w:numId w:val="87"/>
        </w:numPr>
        <w:tabs>
          <w:tab w:val="left" w:pos="850"/>
          <w:tab w:val="left" w:pos="1560"/>
        </w:tabs>
        <w:spacing w:line="283" w:lineRule="auto"/>
        <w:ind w:left="850" w:right="1252" w:hanging="10"/>
      </w:pPr>
      <w:r>
        <w:t>Promote</w:t>
      </w:r>
      <w:r>
        <w:rPr>
          <w:spacing w:val="-4"/>
        </w:rPr>
        <w:t xml:space="preserve"> </w:t>
      </w:r>
      <w:r>
        <w:t>the</w:t>
      </w:r>
      <w:r>
        <w:rPr>
          <w:spacing w:val="-2"/>
        </w:rPr>
        <w:t xml:space="preserve"> </w:t>
      </w:r>
      <w:r>
        <w:t>development</w:t>
      </w:r>
      <w:r>
        <w:rPr>
          <w:spacing w:val="-1"/>
        </w:rPr>
        <w:t xml:space="preserve"> </w:t>
      </w:r>
      <w:r>
        <w:t>and</w:t>
      </w:r>
      <w:r>
        <w:rPr>
          <w:spacing w:val="-4"/>
        </w:rPr>
        <w:t xml:space="preserve"> </w:t>
      </w:r>
      <w:r>
        <w:t>maintenance</w:t>
      </w:r>
      <w:r>
        <w:rPr>
          <w:spacing w:val="-2"/>
        </w:rPr>
        <w:t xml:space="preserve"> </w:t>
      </w:r>
      <w:r>
        <w:t>of sound</w:t>
      </w:r>
      <w:r>
        <w:rPr>
          <w:spacing w:val="-2"/>
        </w:rPr>
        <w:t xml:space="preserve"> </w:t>
      </w:r>
      <w:r>
        <w:t>Health</w:t>
      </w:r>
      <w:r>
        <w:rPr>
          <w:spacing w:val="-2"/>
        </w:rPr>
        <w:t xml:space="preserve"> </w:t>
      </w:r>
      <w:r>
        <w:t>&amp;</w:t>
      </w:r>
      <w:r>
        <w:rPr>
          <w:spacing w:val="-4"/>
        </w:rPr>
        <w:t xml:space="preserve"> </w:t>
      </w:r>
      <w:r>
        <w:t>safety</w:t>
      </w:r>
      <w:r>
        <w:rPr>
          <w:spacing w:val="-2"/>
        </w:rPr>
        <w:t xml:space="preserve"> </w:t>
      </w:r>
      <w:r>
        <w:t>practices ensuring that</w:t>
      </w:r>
      <w:r>
        <w:rPr>
          <w:spacing w:val="40"/>
        </w:rPr>
        <w:t xml:space="preserve"> </w:t>
      </w:r>
      <w:r>
        <w:t>any actions taken are inclusive and non-discriminatory; support staff in dealing with</w:t>
      </w:r>
      <w:r>
        <w:rPr>
          <w:spacing w:val="79"/>
        </w:rPr>
        <w:t xml:space="preserve"> </w:t>
      </w:r>
      <w:r>
        <w:t>the public and not tolerate abusive and offensive behaviour from visitors</w:t>
      </w:r>
    </w:p>
    <w:p w14:paraId="47272532" w14:textId="77777777" w:rsidR="009F51D1" w:rsidRDefault="009F51D1">
      <w:pPr>
        <w:pStyle w:val="BodyText"/>
        <w:spacing w:before="36"/>
      </w:pPr>
    </w:p>
    <w:p w14:paraId="43CAD0DF" w14:textId="77777777" w:rsidR="009F51D1" w:rsidRDefault="005D6E85">
      <w:pPr>
        <w:pStyle w:val="ListParagraph"/>
        <w:numPr>
          <w:ilvl w:val="2"/>
          <w:numId w:val="87"/>
        </w:numPr>
        <w:tabs>
          <w:tab w:val="left" w:pos="850"/>
          <w:tab w:val="left" w:pos="1560"/>
        </w:tabs>
        <w:spacing w:line="271" w:lineRule="auto"/>
        <w:ind w:left="850" w:right="979" w:hanging="10"/>
      </w:pPr>
      <w:r>
        <w:t>Maintain the premises in a condition that is safe and without risks to health and ensure the maintenance of safe access to and exit from the premises;</w:t>
      </w:r>
    </w:p>
    <w:p w14:paraId="56BBCF74" w14:textId="77777777" w:rsidR="009F51D1" w:rsidRDefault="009F51D1">
      <w:pPr>
        <w:pStyle w:val="BodyText"/>
        <w:spacing w:before="37"/>
      </w:pPr>
    </w:p>
    <w:p w14:paraId="7E128A2D" w14:textId="77777777" w:rsidR="009F51D1" w:rsidRDefault="005D6E85">
      <w:pPr>
        <w:pStyle w:val="ListParagraph"/>
        <w:numPr>
          <w:ilvl w:val="2"/>
          <w:numId w:val="87"/>
        </w:numPr>
        <w:tabs>
          <w:tab w:val="left" w:pos="850"/>
          <w:tab w:val="left" w:pos="1560"/>
        </w:tabs>
        <w:spacing w:line="271" w:lineRule="auto"/>
        <w:ind w:left="850" w:right="810" w:hanging="10"/>
      </w:pPr>
      <w:r>
        <w:t>Provide and maintain a</w:t>
      </w:r>
      <w:r>
        <w:rPr>
          <w:spacing w:val="-3"/>
        </w:rPr>
        <w:t xml:space="preserve"> </w:t>
      </w:r>
      <w:r>
        <w:t>working environment that is</w:t>
      </w:r>
      <w:r>
        <w:rPr>
          <w:spacing w:val="-1"/>
        </w:rPr>
        <w:t xml:space="preserve"> </w:t>
      </w:r>
      <w:r>
        <w:t>safe</w:t>
      </w:r>
      <w:r>
        <w:rPr>
          <w:spacing w:val="-1"/>
        </w:rPr>
        <w:t xml:space="preserve"> </w:t>
      </w:r>
      <w:r>
        <w:t>and without risks to health and adequate as regards welfare facilities for employees and students;</w:t>
      </w:r>
    </w:p>
    <w:p w14:paraId="284BD5E9" w14:textId="77777777" w:rsidR="009F51D1" w:rsidRDefault="009F51D1">
      <w:pPr>
        <w:pStyle w:val="BodyText"/>
        <w:spacing w:before="35"/>
      </w:pPr>
    </w:p>
    <w:p w14:paraId="005A2557" w14:textId="77777777" w:rsidR="009F51D1" w:rsidRDefault="005D6E85">
      <w:pPr>
        <w:pStyle w:val="ListParagraph"/>
        <w:numPr>
          <w:ilvl w:val="2"/>
          <w:numId w:val="87"/>
        </w:numPr>
        <w:tabs>
          <w:tab w:val="left" w:pos="850"/>
          <w:tab w:val="left" w:pos="1560"/>
        </w:tabs>
        <w:spacing w:line="283" w:lineRule="auto"/>
        <w:ind w:left="850" w:right="664" w:hanging="10"/>
      </w:pPr>
      <w:r>
        <w:t>Provide as necessary personal protective equipment (“PPE”) to all employees and students in the school, for the safe use of plant, machinery, equipment, tools, materials and substances;</w:t>
      </w:r>
    </w:p>
    <w:p w14:paraId="1D5717FB" w14:textId="77777777" w:rsidR="009F51D1" w:rsidRDefault="009F51D1">
      <w:pPr>
        <w:pStyle w:val="BodyText"/>
        <w:spacing w:before="37"/>
      </w:pPr>
    </w:p>
    <w:p w14:paraId="313FB374" w14:textId="77777777" w:rsidR="009F51D1" w:rsidRDefault="005D6E85">
      <w:pPr>
        <w:pStyle w:val="ListParagraph"/>
        <w:numPr>
          <w:ilvl w:val="2"/>
          <w:numId w:val="87"/>
        </w:numPr>
        <w:tabs>
          <w:tab w:val="left" w:pos="850"/>
          <w:tab w:val="left" w:pos="1560"/>
        </w:tabs>
        <w:spacing w:line="271" w:lineRule="auto"/>
        <w:ind w:left="850" w:right="715" w:hanging="10"/>
      </w:pPr>
      <w:r>
        <w:t>Maintain a close interest in all health and safety matters insofar as they affect all activities under the control of the school.</w:t>
      </w:r>
    </w:p>
    <w:p w14:paraId="73D44500" w14:textId="77777777" w:rsidR="009F51D1" w:rsidRDefault="009F51D1">
      <w:pPr>
        <w:pStyle w:val="BodyText"/>
        <w:spacing w:before="37"/>
      </w:pPr>
    </w:p>
    <w:p w14:paraId="3168055D" w14:textId="77777777" w:rsidR="009F51D1" w:rsidRDefault="005D6E85">
      <w:pPr>
        <w:pStyle w:val="ListParagraph"/>
        <w:numPr>
          <w:ilvl w:val="2"/>
          <w:numId w:val="87"/>
        </w:numPr>
        <w:tabs>
          <w:tab w:val="left" w:pos="850"/>
          <w:tab w:val="left" w:pos="1560"/>
        </w:tabs>
        <w:spacing w:line="283" w:lineRule="auto"/>
        <w:ind w:left="850" w:right="969" w:hanging="10"/>
      </w:pPr>
      <w:r>
        <w:t>Keep themselves up to date on relevant health &amp; safety</w:t>
      </w:r>
      <w:r>
        <w:rPr>
          <w:spacing w:val="40"/>
        </w:rPr>
        <w:t xml:space="preserve"> </w:t>
      </w:r>
      <w:r>
        <w:t>matters through governors’</w:t>
      </w:r>
      <w:r>
        <w:rPr>
          <w:spacing w:val="-6"/>
        </w:rPr>
        <w:t xml:space="preserve"> </w:t>
      </w:r>
      <w:r>
        <w:t>professional</w:t>
      </w:r>
      <w:r>
        <w:rPr>
          <w:spacing w:val="-7"/>
        </w:rPr>
        <w:t xml:space="preserve"> </w:t>
      </w:r>
      <w:r>
        <w:t>development,</w:t>
      </w:r>
      <w:r>
        <w:rPr>
          <w:spacing w:val="-2"/>
        </w:rPr>
        <w:t xml:space="preserve"> </w:t>
      </w:r>
      <w:r>
        <w:t>advice</w:t>
      </w:r>
      <w:r>
        <w:rPr>
          <w:spacing w:val="-6"/>
        </w:rPr>
        <w:t xml:space="preserve"> </w:t>
      </w:r>
      <w:r>
        <w:t>from</w:t>
      </w:r>
      <w:r>
        <w:rPr>
          <w:spacing w:val="-2"/>
        </w:rPr>
        <w:t xml:space="preserve"> </w:t>
      </w:r>
      <w:r>
        <w:t>the</w:t>
      </w:r>
      <w:r>
        <w:rPr>
          <w:spacing w:val="-4"/>
        </w:rPr>
        <w:t xml:space="preserve"> </w:t>
      </w:r>
      <w:r>
        <w:t>school’s</w:t>
      </w:r>
      <w:r>
        <w:rPr>
          <w:spacing w:val="-3"/>
        </w:rPr>
        <w:t xml:space="preserve"> </w:t>
      </w:r>
      <w:r>
        <w:t>competent</w:t>
      </w:r>
      <w:r>
        <w:rPr>
          <w:spacing w:val="-2"/>
        </w:rPr>
        <w:t xml:space="preserve"> </w:t>
      </w:r>
      <w:r>
        <w:t>person, the Headteacher and the Clerk to the Governors. The Clerk to the Governors will include such matters on the agenda of regular meetings.</w:t>
      </w:r>
    </w:p>
    <w:p w14:paraId="7EA29E11" w14:textId="77777777" w:rsidR="009F51D1" w:rsidRDefault="009F51D1">
      <w:pPr>
        <w:pStyle w:val="BodyText"/>
        <w:spacing w:before="36"/>
      </w:pPr>
    </w:p>
    <w:p w14:paraId="3F96F7D9" w14:textId="77777777" w:rsidR="009F51D1" w:rsidRDefault="005D6E85">
      <w:pPr>
        <w:pStyle w:val="ListParagraph"/>
        <w:numPr>
          <w:ilvl w:val="1"/>
          <w:numId w:val="87"/>
        </w:numPr>
        <w:tabs>
          <w:tab w:val="left" w:pos="850"/>
          <w:tab w:val="left" w:pos="1559"/>
        </w:tabs>
        <w:spacing w:line="283" w:lineRule="auto"/>
        <w:ind w:left="850" w:right="631" w:hanging="10"/>
        <w:jc w:val="both"/>
      </w:pPr>
      <w:r>
        <w:t>Recognise the requirement to consult staff on Health &amp; Safety matters which will</w:t>
      </w:r>
      <w:r>
        <w:rPr>
          <w:spacing w:val="-7"/>
        </w:rPr>
        <w:t xml:space="preserve"> </w:t>
      </w:r>
      <w:r>
        <w:t>be achieved by discussion through the St. Bonaventure’s Catholic</w:t>
      </w:r>
      <w:r>
        <w:rPr>
          <w:spacing w:val="40"/>
        </w:rPr>
        <w:t xml:space="preserve"> </w:t>
      </w:r>
      <w:r>
        <w:t xml:space="preserve">Primary School </w:t>
      </w:r>
      <w:proofErr w:type="gramStart"/>
      <w:r>
        <w:t>staff</w:t>
      </w:r>
      <w:proofErr w:type="gramEnd"/>
      <w:r>
        <w:t xml:space="preserve"> Health &amp; safety committee, and through the use of INSET days</w:t>
      </w:r>
    </w:p>
    <w:p w14:paraId="1DAF1B79" w14:textId="77777777" w:rsidR="009F51D1" w:rsidRDefault="009F51D1">
      <w:pPr>
        <w:pStyle w:val="BodyText"/>
        <w:spacing w:before="49"/>
      </w:pPr>
    </w:p>
    <w:p w14:paraId="61BDAA0D" w14:textId="32DB256E" w:rsidR="009F51D1" w:rsidRDefault="005D6E85">
      <w:pPr>
        <w:pStyle w:val="ListParagraph"/>
        <w:numPr>
          <w:ilvl w:val="1"/>
          <w:numId w:val="87"/>
        </w:numPr>
        <w:tabs>
          <w:tab w:val="left" w:pos="850"/>
          <w:tab w:val="left" w:pos="1559"/>
        </w:tabs>
        <w:spacing w:line="283" w:lineRule="auto"/>
        <w:ind w:left="850" w:right="630" w:hanging="10"/>
        <w:jc w:val="both"/>
      </w:pPr>
      <w:r>
        <w:t>Agree</w:t>
      </w:r>
      <w:r>
        <w:rPr>
          <w:spacing w:val="40"/>
        </w:rPr>
        <w:t xml:space="preserve"> </w:t>
      </w:r>
      <w:r>
        <w:t>that</w:t>
      </w:r>
      <w:r>
        <w:rPr>
          <w:spacing w:val="40"/>
        </w:rPr>
        <w:t xml:space="preserve"> </w:t>
      </w:r>
      <w:r>
        <w:t>one</w:t>
      </w:r>
      <w:r>
        <w:rPr>
          <w:spacing w:val="40"/>
        </w:rPr>
        <w:t xml:space="preserve"> </w:t>
      </w:r>
      <w:r>
        <w:t>of</w:t>
      </w:r>
      <w:r>
        <w:rPr>
          <w:spacing w:val="40"/>
        </w:rPr>
        <w:t xml:space="preserve"> </w:t>
      </w:r>
      <w:r>
        <w:t>their</w:t>
      </w:r>
      <w:r>
        <w:rPr>
          <w:spacing w:val="40"/>
        </w:rPr>
        <w:t xml:space="preserve"> </w:t>
      </w:r>
      <w:r>
        <w:t>members</w:t>
      </w:r>
      <w:r>
        <w:rPr>
          <w:spacing w:val="40"/>
        </w:rPr>
        <w:t xml:space="preserve"> </w:t>
      </w:r>
      <w:r>
        <w:t>to</w:t>
      </w:r>
      <w:r>
        <w:rPr>
          <w:spacing w:val="40"/>
        </w:rPr>
        <w:t xml:space="preserve"> </w:t>
      </w:r>
      <w:r>
        <w:t>be</w:t>
      </w:r>
      <w:r>
        <w:rPr>
          <w:spacing w:val="40"/>
        </w:rPr>
        <w:t xml:space="preserve"> </w:t>
      </w:r>
      <w:r>
        <w:t>designated</w:t>
      </w:r>
      <w:r>
        <w:rPr>
          <w:spacing w:val="40"/>
        </w:rPr>
        <w:t xml:space="preserve"> </w:t>
      </w:r>
      <w:r>
        <w:t>the</w:t>
      </w:r>
      <w:r>
        <w:rPr>
          <w:spacing w:val="40"/>
        </w:rPr>
        <w:t xml:space="preserve"> </w:t>
      </w:r>
      <w:r>
        <w:t>“Health</w:t>
      </w:r>
      <w:r>
        <w:rPr>
          <w:spacing w:val="40"/>
        </w:rPr>
        <w:t xml:space="preserve"> </w:t>
      </w:r>
      <w:r>
        <w:t>and</w:t>
      </w:r>
      <w:r>
        <w:rPr>
          <w:spacing w:val="80"/>
        </w:rPr>
        <w:t xml:space="preserve"> </w:t>
      </w:r>
      <w:r>
        <w:t>Safety Governor”</w:t>
      </w:r>
      <w:r>
        <w:rPr>
          <w:spacing w:val="40"/>
        </w:rPr>
        <w:t xml:space="preserve"> </w:t>
      </w:r>
      <w:r>
        <w:t xml:space="preserve">who will attend meetings of the school </w:t>
      </w:r>
      <w:r w:rsidR="00BB115B">
        <w:t>Health</w:t>
      </w:r>
      <w:bookmarkStart w:id="35" w:name="_GoBack"/>
      <w:bookmarkEnd w:id="35"/>
      <w:r>
        <w:t xml:space="preserve"> &amp; safety committee and speak on</w:t>
      </w:r>
      <w:r>
        <w:rPr>
          <w:spacing w:val="-2"/>
        </w:rPr>
        <w:t xml:space="preserve"> </w:t>
      </w:r>
      <w:r>
        <w:t>Health</w:t>
      </w:r>
      <w:r>
        <w:rPr>
          <w:spacing w:val="-2"/>
        </w:rPr>
        <w:t xml:space="preserve"> </w:t>
      </w:r>
      <w:r>
        <w:t>&amp; Safety matters</w:t>
      </w:r>
      <w:r>
        <w:rPr>
          <w:spacing w:val="-1"/>
        </w:rPr>
        <w:t xml:space="preserve"> </w:t>
      </w:r>
      <w:r>
        <w:t>at the</w:t>
      </w:r>
      <w:r>
        <w:rPr>
          <w:spacing w:val="-2"/>
        </w:rPr>
        <w:t xml:space="preserve"> </w:t>
      </w:r>
      <w:r>
        <w:t>appropriate sub-committee</w:t>
      </w:r>
      <w:r>
        <w:rPr>
          <w:spacing w:val="-2"/>
        </w:rPr>
        <w:t xml:space="preserve"> </w:t>
      </w:r>
      <w:r>
        <w:t>(FPP</w:t>
      </w:r>
      <w:r>
        <w:rPr>
          <w:spacing w:val="-4"/>
        </w:rPr>
        <w:t xml:space="preserve"> </w:t>
      </w:r>
      <w:r>
        <w:t>committee) and Full</w:t>
      </w:r>
      <w:r>
        <w:rPr>
          <w:spacing w:val="40"/>
        </w:rPr>
        <w:t xml:space="preserve"> </w:t>
      </w:r>
      <w:r>
        <w:t>Governing Body.</w:t>
      </w:r>
    </w:p>
    <w:p w14:paraId="44319E4C" w14:textId="77777777" w:rsidR="009F51D1" w:rsidRDefault="009F51D1">
      <w:pPr>
        <w:pStyle w:val="BodyText"/>
        <w:spacing w:before="37"/>
      </w:pPr>
    </w:p>
    <w:p w14:paraId="3E92A0D4" w14:textId="77777777" w:rsidR="009F51D1" w:rsidRDefault="005D6E85">
      <w:pPr>
        <w:pStyle w:val="ListParagraph"/>
        <w:numPr>
          <w:ilvl w:val="1"/>
          <w:numId w:val="87"/>
        </w:numPr>
        <w:tabs>
          <w:tab w:val="left" w:pos="850"/>
          <w:tab w:val="left" w:pos="1559"/>
        </w:tabs>
        <w:spacing w:line="283" w:lineRule="auto"/>
        <w:ind w:left="850" w:right="632" w:hanging="10"/>
        <w:jc w:val="both"/>
      </w:pPr>
      <w:r>
        <w:t>Delegate authority for the development and implementation of this policy to the Headteacher</w:t>
      </w:r>
      <w:r>
        <w:rPr>
          <w:spacing w:val="-12"/>
        </w:rPr>
        <w:t xml:space="preserve"> </w:t>
      </w:r>
      <w:r>
        <w:t>who</w:t>
      </w:r>
      <w:r>
        <w:rPr>
          <w:spacing w:val="-12"/>
        </w:rPr>
        <w:t xml:space="preserve"> </w:t>
      </w:r>
      <w:r>
        <w:t>will</w:t>
      </w:r>
      <w:r>
        <w:rPr>
          <w:spacing w:val="-12"/>
        </w:rPr>
        <w:t xml:space="preserve"> </w:t>
      </w:r>
      <w:r>
        <w:t>ensure</w:t>
      </w:r>
      <w:r>
        <w:rPr>
          <w:spacing w:val="-13"/>
        </w:rPr>
        <w:t xml:space="preserve"> </w:t>
      </w:r>
      <w:r>
        <w:t>that</w:t>
      </w:r>
      <w:r>
        <w:rPr>
          <w:spacing w:val="-12"/>
        </w:rPr>
        <w:t xml:space="preserve"> </w:t>
      </w:r>
      <w:r>
        <w:t>arrangements</w:t>
      </w:r>
      <w:r>
        <w:rPr>
          <w:spacing w:val="-13"/>
        </w:rPr>
        <w:t xml:space="preserve"> </w:t>
      </w:r>
      <w:r>
        <w:t>will</w:t>
      </w:r>
      <w:r>
        <w:rPr>
          <w:spacing w:val="-12"/>
        </w:rPr>
        <w:t xml:space="preserve"> </w:t>
      </w:r>
      <w:r>
        <w:t>be</w:t>
      </w:r>
      <w:r>
        <w:rPr>
          <w:spacing w:val="-12"/>
        </w:rPr>
        <w:t xml:space="preserve"> </w:t>
      </w:r>
      <w:r>
        <w:t>made</w:t>
      </w:r>
      <w:r>
        <w:rPr>
          <w:spacing w:val="-14"/>
        </w:rPr>
        <w:t xml:space="preserve"> </w:t>
      </w:r>
      <w:r>
        <w:t>to</w:t>
      </w:r>
      <w:r>
        <w:rPr>
          <w:spacing w:val="-14"/>
        </w:rPr>
        <w:t xml:space="preserve"> </w:t>
      </w:r>
      <w:r>
        <w:t>bring</w:t>
      </w:r>
      <w:r>
        <w:rPr>
          <w:spacing w:val="-11"/>
        </w:rPr>
        <w:t xml:space="preserve"> </w:t>
      </w:r>
      <w:r>
        <w:t>this</w:t>
      </w:r>
      <w:r>
        <w:rPr>
          <w:spacing w:val="-16"/>
        </w:rPr>
        <w:t xml:space="preserve"> </w:t>
      </w:r>
      <w:r>
        <w:t>policy</w:t>
      </w:r>
      <w:r>
        <w:rPr>
          <w:spacing w:val="-12"/>
        </w:rPr>
        <w:t xml:space="preserve"> </w:t>
      </w:r>
      <w:r>
        <w:t>to</w:t>
      </w:r>
      <w:r>
        <w:rPr>
          <w:spacing w:val="38"/>
        </w:rPr>
        <w:t xml:space="preserve"> </w:t>
      </w:r>
      <w:r>
        <w:t xml:space="preserve">the notice of all employees (including new, temporary and part-time employees) at </w:t>
      </w:r>
      <w:proofErr w:type="spellStart"/>
      <w:proofErr w:type="gramStart"/>
      <w:r>
        <w:t>St.Bonaventure’s</w:t>
      </w:r>
      <w:proofErr w:type="spellEnd"/>
      <w:proofErr w:type="gramEnd"/>
      <w:r>
        <w:t xml:space="preserve"> Catholic Primary School;</w:t>
      </w:r>
    </w:p>
    <w:p w14:paraId="1A30A8FA" w14:textId="77777777" w:rsidR="009F51D1" w:rsidRDefault="009F51D1">
      <w:pPr>
        <w:spacing w:line="283" w:lineRule="auto"/>
        <w:jc w:val="both"/>
        <w:sectPr w:rsidR="009F51D1">
          <w:pgSz w:w="11910" w:h="16840"/>
          <w:pgMar w:top="1580" w:right="800" w:bottom="2020" w:left="1320" w:header="0" w:footer="1814" w:gutter="0"/>
          <w:cols w:space="720"/>
        </w:sectPr>
      </w:pPr>
    </w:p>
    <w:p w14:paraId="57CF4EFE" w14:textId="77777777" w:rsidR="009F51D1" w:rsidRDefault="005D6E85">
      <w:pPr>
        <w:pStyle w:val="ListParagraph"/>
        <w:numPr>
          <w:ilvl w:val="1"/>
          <w:numId w:val="87"/>
        </w:numPr>
        <w:tabs>
          <w:tab w:val="left" w:pos="850"/>
          <w:tab w:val="left" w:pos="1559"/>
        </w:tabs>
        <w:spacing w:before="81" w:line="283" w:lineRule="auto"/>
        <w:ind w:left="850" w:right="633" w:hanging="10"/>
        <w:jc w:val="both"/>
      </w:pPr>
      <w:r>
        <w:lastRenderedPageBreak/>
        <w:t>The Headteacher will also bring it to the attention of agency and other contract staff, contractors, volunteer</w:t>
      </w:r>
      <w:r>
        <w:rPr>
          <w:spacing w:val="-1"/>
        </w:rPr>
        <w:t xml:space="preserve"> </w:t>
      </w:r>
      <w:r>
        <w:t>helpers</w:t>
      </w:r>
      <w:r>
        <w:rPr>
          <w:spacing w:val="-1"/>
        </w:rPr>
        <w:t xml:space="preserve"> </w:t>
      </w:r>
      <w:r>
        <w:t>and</w:t>
      </w:r>
      <w:r>
        <w:rPr>
          <w:spacing w:val="-4"/>
        </w:rPr>
        <w:t xml:space="preserve"> </w:t>
      </w:r>
      <w:r>
        <w:t>students</w:t>
      </w:r>
      <w:r>
        <w:rPr>
          <w:spacing w:val="-4"/>
        </w:rPr>
        <w:t xml:space="preserve"> </w:t>
      </w:r>
      <w:r>
        <w:t>(in</w:t>
      </w:r>
      <w:r>
        <w:rPr>
          <w:spacing w:val="-2"/>
        </w:rPr>
        <w:t xml:space="preserve"> </w:t>
      </w:r>
      <w:r>
        <w:t>an</w:t>
      </w:r>
      <w:r>
        <w:rPr>
          <w:spacing w:val="-2"/>
        </w:rPr>
        <w:t xml:space="preserve"> </w:t>
      </w:r>
      <w:r>
        <w:t>appropriate</w:t>
      </w:r>
      <w:r>
        <w:rPr>
          <w:spacing w:val="-1"/>
        </w:rPr>
        <w:t xml:space="preserve"> </w:t>
      </w:r>
      <w:r>
        <w:t>way</w:t>
      </w:r>
      <w:r>
        <w:rPr>
          <w:spacing w:val="-4"/>
        </w:rPr>
        <w:t xml:space="preserve"> </w:t>
      </w:r>
      <w:r>
        <w:t>for</w:t>
      </w:r>
      <w:r>
        <w:rPr>
          <w:spacing w:val="-1"/>
        </w:rPr>
        <w:t xml:space="preserve"> </w:t>
      </w:r>
      <w:r>
        <w:t>their</w:t>
      </w:r>
      <w:r>
        <w:rPr>
          <w:spacing w:val="-3"/>
        </w:rPr>
        <w:t xml:space="preserve"> </w:t>
      </w:r>
      <w:r>
        <w:t>age</w:t>
      </w:r>
      <w:r>
        <w:rPr>
          <w:spacing w:val="-2"/>
        </w:rPr>
        <w:t xml:space="preserve"> </w:t>
      </w:r>
      <w:r>
        <w:t>in</w:t>
      </w:r>
      <w:r>
        <w:rPr>
          <w:spacing w:val="-2"/>
        </w:rPr>
        <w:t xml:space="preserve"> </w:t>
      </w:r>
      <w:r>
        <w:t>the case of students) so that they fulfil their duties to co-operate with this policy.</w:t>
      </w:r>
    </w:p>
    <w:p w14:paraId="47164DC0" w14:textId="77777777" w:rsidR="009F51D1" w:rsidRDefault="009F51D1">
      <w:pPr>
        <w:pStyle w:val="BodyText"/>
        <w:spacing w:before="35"/>
      </w:pPr>
    </w:p>
    <w:p w14:paraId="3DB192AC" w14:textId="77777777" w:rsidR="009F51D1" w:rsidRDefault="005D6E85">
      <w:pPr>
        <w:pStyle w:val="ListParagraph"/>
        <w:numPr>
          <w:ilvl w:val="1"/>
          <w:numId w:val="85"/>
        </w:numPr>
        <w:tabs>
          <w:tab w:val="left" w:pos="850"/>
          <w:tab w:val="left" w:pos="1559"/>
        </w:tabs>
        <w:spacing w:line="283" w:lineRule="auto"/>
        <w:ind w:right="627" w:hanging="10"/>
        <w:jc w:val="both"/>
      </w:pPr>
      <w:r>
        <w:t>Recognise their responsibility for monitoring Health &amp; Safety performance, including</w:t>
      </w:r>
      <w:r>
        <w:rPr>
          <w:spacing w:val="40"/>
        </w:rPr>
        <w:t xml:space="preserve"> </w:t>
      </w:r>
      <w:r>
        <w:t>auditing</w:t>
      </w:r>
      <w:r>
        <w:rPr>
          <w:spacing w:val="40"/>
        </w:rPr>
        <w:t xml:space="preserve"> </w:t>
      </w:r>
      <w:r>
        <w:t>and will require the Headteacher to present and annual report on Health and Safety performance including evidence of safety inspections</w:t>
      </w:r>
      <w:r>
        <w:rPr>
          <w:spacing w:val="40"/>
        </w:rPr>
        <w:t xml:space="preserve"> </w:t>
      </w:r>
      <w:r>
        <w:t>carried by representatives of the school at least three times a year.</w:t>
      </w:r>
    </w:p>
    <w:p w14:paraId="605494BE" w14:textId="77777777" w:rsidR="009F51D1" w:rsidRDefault="009F51D1">
      <w:pPr>
        <w:pStyle w:val="BodyText"/>
        <w:spacing w:before="36"/>
      </w:pPr>
    </w:p>
    <w:p w14:paraId="27DB2912" w14:textId="77777777" w:rsidR="009F51D1" w:rsidRDefault="005D6E85">
      <w:pPr>
        <w:pStyle w:val="ListParagraph"/>
        <w:numPr>
          <w:ilvl w:val="1"/>
          <w:numId w:val="85"/>
        </w:numPr>
        <w:tabs>
          <w:tab w:val="left" w:pos="850"/>
          <w:tab w:val="left" w:pos="1559"/>
        </w:tabs>
        <w:spacing w:before="1" w:line="283" w:lineRule="auto"/>
        <w:ind w:right="630" w:hanging="10"/>
        <w:jc w:val="both"/>
      </w:pPr>
      <w:r>
        <w:t>Seek to continually improve Health &amp; Safety Policies, Procedures, Codes of Practice and</w:t>
      </w:r>
      <w:r>
        <w:rPr>
          <w:spacing w:val="40"/>
        </w:rPr>
        <w:t xml:space="preserve"> </w:t>
      </w:r>
      <w:r>
        <w:t>Guidelines. Cross-cutting matters such as safeguarding and inclusion will</w:t>
      </w:r>
      <w:r>
        <w:rPr>
          <w:spacing w:val="-7"/>
        </w:rPr>
        <w:t xml:space="preserve"> </w:t>
      </w:r>
      <w:r>
        <w:t>be</w:t>
      </w:r>
      <w:r>
        <w:rPr>
          <w:spacing w:val="-7"/>
        </w:rPr>
        <w:t xml:space="preserve"> </w:t>
      </w:r>
      <w:r>
        <w:t>linked</w:t>
      </w:r>
      <w:r>
        <w:rPr>
          <w:spacing w:val="-7"/>
        </w:rPr>
        <w:t xml:space="preserve"> </w:t>
      </w:r>
      <w:r>
        <w:t>in</w:t>
      </w:r>
      <w:r>
        <w:rPr>
          <w:spacing w:val="40"/>
        </w:rPr>
        <w:t xml:space="preserve"> </w:t>
      </w:r>
      <w:r>
        <w:t>as</w:t>
      </w:r>
      <w:r>
        <w:rPr>
          <w:spacing w:val="-6"/>
        </w:rPr>
        <w:t xml:space="preserve"> </w:t>
      </w:r>
      <w:r>
        <w:t>necessary</w:t>
      </w:r>
      <w:r>
        <w:rPr>
          <w:spacing w:val="-8"/>
        </w:rPr>
        <w:t xml:space="preserve"> </w:t>
      </w:r>
      <w:r>
        <w:t>so</w:t>
      </w:r>
      <w:r>
        <w:rPr>
          <w:spacing w:val="-6"/>
        </w:rPr>
        <w:t xml:space="preserve"> </w:t>
      </w:r>
      <w:r>
        <w:t>there</w:t>
      </w:r>
      <w:r>
        <w:rPr>
          <w:spacing w:val="-6"/>
        </w:rPr>
        <w:t xml:space="preserve"> </w:t>
      </w:r>
      <w:r>
        <w:t>are</w:t>
      </w:r>
      <w:r>
        <w:rPr>
          <w:spacing w:val="-6"/>
        </w:rPr>
        <w:t xml:space="preserve"> </w:t>
      </w:r>
      <w:r>
        <w:t>no</w:t>
      </w:r>
      <w:r>
        <w:rPr>
          <w:spacing w:val="-7"/>
        </w:rPr>
        <w:t xml:space="preserve"> </w:t>
      </w:r>
      <w:r>
        <w:t>policy</w:t>
      </w:r>
      <w:r>
        <w:rPr>
          <w:spacing w:val="-8"/>
        </w:rPr>
        <w:t xml:space="preserve"> </w:t>
      </w:r>
      <w:r>
        <w:t>gaps.</w:t>
      </w:r>
      <w:r>
        <w:rPr>
          <w:spacing w:val="-10"/>
        </w:rPr>
        <w:t xml:space="preserve"> </w:t>
      </w:r>
      <w:r>
        <w:t>The</w:t>
      </w:r>
      <w:r>
        <w:rPr>
          <w:spacing w:val="-7"/>
        </w:rPr>
        <w:t xml:space="preserve"> </w:t>
      </w:r>
      <w:r>
        <w:t>school</w:t>
      </w:r>
      <w:r>
        <w:rPr>
          <w:spacing w:val="-7"/>
        </w:rPr>
        <w:t xml:space="preserve"> </w:t>
      </w:r>
      <w:r>
        <w:t>will</w:t>
      </w:r>
      <w:r>
        <w:rPr>
          <w:spacing w:val="-7"/>
        </w:rPr>
        <w:t xml:space="preserve"> </w:t>
      </w:r>
      <w:r>
        <w:t>use</w:t>
      </w:r>
      <w:r>
        <w:rPr>
          <w:spacing w:val="-7"/>
        </w:rPr>
        <w:t xml:space="preserve"> </w:t>
      </w:r>
      <w:r>
        <w:t>policies from</w:t>
      </w:r>
      <w:r>
        <w:rPr>
          <w:spacing w:val="-16"/>
        </w:rPr>
        <w:t xml:space="preserve"> </w:t>
      </w:r>
      <w:r>
        <w:t>Bristol</w:t>
      </w:r>
      <w:r>
        <w:rPr>
          <w:spacing w:val="23"/>
        </w:rPr>
        <w:t xml:space="preserve"> </w:t>
      </w:r>
      <w:r>
        <w:t>City</w:t>
      </w:r>
      <w:r>
        <w:rPr>
          <w:spacing w:val="-15"/>
        </w:rPr>
        <w:t xml:space="preserve"> </w:t>
      </w:r>
      <w:r>
        <w:t>Council,</w:t>
      </w:r>
      <w:r>
        <w:rPr>
          <w:spacing w:val="-15"/>
        </w:rPr>
        <w:t xml:space="preserve"> </w:t>
      </w:r>
      <w:r>
        <w:t>the</w:t>
      </w:r>
      <w:r>
        <w:rPr>
          <w:spacing w:val="-16"/>
        </w:rPr>
        <w:t xml:space="preserve"> </w:t>
      </w:r>
      <w:r>
        <w:t>Department</w:t>
      </w:r>
      <w:r>
        <w:rPr>
          <w:spacing w:val="-15"/>
        </w:rPr>
        <w:t xml:space="preserve"> </w:t>
      </w:r>
      <w:r>
        <w:t>for</w:t>
      </w:r>
      <w:r>
        <w:rPr>
          <w:spacing w:val="-15"/>
        </w:rPr>
        <w:t xml:space="preserve"> </w:t>
      </w:r>
      <w:r>
        <w:t>Education,</w:t>
      </w:r>
      <w:r>
        <w:rPr>
          <w:spacing w:val="-15"/>
        </w:rPr>
        <w:t xml:space="preserve"> </w:t>
      </w:r>
      <w:r>
        <w:t>the</w:t>
      </w:r>
      <w:r>
        <w:rPr>
          <w:spacing w:val="-16"/>
        </w:rPr>
        <w:t xml:space="preserve"> </w:t>
      </w:r>
      <w:proofErr w:type="gramStart"/>
      <w:r>
        <w:t>schools</w:t>
      </w:r>
      <w:proofErr w:type="gramEnd"/>
      <w:r>
        <w:rPr>
          <w:spacing w:val="-15"/>
        </w:rPr>
        <w:t xml:space="preserve"> </w:t>
      </w:r>
      <w:r>
        <w:t>advisors</w:t>
      </w:r>
      <w:r>
        <w:rPr>
          <w:spacing w:val="-15"/>
        </w:rPr>
        <w:t xml:space="preserve"> </w:t>
      </w:r>
      <w:r>
        <w:t>and</w:t>
      </w:r>
      <w:r>
        <w:rPr>
          <w:spacing w:val="-16"/>
        </w:rPr>
        <w:t xml:space="preserve"> </w:t>
      </w:r>
      <w:r>
        <w:t>such other</w:t>
      </w:r>
      <w:r>
        <w:rPr>
          <w:spacing w:val="40"/>
        </w:rPr>
        <w:t xml:space="preserve"> </w:t>
      </w:r>
      <w:r>
        <w:t>policies as are appropriate.</w:t>
      </w:r>
    </w:p>
    <w:p w14:paraId="1DC36E89" w14:textId="77777777" w:rsidR="009F51D1" w:rsidRDefault="009F51D1">
      <w:pPr>
        <w:pStyle w:val="BodyText"/>
        <w:spacing w:before="35"/>
      </w:pPr>
    </w:p>
    <w:p w14:paraId="6D742CD2" w14:textId="77777777" w:rsidR="009F51D1" w:rsidRDefault="005D6E85">
      <w:pPr>
        <w:pStyle w:val="ListParagraph"/>
        <w:numPr>
          <w:ilvl w:val="1"/>
          <w:numId w:val="85"/>
        </w:numPr>
        <w:tabs>
          <w:tab w:val="left" w:pos="850"/>
          <w:tab w:val="left" w:pos="1559"/>
        </w:tabs>
        <w:spacing w:line="283" w:lineRule="auto"/>
        <w:ind w:right="625" w:hanging="10"/>
        <w:jc w:val="both"/>
      </w:pPr>
      <w:r>
        <w:t>Review</w:t>
      </w:r>
      <w:r>
        <w:rPr>
          <w:spacing w:val="-2"/>
        </w:rPr>
        <w:t xml:space="preserve"> </w:t>
      </w:r>
      <w:r>
        <w:t>this policy</w:t>
      </w:r>
      <w:r>
        <w:rPr>
          <w:spacing w:val="-2"/>
        </w:rPr>
        <w:t xml:space="preserve"> </w:t>
      </w:r>
      <w:r>
        <w:t>on a regular</w:t>
      </w:r>
      <w:r>
        <w:rPr>
          <w:spacing w:val="-1"/>
        </w:rPr>
        <w:t xml:space="preserve"> </w:t>
      </w:r>
      <w:r>
        <w:t>basis</w:t>
      </w:r>
      <w:r>
        <w:rPr>
          <w:spacing w:val="-1"/>
        </w:rPr>
        <w:t xml:space="preserve"> </w:t>
      </w:r>
      <w:r>
        <w:t>to confirm</w:t>
      </w:r>
      <w:r>
        <w:rPr>
          <w:spacing w:val="-1"/>
        </w:rPr>
        <w:t xml:space="preserve"> </w:t>
      </w:r>
      <w:r>
        <w:t>that the arrangements</w:t>
      </w:r>
      <w:r>
        <w:rPr>
          <w:spacing w:val="-2"/>
        </w:rPr>
        <w:t xml:space="preserve"> </w:t>
      </w:r>
      <w:r>
        <w:t>are still appropriate. The review will take place whenever there are significant changes in the arrangements</w:t>
      </w:r>
      <w:r>
        <w:rPr>
          <w:spacing w:val="-10"/>
        </w:rPr>
        <w:t xml:space="preserve"> </w:t>
      </w:r>
      <w:r>
        <w:t>and</w:t>
      </w:r>
      <w:r>
        <w:rPr>
          <w:spacing w:val="-8"/>
        </w:rPr>
        <w:t xml:space="preserve"> </w:t>
      </w:r>
      <w:r>
        <w:t>not</w:t>
      </w:r>
      <w:r>
        <w:rPr>
          <w:spacing w:val="-7"/>
        </w:rPr>
        <w:t xml:space="preserve"> </w:t>
      </w:r>
      <w:r>
        <w:t>later</w:t>
      </w:r>
      <w:r>
        <w:rPr>
          <w:spacing w:val="-8"/>
        </w:rPr>
        <w:t xml:space="preserve"> </w:t>
      </w:r>
      <w:r>
        <w:t>than</w:t>
      </w:r>
      <w:r>
        <w:rPr>
          <w:spacing w:val="-8"/>
        </w:rPr>
        <w:t xml:space="preserve"> </w:t>
      </w:r>
      <w:r>
        <w:t>24</w:t>
      </w:r>
      <w:r>
        <w:rPr>
          <w:spacing w:val="-11"/>
        </w:rPr>
        <w:t xml:space="preserve"> </w:t>
      </w:r>
      <w:r>
        <w:t>months</w:t>
      </w:r>
      <w:r>
        <w:rPr>
          <w:spacing w:val="-10"/>
        </w:rPr>
        <w:t xml:space="preserve"> </w:t>
      </w:r>
      <w:r>
        <w:t>from</w:t>
      </w:r>
      <w:r>
        <w:rPr>
          <w:spacing w:val="-8"/>
        </w:rPr>
        <w:t xml:space="preserve"> </w:t>
      </w:r>
      <w:r>
        <w:t>the</w:t>
      </w:r>
      <w:r>
        <w:rPr>
          <w:spacing w:val="-8"/>
        </w:rPr>
        <w:t xml:space="preserve"> </w:t>
      </w:r>
      <w:r>
        <w:t>previous</w:t>
      </w:r>
      <w:r>
        <w:rPr>
          <w:spacing w:val="-8"/>
        </w:rPr>
        <w:t xml:space="preserve"> </w:t>
      </w:r>
      <w:r>
        <w:t>review</w:t>
      </w:r>
      <w:r>
        <w:rPr>
          <w:spacing w:val="-11"/>
        </w:rPr>
        <w:t xml:space="preserve"> </w:t>
      </w:r>
      <w:r>
        <w:t>date.</w:t>
      </w:r>
      <w:r>
        <w:rPr>
          <w:spacing w:val="-8"/>
        </w:rPr>
        <w:t xml:space="preserve"> </w:t>
      </w:r>
      <w:r>
        <w:t>This</w:t>
      </w:r>
      <w:r>
        <w:rPr>
          <w:spacing w:val="40"/>
        </w:rPr>
        <w:t xml:space="preserve"> </w:t>
      </w:r>
      <w:r>
        <w:t>policy will be re-edited and re-issued within three months of the review date where</w:t>
      </w:r>
      <w:r>
        <w:rPr>
          <w:spacing w:val="40"/>
        </w:rPr>
        <w:t xml:space="preserve"> </w:t>
      </w:r>
      <w:r>
        <w:t>this is deemed necessary.</w:t>
      </w:r>
    </w:p>
    <w:p w14:paraId="1CE87731" w14:textId="77777777" w:rsidR="009F51D1" w:rsidRDefault="009F51D1">
      <w:pPr>
        <w:pStyle w:val="BodyText"/>
        <w:spacing w:before="38"/>
      </w:pPr>
    </w:p>
    <w:p w14:paraId="1D3152DE" w14:textId="77777777" w:rsidR="009F51D1" w:rsidRDefault="005D6E85">
      <w:pPr>
        <w:pStyle w:val="Heading6"/>
        <w:tabs>
          <w:tab w:val="left" w:pos="5883"/>
        </w:tabs>
        <w:ind w:left="840"/>
      </w:pPr>
      <w:r>
        <w:t>Signed</w:t>
      </w:r>
      <w:r>
        <w:rPr>
          <w:spacing w:val="-2"/>
        </w:rPr>
        <w:t xml:space="preserve"> </w:t>
      </w:r>
      <w:r>
        <w:t>by</w:t>
      </w:r>
      <w:r>
        <w:rPr>
          <w:spacing w:val="-7"/>
        </w:rPr>
        <w:t xml:space="preserve"> </w:t>
      </w:r>
      <w:r>
        <w:t>the</w:t>
      </w:r>
      <w:r>
        <w:rPr>
          <w:spacing w:val="-2"/>
        </w:rPr>
        <w:t xml:space="preserve"> </w:t>
      </w:r>
      <w:r>
        <w:t>Chair</w:t>
      </w:r>
      <w:r>
        <w:rPr>
          <w:spacing w:val="-3"/>
        </w:rPr>
        <w:t xml:space="preserve"> </w:t>
      </w:r>
      <w:r>
        <w:t>of</w:t>
      </w:r>
      <w:r>
        <w:rPr>
          <w:spacing w:val="-5"/>
        </w:rPr>
        <w:t xml:space="preserve"> </w:t>
      </w:r>
      <w:r>
        <w:rPr>
          <w:spacing w:val="-2"/>
        </w:rPr>
        <w:t>Governors</w:t>
      </w:r>
      <w:r>
        <w:tab/>
        <w:t>Signed</w:t>
      </w:r>
      <w:r>
        <w:rPr>
          <w:spacing w:val="-4"/>
        </w:rPr>
        <w:t xml:space="preserve"> </w:t>
      </w:r>
      <w:r>
        <w:t>by</w:t>
      </w:r>
      <w:r>
        <w:rPr>
          <w:spacing w:val="-7"/>
        </w:rPr>
        <w:t xml:space="preserve"> </w:t>
      </w:r>
      <w:r>
        <w:t>the</w:t>
      </w:r>
      <w:r>
        <w:rPr>
          <w:spacing w:val="-1"/>
        </w:rPr>
        <w:t xml:space="preserve"> </w:t>
      </w:r>
      <w:r>
        <w:rPr>
          <w:spacing w:val="-2"/>
        </w:rPr>
        <w:t>Headteacher</w:t>
      </w:r>
    </w:p>
    <w:p w14:paraId="0844CDBE" w14:textId="77777777" w:rsidR="009F51D1" w:rsidRDefault="009F51D1">
      <w:pPr>
        <w:pStyle w:val="BodyText"/>
        <w:spacing w:before="68"/>
        <w:rPr>
          <w:b/>
        </w:rPr>
      </w:pPr>
    </w:p>
    <w:p w14:paraId="5295A340" w14:textId="77777777" w:rsidR="009F51D1" w:rsidRDefault="005D6E85">
      <w:pPr>
        <w:pStyle w:val="BodyText"/>
        <w:tabs>
          <w:tab w:val="left" w:pos="5886"/>
        </w:tabs>
        <w:ind w:left="842"/>
      </w:pPr>
      <w:r>
        <w:rPr>
          <w:spacing w:val="-2"/>
        </w:rPr>
        <w:t>Name:</w:t>
      </w:r>
      <w:r>
        <w:tab/>
      </w:r>
      <w:r>
        <w:rPr>
          <w:spacing w:val="-2"/>
        </w:rPr>
        <w:t>Name:</w:t>
      </w:r>
    </w:p>
    <w:p w14:paraId="51A4B50D" w14:textId="77777777" w:rsidR="009F51D1" w:rsidRDefault="005D6E85">
      <w:pPr>
        <w:pStyle w:val="BodyText"/>
        <w:tabs>
          <w:tab w:val="left" w:pos="5886"/>
        </w:tabs>
        <w:spacing w:before="32"/>
        <w:ind w:left="842"/>
      </w:pPr>
      <w:r>
        <w:rPr>
          <w:spacing w:val="-2"/>
        </w:rPr>
        <w:t>Signed:</w:t>
      </w:r>
      <w:r>
        <w:tab/>
      </w:r>
      <w:r>
        <w:rPr>
          <w:spacing w:val="-2"/>
        </w:rPr>
        <w:t>Signed:</w:t>
      </w:r>
    </w:p>
    <w:p w14:paraId="36C295A8" w14:textId="77777777" w:rsidR="009F51D1" w:rsidRDefault="009F51D1">
      <w:pPr>
        <w:pStyle w:val="BodyText"/>
        <w:spacing w:before="68"/>
      </w:pPr>
    </w:p>
    <w:p w14:paraId="61F41104" w14:textId="77777777" w:rsidR="009F51D1" w:rsidRDefault="005D6E85">
      <w:pPr>
        <w:ind w:left="840"/>
        <w:rPr>
          <w:b/>
          <w:sz w:val="20"/>
        </w:rPr>
      </w:pPr>
      <w:r>
        <w:rPr>
          <w:sz w:val="20"/>
        </w:rPr>
        <w:t>Date</w:t>
      </w:r>
      <w:r>
        <w:rPr>
          <w:spacing w:val="-5"/>
          <w:sz w:val="20"/>
        </w:rPr>
        <w:t xml:space="preserve"> </w:t>
      </w:r>
      <w:r>
        <w:rPr>
          <w:sz w:val="20"/>
        </w:rPr>
        <w:t>of</w:t>
      </w:r>
      <w:r>
        <w:rPr>
          <w:spacing w:val="-3"/>
          <w:sz w:val="20"/>
        </w:rPr>
        <w:t xml:space="preserve"> </w:t>
      </w:r>
      <w:r>
        <w:rPr>
          <w:sz w:val="20"/>
        </w:rPr>
        <w:t>issue</w:t>
      </w:r>
      <w:r>
        <w:rPr>
          <w:spacing w:val="-6"/>
          <w:sz w:val="20"/>
        </w:rPr>
        <w:t xml:space="preserve"> </w:t>
      </w:r>
      <w:r>
        <w:rPr>
          <w:sz w:val="20"/>
        </w:rPr>
        <w:t>of</w:t>
      </w:r>
      <w:r>
        <w:rPr>
          <w:spacing w:val="-4"/>
          <w:sz w:val="20"/>
        </w:rPr>
        <w:t xml:space="preserve"> </w:t>
      </w:r>
      <w:r>
        <w:rPr>
          <w:sz w:val="20"/>
        </w:rPr>
        <w:t>this</w:t>
      </w:r>
      <w:r>
        <w:rPr>
          <w:spacing w:val="-4"/>
          <w:sz w:val="20"/>
        </w:rPr>
        <w:t xml:space="preserve"> </w:t>
      </w:r>
      <w:r>
        <w:rPr>
          <w:sz w:val="20"/>
        </w:rPr>
        <w:t>statement:</w:t>
      </w:r>
      <w:r>
        <w:rPr>
          <w:spacing w:val="50"/>
          <w:sz w:val="20"/>
        </w:rPr>
        <w:t xml:space="preserve"> </w:t>
      </w:r>
      <w:r>
        <w:rPr>
          <w:b/>
          <w:sz w:val="20"/>
        </w:rPr>
        <w:t>2021</w:t>
      </w:r>
      <w:r>
        <w:rPr>
          <w:b/>
          <w:spacing w:val="45"/>
          <w:sz w:val="20"/>
        </w:rPr>
        <w:t xml:space="preserve"> </w:t>
      </w:r>
      <w:r>
        <w:rPr>
          <w:sz w:val="20"/>
        </w:rPr>
        <w:t>Review</w:t>
      </w:r>
      <w:r>
        <w:rPr>
          <w:spacing w:val="-5"/>
          <w:sz w:val="20"/>
        </w:rPr>
        <w:t xml:space="preserve"> </w:t>
      </w:r>
      <w:r>
        <w:rPr>
          <w:sz w:val="20"/>
        </w:rPr>
        <w:t>date:</w:t>
      </w:r>
      <w:r>
        <w:rPr>
          <w:spacing w:val="-5"/>
          <w:sz w:val="20"/>
        </w:rPr>
        <w:t xml:space="preserve"> </w:t>
      </w:r>
      <w:r>
        <w:rPr>
          <w:b/>
          <w:spacing w:val="-4"/>
          <w:sz w:val="20"/>
        </w:rPr>
        <w:t>2022</w:t>
      </w:r>
    </w:p>
    <w:p w14:paraId="6B3DAF20" w14:textId="77777777" w:rsidR="009F51D1" w:rsidRDefault="005D6E85">
      <w:pPr>
        <w:spacing w:before="17"/>
        <w:ind w:left="840"/>
        <w:rPr>
          <w:sz w:val="20"/>
        </w:rPr>
      </w:pPr>
      <w:r>
        <w:rPr>
          <w:sz w:val="20"/>
        </w:rPr>
        <w:t>Display</w:t>
      </w:r>
      <w:r>
        <w:rPr>
          <w:spacing w:val="-11"/>
          <w:sz w:val="20"/>
        </w:rPr>
        <w:t xml:space="preserve"> </w:t>
      </w:r>
      <w:r>
        <w:rPr>
          <w:sz w:val="20"/>
        </w:rPr>
        <w:t>points:</w:t>
      </w:r>
      <w:r>
        <w:rPr>
          <w:spacing w:val="-10"/>
          <w:sz w:val="20"/>
        </w:rPr>
        <w:t xml:space="preserve"> </w:t>
      </w:r>
      <w:r>
        <w:rPr>
          <w:sz w:val="20"/>
        </w:rPr>
        <w:t>HSW</w:t>
      </w:r>
      <w:r>
        <w:rPr>
          <w:spacing w:val="-2"/>
          <w:sz w:val="20"/>
        </w:rPr>
        <w:t xml:space="preserve"> </w:t>
      </w:r>
      <w:r>
        <w:rPr>
          <w:sz w:val="20"/>
        </w:rPr>
        <w:t>Notice-board,</w:t>
      </w:r>
      <w:r>
        <w:rPr>
          <w:spacing w:val="-9"/>
          <w:sz w:val="20"/>
        </w:rPr>
        <w:t xml:space="preserve"> </w:t>
      </w:r>
      <w:r>
        <w:rPr>
          <w:sz w:val="20"/>
        </w:rPr>
        <w:t>online,</w:t>
      </w:r>
      <w:r>
        <w:rPr>
          <w:spacing w:val="-10"/>
          <w:sz w:val="20"/>
        </w:rPr>
        <w:t xml:space="preserve"> </w:t>
      </w:r>
      <w:r>
        <w:rPr>
          <w:sz w:val="20"/>
        </w:rPr>
        <w:t>induction</w:t>
      </w:r>
      <w:r>
        <w:rPr>
          <w:spacing w:val="-10"/>
          <w:sz w:val="20"/>
        </w:rPr>
        <w:t xml:space="preserve"> </w:t>
      </w:r>
      <w:r>
        <w:rPr>
          <w:spacing w:val="-4"/>
          <w:sz w:val="20"/>
        </w:rPr>
        <w:t>packs</w:t>
      </w:r>
    </w:p>
    <w:p w14:paraId="38745550" w14:textId="77777777" w:rsidR="009F51D1" w:rsidRDefault="009F51D1">
      <w:pPr>
        <w:pStyle w:val="BodyText"/>
        <w:rPr>
          <w:sz w:val="20"/>
        </w:rPr>
      </w:pPr>
    </w:p>
    <w:p w14:paraId="61F9AD1C" w14:textId="77777777" w:rsidR="009F51D1" w:rsidRDefault="009F51D1">
      <w:pPr>
        <w:pStyle w:val="BodyText"/>
        <w:rPr>
          <w:sz w:val="20"/>
        </w:rPr>
      </w:pPr>
    </w:p>
    <w:p w14:paraId="4272FD37" w14:textId="77777777" w:rsidR="009F51D1" w:rsidRDefault="009F51D1">
      <w:pPr>
        <w:pStyle w:val="BodyText"/>
        <w:rPr>
          <w:sz w:val="20"/>
        </w:rPr>
      </w:pPr>
    </w:p>
    <w:p w14:paraId="5068EBFD" w14:textId="77777777" w:rsidR="009F51D1" w:rsidRDefault="005D6E85">
      <w:pPr>
        <w:pStyle w:val="BodyText"/>
        <w:spacing w:before="188"/>
        <w:rPr>
          <w:sz w:val="20"/>
        </w:rPr>
      </w:pPr>
      <w:r>
        <w:rPr>
          <w:noProof/>
        </w:rPr>
        <mc:AlternateContent>
          <mc:Choice Requires="wps">
            <w:drawing>
              <wp:anchor distT="0" distB="0" distL="0" distR="0" simplePos="0" relativeHeight="487590912" behindDoc="1" locked="0" layoutInCell="1" allowOverlap="1" wp14:anchorId="67F8A72D" wp14:editId="49324B6E">
                <wp:simplePos x="0" y="0"/>
                <wp:positionH relativeFrom="page">
                  <wp:posOffset>905560</wp:posOffset>
                </wp:positionH>
                <wp:positionV relativeFrom="paragraph">
                  <wp:posOffset>281131</wp:posOffset>
                </wp:positionV>
                <wp:extent cx="5674360"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4360" cy="1270"/>
                        </a:xfrm>
                        <a:custGeom>
                          <a:avLst/>
                          <a:gdLst/>
                          <a:ahLst/>
                          <a:cxnLst/>
                          <a:rect l="l" t="t" r="r" b="b"/>
                          <a:pathLst>
                            <a:path w="5674360">
                              <a:moveTo>
                                <a:pt x="0" y="0"/>
                              </a:moveTo>
                              <a:lnTo>
                                <a:pt x="56738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574CC4" id="Graphic 10" o:spid="_x0000_s1026" style="position:absolute;margin-left:71.3pt;margin-top:22.15pt;width:446.8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5674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" path="m,l5673889,e" filled="f" strokeweight=".24536mm">
                <v:path arrowok="t"/>
                <w10:wrap type="topAndBottom" anchorx="page"/>
              </v:shape>
            </w:pict>
          </mc:Fallback>
        </mc:AlternateContent>
      </w:r>
    </w:p>
    <w:p w14:paraId="64322DE9" w14:textId="77777777" w:rsidR="009F51D1" w:rsidRDefault="005D6E85">
      <w:pPr>
        <w:pStyle w:val="Heading6"/>
        <w:numPr>
          <w:ilvl w:val="0"/>
          <w:numId w:val="87"/>
        </w:numPr>
        <w:tabs>
          <w:tab w:val="left" w:pos="837"/>
        </w:tabs>
        <w:spacing w:before="241"/>
        <w:ind w:left="837" w:hanging="731"/>
      </w:pPr>
      <w:r>
        <w:rPr>
          <w:spacing w:val="-2"/>
        </w:rPr>
        <w:t>Organisation</w:t>
      </w:r>
    </w:p>
    <w:p w14:paraId="74183E26" w14:textId="77777777" w:rsidR="009F51D1" w:rsidRDefault="009F51D1">
      <w:pPr>
        <w:pStyle w:val="BodyText"/>
        <w:spacing w:before="1"/>
        <w:rPr>
          <w:b/>
        </w:rPr>
      </w:pPr>
    </w:p>
    <w:p w14:paraId="61153755" w14:textId="77777777" w:rsidR="009F51D1" w:rsidRDefault="005D6E85">
      <w:pPr>
        <w:pStyle w:val="ListParagraph"/>
        <w:numPr>
          <w:ilvl w:val="1"/>
          <w:numId w:val="87"/>
        </w:numPr>
        <w:tabs>
          <w:tab w:val="left" w:pos="826"/>
        </w:tabs>
        <w:spacing w:line="271" w:lineRule="auto"/>
        <w:ind w:right="692"/>
        <w:jc w:val="both"/>
      </w:pPr>
      <w:r>
        <w:t>The</w:t>
      </w:r>
      <w:r>
        <w:rPr>
          <w:spacing w:val="-2"/>
        </w:rPr>
        <w:t xml:space="preserve"> </w:t>
      </w:r>
      <w:r>
        <w:t>following sections are an outline of the school’s organisation and arrangements. Following these</w:t>
      </w:r>
      <w:r>
        <w:rPr>
          <w:spacing w:val="-3"/>
        </w:rPr>
        <w:t xml:space="preserve"> </w:t>
      </w:r>
      <w:r>
        <w:t>the</w:t>
      </w:r>
      <w:r>
        <w:rPr>
          <w:spacing w:val="-3"/>
        </w:rPr>
        <w:t xml:space="preserve"> </w:t>
      </w:r>
      <w:r>
        <w:t>next</w:t>
      </w:r>
      <w:r>
        <w:rPr>
          <w:spacing w:val="-2"/>
        </w:rPr>
        <w:t xml:space="preserve"> </w:t>
      </w:r>
      <w:r>
        <w:t>sections</w:t>
      </w:r>
      <w:r>
        <w:rPr>
          <w:spacing w:val="-3"/>
        </w:rPr>
        <w:t xml:space="preserve"> </w:t>
      </w:r>
      <w:r>
        <w:t>go</w:t>
      </w:r>
      <w:r>
        <w:rPr>
          <w:spacing w:val="-3"/>
        </w:rPr>
        <w:t xml:space="preserve"> </w:t>
      </w:r>
      <w:r>
        <w:t>into</w:t>
      </w:r>
      <w:r>
        <w:rPr>
          <w:spacing w:val="-3"/>
        </w:rPr>
        <w:t xml:space="preserve"> </w:t>
      </w:r>
      <w:r>
        <w:t>more</w:t>
      </w:r>
      <w:r>
        <w:rPr>
          <w:spacing w:val="-1"/>
        </w:rPr>
        <w:t xml:space="preserve"> </w:t>
      </w:r>
      <w:r>
        <w:t>detail.</w:t>
      </w:r>
      <w:r>
        <w:rPr>
          <w:spacing w:val="-2"/>
        </w:rPr>
        <w:t xml:space="preserve"> </w:t>
      </w:r>
      <w:r>
        <w:t>This document is a</w:t>
      </w:r>
      <w:r>
        <w:rPr>
          <w:spacing w:val="-3"/>
        </w:rPr>
        <w:t xml:space="preserve"> </w:t>
      </w:r>
      <w:r>
        <w:t>policy</w:t>
      </w:r>
      <w:r>
        <w:rPr>
          <w:spacing w:val="-3"/>
        </w:rPr>
        <w:t xml:space="preserve"> </w:t>
      </w:r>
      <w:r>
        <w:t>not a handbook.</w:t>
      </w:r>
      <w:r>
        <w:rPr>
          <w:spacing w:val="-3"/>
        </w:rPr>
        <w:t xml:space="preserve"> </w:t>
      </w:r>
      <w:r>
        <w:t>Details</w:t>
      </w:r>
      <w:r>
        <w:rPr>
          <w:spacing w:val="-4"/>
        </w:rPr>
        <w:t xml:space="preserve"> </w:t>
      </w:r>
      <w:r>
        <w:t>of</w:t>
      </w:r>
      <w:r>
        <w:rPr>
          <w:spacing w:val="-4"/>
        </w:rPr>
        <w:t xml:space="preserve"> </w:t>
      </w:r>
      <w:r>
        <w:t>standard</w:t>
      </w:r>
      <w:r>
        <w:rPr>
          <w:spacing w:val="-5"/>
        </w:rPr>
        <w:t xml:space="preserve"> </w:t>
      </w:r>
      <w:r>
        <w:t>operating</w:t>
      </w:r>
      <w:r>
        <w:rPr>
          <w:spacing w:val="-3"/>
        </w:rPr>
        <w:t xml:space="preserve"> </w:t>
      </w:r>
      <w:r>
        <w:t>procedures,</w:t>
      </w:r>
      <w:r>
        <w:rPr>
          <w:spacing w:val="-6"/>
        </w:rPr>
        <w:t xml:space="preserve"> </w:t>
      </w:r>
      <w:r>
        <w:t>emergency</w:t>
      </w:r>
      <w:r>
        <w:rPr>
          <w:spacing w:val="-6"/>
        </w:rPr>
        <w:t xml:space="preserve"> </w:t>
      </w:r>
      <w:r>
        <w:t>procedures</w:t>
      </w:r>
      <w:r>
        <w:rPr>
          <w:spacing w:val="-4"/>
        </w:rPr>
        <w:t xml:space="preserve"> </w:t>
      </w:r>
      <w:r>
        <w:t>and</w:t>
      </w:r>
      <w:r>
        <w:rPr>
          <w:spacing w:val="-6"/>
        </w:rPr>
        <w:t xml:space="preserve"> </w:t>
      </w:r>
      <w:r>
        <w:t>risk assessments for example are described in separate documents.</w:t>
      </w:r>
    </w:p>
    <w:p w14:paraId="05F897B7" w14:textId="77777777" w:rsidR="009F51D1" w:rsidRDefault="005D6E85">
      <w:pPr>
        <w:pStyle w:val="Heading6"/>
        <w:numPr>
          <w:ilvl w:val="1"/>
          <w:numId w:val="87"/>
        </w:numPr>
        <w:tabs>
          <w:tab w:val="left" w:pos="1620"/>
        </w:tabs>
        <w:spacing w:before="208"/>
        <w:ind w:left="1620" w:hanging="1514"/>
        <w:jc w:val="left"/>
      </w:pPr>
      <w:r>
        <w:t>Organisation</w:t>
      </w:r>
      <w:r>
        <w:rPr>
          <w:spacing w:val="-7"/>
        </w:rPr>
        <w:t xml:space="preserve"> </w:t>
      </w:r>
      <w:r>
        <w:t>of</w:t>
      </w:r>
      <w:r>
        <w:rPr>
          <w:spacing w:val="-4"/>
        </w:rPr>
        <w:t xml:space="preserve"> </w:t>
      </w:r>
      <w:r>
        <w:t>the</w:t>
      </w:r>
      <w:r>
        <w:rPr>
          <w:spacing w:val="-7"/>
        </w:rPr>
        <w:t xml:space="preserve"> </w:t>
      </w:r>
      <w:r>
        <w:t>school</w:t>
      </w:r>
      <w:r>
        <w:rPr>
          <w:spacing w:val="-3"/>
        </w:rPr>
        <w:t xml:space="preserve"> </w:t>
      </w:r>
      <w:r>
        <w:t>for</w:t>
      </w:r>
      <w:r>
        <w:rPr>
          <w:spacing w:val="-3"/>
        </w:rPr>
        <w:t xml:space="preserve"> </w:t>
      </w:r>
      <w:proofErr w:type="spellStart"/>
      <w:r>
        <w:t>healt</w:t>
      </w:r>
      <w:proofErr w:type="spellEnd"/>
      <w:r>
        <w:rPr>
          <w:spacing w:val="-3"/>
        </w:rPr>
        <w:t xml:space="preserve"> </w:t>
      </w:r>
      <w:r>
        <w:t>&amp;,</w:t>
      </w:r>
      <w:r>
        <w:rPr>
          <w:spacing w:val="-4"/>
        </w:rPr>
        <w:t xml:space="preserve"> </w:t>
      </w:r>
      <w:r>
        <w:rPr>
          <w:spacing w:val="-2"/>
        </w:rPr>
        <w:t>safety</w:t>
      </w:r>
    </w:p>
    <w:p w14:paraId="2CE1072C" w14:textId="77777777" w:rsidR="009F51D1" w:rsidRDefault="009F51D1">
      <w:pPr>
        <w:pStyle w:val="BodyText"/>
        <w:spacing w:before="32"/>
        <w:rPr>
          <w:b/>
        </w:rPr>
      </w:pPr>
    </w:p>
    <w:p w14:paraId="4FDCE598" w14:textId="77777777" w:rsidR="009F51D1" w:rsidRDefault="005D6E85">
      <w:pPr>
        <w:pStyle w:val="ListParagraph"/>
        <w:numPr>
          <w:ilvl w:val="2"/>
          <w:numId w:val="87"/>
        </w:numPr>
        <w:tabs>
          <w:tab w:val="left" w:pos="115"/>
          <w:tab w:val="left" w:pos="702"/>
        </w:tabs>
        <w:spacing w:line="283" w:lineRule="auto"/>
        <w:ind w:left="115" w:right="629" w:hanging="10"/>
        <w:jc w:val="both"/>
        <w:rPr>
          <w:b/>
        </w:rPr>
      </w:pPr>
      <w:r>
        <w:t>The</w:t>
      </w:r>
      <w:r>
        <w:rPr>
          <w:spacing w:val="40"/>
        </w:rPr>
        <w:t xml:space="preserve"> </w:t>
      </w:r>
      <w:r>
        <w:t>governors</w:t>
      </w:r>
      <w:r>
        <w:rPr>
          <w:spacing w:val="40"/>
        </w:rPr>
        <w:t xml:space="preserve"> </w:t>
      </w:r>
      <w:r>
        <w:t>of</w:t>
      </w:r>
      <w:r>
        <w:rPr>
          <w:spacing w:val="40"/>
        </w:rPr>
        <w:t xml:space="preserve"> </w:t>
      </w:r>
      <w:proofErr w:type="spellStart"/>
      <w:proofErr w:type="gramStart"/>
      <w:r>
        <w:t>St.Bonaventure’s</w:t>
      </w:r>
      <w:proofErr w:type="spellEnd"/>
      <w:proofErr w:type="gramEnd"/>
      <w:r>
        <w:rPr>
          <w:spacing w:val="40"/>
        </w:rPr>
        <w:t xml:space="preserve"> </w:t>
      </w:r>
      <w:r>
        <w:t>Catholic</w:t>
      </w:r>
      <w:r>
        <w:rPr>
          <w:spacing w:val="40"/>
        </w:rPr>
        <w:t xml:space="preserve"> </w:t>
      </w:r>
      <w:r>
        <w:t>Primary</w:t>
      </w:r>
      <w:r>
        <w:rPr>
          <w:spacing w:val="40"/>
        </w:rPr>
        <w:t xml:space="preserve"> </w:t>
      </w:r>
      <w:r>
        <w:t>School</w:t>
      </w:r>
      <w:r>
        <w:rPr>
          <w:spacing w:val="40"/>
        </w:rPr>
        <w:t xml:space="preserve"> </w:t>
      </w:r>
      <w:r>
        <w:t>recognise</w:t>
      </w:r>
      <w:r>
        <w:rPr>
          <w:spacing w:val="40"/>
        </w:rPr>
        <w:t xml:space="preserve"> </w:t>
      </w:r>
      <w:r>
        <w:t>the</w:t>
      </w:r>
      <w:r>
        <w:rPr>
          <w:spacing w:val="40"/>
        </w:rPr>
        <w:t xml:space="preserve"> </w:t>
      </w:r>
      <w:r>
        <w:t>need</w:t>
      </w:r>
      <w:r>
        <w:rPr>
          <w:spacing w:val="40"/>
        </w:rPr>
        <w:t xml:space="preserve"> </w:t>
      </w:r>
      <w:r>
        <w:t xml:space="preserve">to identify organisational arrangements in the school for implementing, controlling and monitoring Health &amp; Safety matters. In this matter they follow the guidance in the document </w:t>
      </w:r>
      <w:r>
        <w:rPr>
          <w:i/>
        </w:rPr>
        <w:t xml:space="preserve">HSG </w:t>
      </w:r>
      <w:r>
        <w:rPr>
          <w:i/>
          <w:sz w:val="20"/>
        </w:rPr>
        <w:t xml:space="preserve">65 Managing for Health and Safety </w:t>
      </w:r>
      <w:r>
        <w:t>published by the Health and Safety Executive.</w:t>
      </w:r>
      <w:r>
        <w:rPr>
          <w:spacing w:val="40"/>
        </w:rPr>
        <w:t xml:space="preserve"> </w:t>
      </w:r>
      <w:r>
        <w:t>They also</w:t>
      </w:r>
      <w:r>
        <w:rPr>
          <w:spacing w:val="40"/>
        </w:rPr>
        <w:t xml:space="preserve"> </w:t>
      </w:r>
      <w:r>
        <w:t>accept</w:t>
      </w:r>
      <w:r>
        <w:rPr>
          <w:spacing w:val="40"/>
        </w:rPr>
        <w:t xml:space="preserve"> </w:t>
      </w:r>
      <w:r>
        <w:t>the</w:t>
      </w:r>
      <w:r>
        <w:rPr>
          <w:spacing w:val="40"/>
        </w:rPr>
        <w:t xml:space="preserve"> </w:t>
      </w:r>
      <w:r>
        <w:t>need</w:t>
      </w:r>
      <w:r>
        <w:rPr>
          <w:spacing w:val="40"/>
        </w:rPr>
        <w:t xml:space="preserve"> </w:t>
      </w:r>
      <w:r>
        <w:t>to</w:t>
      </w:r>
      <w:r>
        <w:rPr>
          <w:spacing w:val="40"/>
        </w:rPr>
        <w:t xml:space="preserve"> </w:t>
      </w:r>
      <w:r>
        <w:t>consult</w:t>
      </w:r>
      <w:r>
        <w:rPr>
          <w:spacing w:val="40"/>
        </w:rPr>
        <w:t xml:space="preserve"> </w:t>
      </w:r>
      <w:proofErr w:type="gramStart"/>
      <w:r>
        <w:t>individuals</w:t>
      </w:r>
      <w:r>
        <w:rPr>
          <w:spacing w:val="40"/>
        </w:rPr>
        <w:t xml:space="preserve">  </w:t>
      </w:r>
      <w:r>
        <w:t>before</w:t>
      </w:r>
      <w:proofErr w:type="gramEnd"/>
      <w:r>
        <w:rPr>
          <w:spacing w:val="40"/>
        </w:rPr>
        <w:t xml:space="preserve"> </w:t>
      </w:r>
      <w:r>
        <w:t>allocating</w:t>
      </w:r>
      <w:r>
        <w:rPr>
          <w:spacing w:val="40"/>
        </w:rPr>
        <w:t xml:space="preserve"> </w:t>
      </w:r>
      <w:r>
        <w:t>particular</w:t>
      </w:r>
      <w:r>
        <w:rPr>
          <w:spacing w:val="40"/>
        </w:rPr>
        <w:t xml:space="preserve"> </w:t>
      </w:r>
      <w:r>
        <w:t>health</w:t>
      </w:r>
      <w:r>
        <w:rPr>
          <w:spacing w:val="40"/>
        </w:rPr>
        <w:t xml:space="preserve"> </w:t>
      </w:r>
      <w:r>
        <w:t>&amp;</w:t>
      </w:r>
      <w:r>
        <w:rPr>
          <w:spacing w:val="40"/>
        </w:rPr>
        <w:t xml:space="preserve"> </w:t>
      </w:r>
      <w:r>
        <w:t>safety</w:t>
      </w:r>
    </w:p>
    <w:p w14:paraId="6860E46A" w14:textId="77777777" w:rsidR="009F51D1" w:rsidRDefault="009F51D1">
      <w:pPr>
        <w:spacing w:line="283" w:lineRule="auto"/>
        <w:jc w:val="both"/>
        <w:sectPr w:rsidR="009F51D1">
          <w:pgSz w:w="11910" w:h="16840"/>
          <w:pgMar w:top="1280" w:right="800" w:bottom="2000" w:left="1320" w:header="0" w:footer="1814" w:gutter="0"/>
          <w:cols w:space="720"/>
        </w:sectPr>
      </w:pPr>
    </w:p>
    <w:p w14:paraId="68279B6F" w14:textId="77777777" w:rsidR="009F51D1" w:rsidRDefault="005D6E85">
      <w:pPr>
        <w:pStyle w:val="BodyText"/>
        <w:spacing w:before="81" w:line="283" w:lineRule="auto"/>
        <w:ind w:left="115"/>
      </w:pPr>
      <w:r>
        <w:lastRenderedPageBreak/>
        <w:t>functions.</w:t>
      </w:r>
      <w:r>
        <w:rPr>
          <w:spacing w:val="-10"/>
        </w:rPr>
        <w:t xml:space="preserve"> </w:t>
      </w:r>
      <w:r>
        <w:t>Individual</w:t>
      </w:r>
      <w:r>
        <w:rPr>
          <w:spacing w:val="-12"/>
        </w:rPr>
        <w:t xml:space="preserve"> </w:t>
      </w:r>
      <w:r>
        <w:t>duties</w:t>
      </w:r>
      <w:r>
        <w:rPr>
          <w:spacing w:val="-11"/>
        </w:rPr>
        <w:t xml:space="preserve"> </w:t>
      </w:r>
      <w:r>
        <w:t>including</w:t>
      </w:r>
      <w:r>
        <w:rPr>
          <w:spacing w:val="-9"/>
        </w:rPr>
        <w:t xml:space="preserve"> </w:t>
      </w:r>
      <w:r>
        <w:t>reporting</w:t>
      </w:r>
      <w:r>
        <w:rPr>
          <w:spacing w:val="40"/>
        </w:rPr>
        <w:t xml:space="preserve"> </w:t>
      </w:r>
      <w:r>
        <w:t>arrangements</w:t>
      </w:r>
      <w:r>
        <w:rPr>
          <w:spacing w:val="-10"/>
        </w:rPr>
        <w:t xml:space="preserve"> </w:t>
      </w:r>
      <w:r>
        <w:t>and,</w:t>
      </w:r>
      <w:r>
        <w:rPr>
          <w:spacing w:val="-10"/>
        </w:rPr>
        <w:t xml:space="preserve"> </w:t>
      </w:r>
      <w:r>
        <w:t>therefore,</w:t>
      </w:r>
      <w:r>
        <w:rPr>
          <w:spacing w:val="-10"/>
        </w:rPr>
        <w:t xml:space="preserve"> </w:t>
      </w:r>
      <w:r>
        <w:t>organisation</w:t>
      </w:r>
      <w:r>
        <w:rPr>
          <w:spacing w:val="-11"/>
        </w:rPr>
        <w:t xml:space="preserve"> </w:t>
      </w:r>
      <w:r>
        <w:t>and accountability follow.</w:t>
      </w:r>
    </w:p>
    <w:p w14:paraId="5282E4DD" w14:textId="77777777" w:rsidR="009F51D1" w:rsidRDefault="009F51D1">
      <w:pPr>
        <w:spacing w:line="283" w:lineRule="auto"/>
        <w:sectPr w:rsidR="009F51D1">
          <w:pgSz w:w="11910" w:h="16840"/>
          <w:pgMar w:top="1280" w:right="800" w:bottom="2020" w:left="1320" w:header="0" w:footer="1814" w:gutter="0"/>
          <w:cols w:space="720"/>
        </w:sectPr>
      </w:pPr>
    </w:p>
    <w:p w14:paraId="0292CF93" w14:textId="77777777" w:rsidR="009F51D1" w:rsidRDefault="005D6E85">
      <w:pPr>
        <w:pStyle w:val="Heading6"/>
        <w:tabs>
          <w:tab w:val="left" w:pos="837"/>
        </w:tabs>
        <w:spacing w:before="81"/>
        <w:ind w:left="106"/>
      </w:pPr>
      <w:r>
        <w:rPr>
          <w:spacing w:val="-5"/>
        </w:rPr>
        <w:lastRenderedPageBreak/>
        <w:t>2.2</w:t>
      </w:r>
      <w:r>
        <w:tab/>
        <w:t>Functional</w:t>
      </w:r>
      <w:r>
        <w:rPr>
          <w:spacing w:val="-9"/>
        </w:rPr>
        <w:t xml:space="preserve"> </w:t>
      </w:r>
      <w:r>
        <w:t>elements:</w:t>
      </w:r>
      <w:r>
        <w:rPr>
          <w:spacing w:val="-9"/>
        </w:rPr>
        <w:t xml:space="preserve"> </w:t>
      </w:r>
      <w:r>
        <w:t>Committee</w:t>
      </w:r>
      <w:r>
        <w:rPr>
          <w:spacing w:val="-9"/>
        </w:rPr>
        <w:t xml:space="preserve"> </w:t>
      </w:r>
      <w:r>
        <w:rPr>
          <w:spacing w:val="-2"/>
        </w:rPr>
        <w:t>structure</w:t>
      </w:r>
    </w:p>
    <w:p w14:paraId="5531F359" w14:textId="77777777" w:rsidR="009F51D1" w:rsidRDefault="009F51D1">
      <w:pPr>
        <w:pStyle w:val="BodyText"/>
        <w:rPr>
          <w:b/>
          <w:sz w:val="20"/>
        </w:rPr>
      </w:pPr>
    </w:p>
    <w:p w14:paraId="785178F8" w14:textId="77777777" w:rsidR="009F51D1" w:rsidRDefault="009F51D1">
      <w:pPr>
        <w:pStyle w:val="BodyText"/>
        <w:rPr>
          <w:b/>
          <w:sz w:val="20"/>
        </w:rPr>
      </w:pPr>
    </w:p>
    <w:p w14:paraId="689AB88E" w14:textId="77777777" w:rsidR="009F51D1" w:rsidRDefault="009F51D1">
      <w:pPr>
        <w:pStyle w:val="BodyText"/>
        <w:rPr>
          <w:b/>
          <w:sz w:val="20"/>
        </w:rPr>
      </w:pPr>
    </w:p>
    <w:p w14:paraId="12A7002C" w14:textId="77777777" w:rsidR="009F51D1" w:rsidRDefault="009F51D1">
      <w:pPr>
        <w:pStyle w:val="BodyText"/>
        <w:spacing w:before="126" w:after="1"/>
        <w:rPr>
          <w:b/>
          <w:sz w:val="20"/>
        </w:rPr>
      </w:pPr>
    </w:p>
    <w:tbl>
      <w:tblPr>
        <w:tblW w:w="0" w:type="auto"/>
        <w:tblInd w:w="1210" w:type="dxa"/>
        <w:tblLayout w:type="fixed"/>
        <w:tblCellMar>
          <w:left w:w="0" w:type="dxa"/>
          <w:right w:w="0" w:type="dxa"/>
        </w:tblCellMar>
        <w:tblLook w:val="01E0" w:firstRow="1" w:lastRow="1" w:firstColumn="1" w:lastColumn="1" w:noHBand="0" w:noVBand="0"/>
      </w:tblPr>
      <w:tblGrid>
        <w:gridCol w:w="92"/>
        <w:gridCol w:w="1814"/>
        <w:gridCol w:w="2021"/>
        <w:gridCol w:w="92"/>
        <w:gridCol w:w="507"/>
        <w:gridCol w:w="3928"/>
      </w:tblGrid>
      <w:tr w:rsidR="009F51D1" w14:paraId="6C0CDF33" w14:textId="77777777">
        <w:trPr>
          <w:trHeight w:val="1608"/>
        </w:trPr>
        <w:tc>
          <w:tcPr>
            <w:tcW w:w="3927" w:type="dxa"/>
            <w:gridSpan w:val="3"/>
            <w:tcBorders>
              <w:top w:val="single" w:sz="6" w:space="0" w:color="000000"/>
              <w:left w:val="single" w:sz="6" w:space="0" w:color="000000"/>
              <w:bottom w:val="single" w:sz="6" w:space="0" w:color="000000"/>
              <w:right w:val="single" w:sz="6" w:space="0" w:color="000000"/>
            </w:tcBorders>
            <w:shd w:val="clear" w:color="auto" w:fill="FF6699"/>
          </w:tcPr>
          <w:p w14:paraId="2BBE50A2" w14:textId="77777777" w:rsidR="009F51D1" w:rsidRDefault="005D6E85">
            <w:pPr>
              <w:pStyle w:val="TableParagraph"/>
              <w:spacing w:before="129"/>
              <w:ind w:left="22" w:right="6"/>
              <w:jc w:val="center"/>
              <w:rPr>
                <w:rFonts w:ascii="Calibri" w:hAnsi="Calibri"/>
                <w:sz w:val="28"/>
              </w:rPr>
            </w:pPr>
            <w:r>
              <w:rPr>
                <w:noProof/>
              </w:rPr>
              <mc:AlternateContent>
                <mc:Choice Requires="wpg">
                  <w:drawing>
                    <wp:anchor distT="0" distB="0" distL="0" distR="0" simplePos="0" relativeHeight="485229568" behindDoc="1" locked="0" layoutInCell="1" allowOverlap="1" wp14:anchorId="29848BE3" wp14:editId="5CF73D88">
                      <wp:simplePos x="0" y="0"/>
                      <wp:positionH relativeFrom="column">
                        <wp:posOffset>53339</wp:posOffset>
                      </wp:positionH>
                      <wp:positionV relativeFrom="paragraph">
                        <wp:posOffset>-2792</wp:posOffset>
                      </wp:positionV>
                      <wp:extent cx="5327650" cy="434086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7650" cy="4340860"/>
                                <a:chOff x="0" y="0"/>
                                <a:chExt cx="5327650" cy="4340860"/>
                              </a:xfrm>
                            </wpg:grpSpPr>
                            <wps:wsp>
                              <wps:cNvPr id="13" name="Graphic 12"/>
                              <wps:cNvSpPr/>
                              <wps:spPr>
                                <a:xfrm>
                                  <a:off x="3888295" y="1033017"/>
                                  <a:ext cx="1270" cy="929640"/>
                                </a:xfrm>
                                <a:custGeom>
                                  <a:avLst/>
                                  <a:gdLst/>
                                  <a:ahLst/>
                                  <a:cxnLst/>
                                  <a:rect l="l" t="t" r="r" b="b"/>
                                  <a:pathLst>
                                    <a:path h="929640">
                                      <a:moveTo>
                                        <a:pt x="0" y="0"/>
                                      </a:moveTo>
                                      <a:lnTo>
                                        <a:pt x="0" y="929640"/>
                                      </a:lnTo>
                                    </a:path>
                                  </a:pathLst>
                                </a:custGeom>
                                <a:ln w="2920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 name="Image 13"/>
                                <pic:cNvPicPr/>
                              </pic:nvPicPr>
                              <pic:blipFill>
                                <a:blip r:embed="rId11" cstate="print"/>
                                <a:stretch>
                                  <a:fillRect/>
                                </a:stretch>
                              </pic:blipFill>
                              <pic:spPr>
                                <a:xfrm>
                                  <a:off x="8127" y="3328022"/>
                                  <a:ext cx="2512187" cy="1012583"/>
                                </a:xfrm>
                                <a:prstGeom prst="rect">
                                  <a:avLst/>
                                </a:prstGeom>
                              </pic:spPr>
                            </pic:pic>
                            <pic:pic xmlns:pic="http://schemas.openxmlformats.org/drawingml/2006/picture">
                              <pic:nvPicPr>
                                <pic:cNvPr id="15" name="Image 14"/>
                                <pic:cNvPicPr/>
                              </pic:nvPicPr>
                              <pic:blipFill>
                                <a:blip r:embed="rId12" cstate="print"/>
                                <a:stretch>
                                  <a:fillRect/>
                                </a:stretch>
                              </pic:blipFill>
                              <pic:spPr>
                                <a:xfrm>
                                  <a:off x="0" y="3304654"/>
                                  <a:ext cx="2502280" cy="1005725"/>
                                </a:xfrm>
                                <a:prstGeom prst="rect">
                                  <a:avLst/>
                                </a:prstGeom>
                              </pic:spPr>
                            </pic:pic>
                            <pic:pic xmlns:pic="http://schemas.openxmlformats.org/drawingml/2006/picture">
                              <pic:nvPicPr>
                                <pic:cNvPr id="16" name="Image 15"/>
                                <pic:cNvPicPr/>
                              </pic:nvPicPr>
                              <pic:blipFill>
                                <a:blip r:embed="rId13" cstate="print"/>
                                <a:stretch>
                                  <a:fillRect/>
                                </a:stretch>
                              </pic:blipFill>
                              <pic:spPr>
                                <a:xfrm>
                                  <a:off x="2781680" y="1988534"/>
                                  <a:ext cx="2496947" cy="937926"/>
                                </a:xfrm>
                                <a:prstGeom prst="rect">
                                  <a:avLst/>
                                </a:prstGeom>
                              </pic:spPr>
                            </pic:pic>
                            <pic:pic xmlns:pic="http://schemas.openxmlformats.org/drawingml/2006/picture">
                              <pic:nvPicPr>
                                <pic:cNvPr id="17" name="Image 16"/>
                                <pic:cNvPicPr/>
                              </pic:nvPicPr>
                              <pic:blipFill>
                                <a:blip r:embed="rId14" cstate="print"/>
                                <a:stretch>
                                  <a:fillRect/>
                                </a:stretch>
                              </pic:blipFill>
                              <pic:spPr>
                                <a:xfrm>
                                  <a:off x="2781680" y="2029688"/>
                                  <a:ext cx="2499995" cy="851052"/>
                                </a:xfrm>
                                <a:prstGeom prst="rect">
                                  <a:avLst/>
                                </a:prstGeom>
                              </pic:spPr>
                            </pic:pic>
                            <wps:wsp>
                              <wps:cNvPr id="18" name="Graphic 17"/>
                              <wps:cNvSpPr/>
                              <wps:spPr>
                                <a:xfrm>
                                  <a:off x="2772536" y="1962657"/>
                                  <a:ext cx="2494280" cy="938530"/>
                                </a:xfrm>
                                <a:custGeom>
                                  <a:avLst/>
                                  <a:gdLst/>
                                  <a:ahLst/>
                                  <a:cxnLst/>
                                  <a:rect l="l" t="t" r="r" b="b"/>
                                  <a:pathLst>
                                    <a:path w="2494280" h="938530">
                                      <a:moveTo>
                                        <a:pt x="2494280" y="0"/>
                                      </a:moveTo>
                                      <a:lnTo>
                                        <a:pt x="0" y="0"/>
                                      </a:lnTo>
                                      <a:lnTo>
                                        <a:pt x="0" y="938402"/>
                                      </a:lnTo>
                                      <a:lnTo>
                                        <a:pt x="2494280" y="938402"/>
                                      </a:lnTo>
                                      <a:lnTo>
                                        <a:pt x="2494280" y="0"/>
                                      </a:lnTo>
                                      <a:close/>
                                    </a:path>
                                  </a:pathLst>
                                </a:custGeom>
                                <a:solidFill>
                                  <a:srgbClr val="4F81BC"/>
                                </a:solidFill>
                              </wps:spPr>
                              <wps:bodyPr wrap="square" lIns="0" tIns="0" rIns="0" bIns="0" rtlCol="0">
                                <a:prstTxWarp prst="textNoShape">
                                  <a:avLst/>
                                </a:prstTxWarp>
                                <a:noAutofit/>
                              </wps:bodyPr>
                            </wps:wsp>
                            <pic:pic xmlns:pic="http://schemas.openxmlformats.org/drawingml/2006/picture">
                              <pic:nvPicPr>
                                <pic:cNvPr id="19" name="Image 18"/>
                                <pic:cNvPicPr/>
                              </pic:nvPicPr>
                              <pic:blipFill>
                                <a:blip r:embed="rId15" cstate="print"/>
                                <a:stretch>
                                  <a:fillRect/>
                                </a:stretch>
                              </pic:blipFill>
                              <pic:spPr>
                                <a:xfrm>
                                  <a:off x="2601976" y="21323"/>
                                  <a:ext cx="2496947" cy="1036967"/>
                                </a:xfrm>
                                <a:prstGeom prst="rect">
                                  <a:avLst/>
                                </a:prstGeom>
                              </pic:spPr>
                            </pic:pic>
                            <pic:pic xmlns:pic="http://schemas.openxmlformats.org/drawingml/2006/picture">
                              <pic:nvPicPr>
                                <pic:cNvPr id="20" name="Image 19"/>
                                <pic:cNvPicPr/>
                              </pic:nvPicPr>
                              <pic:blipFill>
                                <a:blip r:embed="rId16" cstate="print"/>
                                <a:stretch>
                                  <a:fillRect/>
                                </a:stretch>
                              </pic:blipFill>
                              <pic:spPr>
                                <a:xfrm>
                                  <a:off x="2601976" y="63995"/>
                                  <a:ext cx="2499995" cy="945527"/>
                                </a:xfrm>
                                <a:prstGeom prst="rect">
                                  <a:avLst/>
                                </a:prstGeom>
                              </pic:spPr>
                            </pic:pic>
                            <wps:wsp>
                              <wps:cNvPr id="21" name="Graphic 20"/>
                              <wps:cNvSpPr/>
                              <wps:spPr>
                                <a:xfrm>
                                  <a:off x="2592832" y="0"/>
                                  <a:ext cx="2494280" cy="1033144"/>
                                </a:xfrm>
                                <a:custGeom>
                                  <a:avLst/>
                                  <a:gdLst/>
                                  <a:ahLst/>
                                  <a:cxnLst/>
                                  <a:rect l="l" t="t" r="r" b="b"/>
                                  <a:pathLst>
                                    <a:path w="2494280" h="1033144">
                                      <a:moveTo>
                                        <a:pt x="2494153" y="0"/>
                                      </a:moveTo>
                                      <a:lnTo>
                                        <a:pt x="0" y="0"/>
                                      </a:lnTo>
                                      <a:lnTo>
                                        <a:pt x="0" y="1033018"/>
                                      </a:lnTo>
                                      <a:lnTo>
                                        <a:pt x="2494153" y="1033018"/>
                                      </a:lnTo>
                                      <a:lnTo>
                                        <a:pt x="2494153" y="0"/>
                                      </a:lnTo>
                                      <a:close/>
                                    </a:path>
                                  </a:pathLst>
                                </a:custGeom>
                                <a:solidFill>
                                  <a:srgbClr val="4F81BC"/>
                                </a:solidFill>
                              </wps:spPr>
                              <wps:bodyPr wrap="square" lIns="0" tIns="0" rIns="0" bIns="0" rtlCol="0">
                                <a:prstTxWarp prst="textNoShape">
                                  <a:avLst/>
                                </a:prstTxWarp>
                                <a:noAutofit/>
                              </wps:bodyPr>
                            </wps:wsp>
                            <pic:pic xmlns:pic="http://schemas.openxmlformats.org/drawingml/2006/picture">
                              <pic:nvPicPr>
                                <pic:cNvPr id="22" name="Image 21"/>
                                <pic:cNvPicPr/>
                              </pic:nvPicPr>
                              <pic:blipFill>
                                <a:blip r:embed="rId17" cstate="print"/>
                                <a:stretch>
                                  <a:fillRect/>
                                </a:stretch>
                              </pic:blipFill>
                              <pic:spPr>
                                <a:xfrm>
                                  <a:off x="2830448" y="3350863"/>
                                  <a:ext cx="2496947" cy="937926"/>
                                </a:xfrm>
                                <a:prstGeom prst="rect">
                                  <a:avLst/>
                                </a:prstGeom>
                              </pic:spPr>
                            </pic:pic>
                            <pic:pic xmlns:pic="http://schemas.openxmlformats.org/drawingml/2006/picture">
                              <pic:nvPicPr>
                                <pic:cNvPr id="23" name="Image 22"/>
                                <pic:cNvPicPr/>
                              </pic:nvPicPr>
                              <pic:blipFill>
                                <a:blip r:embed="rId18" cstate="print"/>
                                <a:stretch>
                                  <a:fillRect/>
                                </a:stretch>
                              </pic:blipFill>
                              <pic:spPr>
                                <a:xfrm>
                                  <a:off x="2830448" y="3392017"/>
                                  <a:ext cx="2496947" cy="851052"/>
                                </a:xfrm>
                                <a:prstGeom prst="rect">
                                  <a:avLst/>
                                </a:prstGeom>
                              </pic:spPr>
                            </pic:pic>
                            <wps:wsp>
                              <wps:cNvPr id="24" name="Graphic 23"/>
                              <wps:cNvSpPr/>
                              <wps:spPr>
                                <a:xfrm>
                                  <a:off x="2821304" y="3324986"/>
                                  <a:ext cx="2494280" cy="938530"/>
                                </a:xfrm>
                                <a:custGeom>
                                  <a:avLst/>
                                  <a:gdLst/>
                                  <a:ahLst/>
                                  <a:cxnLst/>
                                  <a:rect l="l" t="t" r="r" b="b"/>
                                  <a:pathLst>
                                    <a:path w="2494280" h="938530">
                                      <a:moveTo>
                                        <a:pt x="2494279" y="0"/>
                                      </a:moveTo>
                                      <a:lnTo>
                                        <a:pt x="0" y="0"/>
                                      </a:lnTo>
                                      <a:lnTo>
                                        <a:pt x="0" y="938402"/>
                                      </a:lnTo>
                                      <a:lnTo>
                                        <a:pt x="2494279" y="938402"/>
                                      </a:lnTo>
                                      <a:lnTo>
                                        <a:pt x="2494279" y="0"/>
                                      </a:lnTo>
                                      <a:close/>
                                    </a:path>
                                  </a:pathLst>
                                </a:custGeom>
                                <a:solidFill>
                                  <a:srgbClr val="F79546"/>
                                </a:solidFill>
                              </wps:spPr>
                              <wps:bodyPr wrap="square" lIns="0" tIns="0" rIns="0" bIns="0" rtlCol="0">
                                <a:prstTxWarp prst="textNoShape">
                                  <a:avLst/>
                                </a:prstTxWarp>
                                <a:noAutofit/>
                              </wps:bodyPr>
                            </wps:wsp>
                            <wps:wsp>
                              <wps:cNvPr id="25" name="Graphic 24"/>
                              <wps:cNvSpPr/>
                              <wps:spPr>
                                <a:xfrm>
                                  <a:off x="1118997" y="2897885"/>
                                  <a:ext cx="1706245" cy="920750"/>
                                </a:xfrm>
                                <a:custGeom>
                                  <a:avLst/>
                                  <a:gdLst/>
                                  <a:ahLst/>
                                  <a:cxnLst/>
                                  <a:rect l="l" t="t" r="r" b="b"/>
                                  <a:pathLst>
                                    <a:path w="1706245" h="920750">
                                      <a:moveTo>
                                        <a:pt x="76200" y="339471"/>
                                      </a:moveTo>
                                      <a:lnTo>
                                        <a:pt x="42799" y="339344"/>
                                      </a:lnTo>
                                      <a:lnTo>
                                        <a:pt x="43307" y="2794"/>
                                      </a:lnTo>
                                      <a:lnTo>
                                        <a:pt x="33782" y="2794"/>
                                      </a:lnTo>
                                      <a:lnTo>
                                        <a:pt x="33274" y="339344"/>
                                      </a:lnTo>
                                      <a:lnTo>
                                        <a:pt x="0" y="339344"/>
                                      </a:lnTo>
                                      <a:lnTo>
                                        <a:pt x="37973" y="415544"/>
                                      </a:lnTo>
                                      <a:lnTo>
                                        <a:pt x="76200" y="339471"/>
                                      </a:lnTo>
                                      <a:close/>
                                    </a:path>
                                    <a:path w="1706245" h="920750">
                                      <a:moveTo>
                                        <a:pt x="1702181" y="877443"/>
                                      </a:moveTo>
                                      <a:lnTo>
                                        <a:pt x="1455293" y="877443"/>
                                      </a:lnTo>
                                      <a:lnTo>
                                        <a:pt x="1455293" y="844042"/>
                                      </a:lnTo>
                                      <a:lnTo>
                                        <a:pt x="1379093" y="882142"/>
                                      </a:lnTo>
                                      <a:lnTo>
                                        <a:pt x="1455293" y="920242"/>
                                      </a:lnTo>
                                      <a:lnTo>
                                        <a:pt x="1455293" y="886968"/>
                                      </a:lnTo>
                                      <a:lnTo>
                                        <a:pt x="1702181" y="886968"/>
                                      </a:lnTo>
                                      <a:lnTo>
                                        <a:pt x="1702181" y="877443"/>
                                      </a:lnTo>
                                      <a:close/>
                                    </a:path>
                                    <a:path w="1706245" h="920750">
                                      <a:moveTo>
                                        <a:pt x="1705991" y="5715"/>
                                      </a:moveTo>
                                      <a:lnTo>
                                        <a:pt x="1698371" y="0"/>
                                      </a:lnTo>
                                      <a:lnTo>
                                        <a:pt x="1421511" y="362839"/>
                                      </a:lnTo>
                                      <a:lnTo>
                                        <a:pt x="1395095" y="342646"/>
                                      </a:lnTo>
                                      <a:lnTo>
                                        <a:pt x="1379093" y="426339"/>
                                      </a:lnTo>
                                      <a:lnTo>
                                        <a:pt x="1455547" y="388874"/>
                                      </a:lnTo>
                                      <a:lnTo>
                                        <a:pt x="1429131" y="368681"/>
                                      </a:lnTo>
                                      <a:lnTo>
                                        <a:pt x="1705991" y="571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12EA7BD" id="Group 11" o:spid="_x0000_s1026" style="position:absolute;margin-left:4.2pt;margin-top:-.2pt;width:419.5pt;height:341.8pt;z-index:-18086912;mso-wrap-distance-left:0;mso-wrap-distance-right:0" coordsize="53276,43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">
                      <v:shape id="Graphic 12" o:spid="_x0000_s1027" style="position:absolute;left:38882;top:10330;width:13;height:9296;visibility:visible;mso-wrap-style:square;v-text-anchor:top" coordsize="1270,92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" path="m,l,929640e" filled="f" strokeweight=".81136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8" type="#_x0000_t75" style="position:absolute;left:81;top:33280;width:25122;height:10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">
                        <v:imagedata r:id="rId19" o:title=""/>
                      </v:shape>
                      <v:shape id="Image 14" o:spid="_x0000_s1029" type="#_x0000_t75" style="position:absolute;top:33046;width:25022;height:10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">
                        <v:imagedata r:id="rId20" o:title=""/>
                      </v:shape>
                      <v:shape id="Image 15" o:spid="_x0000_s1030" type="#_x0000_t75" style="position:absolute;left:27816;top:19885;width:24970;height:9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">
                        <v:imagedata r:id="rId21" o:title=""/>
                      </v:shape>
                      <v:shape id="Image 16" o:spid="_x0000_s1031" type="#_x0000_t75" style="position:absolute;left:27816;top:20296;width:25000;height:8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">
                        <v:imagedata r:id="rId22" o:title=""/>
                      </v:shape>
                      <v:shape id="Graphic 17" o:spid="_x0000_s1032" style="position:absolute;left:27725;top:19626;width:24943;height:9385;visibility:visible;mso-wrap-style:square;v-text-anchor:top" coordsize="2494280,93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" path="m2494280,l,,,938402r2494280,l2494280,xe" fillcolor="#4f81bc" stroked="f">
                        <v:path arrowok="t"/>
                      </v:shape>
                      <v:shape id="Image 18" o:spid="_x0000_s1033" type="#_x0000_t75" style="position:absolute;left:26019;top:213;width:24970;height:10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">
                        <v:imagedata r:id="rId23" o:title=""/>
                      </v:shape>
                      <v:shape id="Image 19" o:spid="_x0000_s1034" type="#_x0000_t75" style="position:absolute;left:26019;top:639;width:25000;height:9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">
                        <v:imagedata r:id="rId24" o:title=""/>
                      </v:shape>
                      <v:shape id="Graphic 20" o:spid="_x0000_s1035" style="position:absolute;left:25928;width:24943;height:10331;visibility:visible;mso-wrap-style:square;v-text-anchor:top" coordsize="2494280,103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" path="m2494153,l,,,1033018r2494153,l2494153,xe" fillcolor="#4f81bc" stroked="f">
                        <v:path arrowok="t"/>
                      </v:shape>
                      <v:shape id="Image 21" o:spid="_x0000_s1036" type="#_x0000_t75" style="position:absolute;left:28304;top:33508;width:24969;height:9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">
                        <v:imagedata r:id="rId25" o:title=""/>
                      </v:shape>
                      <v:shape id="Image 22" o:spid="_x0000_s1037" type="#_x0000_t75" style="position:absolute;left:28304;top:33920;width:24969;height:8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">
                        <v:imagedata r:id="rId26" o:title=""/>
                      </v:shape>
                      <v:shape id="Graphic 23" o:spid="_x0000_s1038" style="position:absolute;left:28213;top:33249;width:24942;height:9386;visibility:visible;mso-wrap-style:square;v-text-anchor:top" coordsize="2494280,93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" path="m2494279,l,,,938402r2494279,l2494279,xe" fillcolor="#f79546" stroked="f">
                        <v:path arrowok="t"/>
                      </v:shape>
                      <v:shape id="Graphic 24" o:spid="_x0000_s1039" style="position:absolute;left:11189;top:28978;width:17063;height:9208;visibility:visible;mso-wrap-style:square;v-text-anchor:top" coordsize="1706245,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" path="m76200,339471r-33401,-127l43307,2794r-9525,l33274,339344,,339344r37973,76200l76200,339471xem1702181,877443r-246888,l1455293,844042r-76200,38100l1455293,920242r,-33274l1702181,886968r,-9525xem1705991,5715l1698371,,1421511,362839r-26416,-20193l1379093,426339r76454,-37465l1429131,368681,1705991,5715xe" fillcolor="black" stroked="f">
                        <v:path arrowok="t"/>
                      </v:shape>
                    </v:group>
                  </w:pict>
                </mc:Fallback>
              </mc:AlternateContent>
            </w:r>
            <w:proofErr w:type="spellStart"/>
            <w:proofErr w:type="gramStart"/>
            <w:r>
              <w:rPr>
                <w:rFonts w:ascii="Calibri" w:hAnsi="Calibri"/>
                <w:spacing w:val="-2"/>
                <w:sz w:val="28"/>
              </w:rPr>
              <w:t>St.Bonaventure’s</w:t>
            </w:r>
            <w:proofErr w:type="spellEnd"/>
            <w:proofErr w:type="gramEnd"/>
            <w:r>
              <w:rPr>
                <w:rFonts w:ascii="Calibri" w:hAnsi="Calibri"/>
                <w:spacing w:val="14"/>
                <w:sz w:val="28"/>
              </w:rPr>
              <w:t xml:space="preserve"> </w:t>
            </w:r>
            <w:r>
              <w:rPr>
                <w:rFonts w:ascii="Calibri" w:hAnsi="Calibri"/>
                <w:spacing w:val="-2"/>
                <w:sz w:val="28"/>
              </w:rPr>
              <w:t>Catholic</w:t>
            </w:r>
          </w:p>
          <w:p w14:paraId="3F28169E" w14:textId="77777777" w:rsidR="009F51D1" w:rsidRDefault="005D6E85">
            <w:pPr>
              <w:pStyle w:val="TableParagraph"/>
              <w:spacing w:before="51"/>
              <w:ind w:left="22" w:right="4"/>
              <w:jc w:val="center"/>
              <w:rPr>
                <w:rFonts w:ascii="Calibri"/>
                <w:sz w:val="28"/>
              </w:rPr>
            </w:pPr>
            <w:r>
              <w:rPr>
                <w:rFonts w:ascii="Calibri"/>
                <w:sz w:val="28"/>
              </w:rPr>
              <w:t>Primary</w:t>
            </w:r>
            <w:r>
              <w:rPr>
                <w:rFonts w:ascii="Calibri"/>
                <w:spacing w:val="-4"/>
                <w:sz w:val="28"/>
              </w:rPr>
              <w:t xml:space="preserve"> </w:t>
            </w:r>
            <w:r>
              <w:rPr>
                <w:rFonts w:ascii="Calibri"/>
                <w:spacing w:val="-2"/>
                <w:sz w:val="28"/>
              </w:rPr>
              <w:t>School</w:t>
            </w:r>
          </w:p>
          <w:p w14:paraId="7FF874F9" w14:textId="77777777" w:rsidR="009F51D1" w:rsidRDefault="005D6E85">
            <w:pPr>
              <w:pStyle w:val="TableParagraph"/>
              <w:spacing w:before="249"/>
              <w:ind w:left="22"/>
              <w:jc w:val="center"/>
              <w:rPr>
                <w:rFonts w:ascii="Calibri"/>
                <w:sz w:val="28"/>
              </w:rPr>
            </w:pPr>
            <w:r>
              <w:rPr>
                <w:rFonts w:ascii="Calibri"/>
                <w:sz w:val="28"/>
              </w:rPr>
              <w:t>Full</w:t>
            </w:r>
            <w:r>
              <w:rPr>
                <w:rFonts w:ascii="Calibri"/>
                <w:spacing w:val="-4"/>
                <w:sz w:val="28"/>
              </w:rPr>
              <w:t xml:space="preserve"> </w:t>
            </w:r>
            <w:r>
              <w:rPr>
                <w:rFonts w:ascii="Calibri"/>
                <w:sz w:val="28"/>
              </w:rPr>
              <w:t>Governing</w:t>
            </w:r>
            <w:r>
              <w:rPr>
                <w:rFonts w:ascii="Calibri"/>
                <w:spacing w:val="-3"/>
                <w:sz w:val="28"/>
              </w:rPr>
              <w:t xml:space="preserve"> </w:t>
            </w:r>
            <w:r>
              <w:rPr>
                <w:rFonts w:ascii="Calibri"/>
                <w:spacing w:val="-4"/>
                <w:sz w:val="28"/>
              </w:rPr>
              <w:t>Body</w:t>
            </w:r>
          </w:p>
        </w:tc>
        <w:tc>
          <w:tcPr>
            <w:tcW w:w="4527" w:type="dxa"/>
            <w:gridSpan w:val="3"/>
            <w:vMerge w:val="restart"/>
          </w:tcPr>
          <w:p w14:paraId="79AC82E4" w14:textId="77777777" w:rsidR="009F51D1" w:rsidRDefault="005D6E85">
            <w:pPr>
              <w:pStyle w:val="TableParagraph"/>
              <w:spacing w:before="116"/>
              <w:ind w:left="1473"/>
              <w:rPr>
                <w:rFonts w:ascii="Calibri"/>
                <w:sz w:val="28"/>
              </w:rPr>
            </w:pPr>
            <w:r>
              <w:rPr>
                <w:rFonts w:ascii="Calibri"/>
                <w:spacing w:val="-2"/>
                <w:sz w:val="28"/>
              </w:rPr>
              <w:t>Headteacher</w:t>
            </w:r>
          </w:p>
          <w:p w14:paraId="6A267091" w14:textId="77777777" w:rsidR="009F51D1" w:rsidRDefault="009F51D1">
            <w:pPr>
              <w:pStyle w:val="TableParagraph"/>
              <w:ind w:left="0"/>
              <w:rPr>
                <w:b/>
                <w:sz w:val="28"/>
              </w:rPr>
            </w:pPr>
          </w:p>
          <w:p w14:paraId="5FB961BC" w14:textId="77777777" w:rsidR="009F51D1" w:rsidRDefault="009F51D1">
            <w:pPr>
              <w:pStyle w:val="TableParagraph"/>
              <w:ind w:left="0"/>
              <w:rPr>
                <w:b/>
                <w:sz w:val="28"/>
              </w:rPr>
            </w:pPr>
          </w:p>
          <w:p w14:paraId="65E75B30" w14:textId="77777777" w:rsidR="009F51D1" w:rsidRDefault="009F51D1">
            <w:pPr>
              <w:pStyle w:val="TableParagraph"/>
              <w:ind w:left="0"/>
              <w:rPr>
                <w:b/>
                <w:sz w:val="28"/>
              </w:rPr>
            </w:pPr>
          </w:p>
          <w:p w14:paraId="77A21DDF" w14:textId="77777777" w:rsidR="009F51D1" w:rsidRDefault="009F51D1">
            <w:pPr>
              <w:pStyle w:val="TableParagraph"/>
              <w:ind w:left="0"/>
              <w:rPr>
                <w:b/>
                <w:sz w:val="28"/>
              </w:rPr>
            </w:pPr>
          </w:p>
          <w:p w14:paraId="2160E142" w14:textId="77777777" w:rsidR="009F51D1" w:rsidRDefault="009F51D1">
            <w:pPr>
              <w:pStyle w:val="TableParagraph"/>
              <w:ind w:left="0"/>
              <w:rPr>
                <w:b/>
                <w:sz w:val="28"/>
              </w:rPr>
            </w:pPr>
          </w:p>
          <w:p w14:paraId="1CAE7486" w14:textId="77777777" w:rsidR="009F51D1" w:rsidRDefault="009F51D1">
            <w:pPr>
              <w:pStyle w:val="TableParagraph"/>
              <w:ind w:left="0"/>
              <w:rPr>
                <w:b/>
                <w:sz w:val="28"/>
              </w:rPr>
            </w:pPr>
          </w:p>
          <w:p w14:paraId="6BB90075" w14:textId="77777777" w:rsidR="009F51D1" w:rsidRDefault="009F51D1">
            <w:pPr>
              <w:pStyle w:val="TableParagraph"/>
              <w:ind w:left="0"/>
              <w:rPr>
                <w:b/>
                <w:sz w:val="28"/>
              </w:rPr>
            </w:pPr>
          </w:p>
          <w:p w14:paraId="33538928" w14:textId="77777777" w:rsidR="009F51D1" w:rsidRDefault="009F51D1">
            <w:pPr>
              <w:pStyle w:val="TableParagraph"/>
              <w:spacing w:before="179"/>
              <w:ind w:left="0"/>
              <w:rPr>
                <w:b/>
                <w:sz w:val="28"/>
              </w:rPr>
            </w:pPr>
          </w:p>
          <w:p w14:paraId="26C198BA" w14:textId="77777777" w:rsidR="009F51D1" w:rsidRDefault="005D6E85">
            <w:pPr>
              <w:pStyle w:val="TableParagraph"/>
              <w:ind w:left="465"/>
              <w:jc w:val="center"/>
              <w:rPr>
                <w:rFonts w:ascii="Calibri"/>
                <w:sz w:val="28"/>
              </w:rPr>
            </w:pPr>
            <w:r>
              <w:rPr>
                <w:rFonts w:ascii="Calibri"/>
                <w:spacing w:val="-4"/>
                <w:sz w:val="28"/>
              </w:rPr>
              <w:t>Staff</w:t>
            </w:r>
          </w:p>
        </w:tc>
      </w:tr>
      <w:tr w:rsidR="009F51D1" w14:paraId="69409FA5" w14:textId="77777777">
        <w:trPr>
          <w:trHeight w:val="1441"/>
        </w:trPr>
        <w:tc>
          <w:tcPr>
            <w:tcW w:w="1906" w:type="dxa"/>
            <w:gridSpan w:val="2"/>
            <w:tcBorders>
              <w:top w:val="single" w:sz="6" w:space="0" w:color="000000"/>
              <w:bottom w:val="single" w:sz="6" w:space="0" w:color="000000"/>
              <w:right w:val="single" w:sz="24" w:space="0" w:color="000000"/>
            </w:tcBorders>
          </w:tcPr>
          <w:p w14:paraId="44DB9A3E" w14:textId="77777777" w:rsidR="009F51D1" w:rsidRDefault="009F51D1">
            <w:pPr>
              <w:pStyle w:val="TableParagraph"/>
              <w:ind w:left="0"/>
              <w:rPr>
                <w:rFonts w:ascii="Times New Roman"/>
              </w:rPr>
            </w:pPr>
          </w:p>
        </w:tc>
        <w:tc>
          <w:tcPr>
            <w:tcW w:w="2021" w:type="dxa"/>
            <w:tcBorders>
              <w:top w:val="single" w:sz="6" w:space="0" w:color="000000"/>
              <w:left w:val="single" w:sz="24" w:space="0" w:color="000000"/>
              <w:bottom w:val="single" w:sz="6" w:space="0" w:color="000000"/>
            </w:tcBorders>
          </w:tcPr>
          <w:p w14:paraId="37B919F6" w14:textId="77777777" w:rsidR="009F51D1" w:rsidRDefault="009F51D1">
            <w:pPr>
              <w:pStyle w:val="TableParagraph"/>
              <w:ind w:left="0"/>
              <w:rPr>
                <w:rFonts w:ascii="Times New Roman"/>
              </w:rPr>
            </w:pPr>
          </w:p>
        </w:tc>
        <w:tc>
          <w:tcPr>
            <w:tcW w:w="4527" w:type="dxa"/>
            <w:gridSpan w:val="3"/>
            <w:vMerge/>
            <w:tcBorders>
              <w:top w:val="nil"/>
            </w:tcBorders>
          </w:tcPr>
          <w:p w14:paraId="5325B940" w14:textId="77777777" w:rsidR="009F51D1" w:rsidRDefault="009F51D1">
            <w:pPr>
              <w:rPr>
                <w:sz w:val="2"/>
                <w:szCs w:val="2"/>
              </w:rPr>
            </w:pPr>
          </w:p>
        </w:tc>
      </w:tr>
      <w:tr w:rsidR="009F51D1" w14:paraId="438480B0" w14:textId="77777777">
        <w:trPr>
          <w:trHeight w:val="1462"/>
        </w:trPr>
        <w:tc>
          <w:tcPr>
            <w:tcW w:w="3927" w:type="dxa"/>
            <w:gridSpan w:val="3"/>
            <w:tcBorders>
              <w:top w:val="single" w:sz="6" w:space="0" w:color="000000"/>
              <w:left w:val="single" w:sz="6" w:space="0" w:color="000000"/>
              <w:bottom w:val="single" w:sz="6" w:space="0" w:color="000000"/>
              <w:right w:val="single" w:sz="6" w:space="0" w:color="000000"/>
            </w:tcBorders>
            <w:shd w:val="clear" w:color="auto" w:fill="FF6699"/>
          </w:tcPr>
          <w:p w14:paraId="6F395D26" w14:textId="77777777" w:rsidR="009F51D1" w:rsidRDefault="005D6E85">
            <w:pPr>
              <w:pStyle w:val="TableParagraph"/>
              <w:spacing w:before="128" w:line="417" w:lineRule="auto"/>
              <w:ind w:left="909" w:hanging="569"/>
              <w:rPr>
                <w:rFonts w:ascii="Calibri" w:hAnsi="Calibri"/>
                <w:sz w:val="28"/>
              </w:rPr>
            </w:pPr>
            <w:r>
              <w:rPr>
                <w:rFonts w:ascii="Calibri" w:hAnsi="Calibri"/>
                <w:sz w:val="28"/>
              </w:rPr>
              <w:t>Governors’</w:t>
            </w:r>
            <w:r>
              <w:rPr>
                <w:rFonts w:ascii="Calibri" w:hAnsi="Calibri"/>
                <w:spacing w:val="-16"/>
                <w:sz w:val="28"/>
              </w:rPr>
              <w:t xml:space="preserve"> </w:t>
            </w:r>
            <w:r>
              <w:rPr>
                <w:rFonts w:ascii="Calibri" w:hAnsi="Calibri"/>
                <w:sz w:val="28"/>
              </w:rPr>
              <w:t>Sub-</w:t>
            </w:r>
            <w:r>
              <w:rPr>
                <w:rFonts w:ascii="Calibri" w:hAnsi="Calibri"/>
                <w:spacing w:val="-16"/>
                <w:sz w:val="28"/>
              </w:rPr>
              <w:t xml:space="preserve"> </w:t>
            </w:r>
            <w:r>
              <w:rPr>
                <w:rFonts w:ascii="Calibri" w:hAnsi="Calibri"/>
                <w:sz w:val="28"/>
              </w:rPr>
              <w:t>Committee: FPP Committee</w:t>
            </w:r>
          </w:p>
        </w:tc>
        <w:tc>
          <w:tcPr>
            <w:tcW w:w="4527" w:type="dxa"/>
            <w:gridSpan w:val="3"/>
            <w:vMerge/>
            <w:tcBorders>
              <w:top w:val="nil"/>
            </w:tcBorders>
          </w:tcPr>
          <w:p w14:paraId="06B75D57" w14:textId="77777777" w:rsidR="009F51D1" w:rsidRDefault="009F51D1">
            <w:pPr>
              <w:rPr>
                <w:sz w:val="2"/>
                <w:szCs w:val="2"/>
              </w:rPr>
            </w:pPr>
          </w:p>
        </w:tc>
      </w:tr>
      <w:tr w:rsidR="009F51D1" w14:paraId="1EBC8C3D" w14:textId="77777777">
        <w:trPr>
          <w:trHeight w:val="641"/>
        </w:trPr>
        <w:tc>
          <w:tcPr>
            <w:tcW w:w="8454" w:type="dxa"/>
            <w:gridSpan w:val="6"/>
          </w:tcPr>
          <w:p w14:paraId="4D49AE9D" w14:textId="77777777" w:rsidR="009F51D1" w:rsidRDefault="009F51D1">
            <w:pPr>
              <w:pStyle w:val="TableParagraph"/>
              <w:ind w:left="0"/>
              <w:rPr>
                <w:rFonts w:ascii="Times New Roman"/>
              </w:rPr>
            </w:pPr>
          </w:p>
        </w:tc>
      </w:tr>
      <w:tr w:rsidR="009F51D1" w14:paraId="45DE631B" w14:textId="77777777">
        <w:trPr>
          <w:trHeight w:val="1477"/>
        </w:trPr>
        <w:tc>
          <w:tcPr>
            <w:tcW w:w="92" w:type="dxa"/>
            <w:vMerge w:val="restart"/>
            <w:tcBorders>
              <w:right w:val="single" w:sz="8" w:space="0" w:color="666666"/>
            </w:tcBorders>
          </w:tcPr>
          <w:p w14:paraId="425CB369" w14:textId="77777777" w:rsidR="009F51D1" w:rsidRDefault="009F51D1">
            <w:pPr>
              <w:pStyle w:val="TableParagraph"/>
              <w:ind w:left="0"/>
              <w:rPr>
                <w:rFonts w:ascii="Times New Roman"/>
              </w:rPr>
            </w:pPr>
          </w:p>
        </w:tc>
        <w:tc>
          <w:tcPr>
            <w:tcW w:w="3927" w:type="dxa"/>
            <w:gridSpan w:val="3"/>
            <w:vMerge w:val="restart"/>
            <w:tcBorders>
              <w:top w:val="single" w:sz="8" w:space="0" w:color="666666"/>
              <w:left w:val="single" w:sz="8" w:space="0" w:color="666666"/>
              <w:bottom w:val="single" w:sz="8" w:space="0" w:color="666666"/>
              <w:right w:val="single" w:sz="8" w:space="0" w:color="666666"/>
            </w:tcBorders>
          </w:tcPr>
          <w:p w14:paraId="795BA646" w14:textId="77777777" w:rsidR="009F51D1" w:rsidRDefault="005D6E85">
            <w:pPr>
              <w:pStyle w:val="TableParagraph"/>
              <w:spacing w:before="132"/>
              <w:ind w:left="16" w:right="111"/>
              <w:jc w:val="center"/>
              <w:rPr>
                <w:rFonts w:ascii="Calibri"/>
                <w:sz w:val="28"/>
              </w:rPr>
            </w:pPr>
            <w:r>
              <w:rPr>
                <w:rFonts w:ascii="Calibri"/>
                <w:sz w:val="28"/>
              </w:rPr>
              <w:t>School</w:t>
            </w:r>
            <w:r>
              <w:rPr>
                <w:rFonts w:ascii="Calibri"/>
                <w:spacing w:val="-2"/>
                <w:sz w:val="28"/>
              </w:rPr>
              <w:t xml:space="preserve"> </w:t>
            </w:r>
            <w:r>
              <w:rPr>
                <w:rFonts w:ascii="Calibri"/>
                <w:sz w:val="28"/>
              </w:rPr>
              <w:t>H</w:t>
            </w:r>
            <w:r>
              <w:rPr>
                <w:rFonts w:ascii="Calibri"/>
                <w:spacing w:val="-1"/>
                <w:sz w:val="28"/>
              </w:rPr>
              <w:t xml:space="preserve"> </w:t>
            </w:r>
            <w:r>
              <w:rPr>
                <w:rFonts w:ascii="Calibri"/>
                <w:sz w:val="28"/>
              </w:rPr>
              <w:t>&amp;</w:t>
            </w:r>
            <w:r>
              <w:rPr>
                <w:rFonts w:ascii="Calibri"/>
                <w:spacing w:val="-3"/>
                <w:sz w:val="28"/>
              </w:rPr>
              <w:t xml:space="preserve"> </w:t>
            </w:r>
            <w:r>
              <w:rPr>
                <w:rFonts w:ascii="Calibri"/>
                <w:sz w:val="28"/>
              </w:rPr>
              <w:t>S</w:t>
            </w:r>
            <w:r>
              <w:rPr>
                <w:rFonts w:ascii="Calibri"/>
                <w:spacing w:val="-1"/>
                <w:sz w:val="28"/>
              </w:rPr>
              <w:t xml:space="preserve"> </w:t>
            </w:r>
            <w:r>
              <w:rPr>
                <w:rFonts w:ascii="Calibri"/>
                <w:spacing w:val="-2"/>
                <w:sz w:val="28"/>
              </w:rPr>
              <w:t>Consultative</w:t>
            </w:r>
          </w:p>
          <w:p w14:paraId="4C06B12F" w14:textId="77777777" w:rsidR="009F51D1" w:rsidRDefault="005D6E85">
            <w:pPr>
              <w:pStyle w:val="TableParagraph"/>
              <w:spacing w:before="49"/>
              <w:ind w:left="111" w:right="95"/>
              <w:jc w:val="center"/>
              <w:rPr>
                <w:rFonts w:ascii="Calibri"/>
                <w:sz w:val="28"/>
              </w:rPr>
            </w:pPr>
            <w:r>
              <w:rPr>
                <w:rFonts w:ascii="Calibri"/>
                <w:spacing w:val="-2"/>
                <w:sz w:val="28"/>
              </w:rPr>
              <w:t>Committee</w:t>
            </w:r>
          </w:p>
        </w:tc>
        <w:tc>
          <w:tcPr>
            <w:tcW w:w="507" w:type="dxa"/>
            <w:tcBorders>
              <w:left w:val="single" w:sz="8" w:space="0" w:color="666666"/>
            </w:tcBorders>
          </w:tcPr>
          <w:p w14:paraId="37C82553" w14:textId="77777777" w:rsidR="009F51D1" w:rsidRDefault="009F51D1">
            <w:pPr>
              <w:pStyle w:val="TableParagraph"/>
              <w:ind w:left="0"/>
              <w:rPr>
                <w:rFonts w:ascii="Times New Roman"/>
              </w:rPr>
            </w:pPr>
          </w:p>
        </w:tc>
        <w:tc>
          <w:tcPr>
            <w:tcW w:w="3928" w:type="dxa"/>
          </w:tcPr>
          <w:p w14:paraId="144CC569" w14:textId="77777777" w:rsidR="009F51D1" w:rsidRDefault="005D6E85">
            <w:pPr>
              <w:pStyle w:val="TableParagraph"/>
              <w:spacing w:before="119"/>
              <w:ind w:left="22" w:right="4"/>
              <w:jc w:val="center"/>
              <w:rPr>
                <w:rFonts w:ascii="Calibri"/>
                <w:sz w:val="28"/>
              </w:rPr>
            </w:pPr>
            <w:r>
              <w:rPr>
                <w:rFonts w:ascii="Calibri"/>
                <w:sz w:val="28"/>
              </w:rPr>
              <w:t>Pupil</w:t>
            </w:r>
            <w:r>
              <w:rPr>
                <w:rFonts w:ascii="Calibri"/>
                <w:spacing w:val="-5"/>
                <w:sz w:val="28"/>
              </w:rPr>
              <w:t xml:space="preserve"> </w:t>
            </w:r>
            <w:r>
              <w:rPr>
                <w:rFonts w:ascii="Calibri"/>
                <w:sz w:val="28"/>
              </w:rPr>
              <w:t>council</w:t>
            </w:r>
            <w:r>
              <w:rPr>
                <w:rFonts w:ascii="Calibri"/>
                <w:spacing w:val="-4"/>
                <w:sz w:val="28"/>
              </w:rPr>
              <w:t xml:space="preserve"> </w:t>
            </w:r>
            <w:r>
              <w:rPr>
                <w:rFonts w:ascii="Calibri"/>
                <w:sz w:val="28"/>
              </w:rPr>
              <w:t>and</w:t>
            </w:r>
            <w:r>
              <w:rPr>
                <w:rFonts w:ascii="Calibri"/>
                <w:spacing w:val="-7"/>
                <w:sz w:val="28"/>
              </w:rPr>
              <w:t xml:space="preserve"> </w:t>
            </w:r>
            <w:r>
              <w:rPr>
                <w:rFonts w:ascii="Calibri"/>
                <w:sz w:val="28"/>
              </w:rPr>
              <w:t>other</w:t>
            </w:r>
            <w:r>
              <w:rPr>
                <w:rFonts w:ascii="Calibri"/>
                <w:spacing w:val="-5"/>
                <w:sz w:val="28"/>
              </w:rPr>
              <w:t xml:space="preserve"> </w:t>
            </w:r>
            <w:r>
              <w:rPr>
                <w:rFonts w:ascii="Calibri"/>
                <w:spacing w:val="-4"/>
                <w:sz w:val="28"/>
              </w:rPr>
              <w:t>input</w:t>
            </w:r>
          </w:p>
          <w:p w14:paraId="603E01F8" w14:textId="77777777" w:rsidR="009F51D1" w:rsidRDefault="005D6E85">
            <w:pPr>
              <w:pStyle w:val="TableParagraph"/>
              <w:spacing w:before="52"/>
              <w:ind w:left="22"/>
              <w:jc w:val="center"/>
              <w:rPr>
                <w:rFonts w:ascii="Calibri"/>
                <w:sz w:val="28"/>
              </w:rPr>
            </w:pPr>
            <w:r>
              <w:rPr>
                <w:rFonts w:ascii="Calibri"/>
                <w:sz w:val="28"/>
              </w:rPr>
              <w:t>and</w:t>
            </w:r>
            <w:r>
              <w:rPr>
                <w:rFonts w:ascii="Calibri"/>
                <w:spacing w:val="-6"/>
                <w:sz w:val="28"/>
              </w:rPr>
              <w:t xml:space="preserve"> </w:t>
            </w:r>
            <w:r>
              <w:rPr>
                <w:rFonts w:ascii="Calibri"/>
                <w:spacing w:val="-2"/>
                <w:sz w:val="28"/>
              </w:rPr>
              <w:t>activity</w:t>
            </w:r>
          </w:p>
        </w:tc>
      </w:tr>
      <w:tr w:rsidR="009F51D1" w14:paraId="617FC042" w14:textId="77777777">
        <w:trPr>
          <w:trHeight w:val="52"/>
        </w:trPr>
        <w:tc>
          <w:tcPr>
            <w:tcW w:w="92" w:type="dxa"/>
            <w:vMerge/>
            <w:tcBorders>
              <w:top w:val="nil"/>
              <w:right w:val="single" w:sz="8" w:space="0" w:color="666666"/>
            </w:tcBorders>
          </w:tcPr>
          <w:p w14:paraId="7F8CDEBE" w14:textId="77777777" w:rsidR="009F51D1" w:rsidRDefault="009F51D1">
            <w:pPr>
              <w:rPr>
                <w:sz w:val="2"/>
                <w:szCs w:val="2"/>
              </w:rPr>
            </w:pPr>
          </w:p>
        </w:tc>
        <w:tc>
          <w:tcPr>
            <w:tcW w:w="3927" w:type="dxa"/>
            <w:gridSpan w:val="3"/>
            <w:vMerge/>
            <w:tcBorders>
              <w:top w:val="nil"/>
              <w:left w:val="single" w:sz="8" w:space="0" w:color="666666"/>
              <w:bottom w:val="single" w:sz="8" w:space="0" w:color="666666"/>
              <w:right w:val="single" w:sz="8" w:space="0" w:color="666666"/>
            </w:tcBorders>
          </w:tcPr>
          <w:p w14:paraId="5A4A1A5B" w14:textId="77777777" w:rsidR="009F51D1" w:rsidRDefault="009F51D1">
            <w:pPr>
              <w:rPr>
                <w:sz w:val="2"/>
                <w:szCs w:val="2"/>
              </w:rPr>
            </w:pPr>
          </w:p>
        </w:tc>
        <w:tc>
          <w:tcPr>
            <w:tcW w:w="4435" w:type="dxa"/>
            <w:gridSpan w:val="2"/>
            <w:tcBorders>
              <w:left w:val="single" w:sz="8" w:space="0" w:color="666666"/>
            </w:tcBorders>
            <w:shd w:val="clear" w:color="auto" w:fill="F79546"/>
          </w:tcPr>
          <w:p w14:paraId="67E1EE4C" w14:textId="77777777" w:rsidR="009F51D1" w:rsidRDefault="009F51D1">
            <w:pPr>
              <w:pStyle w:val="TableParagraph"/>
              <w:ind w:left="0"/>
              <w:rPr>
                <w:rFonts w:ascii="Times New Roman"/>
                <w:sz w:val="2"/>
              </w:rPr>
            </w:pPr>
          </w:p>
        </w:tc>
      </w:tr>
    </w:tbl>
    <w:p w14:paraId="7CFF9E55" w14:textId="77777777" w:rsidR="009F51D1" w:rsidRDefault="009F51D1">
      <w:pPr>
        <w:pStyle w:val="BodyText"/>
        <w:spacing w:before="216"/>
        <w:rPr>
          <w:b/>
        </w:rPr>
      </w:pPr>
    </w:p>
    <w:p w14:paraId="756A1478" w14:textId="77777777" w:rsidR="009F51D1" w:rsidRDefault="005D6E85">
      <w:pPr>
        <w:pStyle w:val="ListParagraph"/>
        <w:numPr>
          <w:ilvl w:val="1"/>
          <w:numId w:val="87"/>
        </w:numPr>
        <w:tabs>
          <w:tab w:val="left" w:pos="1560"/>
        </w:tabs>
        <w:ind w:left="1560" w:hanging="718"/>
        <w:jc w:val="left"/>
        <w:rPr>
          <w:b/>
        </w:rPr>
      </w:pPr>
      <w:r>
        <w:rPr>
          <w:b/>
        </w:rPr>
        <w:t>Functional</w:t>
      </w:r>
      <w:r>
        <w:rPr>
          <w:b/>
          <w:spacing w:val="-6"/>
        </w:rPr>
        <w:t xml:space="preserve"> </w:t>
      </w:r>
      <w:r>
        <w:rPr>
          <w:b/>
        </w:rPr>
        <w:t>elements:</w:t>
      </w:r>
      <w:r>
        <w:rPr>
          <w:b/>
          <w:spacing w:val="-9"/>
        </w:rPr>
        <w:t xml:space="preserve"> </w:t>
      </w:r>
      <w:r>
        <w:rPr>
          <w:b/>
        </w:rPr>
        <w:t>School</w:t>
      </w:r>
      <w:r>
        <w:rPr>
          <w:b/>
          <w:spacing w:val="-5"/>
        </w:rPr>
        <w:t xml:space="preserve"> </w:t>
      </w:r>
      <w:r>
        <w:rPr>
          <w:b/>
          <w:spacing w:val="-2"/>
        </w:rPr>
        <w:t>organisation</w:t>
      </w:r>
    </w:p>
    <w:p w14:paraId="01A02786" w14:textId="77777777" w:rsidR="009F51D1" w:rsidRDefault="009F51D1">
      <w:pPr>
        <w:pStyle w:val="BodyText"/>
        <w:rPr>
          <w:b/>
        </w:rPr>
      </w:pPr>
    </w:p>
    <w:p w14:paraId="7818F0C1" w14:textId="77777777" w:rsidR="009F51D1" w:rsidRDefault="005D6E85">
      <w:pPr>
        <w:pStyle w:val="BodyText"/>
        <w:spacing w:line="271" w:lineRule="auto"/>
        <w:ind w:left="1572" w:right="447" w:hanging="12"/>
      </w:pPr>
      <w:r>
        <w:t>The</w:t>
      </w:r>
      <w:r>
        <w:rPr>
          <w:spacing w:val="-4"/>
        </w:rPr>
        <w:t xml:space="preserve"> </w:t>
      </w:r>
      <w:r>
        <w:t>posts</w:t>
      </w:r>
      <w:r>
        <w:rPr>
          <w:spacing w:val="-4"/>
        </w:rPr>
        <w:t xml:space="preserve"> </w:t>
      </w:r>
      <w:r>
        <w:t>with</w:t>
      </w:r>
      <w:r>
        <w:rPr>
          <w:spacing w:val="-3"/>
        </w:rPr>
        <w:t xml:space="preserve"> </w:t>
      </w:r>
      <w:r>
        <w:t>significant</w:t>
      </w:r>
      <w:r>
        <w:rPr>
          <w:spacing w:val="-1"/>
        </w:rPr>
        <w:t xml:space="preserve"> </w:t>
      </w:r>
      <w:r>
        <w:t>H</w:t>
      </w:r>
      <w:r>
        <w:rPr>
          <w:spacing w:val="-1"/>
        </w:rPr>
        <w:t xml:space="preserve"> </w:t>
      </w:r>
      <w:r>
        <w:t>&amp;</w:t>
      </w:r>
      <w:r>
        <w:rPr>
          <w:spacing w:val="-5"/>
        </w:rPr>
        <w:t xml:space="preserve"> </w:t>
      </w:r>
      <w:r>
        <w:t>S</w:t>
      </w:r>
      <w:r>
        <w:rPr>
          <w:spacing w:val="-4"/>
        </w:rPr>
        <w:t xml:space="preserve"> </w:t>
      </w:r>
      <w:r>
        <w:t>roles</w:t>
      </w:r>
      <w:r>
        <w:rPr>
          <w:spacing w:val="-3"/>
        </w:rPr>
        <w:t xml:space="preserve"> </w:t>
      </w:r>
      <w:r>
        <w:t>are</w:t>
      </w:r>
      <w:r>
        <w:rPr>
          <w:spacing w:val="-4"/>
        </w:rPr>
        <w:t xml:space="preserve"> </w:t>
      </w:r>
      <w:r>
        <w:t>set</w:t>
      </w:r>
      <w:r>
        <w:rPr>
          <w:spacing w:val="-1"/>
        </w:rPr>
        <w:t xml:space="preserve"> </w:t>
      </w:r>
      <w:r>
        <w:t>out</w:t>
      </w:r>
      <w:r>
        <w:rPr>
          <w:spacing w:val="-1"/>
        </w:rPr>
        <w:t xml:space="preserve"> </w:t>
      </w:r>
      <w:r>
        <w:t>in</w:t>
      </w:r>
      <w:r>
        <w:rPr>
          <w:spacing w:val="-3"/>
        </w:rPr>
        <w:t xml:space="preserve"> </w:t>
      </w:r>
      <w:r>
        <w:t>the</w:t>
      </w:r>
      <w:r>
        <w:rPr>
          <w:spacing w:val="-4"/>
        </w:rPr>
        <w:t xml:space="preserve"> </w:t>
      </w:r>
      <w:r>
        <w:t>chart</w:t>
      </w:r>
      <w:r>
        <w:rPr>
          <w:spacing w:val="-1"/>
        </w:rPr>
        <w:t xml:space="preserve"> </w:t>
      </w:r>
      <w:r>
        <w:t>below.</w:t>
      </w:r>
      <w:r>
        <w:rPr>
          <w:spacing w:val="-1"/>
        </w:rPr>
        <w:t xml:space="preserve"> </w:t>
      </w:r>
      <w:r>
        <w:t>Everyone has some responsibility and the chart is highlighting the major management lines. (Optional: A list of people and their jobs and health and safety roles follows in a table.)</w:t>
      </w:r>
    </w:p>
    <w:p w14:paraId="6FD91B57" w14:textId="77777777" w:rsidR="009F51D1" w:rsidRDefault="009F51D1">
      <w:pPr>
        <w:spacing w:line="271" w:lineRule="auto"/>
        <w:sectPr w:rsidR="009F51D1">
          <w:pgSz w:w="11910" w:h="16840"/>
          <w:pgMar w:top="1280" w:right="800" w:bottom="2020" w:left="1320" w:header="0" w:footer="1814" w:gutter="0"/>
          <w:cols w:space="720"/>
        </w:sectPr>
      </w:pPr>
    </w:p>
    <w:p w14:paraId="76FACE51" w14:textId="77777777" w:rsidR="009F51D1" w:rsidRDefault="005D6E85">
      <w:pPr>
        <w:spacing w:before="35"/>
        <w:ind w:left="84"/>
        <w:jc w:val="center"/>
        <w:rPr>
          <w:rFonts w:ascii="Calibri"/>
          <w:b/>
        </w:rPr>
      </w:pPr>
      <w:r>
        <w:rPr>
          <w:rFonts w:ascii="Calibri"/>
        </w:rPr>
        <w:lastRenderedPageBreak/>
        <w:t>Page</w:t>
      </w:r>
      <w:r>
        <w:rPr>
          <w:rFonts w:ascii="Calibri"/>
          <w:spacing w:val="-4"/>
        </w:rPr>
        <w:t xml:space="preserve"> </w:t>
      </w:r>
      <w:r>
        <w:rPr>
          <w:rFonts w:ascii="Calibri"/>
          <w:b/>
        </w:rPr>
        <w:t>8</w:t>
      </w:r>
      <w:r>
        <w:rPr>
          <w:rFonts w:ascii="Calibri"/>
          <w:b/>
          <w:spacing w:val="-1"/>
        </w:rPr>
        <w:t xml:space="preserve"> </w:t>
      </w:r>
      <w:r>
        <w:rPr>
          <w:rFonts w:ascii="Calibri"/>
        </w:rPr>
        <w:t>of</w:t>
      </w:r>
      <w:r>
        <w:rPr>
          <w:rFonts w:ascii="Calibri"/>
          <w:spacing w:val="-2"/>
        </w:rPr>
        <w:t xml:space="preserve"> </w:t>
      </w:r>
      <w:r>
        <w:rPr>
          <w:rFonts w:ascii="Calibri"/>
          <w:b/>
          <w:spacing w:val="-5"/>
        </w:rPr>
        <w:t>92</w:t>
      </w:r>
    </w:p>
    <w:p w14:paraId="0EC9E10E" w14:textId="77777777" w:rsidR="009F51D1" w:rsidRDefault="009F51D1">
      <w:pPr>
        <w:pStyle w:val="BodyText"/>
        <w:spacing w:before="59"/>
        <w:rPr>
          <w:rFonts w:ascii="Calibri"/>
          <w:b/>
          <w:sz w:val="20"/>
        </w:rPr>
      </w:pPr>
    </w:p>
    <w:tbl>
      <w:tblPr>
        <w:tblW w:w="0" w:type="auto"/>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677"/>
        <w:gridCol w:w="2071"/>
        <w:gridCol w:w="213"/>
      </w:tblGrid>
      <w:tr w:rsidR="009F51D1" w14:paraId="299F9D05" w14:textId="77777777">
        <w:trPr>
          <w:trHeight w:val="7450"/>
        </w:trPr>
        <w:tc>
          <w:tcPr>
            <w:tcW w:w="15961" w:type="dxa"/>
            <w:gridSpan w:val="3"/>
            <w:tcBorders>
              <w:bottom w:val="nil"/>
            </w:tcBorders>
          </w:tcPr>
          <w:p w14:paraId="71CB91A7" w14:textId="77777777" w:rsidR="009F51D1" w:rsidRDefault="005D6E85">
            <w:pPr>
              <w:pStyle w:val="TableParagraph"/>
              <w:ind w:left="92"/>
              <w:rPr>
                <w:rFonts w:ascii="Calibri"/>
                <w:sz w:val="20"/>
              </w:rPr>
            </w:pPr>
            <w:r>
              <w:rPr>
                <w:rFonts w:ascii="Calibri"/>
                <w:noProof/>
                <w:sz w:val="20"/>
              </w:rPr>
              <w:drawing>
                <wp:inline distT="0" distB="0" distL="0" distR="0" wp14:anchorId="140081D8" wp14:editId="72820379">
                  <wp:extent cx="9774622" cy="4628959"/>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7" cstate="print"/>
                          <a:stretch>
                            <a:fillRect/>
                          </a:stretch>
                        </pic:blipFill>
                        <pic:spPr>
                          <a:xfrm>
                            <a:off x="0" y="0"/>
                            <a:ext cx="9774622" cy="4628959"/>
                          </a:xfrm>
                          <a:prstGeom prst="rect">
                            <a:avLst/>
                          </a:prstGeom>
                        </pic:spPr>
                      </pic:pic>
                    </a:graphicData>
                  </a:graphic>
                </wp:inline>
              </w:drawing>
            </w:r>
          </w:p>
        </w:tc>
      </w:tr>
      <w:tr w:rsidR="009F51D1" w14:paraId="5172A95C" w14:textId="77777777">
        <w:trPr>
          <w:trHeight w:val="1021"/>
        </w:trPr>
        <w:tc>
          <w:tcPr>
            <w:tcW w:w="13677" w:type="dxa"/>
            <w:tcBorders>
              <w:top w:val="nil"/>
            </w:tcBorders>
          </w:tcPr>
          <w:p w14:paraId="6B578B47" w14:textId="77777777" w:rsidR="009F51D1" w:rsidRDefault="009F51D1">
            <w:pPr>
              <w:pStyle w:val="TableParagraph"/>
              <w:ind w:left="0"/>
              <w:rPr>
                <w:rFonts w:ascii="Times New Roman"/>
              </w:rPr>
            </w:pPr>
          </w:p>
        </w:tc>
        <w:tc>
          <w:tcPr>
            <w:tcW w:w="2071" w:type="dxa"/>
          </w:tcPr>
          <w:p w14:paraId="1887010E" w14:textId="77777777" w:rsidR="009F51D1" w:rsidRDefault="005D6E85">
            <w:pPr>
              <w:pStyle w:val="TableParagraph"/>
              <w:spacing w:before="19"/>
              <w:ind w:left="446"/>
              <w:rPr>
                <w:rFonts w:ascii="Calibri"/>
                <w:b/>
              </w:rPr>
            </w:pPr>
            <w:r>
              <w:rPr>
                <w:rFonts w:ascii="Calibri"/>
                <w:b/>
              </w:rPr>
              <w:t>Fire</w:t>
            </w:r>
            <w:r>
              <w:rPr>
                <w:rFonts w:ascii="Calibri"/>
                <w:b/>
                <w:spacing w:val="-7"/>
              </w:rPr>
              <w:t xml:space="preserve"> </w:t>
            </w:r>
            <w:r>
              <w:rPr>
                <w:rFonts w:ascii="Calibri"/>
                <w:b/>
                <w:spacing w:val="-2"/>
              </w:rPr>
              <w:t>wardens</w:t>
            </w:r>
          </w:p>
        </w:tc>
        <w:tc>
          <w:tcPr>
            <w:tcW w:w="213" w:type="dxa"/>
            <w:tcBorders>
              <w:top w:val="nil"/>
            </w:tcBorders>
          </w:tcPr>
          <w:p w14:paraId="0E403D0C" w14:textId="77777777" w:rsidR="009F51D1" w:rsidRDefault="009F51D1">
            <w:pPr>
              <w:pStyle w:val="TableParagraph"/>
              <w:ind w:left="0"/>
              <w:rPr>
                <w:rFonts w:ascii="Times New Roman"/>
              </w:rPr>
            </w:pPr>
          </w:p>
        </w:tc>
      </w:tr>
    </w:tbl>
    <w:p w14:paraId="36D80A82" w14:textId="77777777" w:rsidR="009F51D1" w:rsidRDefault="009F51D1">
      <w:pPr>
        <w:rPr>
          <w:rFonts w:ascii="Times New Roman"/>
        </w:rPr>
        <w:sectPr w:rsidR="009F51D1">
          <w:footerReference w:type="default" r:id="rId28"/>
          <w:pgSz w:w="16840" w:h="11910" w:orient="landscape"/>
          <w:pgMar w:top="1280" w:right="360" w:bottom="1460" w:left="280" w:header="0" w:footer="1276" w:gutter="0"/>
          <w:cols w:space="720"/>
        </w:sectPr>
      </w:pPr>
    </w:p>
    <w:tbl>
      <w:tblPr>
        <w:tblW w:w="0" w:type="auto"/>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975"/>
        <w:gridCol w:w="2047"/>
        <w:gridCol w:w="235"/>
        <w:gridCol w:w="2061"/>
        <w:gridCol w:w="2357"/>
        <w:gridCol w:w="2071"/>
        <w:gridCol w:w="213"/>
      </w:tblGrid>
      <w:tr w:rsidR="009F51D1" w14:paraId="0A0E6C80" w14:textId="77777777">
        <w:trPr>
          <w:trHeight w:val="1151"/>
        </w:trPr>
        <w:tc>
          <w:tcPr>
            <w:tcW w:w="6975" w:type="dxa"/>
            <w:tcBorders>
              <w:top w:val="nil"/>
            </w:tcBorders>
          </w:tcPr>
          <w:p w14:paraId="19180022" w14:textId="77777777" w:rsidR="009F51D1" w:rsidRDefault="009F51D1">
            <w:pPr>
              <w:pStyle w:val="TableParagraph"/>
              <w:ind w:left="0"/>
              <w:rPr>
                <w:rFonts w:ascii="Times New Roman"/>
                <w:sz w:val="20"/>
              </w:rPr>
            </w:pPr>
          </w:p>
        </w:tc>
        <w:tc>
          <w:tcPr>
            <w:tcW w:w="2047" w:type="dxa"/>
            <w:tcBorders>
              <w:bottom w:val="double" w:sz="6" w:space="0" w:color="000000"/>
            </w:tcBorders>
          </w:tcPr>
          <w:p w14:paraId="48C9E933" w14:textId="77777777" w:rsidR="009F51D1" w:rsidRDefault="005D6E85">
            <w:pPr>
              <w:pStyle w:val="TableParagraph"/>
              <w:spacing w:before="127"/>
              <w:ind w:left="631"/>
              <w:rPr>
                <w:rFonts w:ascii="Calibri"/>
                <w:b/>
              </w:rPr>
            </w:pPr>
            <w:r>
              <w:rPr>
                <w:rFonts w:ascii="Calibri"/>
                <w:b/>
                <w:spacing w:val="-2"/>
              </w:rPr>
              <w:t>Cleaners</w:t>
            </w:r>
          </w:p>
        </w:tc>
        <w:tc>
          <w:tcPr>
            <w:tcW w:w="235" w:type="dxa"/>
            <w:tcBorders>
              <w:top w:val="nil"/>
            </w:tcBorders>
          </w:tcPr>
          <w:p w14:paraId="050422FF" w14:textId="77777777" w:rsidR="009F51D1" w:rsidRDefault="009F51D1">
            <w:pPr>
              <w:pStyle w:val="TableParagraph"/>
              <w:ind w:left="0"/>
              <w:rPr>
                <w:rFonts w:ascii="Times New Roman"/>
                <w:sz w:val="20"/>
              </w:rPr>
            </w:pPr>
          </w:p>
        </w:tc>
        <w:tc>
          <w:tcPr>
            <w:tcW w:w="2061" w:type="dxa"/>
            <w:tcBorders>
              <w:bottom w:val="double" w:sz="6" w:space="0" w:color="000000"/>
            </w:tcBorders>
          </w:tcPr>
          <w:p w14:paraId="0ABF3F78" w14:textId="77777777" w:rsidR="009F51D1" w:rsidRDefault="005D6E85">
            <w:pPr>
              <w:pStyle w:val="TableParagraph"/>
              <w:spacing w:before="127"/>
              <w:ind w:left="492"/>
              <w:rPr>
                <w:rFonts w:ascii="Calibri"/>
                <w:b/>
              </w:rPr>
            </w:pPr>
            <w:r>
              <w:rPr>
                <w:rFonts w:ascii="Calibri"/>
                <w:b/>
                <w:spacing w:val="-2"/>
              </w:rPr>
              <w:t>Playscheme</w:t>
            </w:r>
          </w:p>
        </w:tc>
        <w:tc>
          <w:tcPr>
            <w:tcW w:w="2357" w:type="dxa"/>
            <w:tcBorders>
              <w:top w:val="nil"/>
            </w:tcBorders>
          </w:tcPr>
          <w:p w14:paraId="65F2A639" w14:textId="77777777" w:rsidR="009F51D1" w:rsidRDefault="009F51D1">
            <w:pPr>
              <w:pStyle w:val="TableParagraph"/>
              <w:ind w:left="0"/>
              <w:rPr>
                <w:rFonts w:ascii="Times New Roman"/>
                <w:sz w:val="20"/>
              </w:rPr>
            </w:pPr>
          </w:p>
        </w:tc>
        <w:tc>
          <w:tcPr>
            <w:tcW w:w="2071" w:type="dxa"/>
          </w:tcPr>
          <w:p w14:paraId="28DFCB6D" w14:textId="77777777" w:rsidR="009F51D1" w:rsidRDefault="009F51D1">
            <w:pPr>
              <w:pStyle w:val="TableParagraph"/>
              <w:ind w:left="0"/>
              <w:rPr>
                <w:rFonts w:ascii="Times New Roman"/>
                <w:sz w:val="20"/>
              </w:rPr>
            </w:pPr>
          </w:p>
        </w:tc>
        <w:tc>
          <w:tcPr>
            <w:tcW w:w="213" w:type="dxa"/>
            <w:tcBorders>
              <w:top w:val="nil"/>
            </w:tcBorders>
          </w:tcPr>
          <w:p w14:paraId="2C8BCB99" w14:textId="77777777" w:rsidR="009F51D1" w:rsidRDefault="009F51D1">
            <w:pPr>
              <w:pStyle w:val="TableParagraph"/>
              <w:ind w:left="0"/>
              <w:rPr>
                <w:rFonts w:ascii="Times New Roman"/>
                <w:sz w:val="20"/>
              </w:rPr>
            </w:pPr>
          </w:p>
        </w:tc>
      </w:tr>
    </w:tbl>
    <w:p w14:paraId="66651BA7" w14:textId="77777777" w:rsidR="009F51D1" w:rsidRDefault="005D6E85">
      <w:pPr>
        <w:tabs>
          <w:tab w:val="left" w:pos="5921"/>
          <w:tab w:val="left" w:pos="9182"/>
        </w:tabs>
        <w:spacing w:before="14"/>
        <w:ind w:left="1160"/>
        <w:rPr>
          <w:rFonts w:ascii="Calibri" w:hAnsi="Calibri"/>
          <w:sz w:val="20"/>
        </w:rPr>
      </w:pPr>
      <w:proofErr w:type="spellStart"/>
      <w:proofErr w:type="gramStart"/>
      <w:r>
        <w:rPr>
          <w:rFonts w:ascii="Calibri" w:hAnsi="Calibri"/>
          <w:sz w:val="20"/>
        </w:rPr>
        <w:t>St.Bonaventure’s</w:t>
      </w:r>
      <w:proofErr w:type="spellEnd"/>
      <w:proofErr w:type="gramEnd"/>
      <w:r>
        <w:rPr>
          <w:rFonts w:ascii="Calibri" w:hAnsi="Calibri"/>
          <w:spacing w:val="-8"/>
          <w:sz w:val="20"/>
        </w:rPr>
        <w:t xml:space="preserve"> </w:t>
      </w:r>
      <w:r>
        <w:rPr>
          <w:rFonts w:ascii="Calibri" w:hAnsi="Calibri"/>
          <w:sz w:val="20"/>
        </w:rPr>
        <w:t>Catholic</w:t>
      </w:r>
      <w:r>
        <w:rPr>
          <w:rFonts w:ascii="Calibri" w:hAnsi="Calibri"/>
          <w:spacing w:val="-7"/>
          <w:sz w:val="20"/>
        </w:rPr>
        <w:t xml:space="preserve"> </w:t>
      </w:r>
      <w:r>
        <w:rPr>
          <w:rFonts w:ascii="Calibri" w:hAnsi="Calibri"/>
          <w:sz w:val="20"/>
        </w:rPr>
        <w:t>Primary</w:t>
      </w:r>
      <w:r>
        <w:rPr>
          <w:rFonts w:ascii="Calibri" w:hAnsi="Calibri"/>
          <w:spacing w:val="-6"/>
          <w:sz w:val="20"/>
        </w:rPr>
        <w:t xml:space="preserve"> </w:t>
      </w:r>
      <w:r>
        <w:rPr>
          <w:rFonts w:ascii="Calibri" w:hAnsi="Calibri"/>
          <w:sz w:val="20"/>
        </w:rPr>
        <w:t>School</w:t>
      </w:r>
      <w:r>
        <w:rPr>
          <w:rFonts w:ascii="Calibri" w:hAnsi="Calibri"/>
          <w:spacing w:val="72"/>
          <w:sz w:val="20"/>
        </w:rPr>
        <w:t xml:space="preserve"> </w:t>
      </w:r>
      <w:r>
        <w:rPr>
          <w:rFonts w:ascii="Calibri" w:hAnsi="Calibri"/>
          <w:sz w:val="20"/>
        </w:rPr>
        <w:t>HSW</w:t>
      </w:r>
      <w:r>
        <w:rPr>
          <w:rFonts w:ascii="Calibri" w:hAnsi="Calibri"/>
          <w:spacing w:val="-6"/>
          <w:sz w:val="20"/>
        </w:rPr>
        <w:t xml:space="preserve"> </w:t>
      </w:r>
      <w:r>
        <w:rPr>
          <w:rFonts w:ascii="Calibri" w:hAnsi="Calibri"/>
          <w:spacing w:val="-2"/>
          <w:sz w:val="20"/>
        </w:rPr>
        <w:t>Policy</w:t>
      </w:r>
      <w:r>
        <w:rPr>
          <w:rFonts w:ascii="Calibri" w:hAnsi="Calibri"/>
          <w:sz w:val="20"/>
        </w:rPr>
        <w:tab/>
        <w:t>April</w:t>
      </w:r>
      <w:r>
        <w:rPr>
          <w:rFonts w:ascii="Calibri" w:hAnsi="Calibri"/>
          <w:spacing w:val="-6"/>
          <w:sz w:val="20"/>
        </w:rPr>
        <w:t xml:space="preserve"> </w:t>
      </w:r>
      <w:r>
        <w:rPr>
          <w:rFonts w:ascii="Calibri" w:hAnsi="Calibri"/>
          <w:spacing w:val="-4"/>
          <w:sz w:val="20"/>
        </w:rPr>
        <w:t>2018</w:t>
      </w:r>
      <w:r>
        <w:rPr>
          <w:rFonts w:ascii="Calibri" w:hAnsi="Calibri"/>
          <w:sz w:val="20"/>
        </w:rPr>
        <w:tab/>
      </w:r>
      <w:r>
        <w:rPr>
          <w:rFonts w:ascii="Calibri" w:hAnsi="Calibri"/>
          <w:b/>
          <w:sz w:val="20"/>
        </w:rPr>
        <w:t>Page</w:t>
      </w:r>
      <w:r>
        <w:rPr>
          <w:rFonts w:ascii="Calibri" w:hAnsi="Calibri"/>
          <w:b/>
          <w:spacing w:val="-4"/>
          <w:sz w:val="20"/>
        </w:rPr>
        <w:t xml:space="preserve"> </w:t>
      </w:r>
      <w:r>
        <w:rPr>
          <w:rFonts w:ascii="Calibri" w:hAnsi="Calibri"/>
          <w:b/>
          <w:sz w:val="20"/>
        </w:rPr>
        <w:t>8</w:t>
      </w:r>
      <w:r>
        <w:rPr>
          <w:rFonts w:ascii="Calibri" w:hAnsi="Calibri"/>
          <w:b/>
          <w:spacing w:val="-4"/>
          <w:sz w:val="20"/>
        </w:rPr>
        <w:t xml:space="preserve"> </w:t>
      </w:r>
      <w:r>
        <w:rPr>
          <w:rFonts w:ascii="Calibri" w:hAnsi="Calibri"/>
          <w:b/>
          <w:sz w:val="20"/>
        </w:rPr>
        <w:t>of</w:t>
      </w:r>
      <w:r>
        <w:rPr>
          <w:rFonts w:ascii="Calibri" w:hAnsi="Calibri"/>
          <w:b/>
          <w:spacing w:val="-3"/>
          <w:sz w:val="20"/>
        </w:rPr>
        <w:t xml:space="preserve"> </w:t>
      </w:r>
      <w:r>
        <w:rPr>
          <w:rFonts w:ascii="Calibri" w:hAnsi="Calibri"/>
          <w:spacing w:val="-5"/>
          <w:sz w:val="20"/>
        </w:rPr>
        <w:t>92</w:t>
      </w:r>
    </w:p>
    <w:p w14:paraId="4FE2B580" w14:textId="77777777" w:rsidR="009F51D1" w:rsidRDefault="009F51D1">
      <w:pPr>
        <w:rPr>
          <w:rFonts w:ascii="Calibri" w:hAnsi="Calibri"/>
          <w:sz w:val="20"/>
        </w:rPr>
        <w:sectPr w:rsidR="009F51D1">
          <w:type w:val="continuous"/>
          <w:pgSz w:w="16840" w:h="11910" w:orient="landscape"/>
          <w:pgMar w:top="1300" w:right="360" w:bottom="1460" w:left="280" w:header="0" w:footer="1276" w:gutter="0"/>
          <w:cols w:space="720"/>
        </w:sectPr>
      </w:pPr>
    </w:p>
    <w:p w14:paraId="4759D58D" w14:textId="77777777" w:rsidR="009F51D1" w:rsidRDefault="009F51D1">
      <w:pPr>
        <w:pStyle w:val="BodyText"/>
        <w:rPr>
          <w:rFonts w:ascii="Calibri"/>
        </w:rPr>
      </w:pPr>
    </w:p>
    <w:p w14:paraId="5C626B32" w14:textId="77777777" w:rsidR="009F51D1" w:rsidRDefault="009F51D1">
      <w:pPr>
        <w:pStyle w:val="BodyText"/>
        <w:spacing w:before="55"/>
        <w:rPr>
          <w:rFonts w:ascii="Calibri"/>
        </w:rPr>
      </w:pPr>
    </w:p>
    <w:p w14:paraId="46B7495C" w14:textId="77777777" w:rsidR="009F51D1" w:rsidRDefault="005D6E85">
      <w:pPr>
        <w:pStyle w:val="Heading6"/>
        <w:numPr>
          <w:ilvl w:val="1"/>
          <w:numId w:val="87"/>
        </w:numPr>
        <w:tabs>
          <w:tab w:val="left" w:pos="1993"/>
        </w:tabs>
        <w:ind w:left="1993" w:hanging="1188"/>
        <w:jc w:val="left"/>
      </w:pPr>
      <w:r>
        <w:t>School</w:t>
      </w:r>
      <w:r>
        <w:rPr>
          <w:spacing w:val="-3"/>
        </w:rPr>
        <w:t xml:space="preserve"> </w:t>
      </w:r>
      <w:r>
        <w:t>staff</w:t>
      </w:r>
      <w:r>
        <w:rPr>
          <w:spacing w:val="-5"/>
        </w:rPr>
        <w:t xml:space="preserve"> </w:t>
      </w:r>
      <w:r>
        <w:t>consultative</w:t>
      </w:r>
      <w:r>
        <w:rPr>
          <w:spacing w:val="-5"/>
        </w:rPr>
        <w:t xml:space="preserve"> </w:t>
      </w:r>
      <w:r>
        <w:t>Health</w:t>
      </w:r>
      <w:r>
        <w:rPr>
          <w:spacing w:val="-3"/>
        </w:rPr>
        <w:t xml:space="preserve"> </w:t>
      </w:r>
      <w:r>
        <w:t>&amp;</w:t>
      </w:r>
      <w:r>
        <w:rPr>
          <w:spacing w:val="-5"/>
        </w:rPr>
        <w:t xml:space="preserve"> </w:t>
      </w:r>
      <w:r>
        <w:t>Safety</w:t>
      </w:r>
      <w:r>
        <w:rPr>
          <w:spacing w:val="-8"/>
        </w:rPr>
        <w:t xml:space="preserve"> </w:t>
      </w:r>
      <w:r>
        <w:rPr>
          <w:spacing w:val="-2"/>
        </w:rPr>
        <w:t>Committee</w:t>
      </w:r>
    </w:p>
    <w:p w14:paraId="0086335B" w14:textId="77777777" w:rsidR="009F51D1" w:rsidRDefault="009F51D1">
      <w:pPr>
        <w:pStyle w:val="BodyText"/>
        <w:rPr>
          <w:b/>
        </w:rPr>
      </w:pPr>
    </w:p>
    <w:p w14:paraId="376CD0DF" w14:textId="77777777" w:rsidR="009F51D1" w:rsidRDefault="005D6E85">
      <w:pPr>
        <w:pStyle w:val="BodyText"/>
        <w:spacing w:line="283" w:lineRule="auto"/>
        <w:ind w:left="814" w:right="1290" w:hanging="10"/>
        <w:jc w:val="both"/>
      </w:pPr>
      <w:r>
        <w:t>(A</w:t>
      </w:r>
      <w:r>
        <w:rPr>
          <w:spacing w:val="-8"/>
        </w:rPr>
        <w:t xml:space="preserve"> </w:t>
      </w:r>
      <w:r>
        <w:t>staff</w:t>
      </w:r>
      <w:r>
        <w:rPr>
          <w:spacing w:val="-8"/>
        </w:rPr>
        <w:t xml:space="preserve"> </w:t>
      </w:r>
      <w:r>
        <w:t>consultative</w:t>
      </w:r>
      <w:r>
        <w:rPr>
          <w:spacing w:val="-7"/>
        </w:rPr>
        <w:t xml:space="preserve"> </w:t>
      </w:r>
      <w:r>
        <w:t>committee</w:t>
      </w:r>
      <w:r>
        <w:rPr>
          <w:spacing w:val="-10"/>
        </w:rPr>
        <w:t xml:space="preserve"> </w:t>
      </w:r>
      <w:r>
        <w:t>is</w:t>
      </w:r>
      <w:r>
        <w:rPr>
          <w:spacing w:val="-9"/>
        </w:rPr>
        <w:t xml:space="preserve"> </w:t>
      </w:r>
      <w:r>
        <w:t>not</w:t>
      </w:r>
      <w:r>
        <w:rPr>
          <w:spacing w:val="-11"/>
        </w:rPr>
        <w:t xml:space="preserve"> </w:t>
      </w:r>
      <w:r>
        <w:t>compulsory</w:t>
      </w:r>
      <w:r>
        <w:rPr>
          <w:spacing w:val="-13"/>
        </w:rPr>
        <w:t xml:space="preserve"> </w:t>
      </w:r>
      <w:r>
        <w:t>unless</w:t>
      </w:r>
      <w:r>
        <w:rPr>
          <w:spacing w:val="-7"/>
        </w:rPr>
        <w:t xml:space="preserve"> </w:t>
      </w:r>
      <w:r>
        <w:t>requested</w:t>
      </w:r>
      <w:r>
        <w:rPr>
          <w:spacing w:val="-10"/>
        </w:rPr>
        <w:t xml:space="preserve"> </w:t>
      </w:r>
      <w:r>
        <w:t>by</w:t>
      </w:r>
      <w:r>
        <w:rPr>
          <w:spacing w:val="-12"/>
        </w:rPr>
        <w:t xml:space="preserve"> </w:t>
      </w:r>
      <w:r>
        <w:t>trade</w:t>
      </w:r>
      <w:r>
        <w:rPr>
          <w:spacing w:val="-7"/>
        </w:rPr>
        <w:t xml:space="preserve"> </w:t>
      </w:r>
      <w:r>
        <w:t>union</w:t>
      </w:r>
      <w:r>
        <w:rPr>
          <w:spacing w:val="-10"/>
        </w:rPr>
        <w:t xml:space="preserve"> </w:t>
      </w:r>
      <w:r>
        <w:t>safety representatives. It is however a useful way to meet part of the general obligation to consult and involve employees. The text below is a model. See Section 2.4.3)</w:t>
      </w:r>
    </w:p>
    <w:p w14:paraId="6495D84C" w14:textId="77777777" w:rsidR="009F51D1" w:rsidRDefault="005D6E85">
      <w:pPr>
        <w:pStyle w:val="ListParagraph"/>
        <w:numPr>
          <w:ilvl w:val="2"/>
          <w:numId w:val="84"/>
        </w:numPr>
        <w:tabs>
          <w:tab w:val="left" w:pos="814"/>
          <w:tab w:val="left" w:pos="1415"/>
        </w:tabs>
        <w:spacing w:before="195" w:line="283" w:lineRule="auto"/>
        <w:ind w:right="1291" w:hanging="10"/>
        <w:jc w:val="both"/>
      </w:pPr>
      <w:r>
        <w:t>The</w:t>
      </w:r>
      <w:r>
        <w:rPr>
          <w:spacing w:val="-5"/>
        </w:rPr>
        <w:t xml:space="preserve"> </w:t>
      </w:r>
      <w:r>
        <w:t>governors</w:t>
      </w:r>
      <w:r>
        <w:rPr>
          <w:spacing w:val="-2"/>
        </w:rPr>
        <w:t xml:space="preserve"> </w:t>
      </w:r>
      <w:r>
        <w:t>recognise</w:t>
      </w:r>
      <w:r>
        <w:rPr>
          <w:spacing w:val="-5"/>
        </w:rPr>
        <w:t xml:space="preserve"> </w:t>
      </w:r>
      <w:r>
        <w:t>that</w:t>
      </w:r>
      <w:r>
        <w:rPr>
          <w:spacing w:val="-4"/>
        </w:rPr>
        <w:t xml:space="preserve"> </w:t>
      </w:r>
      <w:r>
        <w:t>the</w:t>
      </w:r>
      <w:r>
        <w:rPr>
          <w:spacing w:val="-5"/>
        </w:rPr>
        <w:t xml:space="preserve"> </w:t>
      </w:r>
      <w:r>
        <w:t>way</w:t>
      </w:r>
      <w:r>
        <w:rPr>
          <w:spacing w:val="-5"/>
        </w:rPr>
        <w:t xml:space="preserve"> </w:t>
      </w:r>
      <w:r>
        <w:t>forward</w:t>
      </w:r>
      <w:r>
        <w:rPr>
          <w:spacing w:val="-2"/>
        </w:rPr>
        <w:t xml:space="preserve"> </w:t>
      </w:r>
      <w:r>
        <w:t>in</w:t>
      </w:r>
      <w:r>
        <w:rPr>
          <w:spacing w:val="-3"/>
        </w:rPr>
        <w:t xml:space="preserve"> </w:t>
      </w:r>
      <w:r>
        <w:t>achieving</w:t>
      </w:r>
      <w:r>
        <w:rPr>
          <w:spacing w:val="-1"/>
        </w:rPr>
        <w:t xml:space="preserve"> </w:t>
      </w:r>
      <w:r>
        <w:t>effective</w:t>
      </w:r>
      <w:r>
        <w:rPr>
          <w:spacing w:val="-1"/>
        </w:rPr>
        <w:t xml:space="preserve"> </w:t>
      </w:r>
      <w:r>
        <w:t>management of</w:t>
      </w:r>
      <w:r>
        <w:rPr>
          <w:spacing w:val="40"/>
        </w:rPr>
        <w:t xml:space="preserve"> </w:t>
      </w:r>
      <w:r>
        <w:t>the school’s H&amp; S Policy and the arrangements necessary to fulfill the obligation is through the School H&amp; S Committee.</w:t>
      </w:r>
    </w:p>
    <w:p w14:paraId="6397C661" w14:textId="77777777" w:rsidR="009F51D1" w:rsidRDefault="005D6E85">
      <w:pPr>
        <w:pStyle w:val="BodyText"/>
        <w:spacing w:before="197"/>
        <w:ind w:left="1580"/>
      </w:pPr>
      <w:r>
        <w:t>The</w:t>
      </w:r>
      <w:r>
        <w:rPr>
          <w:spacing w:val="-6"/>
        </w:rPr>
        <w:t xml:space="preserve"> </w:t>
      </w:r>
      <w:r>
        <w:t>H</w:t>
      </w:r>
      <w:r>
        <w:rPr>
          <w:spacing w:val="-2"/>
        </w:rPr>
        <w:t xml:space="preserve"> </w:t>
      </w:r>
      <w:r>
        <w:t>&amp;</w:t>
      </w:r>
      <w:r>
        <w:rPr>
          <w:spacing w:val="-3"/>
        </w:rPr>
        <w:t xml:space="preserve"> </w:t>
      </w:r>
      <w:r>
        <w:t>S</w:t>
      </w:r>
      <w:r>
        <w:rPr>
          <w:spacing w:val="-3"/>
        </w:rPr>
        <w:t xml:space="preserve"> </w:t>
      </w:r>
      <w:r>
        <w:t>Committee</w:t>
      </w:r>
      <w:r>
        <w:rPr>
          <w:spacing w:val="-4"/>
        </w:rPr>
        <w:t xml:space="preserve"> </w:t>
      </w:r>
      <w:r>
        <w:t>will</w:t>
      </w:r>
      <w:r>
        <w:rPr>
          <w:spacing w:val="-2"/>
        </w:rPr>
        <w:t xml:space="preserve"> comprise:</w:t>
      </w:r>
    </w:p>
    <w:p w14:paraId="50A27139" w14:textId="77777777" w:rsidR="009F51D1" w:rsidRDefault="005D6E85">
      <w:pPr>
        <w:pStyle w:val="BodyText"/>
        <w:spacing w:before="239" w:line="468" w:lineRule="auto"/>
        <w:ind w:left="1542" w:right="2960" w:hanging="3"/>
      </w:pPr>
      <w:r>
        <w:t>The</w:t>
      </w:r>
      <w:r>
        <w:rPr>
          <w:spacing w:val="-8"/>
        </w:rPr>
        <w:t xml:space="preserve"> </w:t>
      </w:r>
      <w:r>
        <w:t>Governor(s)</w:t>
      </w:r>
      <w:r>
        <w:rPr>
          <w:spacing w:val="-4"/>
        </w:rPr>
        <w:t xml:space="preserve"> </w:t>
      </w:r>
      <w:r>
        <w:t>holding</w:t>
      </w:r>
      <w:r>
        <w:rPr>
          <w:spacing w:val="-1"/>
        </w:rPr>
        <w:t xml:space="preserve"> </w:t>
      </w:r>
      <w:r>
        <w:t>the</w:t>
      </w:r>
      <w:r>
        <w:rPr>
          <w:spacing w:val="-5"/>
        </w:rPr>
        <w:t xml:space="preserve"> </w:t>
      </w:r>
      <w:r>
        <w:t>Health</w:t>
      </w:r>
      <w:r>
        <w:rPr>
          <w:spacing w:val="-3"/>
        </w:rPr>
        <w:t xml:space="preserve"> </w:t>
      </w:r>
      <w:r>
        <w:t>and</w:t>
      </w:r>
      <w:r>
        <w:rPr>
          <w:spacing w:val="40"/>
        </w:rPr>
        <w:t xml:space="preserve"> </w:t>
      </w:r>
      <w:r>
        <w:t>Safety</w:t>
      </w:r>
      <w:r>
        <w:rPr>
          <w:spacing w:val="40"/>
        </w:rPr>
        <w:t xml:space="preserve"> </w:t>
      </w:r>
      <w:r>
        <w:t>portfolio(s); The Headteacher;</w:t>
      </w:r>
    </w:p>
    <w:p w14:paraId="02DE6676" w14:textId="77777777" w:rsidR="009F51D1" w:rsidRDefault="005D6E85">
      <w:pPr>
        <w:pStyle w:val="BodyText"/>
        <w:spacing w:line="465" w:lineRule="auto"/>
        <w:ind w:left="1542" w:right="2494" w:hanging="3"/>
      </w:pPr>
      <w:r>
        <w:t>The</w:t>
      </w:r>
      <w:r>
        <w:rPr>
          <w:spacing w:val="-6"/>
        </w:rPr>
        <w:t xml:space="preserve"> </w:t>
      </w:r>
      <w:r>
        <w:t>Health</w:t>
      </w:r>
      <w:r>
        <w:rPr>
          <w:spacing w:val="-4"/>
        </w:rPr>
        <w:t xml:space="preserve"> </w:t>
      </w:r>
      <w:r>
        <w:t>and</w:t>
      </w:r>
      <w:r>
        <w:rPr>
          <w:spacing w:val="-6"/>
        </w:rPr>
        <w:t xml:space="preserve"> </w:t>
      </w:r>
      <w:r>
        <w:t>Safety</w:t>
      </w:r>
      <w:r>
        <w:rPr>
          <w:spacing w:val="-6"/>
        </w:rPr>
        <w:t xml:space="preserve"> </w:t>
      </w:r>
      <w:r>
        <w:t>Coordinator</w:t>
      </w:r>
      <w:r>
        <w:rPr>
          <w:spacing w:val="-3"/>
        </w:rPr>
        <w:t xml:space="preserve"> </w:t>
      </w:r>
      <w:proofErr w:type="gramStart"/>
      <w:r>
        <w:t>(</w:t>
      </w:r>
      <w:r>
        <w:rPr>
          <w:spacing w:val="-5"/>
        </w:rPr>
        <w:t xml:space="preserve"> </w:t>
      </w:r>
      <w:r>
        <w:t>School</w:t>
      </w:r>
      <w:proofErr w:type="gramEnd"/>
      <w:r>
        <w:rPr>
          <w:spacing w:val="-5"/>
        </w:rPr>
        <w:t xml:space="preserve"> </w:t>
      </w:r>
      <w:r>
        <w:t>Business</w:t>
      </w:r>
      <w:r>
        <w:rPr>
          <w:spacing w:val="-3"/>
        </w:rPr>
        <w:t xml:space="preserve"> </w:t>
      </w:r>
      <w:r>
        <w:t>Manager); The Site Manager;</w:t>
      </w:r>
    </w:p>
    <w:p w14:paraId="290D6CAC" w14:textId="77777777" w:rsidR="009F51D1" w:rsidRDefault="005D6E85">
      <w:pPr>
        <w:pStyle w:val="BodyText"/>
        <w:spacing w:before="2"/>
        <w:ind w:left="1539"/>
      </w:pPr>
      <w:r>
        <w:t>TU</w:t>
      </w:r>
      <w:r>
        <w:rPr>
          <w:spacing w:val="-5"/>
        </w:rPr>
        <w:t xml:space="preserve"> </w:t>
      </w:r>
      <w:r>
        <w:t>Safety</w:t>
      </w:r>
      <w:r>
        <w:rPr>
          <w:spacing w:val="-6"/>
        </w:rPr>
        <w:t xml:space="preserve"> </w:t>
      </w:r>
      <w:r>
        <w:t>Reps/Staff</w:t>
      </w:r>
      <w:r>
        <w:rPr>
          <w:spacing w:val="-5"/>
        </w:rPr>
        <w:t xml:space="preserve"> </w:t>
      </w:r>
      <w:r>
        <w:rPr>
          <w:spacing w:val="-4"/>
        </w:rPr>
        <w:t>reps;</w:t>
      </w:r>
    </w:p>
    <w:p w14:paraId="030ED7FC" w14:textId="77777777" w:rsidR="009F51D1" w:rsidRDefault="005D6E85">
      <w:pPr>
        <w:pStyle w:val="BodyText"/>
        <w:spacing w:before="242"/>
        <w:ind w:left="1542"/>
      </w:pPr>
      <w:r>
        <w:t>Pupil</w:t>
      </w:r>
      <w:r>
        <w:rPr>
          <w:spacing w:val="-5"/>
        </w:rPr>
        <w:t xml:space="preserve"> </w:t>
      </w:r>
      <w:r>
        <w:t>reps</w:t>
      </w:r>
      <w:r>
        <w:rPr>
          <w:spacing w:val="-4"/>
        </w:rPr>
        <w:t xml:space="preserve"> </w:t>
      </w:r>
      <w:r>
        <w:t>(appropriate</w:t>
      </w:r>
      <w:r>
        <w:rPr>
          <w:spacing w:val="-7"/>
        </w:rPr>
        <w:t xml:space="preserve"> </w:t>
      </w:r>
      <w:r>
        <w:t>to</w:t>
      </w:r>
      <w:r>
        <w:rPr>
          <w:spacing w:val="-5"/>
        </w:rPr>
        <w:t xml:space="preserve"> </w:t>
      </w:r>
      <w:r>
        <w:t>their</w:t>
      </w:r>
      <w:r>
        <w:rPr>
          <w:spacing w:val="-5"/>
        </w:rPr>
        <w:t xml:space="preserve"> </w:t>
      </w:r>
      <w:r>
        <w:rPr>
          <w:spacing w:val="-4"/>
        </w:rPr>
        <w:t>age);</w:t>
      </w:r>
    </w:p>
    <w:p w14:paraId="6B808C53" w14:textId="77777777" w:rsidR="009F51D1" w:rsidRDefault="005D6E85">
      <w:pPr>
        <w:pStyle w:val="BodyText"/>
        <w:spacing w:before="239" w:line="283" w:lineRule="auto"/>
        <w:ind w:left="814" w:right="2427" w:firstLine="52"/>
        <w:jc w:val="both"/>
      </w:pPr>
      <w:r>
        <w:t>Other</w:t>
      </w:r>
      <w:r>
        <w:rPr>
          <w:spacing w:val="-8"/>
        </w:rPr>
        <w:t xml:space="preserve"> </w:t>
      </w:r>
      <w:r>
        <w:t>people</w:t>
      </w:r>
      <w:r>
        <w:rPr>
          <w:spacing w:val="-6"/>
        </w:rPr>
        <w:t xml:space="preserve"> </w:t>
      </w:r>
      <w:r>
        <w:t>who</w:t>
      </w:r>
      <w:r>
        <w:rPr>
          <w:spacing w:val="-7"/>
        </w:rPr>
        <w:t xml:space="preserve"> </w:t>
      </w:r>
      <w:r>
        <w:t>may</w:t>
      </w:r>
      <w:r>
        <w:rPr>
          <w:spacing w:val="-9"/>
        </w:rPr>
        <w:t xml:space="preserve"> </w:t>
      </w:r>
      <w:r>
        <w:t>be</w:t>
      </w:r>
      <w:r>
        <w:rPr>
          <w:spacing w:val="-7"/>
        </w:rPr>
        <w:t xml:space="preserve"> </w:t>
      </w:r>
      <w:r>
        <w:t>able</w:t>
      </w:r>
      <w:r>
        <w:rPr>
          <w:spacing w:val="-6"/>
        </w:rPr>
        <w:t xml:space="preserve"> </w:t>
      </w:r>
      <w:r>
        <w:t>to</w:t>
      </w:r>
      <w:r>
        <w:rPr>
          <w:spacing w:val="-9"/>
        </w:rPr>
        <w:t xml:space="preserve"> </w:t>
      </w:r>
      <w:r>
        <w:t>contribute</w:t>
      </w:r>
      <w:r>
        <w:rPr>
          <w:spacing w:val="-9"/>
        </w:rPr>
        <w:t xml:space="preserve"> </w:t>
      </w:r>
      <w:r>
        <w:t>to</w:t>
      </w:r>
      <w:r>
        <w:rPr>
          <w:spacing w:val="-9"/>
        </w:rPr>
        <w:t xml:space="preserve"> </w:t>
      </w:r>
      <w:r>
        <w:t>matters</w:t>
      </w:r>
      <w:r>
        <w:rPr>
          <w:spacing w:val="-6"/>
        </w:rPr>
        <w:t xml:space="preserve"> </w:t>
      </w:r>
      <w:r>
        <w:t>under</w:t>
      </w:r>
      <w:r>
        <w:rPr>
          <w:spacing w:val="40"/>
        </w:rPr>
        <w:t xml:space="preserve"> </w:t>
      </w:r>
      <w:r>
        <w:t>discussion</w:t>
      </w:r>
      <w:r>
        <w:rPr>
          <w:spacing w:val="-9"/>
        </w:rPr>
        <w:t xml:space="preserve"> </w:t>
      </w:r>
      <w:r>
        <w:t>for example: The Educational Visits Coordinator, First Aid Lead staff, Personnel/HR, SENCo, staff with safeguarding roles.</w:t>
      </w:r>
    </w:p>
    <w:p w14:paraId="3D944BAF" w14:textId="77777777" w:rsidR="009F51D1" w:rsidRDefault="005D6E85">
      <w:pPr>
        <w:pStyle w:val="ListParagraph"/>
        <w:numPr>
          <w:ilvl w:val="2"/>
          <w:numId w:val="84"/>
        </w:numPr>
        <w:tabs>
          <w:tab w:val="left" w:pos="814"/>
          <w:tab w:val="left" w:pos="1414"/>
        </w:tabs>
        <w:spacing w:before="194" w:line="271" w:lineRule="auto"/>
        <w:ind w:right="1431" w:hanging="10"/>
      </w:pPr>
      <w:r>
        <w:t>The</w:t>
      </w:r>
      <w:r>
        <w:rPr>
          <w:spacing w:val="-4"/>
        </w:rPr>
        <w:t xml:space="preserve"> </w:t>
      </w:r>
      <w:r>
        <w:t>Health</w:t>
      </w:r>
      <w:r>
        <w:rPr>
          <w:spacing w:val="-2"/>
        </w:rPr>
        <w:t xml:space="preserve"> </w:t>
      </w:r>
      <w:r>
        <w:t>&amp;</w:t>
      </w:r>
      <w:r>
        <w:rPr>
          <w:spacing w:val="-4"/>
        </w:rPr>
        <w:t xml:space="preserve"> </w:t>
      </w:r>
      <w:r>
        <w:t>Safety</w:t>
      </w:r>
      <w:r>
        <w:rPr>
          <w:spacing w:val="-2"/>
        </w:rPr>
        <w:t xml:space="preserve"> </w:t>
      </w:r>
      <w:r>
        <w:t>Committee</w:t>
      </w:r>
      <w:r>
        <w:rPr>
          <w:spacing w:val="-4"/>
        </w:rPr>
        <w:t xml:space="preserve"> </w:t>
      </w:r>
      <w:r>
        <w:t>will</w:t>
      </w:r>
      <w:r>
        <w:rPr>
          <w:spacing w:val="-2"/>
        </w:rPr>
        <w:t xml:space="preserve"> </w:t>
      </w:r>
      <w:r>
        <w:t>meet</w:t>
      </w:r>
      <w:r>
        <w:rPr>
          <w:spacing w:val="-3"/>
        </w:rPr>
        <w:t xml:space="preserve"> </w:t>
      </w:r>
      <w:r>
        <w:t>3</w:t>
      </w:r>
      <w:r>
        <w:rPr>
          <w:spacing w:val="-4"/>
        </w:rPr>
        <w:t xml:space="preserve"> </w:t>
      </w:r>
      <w:r>
        <w:t>times</w:t>
      </w:r>
      <w:r>
        <w:rPr>
          <w:spacing w:val="-1"/>
        </w:rPr>
        <w:t xml:space="preserve"> </w:t>
      </w:r>
      <w:r>
        <w:t>a</w:t>
      </w:r>
      <w:r>
        <w:rPr>
          <w:spacing w:val="-4"/>
        </w:rPr>
        <w:t xml:space="preserve"> </w:t>
      </w:r>
      <w:r>
        <w:t>year,</w:t>
      </w:r>
      <w:r>
        <w:rPr>
          <w:spacing w:val="-1"/>
        </w:rPr>
        <w:t xml:space="preserve"> </w:t>
      </w:r>
      <w:r>
        <w:t>in</w:t>
      </w:r>
      <w:r>
        <w:rPr>
          <w:spacing w:val="-2"/>
        </w:rPr>
        <w:t xml:space="preserve"> </w:t>
      </w:r>
      <w:r>
        <w:t>September,</w:t>
      </w:r>
      <w:r>
        <w:rPr>
          <w:spacing w:val="-3"/>
        </w:rPr>
        <w:t xml:space="preserve"> </w:t>
      </w:r>
      <w:r>
        <w:t>January and May</w:t>
      </w:r>
      <w:r>
        <w:rPr>
          <w:spacing w:val="40"/>
        </w:rPr>
        <w:t xml:space="preserve"> </w:t>
      </w:r>
      <w:r>
        <w:t>so as to give time and full consideration of:</w:t>
      </w:r>
    </w:p>
    <w:p w14:paraId="7D2848F8" w14:textId="77777777" w:rsidR="009F51D1" w:rsidRDefault="005D6E85">
      <w:pPr>
        <w:pStyle w:val="ListParagraph"/>
        <w:numPr>
          <w:ilvl w:val="0"/>
          <w:numId w:val="83"/>
        </w:numPr>
        <w:tabs>
          <w:tab w:val="left" w:pos="1539"/>
        </w:tabs>
        <w:spacing w:before="210"/>
      </w:pPr>
      <w:r>
        <w:t>Risk</w:t>
      </w:r>
      <w:r>
        <w:rPr>
          <w:spacing w:val="-6"/>
        </w:rPr>
        <w:t xml:space="preserve"> </w:t>
      </w:r>
      <w:r>
        <w:t>assessments,</w:t>
      </w:r>
      <w:r>
        <w:rPr>
          <w:spacing w:val="-7"/>
        </w:rPr>
        <w:t xml:space="preserve"> </w:t>
      </w:r>
      <w:r>
        <w:t>safety</w:t>
      </w:r>
      <w:r>
        <w:rPr>
          <w:spacing w:val="-8"/>
        </w:rPr>
        <w:t xml:space="preserve"> </w:t>
      </w:r>
      <w:r>
        <w:t>procedures</w:t>
      </w:r>
      <w:r>
        <w:rPr>
          <w:spacing w:val="-7"/>
        </w:rPr>
        <w:t xml:space="preserve"> </w:t>
      </w:r>
      <w:r>
        <w:t>and</w:t>
      </w:r>
      <w:r>
        <w:rPr>
          <w:spacing w:val="-6"/>
        </w:rPr>
        <w:t xml:space="preserve"> </w:t>
      </w:r>
      <w:r>
        <w:t>working</w:t>
      </w:r>
      <w:r>
        <w:rPr>
          <w:spacing w:val="-6"/>
        </w:rPr>
        <w:t xml:space="preserve"> </w:t>
      </w:r>
      <w:r>
        <w:rPr>
          <w:spacing w:val="-2"/>
        </w:rPr>
        <w:t>practices;</w:t>
      </w:r>
    </w:p>
    <w:p w14:paraId="0D844E7A" w14:textId="77777777" w:rsidR="009F51D1" w:rsidRDefault="005D6E85">
      <w:pPr>
        <w:pStyle w:val="ListParagraph"/>
        <w:numPr>
          <w:ilvl w:val="0"/>
          <w:numId w:val="83"/>
        </w:numPr>
        <w:tabs>
          <w:tab w:val="left" w:pos="1601"/>
        </w:tabs>
        <w:spacing w:before="247"/>
        <w:ind w:left="1601" w:hanging="782"/>
      </w:pPr>
      <w:r>
        <w:t>Reports</w:t>
      </w:r>
      <w:r>
        <w:rPr>
          <w:spacing w:val="-6"/>
        </w:rPr>
        <w:t xml:space="preserve"> </w:t>
      </w:r>
      <w:r>
        <w:t>on</w:t>
      </w:r>
      <w:r>
        <w:rPr>
          <w:spacing w:val="-7"/>
        </w:rPr>
        <w:t xml:space="preserve"> </w:t>
      </w:r>
      <w:r>
        <w:t>premises</w:t>
      </w:r>
      <w:r>
        <w:rPr>
          <w:spacing w:val="-7"/>
        </w:rPr>
        <w:t xml:space="preserve"> </w:t>
      </w:r>
      <w:r>
        <w:t>inspections,</w:t>
      </w:r>
      <w:r>
        <w:rPr>
          <w:spacing w:val="-6"/>
        </w:rPr>
        <w:t xml:space="preserve"> </w:t>
      </w:r>
      <w:r>
        <w:rPr>
          <w:spacing w:val="-5"/>
        </w:rPr>
        <w:t>and</w:t>
      </w:r>
    </w:p>
    <w:p w14:paraId="27C365E1" w14:textId="77777777" w:rsidR="009F51D1" w:rsidRDefault="005D6E85">
      <w:pPr>
        <w:pStyle w:val="ListParagraph"/>
        <w:numPr>
          <w:ilvl w:val="0"/>
          <w:numId w:val="83"/>
        </w:numPr>
        <w:tabs>
          <w:tab w:val="left" w:pos="1539"/>
        </w:tabs>
        <w:spacing w:before="246" w:line="280" w:lineRule="auto"/>
        <w:ind w:right="2979"/>
      </w:pPr>
      <w:r>
        <w:t>The</w:t>
      </w:r>
      <w:r>
        <w:rPr>
          <w:spacing w:val="-5"/>
        </w:rPr>
        <w:t xml:space="preserve"> </w:t>
      </w:r>
      <w:r>
        <w:t>resources</w:t>
      </w:r>
      <w:r>
        <w:rPr>
          <w:spacing w:val="-5"/>
        </w:rPr>
        <w:t xml:space="preserve"> </w:t>
      </w:r>
      <w:r>
        <w:t>required</w:t>
      </w:r>
      <w:r>
        <w:rPr>
          <w:spacing w:val="-8"/>
        </w:rPr>
        <w:t xml:space="preserve"> </w:t>
      </w:r>
      <w:r>
        <w:t>for</w:t>
      </w:r>
      <w:r>
        <w:rPr>
          <w:spacing w:val="-4"/>
        </w:rPr>
        <w:t xml:space="preserve"> </w:t>
      </w:r>
      <w:r>
        <w:t>training</w:t>
      </w:r>
      <w:r>
        <w:rPr>
          <w:spacing w:val="-3"/>
        </w:rPr>
        <w:t xml:space="preserve"> </w:t>
      </w:r>
      <w:r>
        <w:t>and</w:t>
      </w:r>
      <w:r>
        <w:rPr>
          <w:spacing w:val="-3"/>
        </w:rPr>
        <w:t xml:space="preserve"> </w:t>
      </w:r>
      <w:r>
        <w:t>development</w:t>
      </w:r>
      <w:r>
        <w:rPr>
          <w:spacing w:val="-2"/>
        </w:rPr>
        <w:t xml:space="preserve"> </w:t>
      </w:r>
      <w:r>
        <w:t>and</w:t>
      </w:r>
      <w:r>
        <w:rPr>
          <w:spacing w:val="-5"/>
        </w:rPr>
        <w:t xml:space="preserve"> </w:t>
      </w:r>
      <w:r>
        <w:t>other H &amp; S matters.</w:t>
      </w:r>
    </w:p>
    <w:p w14:paraId="0E282E20" w14:textId="77777777" w:rsidR="009F51D1" w:rsidRDefault="005D6E85">
      <w:pPr>
        <w:pStyle w:val="BodyText"/>
        <w:spacing w:before="196" w:line="271" w:lineRule="auto"/>
        <w:ind w:left="814" w:right="1358" w:firstLine="50"/>
        <w:jc w:val="both"/>
      </w:pPr>
      <w:r>
        <w:t>The H &amp;</w:t>
      </w:r>
      <w:r>
        <w:rPr>
          <w:spacing w:val="-2"/>
        </w:rPr>
        <w:t xml:space="preserve"> </w:t>
      </w:r>
      <w:r>
        <w:t>S Committee</w:t>
      </w:r>
      <w:r>
        <w:rPr>
          <w:spacing w:val="-1"/>
        </w:rPr>
        <w:t xml:space="preserve"> </w:t>
      </w:r>
      <w:r>
        <w:t>shall in addition meet in July</w:t>
      </w:r>
      <w:r>
        <w:rPr>
          <w:spacing w:val="-1"/>
        </w:rPr>
        <w:t xml:space="preserve"> </w:t>
      </w:r>
      <w:r>
        <w:t>in order to exercise an overview</w:t>
      </w:r>
      <w:r>
        <w:rPr>
          <w:spacing w:val="-2"/>
        </w:rPr>
        <w:t xml:space="preserve"> </w:t>
      </w:r>
      <w:r>
        <w:t>of the</w:t>
      </w:r>
      <w:r>
        <w:rPr>
          <w:spacing w:val="-1"/>
        </w:rPr>
        <w:t xml:space="preserve"> </w:t>
      </w:r>
      <w:r>
        <w:t>School’s H</w:t>
      </w:r>
      <w:r>
        <w:rPr>
          <w:spacing w:val="-1"/>
        </w:rPr>
        <w:t xml:space="preserve"> </w:t>
      </w:r>
      <w:r>
        <w:t>&amp;</w:t>
      </w:r>
      <w:r>
        <w:rPr>
          <w:spacing w:val="-4"/>
        </w:rPr>
        <w:t xml:space="preserve"> </w:t>
      </w:r>
      <w:r>
        <w:t>S</w:t>
      </w:r>
      <w:r>
        <w:rPr>
          <w:spacing w:val="-1"/>
        </w:rPr>
        <w:t xml:space="preserve"> </w:t>
      </w:r>
      <w:r>
        <w:t>performance</w:t>
      </w:r>
      <w:r>
        <w:rPr>
          <w:spacing w:val="-3"/>
        </w:rPr>
        <w:t xml:space="preserve"> </w:t>
      </w:r>
      <w:r>
        <w:t>and</w:t>
      </w:r>
      <w:r>
        <w:rPr>
          <w:spacing w:val="-3"/>
        </w:rPr>
        <w:t xml:space="preserve"> </w:t>
      </w:r>
      <w:r>
        <w:t>to</w:t>
      </w:r>
      <w:r>
        <w:rPr>
          <w:spacing w:val="-3"/>
        </w:rPr>
        <w:t xml:space="preserve"> </w:t>
      </w:r>
      <w:r>
        <w:t>produce</w:t>
      </w:r>
      <w:r>
        <w:rPr>
          <w:spacing w:val="-4"/>
        </w:rPr>
        <w:t xml:space="preserve"> </w:t>
      </w:r>
      <w:r>
        <w:t>a</w:t>
      </w:r>
      <w:r>
        <w:rPr>
          <w:spacing w:val="-3"/>
        </w:rPr>
        <w:t xml:space="preserve"> </w:t>
      </w:r>
      <w:r>
        <w:t>report</w:t>
      </w:r>
      <w:r>
        <w:rPr>
          <w:spacing w:val="-4"/>
        </w:rPr>
        <w:t xml:space="preserve"> </w:t>
      </w:r>
      <w:r>
        <w:t>for</w:t>
      </w:r>
      <w:r>
        <w:rPr>
          <w:spacing w:val="-2"/>
        </w:rPr>
        <w:t xml:space="preserve"> </w:t>
      </w:r>
      <w:r>
        <w:t>the</w:t>
      </w:r>
      <w:r>
        <w:rPr>
          <w:spacing w:val="-3"/>
        </w:rPr>
        <w:t xml:space="preserve"> </w:t>
      </w:r>
      <w:r>
        <w:t>Governors</w:t>
      </w:r>
      <w:r>
        <w:rPr>
          <w:spacing w:val="-2"/>
        </w:rPr>
        <w:t xml:space="preserve"> </w:t>
      </w:r>
      <w:r>
        <w:t>and</w:t>
      </w:r>
      <w:r>
        <w:rPr>
          <w:spacing w:val="-3"/>
        </w:rPr>
        <w:t xml:space="preserve"> </w:t>
      </w:r>
      <w:r>
        <w:t>the</w:t>
      </w:r>
      <w:r>
        <w:rPr>
          <w:spacing w:val="-1"/>
        </w:rPr>
        <w:t xml:space="preserve"> </w:t>
      </w:r>
      <w:r>
        <w:t>Full Governing Body.</w:t>
      </w:r>
    </w:p>
    <w:p w14:paraId="367E3CBF" w14:textId="77777777" w:rsidR="009F51D1" w:rsidRDefault="005D6E85">
      <w:pPr>
        <w:pStyle w:val="BodyText"/>
        <w:spacing w:before="208" w:line="271" w:lineRule="auto"/>
        <w:ind w:left="819" w:right="1311" w:hanging="15"/>
      </w:pPr>
      <w:r>
        <w:t>2.4.3</w:t>
      </w:r>
      <w:r>
        <w:rPr>
          <w:spacing w:val="-5"/>
        </w:rPr>
        <w:t xml:space="preserve"> </w:t>
      </w:r>
      <w:r>
        <w:t>Currently</w:t>
      </w:r>
      <w:r>
        <w:rPr>
          <w:spacing w:val="-5"/>
        </w:rPr>
        <w:t xml:space="preserve"> </w:t>
      </w:r>
      <w:r>
        <w:t>the</w:t>
      </w:r>
      <w:r>
        <w:rPr>
          <w:spacing w:val="-5"/>
        </w:rPr>
        <w:t xml:space="preserve"> </w:t>
      </w:r>
      <w:r>
        <w:t>school</w:t>
      </w:r>
      <w:r>
        <w:rPr>
          <w:spacing w:val="-4"/>
        </w:rPr>
        <w:t xml:space="preserve"> </w:t>
      </w:r>
      <w:r>
        <w:t>uses</w:t>
      </w:r>
      <w:r>
        <w:rPr>
          <w:spacing w:val="-5"/>
        </w:rPr>
        <w:t xml:space="preserve"> </w:t>
      </w:r>
      <w:r>
        <w:t>INSET</w:t>
      </w:r>
      <w:r>
        <w:rPr>
          <w:spacing w:val="-3"/>
        </w:rPr>
        <w:t xml:space="preserve"> </w:t>
      </w:r>
      <w:r>
        <w:t>days</w:t>
      </w:r>
      <w:r>
        <w:rPr>
          <w:spacing w:val="-2"/>
        </w:rPr>
        <w:t xml:space="preserve"> </w:t>
      </w:r>
      <w:r>
        <w:t>as</w:t>
      </w:r>
      <w:r>
        <w:rPr>
          <w:spacing w:val="-3"/>
        </w:rPr>
        <w:t xml:space="preserve"> </w:t>
      </w:r>
      <w:r>
        <w:t>a</w:t>
      </w:r>
      <w:r>
        <w:rPr>
          <w:spacing w:val="-5"/>
        </w:rPr>
        <w:t xml:space="preserve"> </w:t>
      </w:r>
      <w:r>
        <w:t>means</w:t>
      </w:r>
      <w:r>
        <w:rPr>
          <w:spacing w:val="-5"/>
        </w:rPr>
        <w:t xml:space="preserve"> </w:t>
      </w:r>
      <w:r>
        <w:t>of</w:t>
      </w:r>
      <w:r>
        <w:rPr>
          <w:spacing w:val="-1"/>
        </w:rPr>
        <w:t xml:space="preserve"> </w:t>
      </w:r>
      <w:r>
        <w:t>discussing</w:t>
      </w:r>
      <w:r>
        <w:rPr>
          <w:spacing w:val="-3"/>
        </w:rPr>
        <w:t xml:space="preserve"> </w:t>
      </w:r>
      <w:r>
        <w:t>subjects</w:t>
      </w:r>
      <w:r>
        <w:rPr>
          <w:spacing w:val="-2"/>
        </w:rPr>
        <w:t xml:space="preserve"> </w:t>
      </w:r>
      <w:r>
        <w:t xml:space="preserve">with </w:t>
      </w:r>
      <w:r>
        <w:rPr>
          <w:spacing w:val="-2"/>
        </w:rPr>
        <w:t>employees.</w:t>
      </w:r>
    </w:p>
    <w:p w14:paraId="23ED2AEE" w14:textId="77777777" w:rsidR="009F51D1" w:rsidRDefault="009F51D1">
      <w:pPr>
        <w:spacing w:line="271" w:lineRule="auto"/>
        <w:sectPr w:rsidR="009F51D1">
          <w:footerReference w:type="default" r:id="rId29"/>
          <w:pgSz w:w="11920" w:h="16860"/>
          <w:pgMar w:top="1920" w:right="400" w:bottom="1380" w:left="880" w:header="0" w:footer="1186" w:gutter="0"/>
          <w:cols w:space="720"/>
        </w:sectPr>
      </w:pPr>
    </w:p>
    <w:p w14:paraId="5C94A122" w14:textId="77777777" w:rsidR="009F51D1" w:rsidRDefault="005D6E85">
      <w:pPr>
        <w:pStyle w:val="Heading6"/>
        <w:numPr>
          <w:ilvl w:val="1"/>
          <w:numId w:val="87"/>
        </w:numPr>
        <w:tabs>
          <w:tab w:val="left" w:pos="819"/>
          <w:tab w:val="left" w:pos="1539"/>
        </w:tabs>
        <w:spacing w:before="76" w:line="271" w:lineRule="auto"/>
        <w:ind w:left="819" w:right="1522" w:hanging="15"/>
        <w:jc w:val="left"/>
      </w:pPr>
      <w:r>
        <w:lastRenderedPageBreak/>
        <w:t xml:space="preserve">Arrangements for Safety Representatives or consultation with Employee </w:t>
      </w:r>
      <w:r>
        <w:rPr>
          <w:spacing w:val="-2"/>
        </w:rPr>
        <w:t>Representatives.</w:t>
      </w:r>
    </w:p>
    <w:p w14:paraId="4CF689CA" w14:textId="77777777" w:rsidR="009F51D1" w:rsidRDefault="005D6E85">
      <w:pPr>
        <w:pStyle w:val="ListParagraph"/>
        <w:numPr>
          <w:ilvl w:val="2"/>
          <w:numId w:val="87"/>
        </w:numPr>
        <w:tabs>
          <w:tab w:val="left" w:pos="1370"/>
        </w:tabs>
        <w:spacing w:before="220" w:line="278" w:lineRule="auto"/>
        <w:ind w:left="805" w:right="1290" w:firstLine="14"/>
      </w:pPr>
      <w:r>
        <w:t>Liaison and communication will take place with Trade Union Safety Representatives,</w:t>
      </w:r>
      <w:r>
        <w:rPr>
          <w:spacing w:val="40"/>
        </w:rPr>
        <w:t xml:space="preserve"> </w:t>
      </w:r>
      <w:r>
        <w:t>or</w:t>
      </w:r>
      <w:r>
        <w:rPr>
          <w:spacing w:val="40"/>
        </w:rPr>
        <w:t xml:space="preserve"> </w:t>
      </w:r>
      <w:r>
        <w:t>consultation</w:t>
      </w:r>
      <w:r>
        <w:rPr>
          <w:spacing w:val="40"/>
        </w:rPr>
        <w:t xml:space="preserve"> </w:t>
      </w:r>
      <w:r>
        <w:t>with</w:t>
      </w:r>
      <w:r>
        <w:rPr>
          <w:spacing w:val="40"/>
        </w:rPr>
        <w:t xml:space="preserve"> </w:t>
      </w:r>
      <w:r>
        <w:t>Employee</w:t>
      </w:r>
      <w:r>
        <w:rPr>
          <w:spacing w:val="40"/>
        </w:rPr>
        <w:t xml:space="preserve"> </w:t>
      </w:r>
      <w:r>
        <w:t>Representatives</w:t>
      </w:r>
      <w:r>
        <w:rPr>
          <w:spacing w:val="40"/>
        </w:rPr>
        <w:t xml:space="preserve"> </w:t>
      </w:r>
      <w:r>
        <w:t>about</w:t>
      </w:r>
      <w:r>
        <w:rPr>
          <w:spacing w:val="40"/>
        </w:rPr>
        <w:t xml:space="preserve"> </w:t>
      </w:r>
      <w:r>
        <w:t>problems,</w:t>
      </w:r>
      <w:r>
        <w:rPr>
          <w:spacing w:val="80"/>
        </w:rPr>
        <w:t xml:space="preserve"> </w:t>
      </w:r>
      <w:r>
        <w:t>hazards</w:t>
      </w:r>
      <w:r>
        <w:rPr>
          <w:spacing w:val="-14"/>
        </w:rPr>
        <w:t xml:space="preserve"> </w:t>
      </w:r>
      <w:r>
        <w:t>or</w:t>
      </w:r>
      <w:r>
        <w:rPr>
          <w:spacing w:val="-13"/>
        </w:rPr>
        <w:t xml:space="preserve"> </w:t>
      </w:r>
      <w:r>
        <w:t>defects</w:t>
      </w:r>
      <w:r>
        <w:rPr>
          <w:spacing w:val="35"/>
        </w:rPr>
        <w:t xml:space="preserve"> </w:t>
      </w:r>
      <w:r>
        <w:t>either</w:t>
      </w:r>
      <w:r>
        <w:rPr>
          <w:spacing w:val="-15"/>
        </w:rPr>
        <w:t xml:space="preserve"> </w:t>
      </w:r>
      <w:r>
        <w:t>arising</w:t>
      </w:r>
      <w:r>
        <w:rPr>
          <w:spacing w:val="-16"/>
        </w:rPr>
        <w:t xml:space="preserve"> </w:t>
      </w:r>
      <w:r>
        <w:t>from</w:t>
      </w:r>
      <w:r>
        <w:rPr>
          <w:spacing w:val="-14"/>
        </w:rPr>
        <w:t xml:space="preserve"> </w:t>
      </w:r>
      <w:r>
        <w:t>or</w:t>
      </w:r>
      <w:r>
        <w:rPr>
          <w:spacing w:val="-15"/>
        </w:rPr>
        <w:t xml:space="preserve"> </w:t>
      </w:r>
      <w:r>
        <w:t>relating</w:t>
      </w:r>
      <w:r>
        <w:rPr>
          <w:spacing w:val="-14"/>
        </w:rPr>
        <w:t xml:space="preserve"> </w:t>
      </w:r>
      <w:r>
        <w:t>to</w:t>
      </w:r>
      <w:r>
        <w:rPr>
          <w:spacing w:val="-16"/>
        </w:rPr>
        <w:t xml:space="preserve"> </w:t>
      </w:r>
      <w:r>
        <w:t>this</w:t>
      </w:r>
      <w:r>
        <w:rPr>
          <w:spacing w:val="-12"/>
        </w:rPr>
        <w:t xml:space="preserve"> </w:t>
      </w:r>
      <w:r>
        <w:t>sphere</w:t>
      </w:r>
      <w:r>
        <w:rPr>
          <w:spacing w:val="-14"/>
        </w:rPr>
        <w:t xml:space="preserve"> </w:t>
      </w:r>
      <w:r>
        <w:t>of</w:t>
      </w:r>
      <w:r>
        <w:rPr>
          <w:spacing w:val="-12"/>
        </w:rPr>
        <w:t xml:space="preserve"> </w:t>
      </w:r>
      <w:r>
        <w:t>activity.</w:t>
      </w:r>
      <w:r>
        <w:rPr>
          <w:spacing w:val="-12"/>
        </w:rPr>
        <w:t xml:space="preserve"> </w:t>
      </w:r>
      <w:r>
        <w:t>Problems</w:t>
      </w:r>
      <w:r>
        <w:rPr>
          <w:spacing w:val="-13"/>
        </w:rPr>
        <w:t xml:space="preserve"> </w:t>
      </w:r>
      <w:r>
        <w:t>other than sources</w:t>
      </w:r>
      <w:r>
        <w:rPr>
          <w:spacing w:val="40"/>
        </w:rPr>
        <w:t xml:space="preserve"> </w:t>
      </w:r>
      <w:r>
        <w:t>of imminent danger will be discussed at the H &amp; S Committee.</w:t>
      </w:r>
    </w:p>
    <w:p w14:paraId="2910EE90" w14:textId="77777777" w:rsidR="009F51D1" w:rsidRDefault="005D6E85">
      <w:pPr>
        <w:pStyle w:val="ListParagraph"/>
        <w:numPr>
          <w:ilvl w:val="2"/>
          <w:numId w:val="87"/>
        </w:numPr>
        <w:tabs>
          <w:tab w:val="left" w:pos="1539"/>
        </w:tabs>
        <w:spacing w:before="204" w:line="271" w:lineRule="auto"/>
        <w:ind w:left="1539" w:right="1739" w:hanging="720"/>
      </w:pPr>
      <w:r>
        <w:t>Specific</w:t>
      </w:r>
      <w:r>
        <w:rPr>
          <w:spacing w:val="-5"/>
        </w:rPr>
        <w:t xml:space="preserve"> </w:t>
      </w:r>
      <w:r>
        <w:t>issues</w:t>
      </w:r>
      <w:r>
        <w:rPr>
          <w:spacing w:val="-5"/>
        </w:rPr>
        <w:t xml:space="preserve"> </w:t>
      </w:r>
      <w:r>
        <w:t>that</w:t>
      </w:r>
      <w:r>
        <w:rPr>
          <w:spacing w:val="-4"/>
        </w:rPr>
        <w:t xml:space="preserve"> </w:t>
      </w:r>
      <w:r>
        <w:t>require</w:t>
      </w:r>
      <w:r>
        <w:rPr>
          <w:spacing w:val="-3"/>
        </w:rPr>
        <w:t xml:space="preserve"> </w:t>
      </w:r>
      <w:r>
        <w:t>immediate</w:t>
      </w:r>
      <w:r>
        <w:rPr>
          <w:spacing w:val="-5"/>
        </w:rPr>
        <w:t xml:space="preserve"> </w:t>
      </w:r>
      <w:r>
        <w:t>action</w:t>
      </w:r>
      <w:r>
        <w:rPr>
          <w:spacing w:val="-5"/>
        </w:rPr>
        <w:t xml:space="preserve"> </w:t>
      </w:r>
      <w:r>
        <w:t>will</w:t>
      </w:r>
      <w:r>
        <w:rPr>
          <w:spacing w:val="-3"/>
        </w:rPr>
        <w:t xml:space="preserve"> </w:t>
      </w:r>
      <w:r>
        <w:t>be</w:t>
      </w:r>
      <w:r>
        <w:rPr>
          <w:spacing w:val="-3"/>
        </w:rPr>
        <w:t xml:space="preserve"> </w:t>
      </w:r>
      <w:r>
        <w:t>taken</w:t>
      </w:r>
      <w:r>
        <w:rPr>
          <w:spacing w:val="-5"/>
        </w:rPr>
        <w:t xml:space="preserve"> </w:t>
      </w:r>
      <w:r>
        <w:t>after</w:t>
      </w:r>
      <w:r>
        <w:rPr>
          <w:spacing w:val="-4"/>
        </w:rPr>
        <w:t xml:space="preserve"> </w:t>
      </w:r>
      <w:r>
        <w:t xml:space="preserve">consultation with the Headteacher and the Health and Safety Coordinator </w:t>
      </w:r>
      <w:proofErr w:type="gramStart"/>
      <w:r>
        <w:t>( SBM</w:t>
      </w:r>
      <w:proofErr w:type="gramEnd"/>
      <w:r>
        <w:t>)</w:t>
      </w:r>
    </w:p>
    <w:p w14:paraId="099CDE89" w14:textId="77777777" w:rsidR="009F51D1" w:rsidRDefault="009F51D1">
      <w:pPr>
        <w:pStyle w:val="BodyText"/>
      </w:pPr>
    </w:p>
    <w:p w14:paraId="6211E78A" w14:textId="77777777" w:rsidR="009F51D1" w:rsidRDefault="009F51D1">
      <w:pPr>
        <w:pStyle w:val="BodyText"/>
        <w:spacing w:before="202"/>
      </w:pPr>
    </w:p>
    <w:p w14:paraId="63EC74B1" w14:textId="77777777" w:rsidR="009F51D1" w:rsidRDefault="005D6E85">
      <w:pPr>
        <w:pStyle w:val="Heading6"/>
        <w:numPr>
          <w:ilvl w:val="1"/>
          <w:numId w:val="87"/>
        </w:numPr>
        <w:tabs>
          <w:tab w:val="left" w:pos="2235"/>
        </w:tabs>
        <w:ind w:left="2235" w:hanging="1430"/>
        <w:jc w:val="left"/>
      </w:pPr>
      <w:r>
        <w:t>Monitoring</w:t>
      </w:r>
      <w:r>
        <w:rPr>
          <w:spacing w:val="-6"/>
        </w:rPr>
        <w:t xml:space="preserve"> </w:t>
      </w:r>
      <w:r>
        <w:t>and</w:t>
      </w:r>
      <w:r>
        <w:rPr>
          <w:spacing w:val="-6"/>
        </w:rPr>
        <w:t xml:space="preserve"> </w:t>
      </w:r>
      <w:r>
        <w:t>auditing</w:t>
      </w:r>
      <w:r>
        <w:rPr>
          <w:spacing w:val="-3"/>
        </w:rPr>
        <w:t xml:space="preserve"> </w:t>
      </w:r>
      <w:r>
        <w:t>Health</w:t>
      </w:r>
      <w:r>
        <w:rPr>
          <w:spacing w:val="-4"/>
        </w:rPr>
        <w:t xml:space="preserve"> </w:t>
      </w:r>
      <w:r>
        <w:t>&amp;</w:t>
      </w:r>
      <w:r>
        <w:rPr>
          <w:spacing w:val="-3"/>
        </w:rPr>
        <w:t xml:space="preserve"> </w:t>
      </w:r>
      <w:r>
        <w:t>Safety</w:t>
      </w:r>
      <w:r>
        <w:rPr>
          <w:spacing w:val="-6"/>
        </w:rPr>
        <w:t xml:space="preserve"> </w:t>
      </w:r>
      <w:r>
        <w:rPr>
          <w:spacing w:val="-2"/>
        </w:rPr>
        <w:t>Performance</w:t>
      </w:r>
    </w:p>
    <w:p w14:paraId="0145A929" w14:textId="77777777" w:rsidR="009F51D1" w:rsidRDefault="009F51D1">
      <w:pPr>
        <w:pStyle w:val="BodyText"/>
        <w:spacing w:before="1"/>
        <w:rPr>
          <w:b/>
        </w:rPr>
      </w:pPr>
    </w:p>
    <w:p w14:paraId="68772ADC" w14:textId="77777777" w:rsidR="009F51D1" w:rsidRDefault="005D6E85">
      <w:pPr>
        <w:pStyle w:val="ListParagraph"/>
        <w:numPr>
          <w:ilvl w:val="2"/>
          <w:numId w:val="87"/>
        </w:numPr>
        <w:tabs>
          <w:tab w:val="left" w:pos="814"/>
          <w:tab w:val="left" w:pos="1353"/>
        </w:tabs>
        <w:spacing w:line="271" w:lineRule="auto"/>
        <w:ind w:right="1649" w:hanging="10"/>
      </w:pPr>
      <w:r>
        <w:t>The Governors will require the Headteacher* to provide an annual report on all H &amp; S matters which will identify strengths and development areas,</w:t>
      </w:r>
      <w:r>
        <w:rPr>
          <w:spacing w:val="40"/>
        </w:rPr>
        <w:t xml:space="preserve"> </w:t>
      </w:r>
      <w:r>
        <w:t>propose achievable remedies, and set objectives for continuous improvement.</w:t>
      </w:r>
    </w:p>
    <w:p w14:paraId="3EB43721" w14:textId="77777777" w:rsidR="009F51D1" w:rsidRDefault="005D6E85">
      <w:pPr>
        <w:pStyle w:val="BodyText"/>
        <w:spacing w:before="208" w:line="283" w:lineRule="auto"/>
        <w:ind w:left="814" w:right="1584" w:hanging="10"/>
        <w:jc w:val="both"/>
      </w:pPr>
      <w:r>
        <w:t>*</w:t>
      </w:r>
      <w:r>
        <w:rPr>
          <w:spacing w:val="-1"/>
        </w:rPr>
        <w:t xml:space="preserve"> </w:t>
      </w:r>
      <w:r>
        <w:t>It is</w:t>
      </w:r>
      <w:r>
        <w:rPr>
          <w:spacing w:val="-4"/>
        </w:rPr>
        <w:t xml:space="preserve"> </w:t>
      </w:r>
      <w:r>
        <w:t>for</w:t>
      </w:r>
      <w:r>
        <w:rPr>
          <w:spacing w:val="-1"/>
        </w:rPr>
        <w:t xml:space="preserve"> </w:t>
      </w:r>
      <w:r>
        <w:t>the</w:t>
      </w:r>
      <w:r>
        <w:rPr>
          <w:spacing w:val="-2"/>
        </w:rPr>
        <w:t xml:space="preserve"> </w:t>
      </w:r>
      <w:r>
        <w:t>Governing</w:t>
      </w:r>
      <w:r>
        <w:rPr>
          <w:spacing w:val="-2"/>
        </w:rPr>
        <w:t xml:space="preserve"> </w:t>
      </w:r>
      <w:r>
        <w:t>Body</w:t>
      </w:r>
      <w:r>
        <w:rPr>
          <w:spacing w:val="-4"/>
        </w:rPr>
        <w:t xml:space="preserve"> </w:t>
      </w:r>
      <w:r>
        <w:t>to</w:t>
      </w:r>
      <w:r>
        <w:rPr>
          <w:spacing w:val="-2"/>
        </w:rPr>
        <w:t xml:space="preserve"> </w:t>
      </w:r>
      <w:r>
        <w:t>decide</w:t>
      </w:r>
      <w:r>
        <w:rPr>
          <w:spacing w:val="-2"/>
        </w:rPr>
        <w:t xml:space="preserve"> </w:t>
      </w:r>
      <w:r>
        <w:t>which</w:t>
      </w:r>
      <w:r>
        <w:rPr>
          <w:spacing w:val="-2"/>
        </w:rPr>
        <w:t xml:space="preserve"> </w:t>
      </w:r>
      <w:r>
        <w:t>senior</w:t>
      </w:r>
      <w:r>
        <w:rPr>
          <w:spacing w:val="-1"/>
        </w:rPr>
        <w:t xml:space="preserve"> </w:t>
      </w:r>
      <w:r>
        <w:t>person</w:t>
      </w:r>
      <w:r>
        <w:rPr>
          <w:spacing w:val="-2"/>
        </w:rPr>
        <w:t xml:space="preserve"> </w:t>
      </w:r>
      <w:r>
        <w:t>does</w:t>
      </w:r>
      <w:r>
        <w:rPr>
          <w:spacing w:val="-4"/>
        </w:rPr>
        <w:t xml:space="preserve"> </w:t>
      </w:r>
      <w:r>
        <w:t>this</w:t>
      </w:r>
      <w:r>
        <w:rPr>
          <w:spacing w:val="-1"/>
        </w:rPr>
        <w:t xml:space="preserve"> </w:t>
      </w:r>
      <w:r>
        <w:t>and</w:t>
      </w:r>
      <w:r>
        <w:rPr>
          <w:spacing w:val="-2"/>
        </w:rPr>
        <w:t xml:space="preserve"> </w:t>
      </w:r>
      <w:r>
        <w:t>it</w:t>
      </w:r>
      <w:r>
        <w:rPr>
          <w:spacing w:val="-1"/>
        </w:rPr>
        <w:t xml:space="preserve"> </w:t>
      </w:r>
      <w:r>
        <w:t>can</w:t>
      </w:r>
      <w:r>
        <w:rPr>
          <w:spacing w:val="-2"/>
        </w:rPr>
        <w:t xml:space="preserve"> </w:t>
      </w:r>
      <w:r>
        <w:t>be</w:t>
      </w:r>
      <w:r>
        <w:rPr>
          <w:spacing w:val="-2"/>
        </w:rPr>
        <w:t xml:space="preserve"> </w:t>
      </w:r>
      <w:r>
        <w:t>a combination of Headteacher, Health and Safety Coordinator (SBM), Health and Safety Governor or others.</w:t>
      </w:r>
    </w:p>
    <w:p w14:paraId="22B3BFF0" w14:textId="77777777" w:rsidR="009F51D1" w:rsidRDefault="009F51D1">
      <w:pPr>
        <w:pStyle w:val="BodyText"/>
      </w:pPr>
    </w:p>
    <w:p w14:paraId="64D71095" w14:textId="77777777" w:rsidR="009F51D1" w:rsidRDefault="009F51D1">
      <w:pPr>
        <w:pStyle w:val="BodyText"/>
        <w:spacing w:before="194"/>
      </w:pPr>
    </w:p>
    <w:p w14:paraId="29A41F63" w14:textId="77777777" w:rsidR="009F51D1" w:rsidRDefault="005D6E85">
      <w:pPr>
        <w:pStyle w:val="BodyText"/>
        <w:ind w:left="805"/>
      </w:pPr>
      <w:r>
        <w:t>2.6.2.</w:t>
      </w:r>
      <w:r>
        <w:rPr>
          <w:spacing w:val="-8"/>
        </w:rPr>
        <w:t xml:space="preserve"> </w:t>
      </w:r>
      <w:r>
        <w:t>The</w:t>
      </w:r>
      <w:r>
        <w:rPr>
          <w:spacing w:val="-6"/>
        </w:rPr>
        <w:t xml:space="preserve"> </w:t>
      </w:r>
      <w:r>
        <w:t>report</w:t>
      </w:r>
      <w:r>
        <w:rPr>
          <w:spacing w:val="-5"/>
        </w:rPr>
        <w:t xml:space="preserve"> </w:t>
      </w:r>
      <w:r>
        <w:t>will</w:t>
      </w:r>
      <w:r>
        <w:rPr>
          <w:spacing w:val="-5"/>
        </w:rPr>
        <w:t xml:space="preserve"> </w:t>
      </w:r>
      <w:r>
        <w:t>provide</w:t>
      </w:r>
      <w:r>
        <w:rPr>
          <w:spacing w:val="-4"/>
        </w:rPr>
        <w:t xml:space="preserve"> </w:t>
      </w:r>
      <w:r>
        <w:t>an</w:t>
      </w:r>
      <w:r>
        <w:rPr>
          <w:spacing w:val="-5"/>
        </w:rPr>
        <w:t xml:space="preserve"> </w:t>
      </w:r>
      <w:r>
        <w:t>annual</w:t>
      </w:r>
      <w:r>
        <w:rPr>
          <w:spacing w:val="-5"/>
        </w:rPr>
        <w:t xml:space="preserve"> </w:t>
      </w:r>
      <w:r>
        <w:t>overview</w:t>
      </w:r>
      <w:r>
        <w:rPr>
          <w:spacing w:val="-4"/>
        </w:rPr>
        <w:t xml:space="preserve"> </w:t>
      </w:r>
      <w:r>
        <w:rPr>
          <w:spacing w:val="-5"/>
        </w:rPr>
        <w:t>of:</w:t>
      </w:r>
    </w:p>
    <w:p w14:paraId="1854EB17" w14:textId="77777777" w:rsidR="009F51D1" w:rsidRDefault="005D6E85">
      <w:pPr>
        <w:pStyle w:val="ListParagraph"/>
        <w:numPr>
          <w:ilvl w:val="0"/>
          <w:numId w:val="82"/>
        </w:numPr>
        <w:tabs>
          <w:tab w:val="left" w:pos="1539"/>
        </w:tabs>
        <w:spacing w:before="240" w:line="271" w:lineRule="auto"/>
        <w:ind w:right="1365"/>
      </w:pPr>
      <w:r>
        <w:t>Reported</w:t>
      </w:r>
      <w:r>
        <w:rPr>
          <w:spacing w:val="-3"/>
        </w:rPr>
        <w:t xml:space="preserve"> </w:t>
      </w:r>
      <w:r>
        <w:t>incidents,</w:t>
      </w:r>
      <w:r>
        <w:rPr>
          <w:spacing w:val="-3"/>
        </w:rPr>
        <w:t xml:space="preserve"> </w:t>
      </w:r>
      <w:r>
        <w:t>incident</w:t>
      </w:r>
      <w:r>
        <w:rPr>
          <w:spacing w:val="-2"/>
        </w:rPr>
        <w:t xml:space="preserve"> </w:t>
      </w:r>
      <w:r>
        <w:t>investigations,</w:t>
      </w:r>
      <w:r>
        <w:rPr>
          <w:spacing w:val="-4"/>
        </w:rPr>
        <w:t xml:space="preserve"> </w:t>
      </w:r>
      <w:r>
        <w:t>bump</w:t>
      </w:r>
      <w:r>
        <w:rPr>
          <w:spacing w:val="-7"/>
        </w:rPr>
        <w:t xml:space="preserve"> </w:t>
      </w:r>
      <w:r>
        <w:t>book</w:t>
      </w:r>
      <w:r>
        <w:rPr>
          <w:spacing w:val="-3"/>
        </w:rPr>
        <w:t xml:space="preserve"> </w:t>
      </w:r>
      <w:r>
        <w:t>analysis,</w:t>
      </w:r>
      <w:r>
        <w:rPr>
          <w:spacing w:val="-1"/>
        </w:rPr>
        <w:t xml:space="preserve"> </w:t>
      </w:r>
      <w:r>
        <w:t>lost</w:t>
      </w:r>
      <w:r>
        <w:rPr>
          <w:spacing w:val="80"/>
        </w:rPr>
        <w:t xml:space="preserve"> </w:t>
      </w:r>
      <w:r>
        <w:t>time</w:t>
      </w:r>
      <w:r>
        <w:rPr>
          <w:spacing w:val="-5"/>
        </w:rPr>
        <w:t xml:space="preserve"> </w:t>
      </w:r>
      <w:r>
        <w:t>data and resulting preventative measures;</w:t>
      </w:r>
    </w:p>
    <w:p w14:paraId="0CCB87D5" w14:textId="77777777" w:rsidR="009F51D1" w:rsidRDefault="005D6E85">
      <w:pPr>
        <w:pStyle w:val="ListParagraph"/>
        <w:numPr>
          <w:ilvl w:val="0"/>
          <w:numId w:val="82"/>
        </w:numPr>
        <w:tabs>
          <w:tab w:val="left" w:pos="1539"/>
        </w:tabs>
        <w:spacing w:before="206"/>
      </w:pPr>
      <w:r>
        <w:t>Emergency</w:t>
      </w:r>
      <w:r>
        <w:rPr>
          <w:spacing w:val="-8"/>
        </w:rPr>
        <w:t xml:space="preserve"> </w:t>
      </w:r>
      <w:r>
        <w:t>procedures</w:t>
      </w:r>
      <w:r>
        <w:rPr>
          <w:spacing w:val="-7"/>
        </w:rPr>
        <w:t xml:space="preserve"> </w:t>
      </w:r>
      <w:r>
        <w:t>including</w:t>
      </w:r>
      <w:r>
        <w:rPr>
          <w:spacing w:val="-6"/>
        </w:rPr>
        <w:t xml:space="preserve"> </w:t>
      </w:r>
      <w:r>
        <w:t>fire</w:t>
      </w:r>
      <w:r>
        <w:rPr>
          <w:spacing w:val="-5"/>
        </w:rPr>
        <w:t xml:space="preserve"> </w:t>
      </w:r>
      <w:r>
        <w:t>precautions</w:t>
      </w:r>
      <w:r>
        <w:rPr>
          <w:spacing w:val="-9"/>
        </w:rPr>
        <w:t xml:space="preserve"> </w:t>
      </w:r>
      <w:r>
        <w:t>and</w:t>
      </w:r>
      <w:r>
        <w:rPr>
          <w:spacing w:val="-8"/>
        </w:rPr>
        <w:t xml:space="preserve"> </w:t>
      </w:r>
      <w:r>
        <w:t>first</w:t>
      </w:r>
      <w:r>
        <w:rPr>
          <w:spacing w:val="-3"/>
        </w:rPr>
        <w:t xml:space="preserve"> </w:t>
      </w:r>
      <w:r>
        <w:rPr>
          <w:spacing w:val="-4"/>
        </w:rPr>
        <w:t>aid;</w:t>
      </w:r>
    </w:p>
    <w:p w14:paraId="7726ABE0" w14:textId="77777777" w:rsidR="009F51D1" w:rsidRDefault="005D6E85">
      <w:pPr>
        <w:pStyle w:val="ListParagraph"/>
        <w:numPr>
          <w:ilvl w:val="0"/>
          <w:numId w:val="82"/>
        </w:numPr>
        <w:tabs>
          <w:tab w:val="left" w:pos="1539"/>
        </w:tabs>
        <w:spacing w:before="241" w:line="271" w:lineRule="auto"/>
        <w:ind w:right="1882"/>
      </w:pPr>
      <w:r>
        <w:t>Policies</w:t>
      </w:r>
      <w:r>
        <w:rPr>
          <w:spacing w:val="-5"/>
        </w:rPr>
        <w:t xml:space="preserve"> </w:t>
      </w:r>
      <w:r>
        <w:t>and</w:t>
      </w:r>
      <w:r>
        <w:rPr>
          <w:spacing w:val="-5"/>
        </w:rPr>
        <w:t xml:space="preserve"> </w:t>
      </w:r>
      <w:r>
        <w:t>arrangements</w:t>
      </w:r>
      <w:r>
        <w:rPr>
          <w:spacing w:val="-4"/>
        </w:rPr>
        <w:t xml:space="preserve"> </w:t>
      </w:r>
      <w:r>
        <w:t>introduced,</w:t>
      </w:r>
      <w:r>
        <w:rPr>
          <w:spacing w:val="-6"/>
        </w:rPr>
        <w:t xml:space="preserve"> </w:t>
      </w:r>
      <w:r>
        <w:t>risk</w:t>
      </w:r>
      <w:r>
        <w:rPr>
          <w:spacing w:val="-2"/>
        </w:rPr>
        <w:t xml:space="preserve"> </w:t>
      </w:r>
      <w:r>
        <w:t>assessments</w:t>
      </w:r>
      <w:r>
        <w:rPr>
          <w:spacing w:val="-4"/>
        </w:rPr>
        <w:t xml:space="preserve"> </w:t>
      </w:r>
      <w:r>
        <w:t>undertaken</w:t>
      </w:r>
      <w:r>
        <w:rPr>
          <w:spacing w:val="80"/>
        </w:rPr>
        <w:t xml:space="preserve"> </w:t>
      </w:r>
      <w:r>
        <w:t>and procedures implemented;</w:t>
      </w:r>
    </w:p>
    <w:p w14:paraId="219CA4BE" w14:textId="77777777" w:rsidR="009F51D1" w:rsidRDefault="005D6E85">
      <w:pPr>
        <w:pStyle w:val="ListParagraph"/>
        <w:numPr>
          <w:ilvl w:val="0"/>
          <w:numId w:val="82"/>
        </w:numPr>
        <w:tabs>
          <w:tab w:val="left" w:pos="1539"/>
        </w:tabs>
        <w:spacing w:before="206"/>
      </w:pPr>
      <w:r>
        <w:t>Internal</w:t>
      </w:r>
      <w:r>
        <w:rPr>
          <w:spacing w:val="-6"/>
        </w:rPr>
        <w:t xml:space="preserve"> </w:t>
      </w:r>
      <w:r>
        <w:t>and</w:t>
      </w:r>
      <w:r>
        <w:rPr>
          <w:spacing w:val="-5"/>
        </w:rPr>
        <w:t xml:space="preserve"> </w:t>
      </w:r>
      <w:r>
        <w:t>external</w:t>
      </w:r>
      <w:r>
        <w:rPr>
          <w:spacing w:val="-5"/>
        </w:rPr>
        <w:t xml:space="preserve"> </w:t>
      </w:r>
      <w:r>
        <w:t>inspections</w:t>
      </w:r>
      <w:r>
        <w:rPr>
          <w:spacing w:val="-4"/>
        </w:rPr>
        <w:t xml:space="preserve"> </w:t>
      </w:r>
      <w:r>
        <w:t>as</w:t>
      </w:r>
      <w:r>
        <w:rPr>
          <w:spacing w:val="-6"/>
        </w:rPr>
        <w:t xml:space="preserve"> </w:t>
      </w:r>
      <w:r>
        <w:t>well</w:t>
      </w:r>
      <w:r>
        <w:rPr>
          <w:spacing w:val="-5"/>
        </w:rPr>
        <w:t xml:space="preserve"> </w:t>
      </w:r>
      <w:r>
        <w:t>as</w:t>
      </w:r>
      <w:r>
        <w:rPr>
          <w:spacing w:val="-5"/>
        </w:rPr>
        <w:t xml:space="preserve"> </w:t>
      </w:r>
      <w:r>
        <w:rPr>
          <w:spacing w:val="-2"/>
        </w:rPr>
        <w:t>audits;</w:t>
      </w:r>
    </w:p>
    <w:p w14:paraId="1168C3F3" w14:textId="77777777" w:rsidR="009F51D1" w:rsidRDefault="005D6E85">
      <w:pPr>
        <w:pStyle w:val="ListParagraph"/>
        <w:numPr>
          <w:ilvl w:val="0"/>
          <w:numId w:val="82"/>
        </w:numPr>
        <w:tabs>
          <w:tab w:val="left" w:pos="1539"/>
        </w:tabs>
        <w:spacing w:before="239"/>
      </w:pPr>
      <w:r>
        <w:t>Wellbeing</w:t>
      </w:r>
      <w:r>
        <w:rPr>
          <w:spacing w:val="-9"/>
        </w:rPr>
        <w:t xml:space="preserve"> </w:t>
      </w:r>
      <w:r>
        <w:t>following</w:t>
      </w:r>
      <w:r>
        <w:rPr>
          <w:spacing w:val="-5"/>
        </w:rPr>
        <w:t xml:space="preserve"> </w:t>
      </w:r>
      <w:r>
        <w:t>the</w:t>
      </w:r>
      <w:r>
        <w:rPr>
          <w:spacing w:val="-11"/>
        </w:rPr>
        <w:t xml:space="preserve"> </w:t>
      </w:r>
      <w:r>
        <w:t>Wellbeing</w:t>
      </w:r>
      <w:r>
        <w:rPr>
          <w:spacing w:val="-6"/>
        </w:rPr>
        <w:t xml:space="preserve"> </w:t>
      </w:r>
      <w:proofErr w:type="spellStart"/>
      <w:r>
        <w:t>poicy</w:t>
      </w:r>
      <w:proofErr w:type="spellEnd"/>
      <w:r>
        <w:rPr>
          <w:spacing w:val="-10"/>
        </w:rPr>
        <w:t xml:space="preserve"> </w:t>
      </w:r>
      <w:r>
        <w:rPr>
          <w:spacing w:val="-2"/>
        </w:rPr>
        <w:t>guidelines.</w:t>
      </w:r>
    </w:p>
    <w:p w14:paraId="7B31FA38" w14:textId="77777777" w:rsidR="009F51D1" w:rsidRDefault="005D6E85">
      <w:pPr>
        <w:pStyle w:val="BodyText"/>
        <w:spacing w:before="239" w:line="271" w:lineRule="auto"/>
        <w:ind w:left="814" w:right="1311" w:hanging="10"/>
      </w:pPr>
      <w:r>
        <w:t>Other</w:t>
      </w:r>
      <w:r>
        <w:rPr>
          <w:spacing w:val="-4"/>
        </w:rPr>
        <w:t xml:space="preserve"> </w:t>
      </w:r>
      <w:r>
        <w:t>matters</w:t>
      </w:r>
      <w:r>
        <w:rPr>
          <w:spacing w:val="-2"/>
        </w:rPr>
        <w:t xml:space="preserve"> </w:t>
      </w:r>
      <w:r>
        <w:t>can</w:t>
      </w:r>
      <w:r>
        <w:rPr>
          <w:spacing w:val="-5"/>
        </w:rPr>
        <w:t xml:space="preserve"> </w:t>
      </w:r>
      <w:r>
        <w:t>be</w:t>
      </w:r>
      <w:r>
        <w:rPr>
          <w:spacing w:val="-3"/>
        </w:rPr>
        <w:t xml:space="preserve"> </w:t>
      </w:r>
      <w:r>
        <w:t>included</w:t>
      </w:r>
      <w:r>
        <w:rPr>
          <w:spacing w:val="-3"/>
        </w:rPr>
        <w:t xml:space="preserve"> </w:t>
      </w:r>
      <w:r>
        <w:t>at</w:t>
      </w:r>
      <w:r>
        <w:rPr>
          <w:spacing w:val="-4"/>
        </w:rPr>
        <w:t xml:space="preserve"> </w:t>
      </w:r>
      <w:r>
        <w:t>the</w:t>
      </w:r>
      <w:r>
        <w:rPr>
          <w:spacing w:val="-5"/>
        </w:rPr>
        <w:t xml:space="preserve"> </w:t>
      </w:r>
      <w:r>
        <w:t>suggestion</w:t>
      </w:r>
      <w:r>
        <w:rPr>
          <w:spacing w:val="-6"/>
        </w:rPr>
        <w:t xml:space="preserve"> </w:t>
      </w:r>
      <w:r>
        <w:t>of</w:t>
      </w:r>
      <w:r>
        <w:rPr>
          <w:spacing w:val="-1"/>
        </w:rPr>
        <w:t xml:space="preserve"> </w:t>
      </w:r>
      <w:r>
        <w:t>the</w:t>
      </w:r>
      <w:r>
        <w:rPr>
          <w:spacing w:val="-5"/>
        </w:rPr>
        <w:t xml:space="preserve"> </w:t>
      </w:r>
      <w:r>
        <w:t>governors,</w:t>
      </w:r>
      <w:r>
        <w:rPr>
          <w:spacing w:val="-4"/>
        </w:rPr>
        <w:t xml:space="preserve"> </w:t>
      </w:r>
      <w:r>
        <w:t>staff,</w:t>
      </w:r>
      <w:r>
        <w:rPr>
          <w:spacing w:val="-4"/>
        </w:rPr>
        <w:t xml:space="preserve"> </w:t>
      </w:r>
      <w:r>
        <w:t>advisors, external bodies etc.</w:t>
      </w:r>
    </w:p>
    <w:p w14:paraId="47593858" w14:textId="77777777" w:rsidR="009F51D1" w:rsidRDefault="005D6E85">
      <w:pPr>
        <w:pStyle w:val="BodyText"/>
        <w:spacing w:before="209" w:line="271" w:lineRule="auto"/>
        <w:ind w:left="814" w:right="1311" w:hanging="10"/>
      </w:pPr>
      <w:r>
        <w:t>2.6.3.</w:t>
      </w:r>
      <w:r>
        <w:rPr>
          <w:spacing w:val="-1"/>
        </w:rPr>
        <w:t xml:space="preserve"> </w:t>
      </w:r>
      <w:r>
        <w:t>An</w:t>
      </w:r>
      <w:r>
        <w:rPr>
          <w:spacing w:val="-5"/>
        </w:rPr>
        <w:t xml:space="preserve"> </w:t>
      </w:r>
      <w:r>
        <w:t>external</w:t>
      </w:r>
      <w:r>
        <w:rPr>
          <w:spacing w:val="-2"/>
        </w:rPr>
        <w:t xml:space="preserve"> </w:t>
      </w:r>
      <w:r>
        <w:t>Health</w:t>
      </w:r>
      <w:r>
        <w:rPr>
          <w:spacing w:val="-4"/>
        </w:rPr>
        <w:t xml:space="preserve"> </w:t>
      </w:r>
      <w:r>
        <w:t>&amp;</w:t>
      </w:r>
      <w:r>
        <w:rPr>
          <w:spacing w:val="-3"/>
        </w:rPr>
        <w:t xml:space="preserve"> </w:t>
      </w:r>
      <w:r>
        <w:t>Safety</w:t>
      </w:r>
      <w:r>
        <w:rPr>
          <w:spacing w:val="-4"/>
        </w:rPr>
        <w:t xml:space="preserve"> </w:t>
      </w:r>
      <w:r>
        <w:t>audit</w:t>
      </w:r>
      <w:r>
        <w:rPr>
          <w:spacing w:val="-1"/>
        </w:rPr>
        <w:t xml:space="preserve"> </w:t>
      </w:r>
      <w:r>
        <w:t>will</w:t>
      </w:r>
      <w:r>
        <w:rPr>
          <w:spacing w:val="-3"/>
        </w:rPr>
        <w:t xml:space="preserve"> </w:t>
      </w:r>
      <w:r>
        <w:t>be</w:t>
      </w:r>
      <w:r>
        <w:rPr>
          <w:spacing w:val="-3"/>
        </w:rPr>
        <w:t xml:space="preserve"> </w:t>
      </w:r>
      <w:r>
        <w:t>commissioned</w:t>
      </w:r>
      <w:r>
        <w:rPr>
          <w:spacing w:val="-3"/>
        </w:rPr>
        <w:t xml:space="preserve"> </w:t>
      </w:r>
      <w:r>
        <w:t>every</w:t>
      </w:r>
      <w:r>
        <w:rPr>
          <w:spacing w:val="-4"/>
        </w:rPr>
        <w:t xml:space="preserve"> </w:t>
      </w:r>
      <w:r>
        <w:t>two</w:t>
      </w:r>
      <w:r>
        <w:rPr>
          <w:spacing w:val="-3"/>
        </w:rPr>
        <w:t xml:space="preserve"> </w:t>
      </w:r>
      <w:r>
        <w:t>years</w:t>
      </w:r>
      <w:r>
        <w:rPr>
          <w:spacing w:val="-2"/>
        </w:rPr>
        <w:t xml:space="preserve"> </w:t>
      </w:r>
      <w:r>
        <w:t>or</w:t>
      </w:r>
      <w:r>
        <w:rPr>
          <w:spacing w:val="-2"/>
        </w:rPr>
        <w:t xml:space="preserve"> </w:t>
      </w:r>
      <w:r>
        <w:t>as</w:t>
      </w:r>
      <w:r>
        <w:rPr>
          <w:spacing w:val="-5"/>
        </w:rPr>
        <w:t xml:space="preserve"> </w:t>
      </w:r>
      <w:r>
        <w:t>the governors decide.</w:t>
      </w:r>
    </w:p>
    <w:p w14:paraId="44D36781" w14:textId="77777777" w:rsidR="009F51D1" w:rsidRDefault="009F51D1">
      <w:pPr>
        <w:pStyle w:val="BodyText"/>
      </w:pPr>
    </w:p>
    <w:p w14:paraId="7D368A0A" w14:textId="77777777" w:rsidR="009F51D1" w:rsidRDefault="009F51D1">
      <w:pPr>
        <w:pStyle w:val="BodyText"/>
        <w:spacing w:before="201"/>
      </w:pPr>
    </w:p>
    <w:p w14:paraId="305A9B18" w14:textId="77777777" w:rsidR="009F51D1" w:rsidRDefault="005D6E85">
      <w:pPr>
        <w:pStyle w:val="Heading6"/>
        <w:ind w:left="805"/>
      </w:pPr>
      <w:r>
        <w:t>2.6.4</w:t>
      </w:r>
      <w:r>
        <w:rPr>
          <w:spacing w:val="-1"/>
        </w:rPr>
        <w:t xml:space="preserve"> </w:t>
      </w:r>
      <w:r>
        <w:rPr>
          <w:spacing w:val="-2"/>
        </w:rPr>
        <w:t>References</w:t>
      </w:r>
    </w:p>
    <w:p w14:paraId="1EFCAC21" w14:textId="77777777" w:rsidR="009F51D1" w:rsidRDefault="009F51D1">
      <w:pPr>
        <w:pStyle w:val="BodyText"/>
        <w:rPr>
          <w:b/>
        </w:rPr>
      </w:pPr>
    </w:p>
    <w:p w14:paraId="5E64419B" w14:textId="77777777" w:rsidR="009F51D1" w:rsidRDefault="005D6E85">
      <w:pPr>
        <w:spacing w:line="472" w:lineRule="auto"/>
        <w:ind w:left="805" w:right="1885" w:firstLine="60"/>
        <w:rPr>
          <w:sz w:val="20"/>
        </w:rPr>
      </w:pPr>
      <w:r>
        <w:rPr>
          <w:sz w:val="20"/>
        </w:rPr>
        <w:t>The</w:t>
      </w:r>
      <w:r>
        <w:rPr>
          <w:spacing w:val="-6"/>
          <w:sz w:val="20"/>
        </w:rPr>
        <w:t xml:space="preserve"> </w:t>
      </w:r>
      <w:r>
        <w:rPr>
          <w:sz w:val="20"/>
        </w:rPr>
        <w:t>Health</w:t>
      </w:r>
      <w:r>
        <w:rPr>
          <w:spacing w:val="-3"/>
          <w:sz w:val="20"/>
        </w:rPr>
        <w:t xml:space="preserve"> </w:t>
      </w:r>
      <w:r>
        <w:rPr>
          <w:sz w:val="20"/>
        </w:rPr>
        <w:t>and</w:t>
      </w:r>
      <w:r>
        <w:rPr>
          <w:spacing w:val="-3"/>
          <w:sz w:val="20"/>
        </w:rPr>
        <w:t xml:space="preserve"> </w:t>
      </w:r>
      <w:r>
        <w:rPr>
          <w:sz w:val="20"/>
        </w:rPr>
        <w:t>Safety</w:t>
      </w:r>
      <w:r>
        <w:rPr>
          <w:spacing w:val="-8"/>
          <w:sz w:val="20"/>
        </w:rPr>
        <w:t xml:space="preserve"> </w:t>
      </w:r>
      <w:r>
        <w:rPr>
          <w:sz w:val="20"/>
        </w:rPr>
        <w:t>Executive</w:t>
      </w:r>
      <w:r>
        <w:rPr>
          <w:spacing w:val="-3"/>
          <w:sz w:val="20"/>
        </w:rPr>
        <w:t xml:space="preserve"> </w:t>
      </w:r>
      <w:r>
        <w:rPr>
          <w:sz w:val="20"/>
        </w:rPr>
        <w:t>website</w:t>
      </w:r>
      <w:r>
        <w:rPr>
          <w:spacing w:val="-3"/>
          <w:sz w:val="20"/>
        </w:rPr>
        <w:t xml:space="preserve"> </w:t>
      </w:r>
      <w:r>
        <w:rPr>
          <w:sz w:val="20"/>
        </w:rPr>
        <w:t>provides</w:t>
      </w:r>
      <w:r>
        <w:rPr>
          <w:spacing w:val="-4"/>
          <w:sz w:val="20"/>
        </w:rPr>
        <w:t xml:space="preserve"> </w:t>
      </w:r>
      <w:r>
        <w:rPr>
          <w:sz w:val="20"/>
        </w:rPr>
        <w:t>an</w:t>
      </w:r>
      <w:r>
        <w:rPr>
          <w:spacing w:val="-1"/>
          <w:sz w:val="20"/>
        </w:rPr>
        <w:t xml:space="preserve"> </w:t>
      </w:r>
      <w:r>
        <w:rPr>
          <w:sz w:val="20"/>
        </w:rPr>
        <w:t>extensive</w:t>
      </w:r>
      <w:r>
        <w:rPr>
          <w:spacing w:val="-5"/>
          <w:sz w:val="20"/>
        </w:rPr>
        <w:t xml:space="preserve"> </w:t>
      </w:r>
      <w:r>
        <w:rPr>
          <w:sz w:val="20"/>
        </w:rPr>
        <w:t>range</w:t>
      </w:r>
      <w:r>
        <w:rPr>
          <w:spacing w:val="-3"/>
          <w:sz w:val="20"/>
        </w:rPr>
        <w:t xml:space="preserve"> </w:t>
      </w:r>
      <w:r>
        <w:rPr>
          <w:sz w:val="20"/>
        </w:rPr>
        <w:t>of</w:t>
      </w:r>
      <w:r>
        <w:rPr>
          <w:spacing w:val="-3"/>
          <w:sz w:val="20"/>
        </w:rPr>
        <w:t xml:space="preserve"> </w:t>
      </w:r>
      <w:r>
        <w:rPr>
          <w:sz w:val="20"/>
        </w:rPr>
        <w:t xml:space="preserve">information. Visit: </w:t>
      </w:r>
      <w:hyperlink r:id="rId30">
        <w:r>
          <w:rPr>
            <w:color w:val="0000FF"/>
            <w:sz w:val="20"/>
            <w:u w:val="single" w:color="0000FF"/>
          </w:rPr>
          <w:t>www.hse.gov.uk</w:t>
        </w:r>
      </w:hyperlink>
    </w:p>
    <w:p w14:paraId="4735CC6C" w14:textId="77777777" w:rsidR="009F51D1" w:rsidRDefault="009F51D1">
      <w:pPr>
        <w:spacing w:line="472" w:lineRule="auto"/>
        <w:rPr>
          <w:sz w:val="20"/>
        </w:rPr>
        <w:sectPr w:rsidR="009F51D1">
          <w:pgSz w:w="11920" w:h="16860"/>
          <w:pgMar w:top="1080" w:right="400" w:bottom="1460" w:left="880" w:header="0" w:footer="1186" w:gutter="0"/>
          <w:cols w:space="720"/>
        </w:sectPr>
      </w:pPr>
    </w:p>
    <w:p w14:paraId="75F02166" w14:textId="77777777" w:rsidR="009F51D1" w:rsidRDefault="005D6E85">
      <w:pPr>
        <w:spacing w:before="66"/>
        <w:ind w:left="805"/>
        <w:rPr>
          <w:sz w:val="20"/>
        </w:rPr>
      </w:pPr>
      <w:r>
        <w:rPr>
          <w:sz w:val="20"/>
        </w:rPr>
        <w:lastRenderedPageBreak/>
        <w:t>Key</w:t>
      </w:r>
      <w:r>
        <w:rPr>
          <w:spacing w:val="-9"/>
          <w:sz w:val="20"/>
        </w:rPr>
        <w:t xml:space="preserve"> </w:t>
      </w:r>
      <w:r>
        <w:rPr>
          <w:sz w:val="20"/>
        </w:rPr>
        <w:t>useful</w:t>
      </w:r>
      <w:r>
        <w:rPr>
          <w:spacing w:val="-6"/>
          <w:sz w:val="20"/>
        </w:rPr>
        <w:t xml:space="preserve"> </w:t>
      </w:r>
      <w:r>
        <w:rPr>
          <w:sz w:val="20"/>
        </w:rPr>
        <w:t>documents</w:t>
      </w:r>
      <w:r>
        <w:rPr>
          <w:spacing w:val="-5"/>
          <w:sz w:val="20"/>
        </w:rPr>
        <w:t xml:space="preserve"> </w:t>
      </w:r>
      <w:r>
        <w:rPr>
          <w:spacing w:val="-2"/>
          <w:sz w:val="20"/>
        </w:rPr>
        <w:t>include:</w:t>
      </w:r>
    </w:p>
    <w:p w14:paraId="183E41EA" w14:textId="77777777" w:rsidR="009F51D1" w:rsidRDefault="009F51D1">
      <w:pPr>
        <w:pStyle w:val="BodyText"/>
        <w:spacing w:before="10"/>
        <w:rPr>
          <w:sz w:val="20"/>
        </w:rPr>
      </w:pPr>
    </w:p>
    <w:p w14:paraId="27736B3A" w14:textId="77777777" w:rsidR="009F51D1" w:rsidRDefault="005D6E85">
      <w:pPr>
        <w:tabs>
          <w:tab w:val="left" w:pos="1596"/>
          <w:tab w:val="left" w:pos="2122"/>
          <w:tab w:val="left" w:pos="3306"/>
          <w:tab w:val="left" w:pos="3846"/>
          <w:tab w:val="left" w:pos="4723"/>
          <w:tab w:val="left" w:pos="5361"/>
          <w:tab w:val="left" w:pos="6232"/>
          <w:tab w:val="left" w:pos="7045"/>
          <w:tab w:val="left" w:pos="7671"/>
          <w:tab w:val="left" w:pos="8198"/>
          <w:tab w:val="left" w:pos="9580"/>
          <w:tab w:val="left" w:pos="10229"/>
        </w:tabs>
        <w:spacing w:before="1" w:line="487" w:lineRule="auto"/>
        <w:ind w:left="819" w:right="240" w:firstLine="40"/>
        <w:rPr>
          <w:sz w:val="20"/>
        </w:rPr>
      </w:pPr>
      <w:r>
        <w:rPr>
          <w:spacing w:val="-4"/>
          <w:sz w:val="20"/>
        </w:rPr>
        <w:t>HSG</w:t>
      </w:r>
      <w:r>
        <w:rPr>
          <w:sz w:val="20"/>
        </w:rPr>
        <w:tab/>
      </w:r>
      <w:r>
        <w:rPr>
          <w:spacing w:val="-6"/>
          <w:sz w:val="20"/>
        </w:rPr>
        <w:t>65</w:t>
      </w:r>
      <w:r>
        <w:rPr>
          <w:sz w:val="20"/>
        </w:rPr>
        <w:tab/>
      </w:r>
      <w:r>
        <w:rPr>
          <w:spacing w:val="-2"/>
          <w:sz w:val="20"/>
        </w:rPr>
        <w:t>Managing</w:t>
      </w:r>
      <w:r>
        <w:rPr>
          <w:sz w:val="20"/>
        </w:rPr>
        <w:tab/>
      </w:r>
      <w:r>
        <w:rPr>
          <w:spacing w:val="-4"/>
          <w:sz w:val="20"/>
        </w:rPr>
        <w:t>for</w:t>
      </w:r>
      <w:r>
        <w:rPr>
          <w:sz w:val="20"/>
        </w:rPr>
        <w:tab/>
      </w:r>
      <w:r>
        <w:rPr>
          <w:spacing w:val="-2"/>
          <w:sz w:val="20"/>
        </w:rPr>
        <w:t>Health</w:t>
      </w:r>
      <w:r>
        <w:rPr>
          <w:sz w:val="20"/>
        </w:rPr>
        <w:tab/>
      </w:r>
      <w:r>
        <w:rPr>
          <w:spacing w:val="-4"/>
          <w:sz w:val="20"/>
        </w:rPr>
        <w:t>and</w:t>
      </w:r>
      <w:r>
        <w:rPr>
          <w:sz w:val="20"/>
        </w:rPr>
        <w:tab/>
      </w:r>
      <w:r>
        <w:rPr>
          <w:spacing w:val="-2"/>
          <w:sz w:val="20"/>
        </w:rPr>
        <w:t>Safety</w:t>
      </w:r>
      <w:r>
        <w:rPr>
          <w:sz w:val="20"/>
        </w:rPr>
        <w:tab/>
      </w:r>
      <w:r>
        <w:rPr>
          <w:spacing w:val="-2"/>
          <w:sz w:val="20"/>
        </w:rPr>
        <w:t>which</w:t>
      </w:r>
      <w:r>
        <w:rPr>
          <w:sz w:val="20"/>
        </w:rPr>
        <w:tab/>
      </w:r>
      <w:r>
        <w:rPr>
          <w:spacing w:val="-4"/>
          <w:sz w:val="20"/>
        </w:rPr>
        <w:t>can</w:t>
      </w:r>
      <w:r>
        <w:rPr>
          <w:sz w:val="20"/>
        </w:rPr>
        <w:tab/>
      </w:r>
      <w:r>
        <w:rPr>
          <w:spacing w:val="-6"/>
          <w:sz w:val="20"/>
        </w:rPr>
        <w:t>be</w:t>
      </w:r>
      <w:r>
        <w:rPr>
          <w:sz w:val="20"/>
        </w:rPr>
        <w:tab/>
      </w:r>
      <w:r>
        <w:rPr>
          <w:spacing w:val="-2"/>
          <w:sz w:val="20"/>
        </w:rPr>
        <w:t>downloaded</w:t>
      </w:r>
      <w:r>
        <w:rPr>
          <w:sz w:val="20"/>
        </w:rPr>
        <w:tab/>
      </w:r>
      <w:r>
        <w:rPr>
          <w:spacing w:val="-4"/>
          <w:sz w:val="20"/>
        </w:rPr>
        <w:t>free</w:t>
      </w:r>
      <w:r>
        <w:rPr>
          <w:sz w:val="20"/>
        </w:rPr>
        <w:tab/>
      </w:r>
      <w:r>
        <w:rPr>
          <w:spacing w:val="-6"/>
          <w:sz w:val="20"/>
        </w:rPr>
        <w:t xml:space="preserve">at </w:t>
      </w:r>
      <w:hyperlink r:id="rId31">
        <w:r>
          <w:rPr>
            <w:color w:val="0000FF"/>
            <w:spacing w:val="-2"/>
            <w:sz w:val="20"/>
            <w:u w:val="single" w:color="0000FF"/>
          </w:rPr>
          <w:t>http://www.hse.gov.uk/pubns/books/hsg65.htm</w:t>
        </w:r>
      </w:hyperlink>
    </w:p>
    <w:p w14:paraId="11E552E9" w14:textId="77777777" w:rsidR="009F51D1" w:rsidRDefault="005D6E85">
      <w:pPr>
        <w:spacing w:before="4" w:line="444" w:lineRule="auto"/>
        <w:ind w:left="860" w:right="2960"/>
        <w:rPr>
          <w:sz w:val="20"/>
        </w:rPr>
      </w:pPr>
      <w:r>
        <w:rPr>
          <w:sz w:val="20"/>
        </w:rPr>
        <w:t xml:space="preserve">INDG 275 (rev1) Plan, do, check, act </w:t>
      </w:r>
      <w:hyperlink r:id="rId32">
        <w:r>
          <w:rPr>
            <w:color w:val="0462C1"/>
            <w:spacing w:val="-2"/>
            <w:sz w:val="20"/>
            <w:u w:val="single" w:color="0462C1"/>
          </w:rPr>
          <w:t>http://www.hse.gov.uk/pubns/indg275.pdf</w:t>
        </w:r>
      </w:hyperlink>
    </w:p>
    <w:p w14:paraId="25AA6905" w14:textId="77777777" w:rsidR="009F51D1" w:rsidRDefault="005D6E85">
      <w:pPr>
        <w:spacing w:before="44" w:line="487" w:lineRule="auto"/>
        <w:ind w:left="819" w:right="2960" w:hanging="15"/>
        <w:rPr>
          <w:sz w:val="20"/>
        </w:rPr>
      </w:pPr>
      <w:r>
        <w:rPr>
          <w:sz w:val="20"/>
        </w:rPr>
        <w:t>INDG</w:t>
      </w:r>
      <w:r>
        <w:rPr>
          <w:spacing w:val="-5"/>
          <w:sz w:val="20"/>
        </w:rPr>
        <w:t xml:space="preserve"> </w:t>
      </w:r>
      <w:r>
        <w:rPr>
          <w:sz w:val="20"/>
        </w:rPr>
        <w:t>417</w:t>
      </w:r>
      <w:r>
        <w:rPr>
          <w:spacing w:val="-6"/>
          <w:sz w:val="20"/>
        </w:rPr>
        <w:t xml:space="preserve"> </w:t>
      </w:r>
      <w:r>
        <w:rPr>
          <w:sz w:val="20"/>
        </w:rPr>
        <w:t>Leading</w:t>
      </w:r>
      <w:r>
        <w:rPr>
          <w:spacing w:val="-5"/>
          <w:sz w:val="20"/>
        </w:rPr>
        <w:t xml:space="preserve"> </w:t>
      </w:r>
      <w:r>
        <w:rPr>
          <w:sz w:val="20"/>
        </w:rPr>
        <w:t>health</w:t>
      </w:r>
      <w:r>
        <w:rPr>
          <w:spacing w:val="-6"/>
          <w:sz w:val="20"/>
        </w:rPr>
        <w:t xml:space="preserve"> </w:t>
      </w:r>
      <w:r>
        <w:rPr>
          <w:sz w:val="20"/>
        </w:rPr>
        <w:t>and</w:t>
      </w:r>
      <w:r>
        <w:rPr>
          <w:spacing w:val="-7"/>
          <w:sz w:val="20"/>
        </w:rPr>
        <w:t xml:space="preserve"> </w:t>
      </w:r>
      <w:r>
        <w:rPr>
          <w:sz w:val="20"/>
        </w:rPr>
        <w:t>safety</w:t>
      </w:r>
      <w:r>
        <w:rPr>
          <w:spacing w:val="-7"/>
          <w:sz w:val="20"/>
        </w:rPr>
        <w:t xml:space="preserve"> </w:t>
      </w:r>
      <w:r>
        <w:rPr>
          <w:sz w:val="20"/>
        </w:rPr>
        <w:t>at</w:t>
      </w:r>
      <w:r>
        <w:rPr>
          <w:spacing w:val="-4"/>
          <w:sz w:val="20"/>
        </w:rPr>
        <w:t xml:space="preserve"> </w:t>
      </w:r>
      <w:r>
        <w:rPr>
          <w:sz w:val="20"/>
        </w:rPr>
        <w:t xml:space="preserve">work </w:t>
      </w:r>
      <w:hyperlink r:id="rId33">
        <w:r>
          <w:rPr>
            <w:color w:val="0000FF"/>
            <w:spacing w:val="-2"/>
            <w:sz w:val="20"/>
            <w:u w:val="single" w:color="0000FF"/>
          </w:rPr>
          <w:t>http://www.hse.gov.uk/pubns/indg417.pdf</w:t>
        </w:r>
      </w:hyperlink>
    </w:p>
    <w:p w14:paraId="158BBD62" w14:textId="77777777" w:rsidR="009F51D1" w:rsidRDefault="005D6E85">
      <w:pPr>
        <w:spacing w:before="3"/>
        <w:ind w:left="860"/>
        <w:rPr>
          <w:sz w:val="20"/>
        </w:rPr>
      </w:pPr>
      <w:r>
        <w:rPr>
          <w:sz w:val="20"/>
        </w:rPr>
        <w:t>Department</w:t>
      </w:r>
      <w:r>
        <w:rPr>
          <w:spacing w:val="-8"/>
          <w:sz w:val="20"/>
        </w:rPr>
        <w:t xml:space="preserve"> </w:t>
      </w:r>
      <w:r>
        <w:rPr>
          <w:sz w:val="20"/>
        </w:rPr>
        <w:t>for</w:t>
      </w:r>
      <w:r>
        <w:rPr>
          <w:spacing w:val="-8"/>
          <w:sz w:val="20"/>
        </w:rPr>
        <w:t xml:space="preserve"> </w:t>
      </w:r>
      <w:r>
        <w:rPr>
          <w:spacing w:val="-2"/>
          <w:sz w:val="20"/>
        </w:rPr>
        <w:t>Education:</w:t>
      </w:r>
    </w:p>
    <w:p w14:paraId="2CED26E7" w14:textId="77777777" w:rsidR="009F51D1" w:rsidRDefault="009F51D1">
      <w:pPr>
        <w:pStyle w:val="BodyText"/>
        <w:spacing w:before="63"/>
        <w:rPr>
          <w:sz w:val="20"/>
        </w:rPr>
      </w:pPr>
    </w:p>
    <w:p w14:paraId="20FA3EA4" w14:textId="77777777" w:rsidR="009F51D1" w:rsidRDefault="005D6E85">
      <w:pPr>
        <w:spacing w:before="1" w:line="544" w:lineRule="auto"/>
        <w:ind w:left="814" w:right="3877" w:hanging="10"/>
        <w:rPr>
          <w:sz w:val="20"/>
        </w:rPr>
      </w:pPr>
      <w:r>
        <w:rPr>
          <w:sz w:val="20"/>
        </w:rPr>
        <w:t xml:space="preserve">Governance Handbook </w:t>
      </w:r>
      <w:hyperlink r:id="rId34">
        <w:r>
          <w:rPr>
            <w:color w:val="0000FF"/>
            <w:spacing w:val="-2"/>
            <w:sz w:val="20"/>
            <w:u w:val="single" w:color="0000FF"/>
          </w:rPr>
          <w:t>https://www.gov.uk/government/publications/governance</w:t>
        </w:r>
      </w:hyperlink>
      <w:hyperlink r:id="rId35">
        <w:r>
          <w:rPr>
            <w:color w:val="0000FF"/>
            <w:spacing w:val="-2"/>
            <w:sz w:val="20"/>
            <w:u w:val="single" w:color="0000FF"/>
          </w:rPr>
          <w:t>-</w:t>
        </w:r>
      </w:hyperlink>
      <w:hyperlink r:id="rId36">
        <w:r>
          <w:rPr>
            <w:color w:val="0000FF"/>
            <w:spacing w:val="-2"/>
            <w:sz w:val="20"/>
            <w:u w:val="single" w:color="0000FF"/>
          </w:rPr>
          <w:t>handbook</w:t>
        </w:r>
      </w:hyperlink>
    </w:p>
    <w:p w14:paraId="3B41E16F" w14:textId="77777777" w:rsidR="009F51D1" w:rsidRDefault="005D6E85">
      <w:pPr>
        <w:spacing w:line="230" w:lineRule="exact"/>
        <w:ind w:left="805"/>
        <w:rPr>
          <w:sz w:val="20"/>
        </w:rPr>
      </w:pPr>
      <w:r>
        <w:rPr>
          <w:sz w:val="20"/>
        </w:rPr>
        <w:t>Department</w:t>
      </w:r>
      <w:r>
        <w:rPr>
          <w:spacing w:val="-8"/>
          <w:sz w:val="20"/>
        </w:rPr>
        <w:t xml:space="preserve"> </w:t>
      </w:r>
      <w:r>
        <w:rPr>
          <w:sz w:val="20"/>
        </w:rPr>
        <w:t>for</w:t>
      </w:r>
      <w:r>
        <w:rPr>
          <w:spacing w:val="-8"/>
          <w:sz w:val="20"/>
        </w:rPr>
        <w:t xml:space="preserve"> </w:t>
      </w:r>
      <w:r>
        <w:rPr>
          <w:spacing w:val="-2"/>
          <w:sz w:val="20"/>
        </w:rPr>
        <w:t>Education:</w:t>
      </w:r>
    </w:p>
    <w:p w14:paraId="69724094" w14:textId="77777777" w:rsidR="009F51D1" w:rsidRDefault="009F51D1">
      <w:pPr>
        <w:pStyle w:val="BodyText"/>
        <w:spacing w:before="63"/>
        <w:rPr>
          <w:sz w:val="20"/>
        </w:rPr>
      </w:pPr>
    </w:p>
    <w:p w14:paraId="5F246520" w14:textId="77777777" w:rsidR="009F51D1" w:rsidRDefault="005D6E85">
      <w:pPr>
        <w:ind w:left="805"/>
        <w:rPr>
          <w:sz w:val="20"/>
        </w:rPr>
      </w:pPr>
      <w:r>
        <w:rPr>
          <w:sz w:val="20"/>
        </w:rPr>
        <w:t>Estates</w:t>
      </w:r>
      <w:r>
        <w:rPr>
          <w:spacing w:val="-6"/>
          <w:sz w:val="20"/>
        </w:rPr>
        <w:t xml:space="preserve"> </w:t>
      </w:r>
      <w:r>
        <w:rPr>
          <w:spacing w:val="-2"/>
          <w:sz w:val="20"/>
        </w:rPr>
        <w:t>Management</w:t>
      </w:r>
    </w:p>
    <w:p w14:paraId="12486407" w14:textId="77777777" w:rsidR="009F51D1" w:rsidRDefault="009F51D1">
      <w:pPr>
        <w:pStyle w:val="BodyText"/>
        <w:spacing w:before="63"/>
        <w:rPr>
          <w:sz w:val="20"/>
        </w:rPr>
      </w:pPr>
    </w:p>
    <w:p w14:paraId="7E322D7E" w14:textId="77777777" w:rsidR="009F51D1" w:rsidRDefault="0018203C">
      <w:pPr>
        <w:pStyle w:val="BodyText"/>
        <w:ind w:left="805"/>
        <w:rPr>
          <w:rFonts w:ascii="Calibri"/>
        </w:rPr>
      </w:pPr>
      <w:hyperlink r:id="rId37">
        <w:r w:rsidR="005D6E85">
          <w:rPr>
            <w:rFonts w:ascii="Calibri"/>
            <w:color w:val="0462C1"/>
            <w:u w:val="single" w:color="0462C1"/>
          </w:rPr>
          <w:t>Government</w:t>
        </w:r>
        <w:r w:rsidR="005D6E85">
          <w:rPr>
            <w:rFonts w:ascii="Calibri"/>
            <w:color w:val="0462C1"/>
            <w:spacing w:val="-6"/>
            <w:u w:val="single" w:color="0462C1"/>
          </w:rPr>
          <w:t xml:space="preserve"> </w:t>
        </w:r>
        <w:r w:rsidR="005D6E85">
          <w:rPr>
            <w:rFonts w:ascii="Calibri"/>
            <w:color w:val="0462C1"/>
            <w:u w:val="single" w:color="0462C1"/>
          </w:rPr>
          <w:t>Estates</w:t>
        </w:r>
        <w:r w:rsidR="005D6E85">
          <w:rPr>
            <w:rFonts w:ascii="Calibri"/>
            <w:color w:val="0462C1"/>
            <w:spacing w:val="-7"/>
            <w:u w:val="single" w:color="0462C1"/>
          </w:rPr>
          <w:t xml:space="preserve"> </w:t>
        </w:r>
        <w:r w:rsidR="005D6E85">
          <w:rPr>
            <w:rFonts w:ascii="Calibri"/>
            <w:color w:val="0462C1"/>
            <w:u w:val="single" w:color="0462C1"/>
          </w:rPr>
          <w:t>Management</w:t>
        </w:r>
        <w:r w:rsidR="005D6E85">
          <w:rPr>
            <w:rFonts w:ascii="Calibri"/>
            <w:color w:val="0462C1"/>
            <w:spacing w:val="-3"/>
            <w:u w:val="single" w:color="0462C1"/>
          </w:rPr>
          <w:t xml:space="preserve"> </w:t>
        </w:r>
        <w:r w:rsidR="005D6E85">
          <w:rPr>
            <w:rFonts w:ascii="Calibri"/>
            <w:color w:val="0462C1"/>
            <w:u w:val="single" w:color="0462C1"/>
          </w:rPr>
          <w:t>-</w:t>
        </w:r>
        <w:r w:rsidR="005D6E85">
          <w:rPr>
            <w:rFonts w:ascii="Calibri"/>
            <w:color w:val="0462C1"/>
            <w:spacing w:val="-5"/>
            <w:u w:val="single" w:color="0462C1"/>
          </w:rPr>
          <w:t xml:space="preserve"> </w:t>
        </w:r>
        <w:r w:rsidR="005D6E85">
          <w:rPr>
            <w:rFonts w:ascii="Calibri"/>
            <w:color w:val="0462C1"/>
            <w:u w:val="single" w:color="0462C1"/>
          </w:rPr>
          <w:t>GOV.UK</w:t>
        </w:r>
        <w:r w:rsidR="005D6E85">
          <w:rPr>
            <w:rFonts w:ascii="Calibri"/>
            <w:color w:val="0462C1"/>
            <w:spacing w:val="-5"/>
            <w:u w:val="single" w:color="0462C1"/>
          </w:rPr>
          <w:t xml:space="preserve"> </w:t>
        </w:r>
        <w:r w:rsidR="005D6E85">
          <w:rPr>
            <w:rFonts w:ascii="Calibri"/>
            <w:color w:val="0462C1"/>
            <w:spacing w:val="-2"/>
            <w:u w:val="single" w:color="0462C1"/>
          </w:rPr>
          <w:t>(www.gov.uk)</w:t>
        </w:r>
      </w:hyperlink>
    </w:p>
    <w:p w14:paraId="66082984" w14:textId="77777777" w:rsidR="009F51D1" w:rsidRDefault="009F51D1">
      <w:pPr>
        <w:pStyle w:val="BodyText"/>
        <w:spacing w:before="64"/>
        <w:rPr>
          <w:rFonts w:ascii="Calibri"/>
        </w:rPr>
      </w:pPr>
    </w:p>
    <w:p w14:paraId="622D98C6" w14:textId="77777777" w:rsidR="009F51D1" w:rsidRDefault="005D6E85">
      <w:pPr>
        <w:pStyle w:val="BodyText"/>
        <w:spacing w:line="271" w:lineRule="auto"/>
        <w:ind w:left="814" w:right="2494" w:hanging="10"/>
      </w:pPr>
      <w:r>
        <w:t>Part</w:t>
      </w:r>
      <w:r>
        <w:rPr>
          <w:spacing w:val="-1"/>
        </w:rPr>
        <w:t xml:space="preserve"> </w:t>
      </w:r>
      <w:r>
        <w:t>2:</w:t>
      </w:r>
      <w:r>
        <w:rPr>
          <w:spacing w:val="-4"/>
        </w:rPr>
        <w:t xml:space="preserve"> </w:t>
      </w:r>
      <w:r>
        <w:t>The</w:t>
      </w:r>
      <w:r>
        <w:rPr>
          <w:spacing w:val="-3"/>
        </w:rPr>
        <w:t xml:space="preserve"> </w:t>
      </w:r>
      <w:r>
        <w:t>organisation</w:t>
      </w:r>
      <w:r>
        <w:rPr>
          <w:spacing w:val="-5"/>
        </w:rPr>
        <w:t xml:space="preserve"> </w:t>
      </w:r>
      <w:r>
        <w:t>for</w:t>
      </w:r>
      <w:r>
        <w:rPr>
          <w:spacing w:val="-2"/>
        </w:rPr>
        <w:t xml:space="preserve"> </w:t>
      </w:r>
      <w:r>
        <w:t>Health</w:t>
      </w:r>
      <w:r>
        <w:rPr>
          <w:spacing w:val="-3"/>
        </w:rPr>
        <w:t xml:space="preserve"> </w:t>
      </w:r>
      <w:r>
        <w:t>&amp;</w:t>
      </w:r>
      <w:r>
        <w:rPr>
          <w:spacing w:val="-3"/>
        </w:rPr>
        <w:t xml:space="preserve"> </w:t>
      </w:r>
      <w:r>
        <w:t>Safety</w:t>
      </w:r>
      <w:r>
        <w:rPr>
          <w:spacing w:val="-3"/>
        </w:rPr>
        <w:t xml:space="preserve"> </w:t>
      </w:r>
      <w:r>
        <w:t>in</w:t>
      </w:r>
      <w:r>
        <w:rPr>
          <w:spacing w:val="-3"/>
        </w:rPr>
        <w:t xml:space="preserve"> </w:t>
      </w:r>
      <w:proofErr w:type="spellStart"/>
      <w:proofErr w:type="gramStart"/>
      <w:r>
        <w:t>St.Bonaventure’s</w:t>
      </w:r>
      <w:proofErr w:type="spellEnd"/>
      <w:proofErr w:type="gramEnd"/>
      <w:r>
        <w:rPr>
          <w:spacing w:val="-2"/>
        </w:rPr>
        <w:t xml:space="preserve"> </w:t>
      </w:r>
      <w:r>
        <w:t>and</w:t>
      </w:r>
      <w:r>
        <w:rPr>
          <w:spacing w:val="-5"/>
        </w:rPr>
        <w:t xml:space="preserve"> </w:t>
      </w:r>
      <w:r>
        <w:t>the arrangements for doing it.</w:t>
      </w:r>
    </w:p>
    <w:p w14:paraId="0A4ACC62" w14:textId="77777777" w:rsidR="009F51D1" w:rsidRDefault="009F51D1">
      <w:pPr>
        <w:pStyle w:val="BodyText"/>
      </w:pPr>
    </w:p>
    <w:p w14:paraId="728F8704" w14:textId="77777777" w:rsidR="009F51D1" w:rsidRDefault="009F51D1">
      <w:pPr>
        <w:pStyle w:val="BodyText"/>
        <w:spacing w:before="206"/>
      </w:pPr>
    </w:p>
    <w:p w14:paraId="073BA63C" w14:textId="77777777" w:rsidR="009F51D1" w:rsidRDefault="005D6E85">
      <w:pPr>
        <w:pStyle w:val="Heading6"/>
        <w:numPr>
          <w:ilvl w:val="1"/>
          <w:numId w:val="81"/>
        </w:numPr>
        <w:tabs>
          <w:tab w:val="left" w:pos="1541"/>
        </w:tabs>
        <w:ind w:left="1541" w:hanging="736"/>
      </w:pPr>
      <w:r>
        <w:t>The</w:t>
      </w:r>
      <w:r>
        <w:rPr>
          <w:spacing w:val="-5"/>
        </w:rPr>
        <w:t xml:space="preserve"> </w:t>
      </w:r>
      <w:r>
        <w:t>role</w:t>
      </w:r>
      <w:r>
        <w:rPr>
          <w:spacing w:val="-3"/>
        </w:rPr>
        <w:t xml:space="preserve"> </w:t>
      </w:r>
      <w:r>
        <w:t>of</w:t>
      </w:r>
      <w:r>
        <w:rPr>
          <w:spacing w:val="-3"/>
        </w:rPr>
        <w:t xml:space="preserve"> </w:t>
      </w:r>
      <w:r>
        <w:t>the</w:t>
      </w:r>
      <w:r>
        <w:rPr>
          <w:spacing w:val="-8"/>
        </w:rPr>
        <w:t xml:space="preserve"> </w:t>
      </w:r>
      <w:r>
        <w:t>local</w:t>
      </w:r>
      <w:r>
        <w:rPr>
          <w:spacing w:val="-4"/>
        </w:rPr>
        <w:t xml:space="preserve"> </w:t>
      </w:r>
      <w:r>
        <w:t>authority</w:t>
      </w:r>
      <w:r>
        <w:rPr>
          <w:spacing w:val="-6"/>
        </w:rPr>
        <w:t xml:space="preserve"> </w:t>
      </w:r>
      <w:r>
        <w:t>Bristol</w:t>
      </w:r>
      <w:r>
        <w:rPr>
          <w:spacing w:val="-4"/>
        </w:rPr>
        <w:t xml:space="preserve"> </w:t>
      </w:r>
      <w:r>
        <w:t>City</w:t>
      </w:r>
      <w:r>
        <w:rPr>
          <w:spacing w:val="-6"/>
        </w:rPr>
        <w:t xml:space="preserve"> </w:t>
      </w:r>
      <w:r>
        <w:t>Council</w:t>
      </w:r>
      <w:r>
        <w:rPr>
          <w:spacing w:val="-4"/>
        </w:rPr>
        <w:t xml:space="preserve"> </w:t>
      </w:r>
      <w:r>
        <w:t>and</w:t>
      </w:r>
      <w:r>
        <w:rPr>
          <w:spacing w:val="-4"/>
        </w:rPr>
        <w:t xml:space="preserve"> </w:t>
      </w:r>
      <w:r>
        <w:t>the</w:t>
      </w:r>
      <w:r>
        <w:rPr>
          <w:spacing w:val="-3"/>
        </w:rPr>
        <w:t xml:space="preserve"> </w:t>
      </w:r>
      <w:r>
        <w:t>Clifton</w:t>
      </w:r>
      <w:r>
        <w:rPr>
          <w:spacing w:val="-5"/>
        </w:rPr>
        <w:t xml:space="preserve"> </w:t>
      </w:r>
      <w:r>
        <w:rPr>
          <w:spacing w:val="-2"/>
        </w:rPr>
        <w:t>Diocese</w:t>
      </w:r>
    </w:p>
    <w:p w14:paraId="1664EFFD" w14:textId="77777777" w:rsidR="009F51D1" w:rsidRDefault="009F51D1">
      <w:pPr>
        <w:pStyle w:val="BodyText"/>
        <w:rPr>
          <w:b/>
        </w:rPr>
      </w:pPr>
    </w:p>
    <w:p w14:paraId="39578C7C" w14:textId="77777777" w:rsidR="009F51D1" w:rsidRDefault="005D6E85">
      <w:pPr>
        <w:pStyle w:val="ListParagraph"/>
        <w:numPr>
          <w:ilvl w:val="1"/>
          <w:numId w:val="81"/>
        </w:numPr>
        <w:tabs>
          <w:tab w:val="left" w:pos="1198"/>
          <w:tab w:val="left" w:pos="1525"/>
        </w:tabs>
        <w:spacing w:before="1" w:line="283" w:lineRule="auto"/>
        <w:ind w:left="1525" w:right="1463" w:hanging="720"/>
        <w:jc w:val="both"/>
      </w:pPr>
      <w:r>
        <w:t>This is a Voluntary Aided school and receives support from Bristol City Council although this has decreased to some extent in the last few years for some aspects of health and safety.</w:t>
      </w:r>
    </w:p>
    <w:p w14:paraId="6EB54723" w14:textId="77777777" w:rsidR="009F51D1" w:rsidRDefault="005D6E85">
      <w:pPr>
        <w:pStyle w:val="ListParagraph"/>
        <w:numPr>
          <w:ilvl w:val="1"/>
          <w:numId w:val="81"/>
        </w:numPr>
        <w:tabs>
          <w:tab w:val="left" w:pos="1525"/>
        </w:tabs>
        <w:spacing w:before="196" w:line="271" w:lineRule="auto"/>
        <w:ind w:left="1525" w:right="1459" w:hanging="720"/>
        <w:jc w:val="both"/>
      </w:pPr>
      <w:r>
        <w:t>In Voluntary Aided schools the governing body is the employer of staff. Under the</w:t>
      </w:r>
      <w:r>
        <w:rPr>
          <w:spacing w:val="-2"/>
        </w:rPr>
        <w:t xml:space="preserve"> </w:t>
      </w:r>
      <w:r>
        <w:t>Health</w:t>
      </w:r>
      <w:r>
        <w:rPr>
          <w:spacing w:val="-4"/>
        </w:rPr>
        <w:t xml:space="preserve"> </w:t>
      </w:r>
      <w:r>
        <w:t>and</w:t>
      </w:r>
      <w:r>
        <w:rPr>
          <w:spacing w:val="-2"/>
        </w:rPr>
        <w:t xml:space="preserve"> </w:t>
      </w:r>
      <w:r>
        <w:t>Safety</w:t>
      </w:r>
      <w:r>
        <w:rPr>
          <w:spacing w:val="-3"/>
        </w:rPr>
        <w:t xml:space="preserve"> </w:t>
      </w:r>
      <w:r>
        <w:t>at</w:t>
      </w:r>
      <w:r>
        <w:rPr>
          <w:spacing w:val="-5"/>
        </w:rPr>
        <w:t xml:space="preserve"> </w:t>
      </w:r>
      <w:r>
        <w:t>Work</w:t>
      </w:r>
      <w:r>
        <w:rPr>
          <w:spacing w:val="-4"/>
        </w:rPr>
        <w:t xml:space="preserve"> </w:t>
      </w:r>
      <w:proofErr w:type="spellStart"/>
      <w:r>
        <w:t>etc</w:t>
      </w:r>
      <w:proofErr w:type="spellEnd"/>
      <w:r>
        <w:rPr>
          <w:spacing w:val="-3"/>
        </w:rPr>
        <w:t xml:space="preserve"> </w:t>
      </w:r>
      <w:r>
        <w:t>Act</w:t>
      </w:r>
      <w:r>
        <w:rPr>
          <w:spacing w:val="-3"/>
        </w:rPr>
        <w:t xml:space="preserve"> </w:t>
      </w:r>
      <w:r>
        <w:t>1974</w:t>
      </w:r>
      <w:r>
        <w:rPr>
          <w:spacing w:val="-4"/>
        </w:rPr>
        <w:t xml:space="preserve"> </w:t>
      </w:r>
      <w:r>
        <w:t>the</w:t>
      </w:r>
      <w:r>
        <w:rPr>
          <w:spacing w:val="-4"/>
        </w:rPr>
        <w:t xml:space="preserve"> </w:t>
      </w:r>
      <w:r>
        <w:t>employer</w:t>
      </w:r>
      <w:r>
        <w:rPr>
          <w:spacing w:val="-1"/>
        </w:rPr>
        <w:t xml:space="preserve"> </w:t>
      </w:r>
      <w:r>
        <w:t>has</w:t>
      </w:r>
      <w:r>
        <w:rPr>
          <w:spacing w:val="-4"/>
        </w:rPr>
        <w:t xml:space="preserve"> </w:t>
      </w:r>
      <w:r>
        <w:t>the</w:t>
      </w:r>
      <w:r>
        <w:rPr>
          <w:spacing w:val="-4"/>
        </w:rPr>
        <w:t xml:space="preserve"> </w:t>
      </w:r>
      <w:r>
        <w:t>major</w:t>
      </w:r>
      <w:r>
        <w:rPr>
          <w:spacing w:val="-3"/>
        </w:rPr>
        <w:t xml:space="preserve"> </w:t>
      </w:r>
      <w:r>
        <w:t>duties.</w:t>
      </w:r>
    </w:p>
    <w:p w14:paraId="3B76FE9B" w14:textId="77777777" w:rsidR="009F51D1" w:rsidRDefault="005D6E85">
      <w:pPr>
        <w:pStyle w:val="ListParagraph"/>
        <w:numPr>
          <w:ilvl w:val="1"/>
          <w:numId w:val="81"/>
        </w:numPr>
        <w:tabs>
          <w:tab w:val="left" w:pos="1525"/>
        </w:tabs>
        <w:spacing w:before="207" w:line="271" w:lineRule="auto"/>
        <w:ind w:left="1525" w:right="1492" w:hanging="720"/>
        <w:jc w:val="both"/>
      </w:pPr>
      <w:r>
        <w:t>The</w:t>
      </w:r>
      <w:r>
        <w:rPr>
          <w:spacing w:val="-5"/>
        </w:rPr>
        <w:t xml:space="preserve"> </w:t>
      </w:r>
      <w:r>
        <w:t>Diocese</w:t>
      </w:r>
      <w:r>
        <w:rPr>
          <w:spacing w:val="-3"/>
        </w:rPr>
        <w:t xml:space="preserve"> </w:t>
      </w:r>
      <w:r>
        <w:t>will</w:t>
      </w:r>
      <w:r>
        <w:rPr>
          <w:spacing w:val="-3"/>
        </w:rPr>
        <w:t xml:space="preserve"> </w:t>
      </w:r>
      <w:r>
        <w:t>be</w:t>
      </w:r>
      <w:r>
        <w:rPr>
          <w:spacing w:val="-3"/>
        </w:rPr>
        <w:t xml:space="preserve"> </w:t>
      </w:r>
      <w:r>
        <w:t>involved</w:t>
      </w:r>
      <w:r>
        <w:rPr>
          <w:spacing w:val="-3"/>
        </w:rPr>
        <w:t xml:space="preserve"> </w:t>
      </w:r>
      <w:r>
        <w:t>in</w:t>
      </w:r>
      <w:r>
        <w:rPr>
          <w:spacing w:val="-3"/>
        </w:rPr>
        <w:t xml:space="preserve"> </w:t>
      </w:r>
      <w:r>
        <w:t>appointing</w:t>
      </w:r>
      <w:r>
        <w:rPr>
          <w:spacing w:val="-3"/>
        </w:rPr>
        <w:t xml:space="preserve"> </w:t>
      </w:r>
      <w:r>
        <w:t>governors</w:t>
      </w:r>
      <w:r>
        <w:rPr>
          <w:spacing w:val="-2"/>
        </w:rPr>
        <w:t xml:space="preserve"> </w:t>
      </w:r>
      <w:r>
        <w:t>and</w:t>
      </w:r>
      <w:r>
        <w:rPr>
          <w:spacing w:val="-5"/>
        </w:rPr>
        <w:t xml:space="preserve"> </w:t>
      </w:r>
      <w:r>
        <w:t>may</w:t>
      </w:r>
      <w:r>
        <w:rPr>
          <w:spacing w:val="-5"/>
        </w:rPr>
        <w:t xml:space="preserve"> </w:t>
      </w:r>
      <w:r>
        <w:t>provide</w:t>
      </w:r>
      <w:r>
        <w:rPr>
          <w:spacing w:val="-3"/>
        </w:rPr>
        <w:t xml:space="preserve"> </w:t>
      </w:r>
      <w:r>
        <w:t>a</w:t>
      </w:r>
      <w:r>
        <w:rPr>
          <w:spacing w:val="-3"/>
        </w:rPr>
        <w:t xml:space="preserve"> </w:t>
      </w:r>
      <w:r>
        <w:t>range of advice and guidance.</w:t>
      </w:r>
    </w:p>
    <w:p w14:paraId="5F124192" w14:textId="77777777" w:rsidR="009F51D1" w:rsidRDefault="005D6E85">
      <w:pPr>
        <w:pStyle w:val="Heading6"/>
        <w:numPr>
          <w:ilvl w:val="1"/>
          <w:numId w:val="80"/>
        </w:numPr>
        <w:tabs>
          <w:tab w:val="left" w:pos="1541"/>
        </w:tabs>
        <w:spacing w:before="205"/>
        <w:ind w:left="1541" w:hanging="736"/>
      </w:pPr>
      <w:r>
        <w:t>The</w:t>
      </w:r>
      <w:r>
        <w:rPr>
          <w:spacing w:val="-3"/>
        </w:rPr>
        <w:t xml:space="preserve"> </w:t>
      </w:r>
      <w:r>
        <w:t>role</w:t>
      </w:r>
      <w:r>
        <w:rPr>
          <w:spacing w:val="-2"/>
        </w:rPr>
        <w:t xml:space="preserve"> </w:t>
      </w:r>
      <w:r>
        <w:t>of</w:t>
      </w:r>
      <w:r>
        <w:rPr>
          <w:spacing w:val="-4"/>
        </w:rPr>
        <w:t xml:space="preserve"> </w:t>
      </w:r>
      <w:r>
        <w:t>the</w:t>
      </w:r>
      <w:r>
        <w:rPr>
          <w:spacing w:val="-5"/>
        </w:rPr>
        <w:t xml:space="preserve"> </w:t>
      </w:r>
      <w:r>
        <w:t>governors</w:t>
      </w:r>
      <w:r>
        <w:rPr>
          <w:spacing w:val="-1"/>
        </w:rPr>
        <w:t xml:space="preserve"> </w:t>
      </w:r>
      <w:r>
        <w:t>and</w:t>
      </w:r>
      <w:r>
        <w:rPr>
          <w:spacing w:val="-5"/>
        </w:rPr>
        <w:t xml:space="preserve"> </w:t>
      </w:r>
      <w:r>
        <w:t>the</w:t>
      </w:r>
      <w:r>
        <w:rPr>
          <w:spacing w:val="-2"/>
        </w:rPr>
        <w:t xml:space="preserve"> </w:t>
      </w:r>
      <w:r>
        <w:t>governing</w:t>
      </w:r>
      <w:r>
        <w:rPr>
          <w:spacing w:val="-4"/>
        </w:rPr>
        <w:t xml:space="preserve"> body</w:t>
      </w:r>
    </w:p>
    <w:p w14:paraId="5A6A5FE5" w14:textId="77777777" w:rsidR="009F51D1" w:rsidRDefault="009F51D1">
      <w:pPr>
        <w:pStyle w:val="BodyText"/>
        <w:spacing w:before="1"/>
        <w:rPr>
          <w:b/>
        </w:rPr>
      </w:pPr>
    </w:p>
    <w:p w14:paraId="3DEDB693" w14:textId="77777777" w:rsidR="009F51D1" w:rsidRDefault="005D6E85">
      <w:pPr>
        <w:pStyle w:val="ListParagraph"/>
        <w:numPr>
          <w:ilvl w:val="2"/>
          <w:numId w:val="80"/>
        </w:numPr>
        <w:tabs>
          <w:tab w:val="left" w:pos="865"/>
          <w:tab w:val="left" w:pos="1354"/>
        </w:tabs>
        <w:spacing w:line="499" w:lineRule="auto"/>
        <w:ind w:right="3828" w:hanging="60"/>
        <w:jc w:val="both"/>
      </w:pPr>
      <w:r>
        <w:t>The</w:t>
      </w:r>
      <w:r>
        <w:rPr>
          <w:spacing w:val="-6"/>
        </w:rPr>
        <w:t xml:space="preserve"> </w:t>
      </w:r>
      <w:r>
        <w:t>governors</w:t>
      </w:r>
      <w:r>
        <w:rPr>
          <w:spacing w:val="-4"/>
        </w:rPr>
        <w:t xml:space="preserve"> </w:t>
      </w:r>
      <w:r>
        <w:t>have</w:t>
      </w:r>
      <w:r>
        <w:rPr>
          <w:spacing w:val="-5"/>
        </w:rPr>
        <w:t xml:space="preserve"> </w:t>
      </w:r>
      <w:r>
        <w:t>agreed</w:t>
      </w:r>
      <w:r>
        <w:rPr>
          <w:spacing w:val="-6"/>
        </w:rPr>
        <w:t xml:space="preserve"> </w:t>
      </w:r>
      <w:r>
        <w:t>the</w:t>
      </w:r>
      <w:r>
        <w:rPr>
          <w:spacing w:val="-6"/>
        </w:rPr>
        <w:t xml:space="preserve"> </w:t>
      </w:r>
      <w:r>
        <w:t>school’s</w:t>
      </w:r>
      <w:r>
        <w:rPr>
          <w:spacing w:val="-4"/>
        </w:rPr>
        <w:t xml:space="preserve"> </w:t>
      </w:r>
      <w:r>
        <w:t>vision</w:t>
      </w:r>
      <w:r>
        <w:rPr>
          <w:spacing w:val="-5"/>
        </w:rPr>
        <w:t xml:space="preserve"> </w:t>
      </w:r>
      <w:r>
        <w:t>which</w:t>
      </w:r>
      <w:r>
        <w:rPr>
          <w:spacing w:val="-5"/>
        </w:rPr>
        <w:t xml:space="preserve"> </w:t>
      </w:r>
      <w:r>
        <w:t>is: "Striving to</w:t>
      </w:r>
      <w:r>
        <w:rPr>
          <w:spacing w:val="-1"/>
        </w:rPr>
        <w:t xml:space="preserve"> </w:t>
      </w:r>
      <w:r>
        <w:t>be</w:t>
      </w:r>
      <w:r>
        <w:rPr>
          <w:spacing w:val="-1"/>
        </w:rPr>
        <w:t xml:space="preserve"> </w:t>
      </w:r>
      <w:r>
        <w:t>the</w:t>
      </w:r>
      <w:r>
        <w:rPr>
          <w:spacing w:val="-1"/>
        </w:rPr>
        <w:t xml:space="preserve"> </w:t>
      </w:r>
      <w:r>
        <w:t>best</w:t>
      </w:r>
      <w:r>
        <w:rPr>
          <w:spacing w:val="-2"/>
        </w:rPr>
        <w:t xml:space="preserve"> </w:t>
      </w:r>
      <w:r>
        <w:t>we can, guided by</w:t>
      </w:r>
      <w:r>
        <w:rPr>
          <w:spacing w:val="-1"/>
        </w:rPr>
        <w:t xml:space="preserve"> </w:t>
      </w:r>
      <w:r>
        <w:t>the</w:t>
      </w:r>
      <w:r>
        <w:rPr>
          <w:spacing w:val="-1"/>
        </w:rPr>
        <w:t xml:space="preserve"> </w:t>
      </w:r>
      <w:r>
        <w:t>light of Christ." There are more details of this in the school’s vision leaflet</w:t>
      </w:r>
      <w:proofErr w:type="gramStart"/>
      <w:r>
        <w:t>. .</w:t>
      </w:r>
      <w:proofErr w:type="gramEnd"/>
    </w:p>
    <w:p w14:paraId="6381EBD5" w14:textId="77777777" w:rsidR="009F51D1" w:rsidRDefault="005D6E85">
      <w:pPr>
        <w:pStyle w:val="ListParagraph"/>
        <w:numPr>
          <w:ilvl w:val="2"/>
          <w:numId w:val="79"/>
        </w:numPr>
        <w:tabs>
          <w:tab w:val="left" w:pos="1354"/>
        </w:tabs>
        <w:spacing w:line="220" w:lineRule="exact"/>
        <w:ind w:hanging="549"/>
      </w:pPr>
      <w:r>
        <w:t>The</w:t>
      </w:r>
      <w:r>
        <w:rPr>
          <w:spacing w:val="-8"/>
        </w:rPr>
        <w:t xml:space="preserve"> </w:t>
      </w:r>
      <w:r>
        <w:t>Governors</w:t>
      </w:r>
      <w:r>
        <w:rPr>
          <w:spacing w:val="-7"/>
        </w:rPr>
        <w:t xml:space="preserve"> </w:t>
      </w:r>
      <w:r>
        <w:t>of</w:t>
      </w:r>
      <w:r>
        <w:rPr>
          <w:spacing w:val="-7"/>
        </w:rPr>
        <w:t xml:space="preserve"> </w:t>
      </w:r>
      <w:proofErr w:type="spellStart"/>
      <w:proofErr w:type="gramStart"/>
      <w:r>
        <w:t>St.Bonaventure’s</w:t>
      </w:r>
      <w:proofErr w:type="spellEnd"/>
      <w:proofErr w:type="gramEnd"/>
      <w:r>
        <w:rPr>
          <w:spacing w:val="-5"/>
        </w:rPr>
        <w:t xml:space="preserve"> </w:t>
      </w:r>
      <w:r>
        <w:t>Catholic</w:t>
      </w:r>
      <w:r>
        <w:rPr>
          <w:spacing w:val="-5"/>
        </w:rPr>
        <w:t xml:space="preserve"> </w:t>
      </w:r>
      <w:r>
        <w:t>Primary</w:t>
      </w:r>
      <w:r>
        <w:rPr>
          <w:spacing w:val="-7"/>
        </w:rPr>
        <w:t xml:space="preserve"> </w:t>
      </w:r>
      <w:r>
        <w:t>School</w:t>
      </w:r>
      <w:r>
        <w:rPr>
          <w:spacing w:val="-7"/>
        </w:rPr>
        <w:t xml:space="preserve"> </w:t>
      </w:r>
      <w:r>
        <w:t>recognise</w:t>
      </w:r>
      <w:r>
        <w:rPr>
          <w:spacing w:val="-6"/>
        </w:rPr>
        <w:t xml:space="preserve"> </w:t>
      </w:r>
      <w:r>
        <w:t>the</w:t>
      </w:r>
      <w:r>
        <w:rPr>
          <w:spacing w:val="-7"/>
        </w:rPr>
        <w:t xml:space="preserve"> </w:t>
      </w:r>
      <w:r>
        <w:rPr>
          <w:spacing w:val="-4"/>
        </w:rPr>
        <w:t>need</w:t>
      </w:r>
    </w:p>
    <w:p w14:paraId="0A4140B2" w14:textId="77777777" w:rsidR="009F51D1" w:rsidRDefault="005D6E85">
      <w:pPr>
        <w:pStyle w:val="BodyText"/>
        <w:spacing w:before="33"/>
        <w:ind w:left="1525"/>
      </w:pPr>
      <w:r>
        <w:t>to</w:t>
      </w:r>
      <w:r>
        <w:rPr>
          <w:spacing w:val="-7"/>
        </w:rPr>
        <w:t xml:space="preserve"> </w:t>
      </w:r>
      <w:r>
        <w:t>identify</w:t>
      </w:r>
      <w:r>
        <w:rPr>
          <w:spacing w:val="-7"/>
        </w:rPr>
        <w:t xml:space="preserve"> </w:t>
      </w:r>
      <w:r>
        <w:t>organisational</w:t>
      </w:r>
      <w:r>
        <w:rPr>
          <w:spacing w:val="-7"/>
        </w:rPr>
        <w:t xml:space="preserve"> </w:t>
      </w:r>
      <w:r>
        <w:t>arrangements</w:t>
      </w:r>
      <w:r>
        <w:rPr>
          <w:spacing w:val="-7"/>
        </w:rPr>
        <w:t xml:space="preserve"> </w:t>
      </w:r>
      <w:r>
        <w:t>in</w:t>
      </w:r>
      <w:r>
        <w:rPr>
          <w:spacing w:val="-7"/>
        </w:rPr>
        <w:t xml:space="preserve"> </w:t>
      </w:r>
      <w:r>
        <w:t>the</w:t>
      </w:r>
      <w:r>
        <w:rPr>
          <w:spacing w:val="-4"/>
        </w:rPr>
        <w:t xml:space="preserve"> </w:t>
      </w:r>
      <w:r>
        <w:t>school</w:t>
      </w:r>
      <w:r>
        <w:rPr>
          <w:spacing w:val="-8"/>
        </w:rPr>
        <w:t xml:space="preserve"> </w:t>
      </w:r>
      <w:r>
        <w:t>for</w:t>
      </w:r>
      <w:r>
        <w:rPr>
          <w:spacing w:val="-5"/>
        </w:rPr>
        <w:t xml:space="preserve"> </w:t>
      </w:r>
      <w:r>
        <w:rPr>
          <w:spacing w:val="-2"/>
        </w:rPr>
        <w:t>implementing,</w:t>
      </w:r>
    </w:p>
    <w:p w14:paraId="045B98E0" w14:textId="77777777" w:rsidR="009F51D1" w:rsidRDefault="009F51D1">
      <w:pPr>
        <w:sectPr w:rsidR="009F51D1">
          <w:pgSz w:w="11920" w:h="16860"/>
          <w:pgMar w:top="1560" w:right="400" w:bottom="1460" w:left="880" w:header="0" w:footer="1186" w:gutter="0"/>
          <w:cols w:space="720"/>
        </w:sectPr>
      </w:pPr>
    </w:p>
    <w:p w14:paraId="4904834B" w14:textId="77777777" w:rsidR="009F51D1" w:rsidRDefault="005D6E85">
      <w:pPr>
        <w:pStyle w:val="BodyText"/>
        <w:spacing w:before="76" w:line="271" w:lineRule="auto"/>
        <w:ind w:left="1525" w:right="1311"/>
      </w:pPr>
      <w:r>
        <w:lastRenderedPageBreak/>
        <w:t>monitoring</w:t>
      </w:r>
      <w:r>
        <w:rPr>
          <w:spacing w:val="-2"/>
        </w:rPr>
        <w:t xml:space="preserve"> </w:t>
      </w:r>
      <w:r>
        <w:t>and</w:t>
      </w:r>
      <w:r>
        <w:rPr>
          <w:spacing w:val="-2"/>
        </w:rPr>
        <w:t xml:space="preserve"> </w:t>
      </w:r>
      <w:r>
        <w:t>controlling</w:t>
      </w:r>
      <w:r>
        <w:rPr>
          <w:spacing w:val="-2"/>
        </w:rPr>
        <w:t xml:space="preserve"> </w:t>
      </w:r>
      <w:r>
        <w:t>H</w:t>
      </w:r>
      <w:r>
        <w:rPr>
          <w:spacing w:val="-1"/>
        </w:rPr>
        <w:t xml:space="preserve"> </w:t>
      </w:r>
      <w:r>
        <w:t>&amp;</w:t>
      </w:r>
      <w:r>
        <w:rPr>
          <w:spacing w:val="-2"/>
        </w:rPr>
        <w:t xml:space="preserve"> </w:t>
      </w:r>
      <w:r>
        <w:t>S</w:t>
      </w:r>
      <w:r>
        <w:rPr>
          <w:spacing w:val="-4"/>
        </w:rPr>
        <w:t xml:space="preserve"> </w:t>
      </w:r>
      <w:r>
        <w:t>matters.</w:t>
      </w:r>
      <w:r>
        <w:rPr>
          <w:spacing w:val="40"/>
        </w:rPr>
        <w:t xml:space="preserve"> </w:t>
      </w:r>
      <w:r>
        <w:t>They</w:t>
      </w:r>
      <w:r>
        <w:rPr>
          <w:spacing w:val="-4"/>
        </w:rPr>
        <w:t xml:space="preserve"> </w:t>
      </w:r>
      <w:r>
        <w:t>also</w:t>
      </w:r>
      <w:r>
        <w:rPr>
          <w:spacing w:val="-2"/>
        </w:rPr>
        <w:t xml:space="preserve"> </w:t>
      </w:r>
      <w:r>
        <w:t>accept</w:t>
      </w:r>
      <w:r>
        <w:rPr>
          <w:spacing w:val="-3"/>
        </w:rPr>
        <w:t xml:space="preserve"> </w:t>
      </w:r>
      <w:r>
        <w:t>the</w:t>
      </w:r>
      <w:r>
        <w:rPr>
          <w:spacing w:val="-4"/>
        </w:rPr>
        <w:t xml:space="preserve"> </w:t>
      </w:r>
      <w:r>
        <w:t>need</w:t>
      </w:r>
      <w:r>
        <w:rPr>
          <w:spacing w:val="-4"/>
        </w:rPr>
        <w:t xml:space="preserve"> </w:t>
      </w:r>
      <w:r>
        <w:t>to</w:t>
      </w:r>
      <w:r>
        <w:rPr>
          <w:spacing w:val="-4"/>
        </w:rPr>
        <w:t xml:space="preserve"> </w:t>
      </w:r>
      <w:r>
        <w:t>consult individuals before allocating particular health and safety functions.</w:t>
      </w:r>
      <w:r>
        <w:rPr>
          <w:spacing w:val="40"/>
        </w:rPr>
        <w:t xml:space="preserve"> </w:t>
      </w:r>
      <w:r>
        <w:t>Individual duties including reporting arrangements and, therefore, organisation and accountability follow.</w:t>
      </w:r>
    </w:p>
    <w:p w14:paraId="4D2DBDBF" w14:textId="77777777" w:rsidR="009F51D1" w:rsidRDefault="005D6E85">
      <w:pPr>
        <w:pStyle w:val="ListParagraph"/>
        <w:numPr>
          <w:ilvl w:val="2"/>
          <w:numId w:val="79"/>
        </w:numPr>
        <w:tabs>
          <w:tab w:val="left" w:pos="814"/>
          <w:tab w:val="left" w:pos="1348"/>
        </w:tabs>
        <w:spacing w:before="208" w:line="283" w:lineRule="auto"/>
        <w:ind w:left="814" w:right="1286" w:hanging="10"/>
        <w:jc w:val="both"/>
      </w:pPr>
      <w:r>
        <w:t>The</w:t>
      </w:r>
      <w:r>
        <w:rPr>
          <w:spacing w:val="-14"/>
        </w:rPr>
        <w:t xml:space="preserve"> </w:t>
      </w:r>
      <w:r>
        <w:t>governors</w:t>
      </w:r>
      <w:r>
        <w:rPr>
          <w:spacing w:val="-8"/>
        </w:rPr>
        <w:t xml:space="preserve"> </w:t>
      </w:r>
      <w:r>
        <w:t>are</w:t>
      </w:r>
      <w:r>
        <w:rPr>
          <w:spacing w:val="-11"/>
        </w:rPr>
        <w:t xml:space="preserve"> </w:t>
      </w:r>
      <w:r>
        <w:t>committed</w:t>
      </w:r>
      <w:r>
        <w:rPr>
          <w:spacing w:val="-12"/>
        </w:rPr>
        <w:t xml:space="preserve"> </w:t>
      </w:r>
      <w:r>
        <w:t>to</w:t>
      </w:r>
      <w:r>
        <w:rPr>
          <w:spacing w:val="-11"/>
        </w:rPr>
        <w:t xml:space="preserve"> </w:t>
      </w:r>
      <w:r>
        <w:t>meeting</w:t>
      </w:r>
      <w:r>
        <w:rPr>
          <w:spacing w:val="-9"/>
        </w:rPr>
        <w:t xml:space="preserve"> </w:t>
      </w:r>
      <w:r>
        <w:t>the</w:t>
      </w:r>
      <w:r>
        <w:rPr>
          <w:spacing w:val="-9"/>
        </w:rPr>
        <w:t xml:space="preserve"> </w:t>
      </w:r>
      <w:r>
        <w:rPr>
          <w:b/>
        </w:rPr>
        <w:t>safeguarding</w:t>
      </w:r>
      <w:r>
        <w:rPr>
          <w:b/>
          <w:spacing w:val="-9"/>
        </w:rPr>
        <w:t xml:space="preserve"> </w:t>
      </w:r>
      <w:r>
        <w:t>requirements</w:t>
      </w:r>
      <w:r>
        <w:rPr>
          <w:spacing w:val="-8"/>
        </w:rPr>
        <w:t xml:space="preserve"> </w:t>
      </w:r>
      <w:r>
        <w:t>set</w:t>
      </w:r>
      <w:r>
        <w:rPr>
          <w:spacing w:val="-8"/>
        </w:rPr>
        <w:t xml:space="preserve"> </w:t>
      </w:r>
      <w:r>
        <w:t>out</w:t>
      </w:r>
      <w:r>
        <w:rPr>
          <w:spacing w:val="-8"/>
        </w:rPr>
        <w:t xml:space="preserve"> </w:t>
      </w:r>
      <w:r>
        <w:t>in the</w:t>
      </w:r>
      <w:r>
        <w:rPr>
          <w:spacing w:val="-1"/>
        </w:rPr>
        <w:t xml:space="preserve"> </w:t>
      </w:r>
      <w:r>
        <w:t>government guidance “</w:t>
      </w:r>
      <w:r>
        <w:rPr>
          <w:i/>
        </w:rPr>
        <w:t xml:space="preserve">Keeping Children Safe in Education* </w:t>
      </w:r>
      <w:r>
        <w:t xml:space="preserve">and </w:t>
      </w:r>
      <w:r>
        <w:rPr>
          <w:i/>
        </w:rPr>
        <w:t>Working</w:t>
      </w:r>
      <w:r>
        <w:rPr>
          <w:i/>
          <w:spacing w:val="40"/>
        </w:rPr>
        <w:t xml:space="preserve"> </w:t>
      </w:r>
      <w:r>
        <w:rPr>
          <w:i/>
        </w:rPr>
        <w:t>Together to Safeguard Children</w:t>
      </w:r>
      <w:proofErr w:type="gramStart"/>
      <w:r>
        <w:t>.”*</w:t>
      </w:r>
      <w:proofErr w:type="gramEnd"/>
      <w:r>
        <w:t>* The school’s Safeguarding Policy and connected</w:t>
      </w:r>
      <w:r>
        <w:rPr>
          <w:spacing w:val="40"/>
        </w:rPr>
        <w:t xml:space="preserve"> </w:t>
      </w:r>
      <w:r>
        <w:t>documents link with this Health &amp; Safety policy.</w:t>
      </w:r>
    </w:p>
    <w:p w14:paraId="6ED518A2" w14:textId="77777777" w:rsidR="009F51D1" w:rsidRDefault="005D6E85">
      <w:pPr>
        <w:pStyle w:val="BodyText"/>
        <w:spacing w:before="195" w:line="283" w:lineRule="auto"/>
        <w:ind w:left="814" w:right="1311" w:firstLine="52"/>
      </w:pPr>
      <w:r>
        <w:t>*There are currently 3 main documents: For schools and colleges, for staff and about regulated activity. They can be downloaded in the latest version from the DfE</w:t>
      </w:r>
      <w:r>
        <w:rPr>
          <w:spacing w:val="40"/>
        </w:rPr>
        <w:t xml:space="preserve"> </w:t>
      </w:r>
      <w:r>
        <w:t>website.</w:t>
      </w:r>
    </w:p>
    <w:p w14:paraId="001EED4D" w14:textId="77777777" w:rsidR="009F51D1" w:rsidRDefault="005D6E85">
      <w:pPr>
        <w:pStyle w:val="ListParagraph"/>
        <w:numPr>
          <w:ilvl w:val="2"/>
          <w:numId w:val="79"/>
        </w:numPr>
        <w:tabs>
          <w:tab w:val="left" w:pos="1354"/>
        </w:tabs>
        <w:spacing w:before="196"/>
        <w:ind w:hanging="549"/>
        <w:jc w:val="both"/>
      </w:pPr>
      <w:r>
        <w:t>The</w:t>
      </w:r>
      <w:r>
        <w:rPr>
          <w:spacing w:val="-9"/>
        </w:rPr>
        <w:t xml:space="preserve"> </w:t>
      </w:r>
      <w:r>
        <w:t>governors</w:t>
      </w:r>
      <w:r>
        <w:rPr>
          <w:spacing w:val="-4"/>
        </w:rPr>
        <w:t xml:space="preserve"> </w:t>
      </w:r>
      <w:r>
        <w:t>will</w:t>
      </w:r>
      <w:r>
        <w:rPr>
          <w:spacing w:val="-2"/>
        </w:rPr>
        <w:t xml:space="preserve"> </w:t>
      </w:r>
      <w:proofErr w:type="gramStart"/>
      <w:r>
        <w:t>make</w:t>
      </w:r>
      <w:r>
        <w:rPr>
          <w:spacing w:val="-5"/>
        </w:rPr>
        <w:t xml:space="preserve"> </w:t>
      </w:r>
      <w:r>
        <w:t>preparations</w:t>
      </w:r>
      <w:proofErr w:type="gramEnd"/>
      <w:r>
        <w:rPr>
          <w:spacing w:val="-6"/>
        </w:rPr>
        <w:t xml:space="preserve"> </w:t>
      </w:r>
      <w:r>
        <w:t>to</w:t>
      </w:r>
      <w:r>
        <w:rPr>
          <w:spacing w:val="-5"/>
        </w:rPr>
        <w:t xml:space="preserve"> </w:t>
      </w:r>
      <w:r>
        <w:t>deal</w:t>
      </w:r>
      <w:r>
        <w:rPr>
          <w:spacing w:val="-5"/>
        </w:rPr>
        <w:t xml:space="preserve"> </w:t>
      </w:r>
      <w:r>
        <w:rPr>
          <w:spacing w:val="-4"/>
        </w:rPr>
        <w:t>with:</w:t>
      </w:r>
    </w:p>
    <w:p w14:paraId="3D824C8F" w14:textId="77777777" w:rsidR="009F51D1" w:rsidRDefault="005D6E85">
      <w:pPr>
        <w:pStyle w:val="BodyText"/>
        <w:spacing w:before="239" w:line="271" w:lineRule="auto"/>
        <w:ind w:left="814" w:right="1311" w:firstLine="52"/>
      </w:pPr>
      <w:r>
        <w:rPr>
          <w:b/>
        </w:rPr>
        <w:t>Critical</w:t>
      </w:r>
      <w:r>
        <w:rPr>
          <w:b/>
          <w:spacing w:val="-3"/>
        </w:rPr>
        <w:t xml:space="preserve"> </w:t>
      </w:r>
      <w:r>
        <w:rPr>
          <w:b/>
        </w:rPr>
        <w:t>incidents</w:t>
      </w:r>
      <w:r>
        <w:rPr>
          <w:b/>
          <w:spacing w:val="-1"/>
        </w:rPr>
        <w:t xml:space="preserve"> </w:t>
      </w:r>
      <w:r>
        <w:t>at</w:t>
      </w:r>
      <w:r>
        <w:rPr>
          <w:spacing w:val="-3"/>
        </w:rPr>
        <w:t xml:space="preserve"> </w:t>
      </w:r>
      <w:r>
        <w:t>the</w:t>
      </w:r>
      <w:r>
        <w:rPr>
          <w:spacing w:val="-4"/>
        </w:rPr>
        <w:t xml:space="preserve"> </w:t>
      </w:r>
      <w:r>
        <w:t>school</w:t>
      </w:r>
      <w:r>
        <w:rPr>
          <w:spacing w:val="-3"/>
        </w:rPr>
        <w:t xml:space="preserve"> </w:t>
      </w:r>
      <w:r>
        <w:t>such</w:t>
      </w:r>
      <w:r>
        <w:rPr>
          <w:spacing w:val="-4"/>
        </w:rPr>
        <w:t xml:space="preserve"> </w:t>
      </w:r>
      <w:r>
        <w:t>as</w:t>
      </w:r>
      <w:r>
        <w:rPr>
          <w:spacing w:val="-6"/>
        </w:rPr>
        <w:t xml:space="preserve"> </w:t>
      </w:r>
      <w:r>
        <w:t>fire,</w:t>
      </w:r>
      <w:r>
        <w:rPr>
          <w:spacing w:val="-3"/>
        </w:rPr>
        <w:t xml:space="preserve"> </w:t>
      </w:r>
      <w:r>
        <w:t>flood,</w:t>
      </w:r>
      <w:r>
        <w:rPr>
          <w:spacing w:val="-1"/>
        </w:rPr>
        <w:t xml:space="preserve"> </w:t>
      </w:r>
      <w:r>
        <w:t>illness,</w:t>
      </w:r>
      <w:r>
        <w:rPr>
          <w:spacing w:val="-3"/>
        </w:rPr>
        <w:t xml:space="preserve"> </w:t>
      </w:r>
      <w:r>
        <w:t>threats</w:t>
      </w:r>
      <w:r>
        <w:rPr>
          <w:spacing w:val="-4"/>
        </w:rPr>
        <w:t xml:space="preserve"> </w:t>
      </w:r>
      <w:r>
        <w:t>of</w:t>
      </w:r>
      <w:r>
        <w:rPr>
          <w:spacing w:val="-1"/>
        </w:rPr>
        <w:t xml:space="preserve"> </w:t>
      </w:r>
      <w:r>
        <w:t>violence</w:t>
      </w:r>
      <w:r>
        <w:rPr>
          <w:spacing w:val="-2"/>
        </w:rPr>
        <w:t xml:space="preserve"> </w:t>
      </w:r>
      <w:r>
        <w:t>and terrorism, bereavement;</w:t>
      </w:r>
    </w:p>
    <w:p w14:paraId="4ABFDC85" w14:textId="77777777" w:rsidR="009F51D1" w:rsidRDefault="005D6E85">
      <w:pPr>
        <w:spacing w:before="206" w:line="271" w:lineRule="auto"/>
        <w:ind w:left="819" w:right="1311" w:firstLine="48"/>
      </w:pPr>
      <w:r>
        <w:rPr>
          <w:b/>
        </w:rPr>
        <w:t>Continuity</w:t>
      </w:r>
      <w:r>
        <w:rPr>
          <w:b/>
          <w:spacing w:val="-6"/>
        </w:rPr>
        <w:t xml:space="preserve"> </w:t>
      </w:r>
      <w:r>
        <w:rPr>
          <w:b/>
        </w:rPr>
        <w:t>of</w:t>
      </w:r>
      <w:r>
        <w:rPr>
          <w:b/>
          <w:spacing w:val="-1"/>
        </w:rPr>
        <w:t xml:space="preserve"> </w:t>
      </w:r>
      <w:r>
        <w:rPr>
          <w:b/>
        </w:rPr>
        <w:t>business</w:t>
      </w:r>
      <w:r>
        <w:rPr>
          <w:b/>
          <w:spacing w:val="-3"/>
        </w:rPr>
        <w:t xml:space="preserve"> </w:t>
      </w:r>
      <w:r>
        <w:t>in</w:t>
      </w:r>
      <w:r>
        <w:rPr>
          <w:spacing w:val="-2"/>
        </w:rPr>
        <w:t xml:space="preserve"> </w:t>
      </w:r>
      <w:r>
        <w:t>the</w:t>
      </w:r>
      <w:r>
        <w:rPr>
          <w:spacing w:val="-4"/>
        </w:rPr>
        <w:t xml:space="preserve"> </w:t>
      </w:r>
      <w:r>
        <w:t>event of a</w:t>
      </w:r>
      <w:r>
        <w:rPr>
          <w:spacing w:val="-4"/>
        </w:rPr>
        <w:t xml:space="preserve"> </w:t>
      </w:r>
      <w:r>
        <w:t>threat</w:t>
      </w:r>
      <w:r>
        <w:rPr>
          <w:spacing w:val="-3"/>
        </w:rPr>
        <w:t xml:space="preserve"> </w:t>
      </w:r>
      <w:r>
        <w:t>such</w:t>
      </w:r>
      <w:r>
        <w:rPr>
          <w:spacing w:val="-2"/>
        </w:rPr>
        <w:t xml:space="preserve"> </w:t>
      </w:r>
      <w:r>
        <w:t>as</w:t>
      </w:r>
      <w:r>
        <w:rPr>
          <w:spacing w:val="-4"/>
        </w:rPr>
        <w:t xml:space="preserve"> </w:t>
      </w:r>
      <w:r>
        <w:t>that created</w:t>
      </w:r>
      <w:r>
        <w:rPr>
          <w:spacing w:val="-4"/>
        </w:rPr>
        <w:t xml:space="preserve"> </w:t>
      </w:r>
      <w:r>
        <w:t>by</w:t>
      </w:r>
      <w:r>
        <w:rPr>
          <w:spacing w:val="-4"/>
        </w:rPr>
        <w:t xml:space="preserve"> </w:t>
      </w:r>
      <w:r>
        <w:t>a</w:t>
      </w:r>
      <w:r>
        <w:rPr>
          <w:spacing w:val="-4"/>
        </w:rPr>
        <w:t xml:space="preserve"> </w:t>
      </w:r>
      <w:r>
        <w:t xml:space="preserve">critical </w:t>
      </w:r>
      <w:r>
        <w:rPr>
          <w:spacing w:val="-2"/>
        </w:rPr>
        <w:t>incident;</w:t>
      </w:r>
    </w:p>
    <w:p w14:paraId="3D7BC8FC" w14:textId="77777777" w:rsidR="009F51D1" w:rsidRDefault="005D6E85">
      <w:pPr>
        <w:pStyle w:val="BodyText"/>
        <w:spacing w:before="208" w:line="283" w:lineRule="auto"/>
        <w:ind w:left="814" w:right="1288" w:hanging="10"/>
        <w:jc w:val="both"/>
      </w:pPr>
      <w:r>
        <w:t xml:space="preserve">The </w:t>
      </w:r>
      <w:r>
        <w:rPr>
          <w:b/>
        </w:rPr>
        <w:t xml:space="preserve">Contribution </w:t>
      </w:r>
      <w:r>
        <w:t>by</w:t>
      </w:r>
      <w:r>
        <w:rPr>
          <w:spacing w:val="-1"/>
        </w:rPr>
        <w:t xml:space="preserve"> </w:t>
      </w:r>
      <w:r>
        <w:t>the</w:t>
      </w:r>
      <w:r>
        <w:rPr>
          <w:spacing w:val="-1"/>
        </w:rPr>
        <w:t xml:space="preserve"> </w:t>
      </w:r>
      <w:r>
        <w:t>school to help the community</w:t>
      </w:r>
      <w:r>
        <w:rPr>
          <w:spacing w:val="-1"/>
        </w:rPr>
        <w:t xml:space="preserve"> </w:t>
      </w:r>
      <w:r>
        <w:t>at large cope with some kind</w:t>
      </w:r>
      <w:r>
        <w:rPr>
          <w:spacing w:val="40"/>
        </w:rPr>
        <w:t xml:space="preserve"> </w:t>
      </w:r>
      <w:r>
        <w:t>of critical</w:t>
      </w:r>
      <w:r>
        <w:rPr>
          <w:spacing w:val="-8"/>
        </w:rPr>
        <w:t xml:space="preserve"> </w:t>
      </w:r>
      <w:r>
        <w:t>incident.</w:t>
      </w:r>
      <w:r>
        <w:rPr>
          <w:spacing w:val="-8"/>
        </w:rPr>
        <w:t xml:space="preserve"> </w:t>
      </w:r>
      <w:r>
        <w:t>An</w:t>
      </w:r>
      <w:r>
        <w:rPr>
          <w:spacing w:val="-7"/>
        </w:rPr>
        <w:t xml:space="preserve"> </w:t>
      </w:r>
      <w:r>
        <w:t>example</w:t>
      </w:r>
      <w:r>
        <w:rPr>
          <w:spacing w:val="-7"/>
        </w:rPr>
        <w:t xml:space="preserve"> </w:t>
      </w:r>
      <w:r>
        <w:t>would</w:t>
      </w:r>
      <w:r>
        <w:rPr>
          <w:spacing w:val="-7"/>
        </w:rPr>
        <w:t xml:space="preserve"> </w:t>
      </w:r>
      <w:r>
        <w:t>be</w:t>
      </w:r>
      <w:r>
        <w:rPr>
          <w:spacing w:val="-8"/>
        </w:rPr>
        <w:t xml:space="preserve"> </w:t>
      </w:r>
      <w:r>
        <w:t>providing</w:t>
      </w:r>
      <w:r>
        <w:rPr>
          <w:spacing w:val="-8"/>
        </w:rPr>
        <w:t xml:space="preserve"> </w:t>
      </w:r>
      <w:r>
        <w:t>a</w:t>
      </w:r>
      <w:r>
        <w:rPr>
          <w:spacing w:val="-12"/>
        </w:rPr>
        <w:t xml:space="preserve"> </w:t>
      </w:r>
      <w:r>
        <w:t>rest</w:t>
      </w:r>
      <w:r>
        <w:rPr>
          <w:spacing w:val="-9"/>
        </w:rPr>
        <w:t xml:space="preserve"> </w:t>
      </w:r>
      <w:proofErr w:type="spellStart"/>
      <w:r>
        <w:t>centre</w:t>
      </w:r>
      <w:proofErr w:type="spellEnd"/>
      <w:r>
        <w:rPr>
          <w:spacing w:val="-10"/>
        </w:rPr>
        <w:t xml:space="preserve"> </w:t>
      </w:r>
      <w:r>
        <w:t>if</w:t>
      </w:r>
      <w:r>
        <w:rPr>
          <w:spacing w:val="-6"/>
        </w:rPr>
        <w:t xml:space="preserve"> </w:t>
      </w:r>
      <w:r>
        <w:t>a</w:t>
      </w:r>
      <w:r>
        <w:rPr>
          <w:spacing w:val="-12"/>
        </w:rPr>
        <w:t xml:space="preserve"> </w:t>
      </w:r>
      <w:r>
        <w:t>fire</w:t>
      </w:r>
      <w:r>
        <w:rPr>
          <w:spacing w:val="-10"/>
        </w:rPr>
        <w:t xml:space="preserve"> </w:t>
      </w:r>
      <w:r>
        <w:t>meant</w:t>
      </w:r>
      <w:r>
        <w:rPr>
          <w:spacing w:val="-8"/>
        </w:rPr>
        <w:t xml:space="preserve"> </w:t>
      </w:r>
      <w:r>
        <w:t>people</w:t>
      </w:r>
      <w:r>
        <w:rPr>
          <w:spacing w:val="40"/>
        </w:rPr>
        <w:t xml:space="preserve"> </w:t>
      </w:r>
      <w:r>
        <w:t>were unable to stay at their homes.</w:t>
      </w:r>
    </w:p>
    <w:p w14:paraId="50DA5040" w14:textId="77777777" w:rsidR="009F51D1" w:rsidRDefault="005D6E85">
      <w:pPr>
        <w:spacing w:before="195"/>
        <w:ind w:left="1542"/>
        <w:rPr>
          <w:b/>
        </w:rPr>
      </w:pPr>
      <w:r>
        <w:t>These</w:t>
      </w:r>
      <w:r>
        <w:rPr>
          <w:spacing w:val="-4"/>
        </w:rPr>
        <w:t xml:space="preserve"> </w:t>
      </w:r>
      <w:r>
        <w:t>are</w:t>
      </w:r>
      <w:r>
        <w:rPr>
          <w:spacing w:val="-3"/>
        </w:rPr>
        <w:t xml:space="preserve"> </w:t>
      </w:r>
      <w:r>
        <w:t>the</w:t>
      </w:r>
      <w:r>
        <w:rPr>
          <w:spacing w:val="-3"/>
        </w:rPr>
        <w:t xml:space="preserve"> </w:t>
      </w:r>
      <w:r>
        <w:rPr>
          <w:b/>
        </w:rPr>
        <w:t>3</w:t>
      </w:r>
      <w:r>
        <w:rPr>
          <w:b/>
          <w:spacing w:val="-1"/>
        </w:rPr>
        <w:t xml:space="preserve"> </w:t>
      </w:r>
      <w:r>
        <w:rPr>
          <w:b/>
          <w:spacing w:val="-4"/>
        </w:rPr>
        <w:t>C’s.</w:t>
      </w:r>
    </w:p>
    <w:p w14:paraId="624585E2" w14:textId="77777777" w:rsidR="009F51D1" w:rsidRDefault="005D6E85">
      <w:pPr>
        <w:pStyle w:val="BodyText"/>
        <w:spacing w:before="241" w:line="273" w:lineRule="auto"/>
        <w:ind w:left="814" w:right="1321" w:firstLine="52"/>
        <w:jc w:val="both"/>
      </w:pPr>
      <w:r>
        <w:t>Some</w:t>
      </w:r>
      <w:r>
        <w:rPr>
          <w:spacing w:val="-5"/>
        </w:rPr>
        <w:t xml:space="preserve"> </w:t>
      </w:r>
      <w:r>
        <w:t>of</w:t>
      </w:r>
      <w:r>
        <w:rPr>
          <w:spacing w:val="-1"/>
        </w:rPr>
        <w:t xml:space="preserve"> </w:t>
      </w:r>
      <w:r>
        <w:t>the</w:t>
      </w:r>
      <w:r>
        <w:rPr>
          <w:spacing w:val="-5"/>
        </w:rPr>
        <w:t xml:space="preserve"> </w:t>
      </w:r>
      <w:r>
        <w:t>preparation</w:t>
      </w:r>
      <w:r>
        <w:rPr>
          <w:spacing w:val="-5"/>
        </w:rPr>
        <w:t xml:space="preserve"> </w:t>
      </w:r>
      <w:r>
        <w:t>is</w:t>
      </w:r>
      <w:r>
        <w:rPr>
          <w:spacing w:val="-2"/>
        </w:rPr>
        <w:t xml:space="preserve"> </w:t>
      </w:r>
      <w:r>
        <w:t>mentioned</w:t>
      </w:r>
      <w:r>
        <w:rPr>
          <w:spacing w:val="-3"/>
        </w:rPr>
        <w:t xml:space="preserve"> </w:t>
      </w:r>
      <w:r>
        <w:t>here</w:t>
      </w:r>
      <w:r>
        <w:rPr>
          <w:spacing w:val="-3"/>
        </w:rPr>
        <w:t xml:space="preserve"> </w:t>
      </w:r>
      <w:r>
        <w:t>because</w:t>
      </w:r>
      <w:r>
        <w:rPr>
          <w:spacing w:val="-3"/>
        </w:rPr>
        <w:t xml:space="preserve"> </w:t>
      </w:r>
      <w:r>
        <w:t>of</w:t>
      </w:r>
      <w:r>
        <w:rPr>
          <w:spacing w:val="-1"/>
        </w:rPr>
        <w:t xml:space="preserve"> </w:t>
      </w:r>
      <w:r>
        <w:t>the</w:t>
      </w:r>
      <w:r>
        <w:rPr>
          <w:spacing w:val="-5"/>
        </w:rPr>
        <w:t xml:space="preserve"> </w:t>
      </w:r>
      <w:r>
        <w:t>obvious</w:t>
      </w:r>
      <w:r>
        <w:rPr>
          <w:spacing w:val="-2"/>
        </w:rPr>
        <w:t xml:space="preserve"> </w:t>
      </w:r>
      <w:r>
        <w:t>overlap</w:t>
      </w:r>
      <w:r>
        <w:rPr>
          <w:spacing w:val="-3"/>
        </w:rPr>
        <w:t xml:space="preserve"> </w:t>
      </w:r>
      <w:r>
        <w:t>with</w:t>
      </w:r>
      <w:r>
        <w:rPr>
          <w:spacing w:val="40"/>
        </w:rPr>
        <w:t xml:space="preserve"> </w:t>
      </w:r>
      <w:r>
        <w:t>health &amp; safety</w:t>
      </w:r>
    </w:p>
    <w:p w14:paraId="202E18C1" w14:textId="77777777" w:rsidR="009F51D1" w:rsidRDefault="005D6E85">
      <w:pPr>
        <w:pStyle w:val="ListParagraph"/>
        <w:numPr>
          <w:ilvl w:val="2"/>
          <w:numId w:val="79"/>
        </w:numPr>
        <w:tabs>
          <w:tab w:val="left" w:pos="814"/>
          <w:tab w:val="left" w:pos="1340"/>
        </w:tabs>
        <w:spacing w:before="242" w:line="283" w:lineRule="auto"/>
        <w:ind w:left="814" w:right="1290" w:hanging="10"/>
        <w:jc w:val="both"/>
      </w:pPr>
      <w:r>
        <w:t>The</w:t>
      </w:r>
      <w:r>
        <w:rPr>
          <w:spacing w:val="-16"/>
        </w:rPr>
        <w:t xml:space="preserve"> </w:t>
      </w:r>
      <w:r>
        <w:t>governors</w:t>
      </w:r>
      <w:r>
        <w:rPr>
          <w:spacing w:val="-14"/>
        </w:rPr>
        <w:t xml:space="preserve"> </w:t>
      </w:r>
      <w:r>
        <w:t>will</w:t>
      </w:r>
      <w:r>
        <w:rPr>
          <w:spacing w:val="-12"/>
        </w:rPr>
        <w:t xml:space="preserve"> </w:t>
      </w:r>
      <w:r>
        <w:t>ensure</w:t>
      </w:r>
      <w:r>
        <w:rPr>
          <w:spacing w:val="-16"/>
        </w:rPr>
        <w:t xml:space="preserve"> </w:t>
      </w:r>
      <w:r>
        <w:t>that</w:t>
      </w:r>
      <w:r>
        <w:rPr>
          <w:spacing w:val="-14"/>
        </w:rPr>
        <w:t xml:space="preserve"> </w:t>
      </w:r>
      <w:r>
        <w:t>related</w:t>
      </w:r>
      <w:r>
        <w:rPr>
          <w:spacing w:val="-16"/>
        </w:rPr>
        <w:t xml:space="preserve"> </w:t>
      </w:r>
      <w:r>
        <w:t>“health</w:t>
      </w:r>
      <w:r>
        <w:rPr>
          <w:spacing w:val="-13"/>
        </w:rPr>
        <w:t xml:space="preserve"> </w:t>
      </w:r>
      <w:r>
        <w:t>and</w:t>
      </w:r>
      <w:r>
        <w:rPr>
          <w:spacing w:val="-14"/>
        </w:rPr>
        <w:t xml:space="preserve"> </w:t>
      </w:r>
      <w:r>
        <w:t>safety”</w:t>
      </w:r>
      <w:r>
        <w:rPr>
          <w:spacing w:val="-15"/>
        </w:rPr>
        <w:t xml:space="preserve"> </w:t>
      </w:r>
      <w:r>
        <w:t>topics</w:t>
      </w:r>
      <w:r>
        <w:rPr>
          <w:spacing w:val="-16"/>
        </w:rPr>
        <w:t xml:space="preserve"> </w:t>
      </w:r>
      <w:r>
        <w:t>such</w:t>
      </w:r>
      <w:r>
        <w:rPr>
          <w:spacing w:val="-15"/>
        </w:rPr>
        <w:t xml:space="preserve"> </w:t>
      </w:r>
      <w:r>
        <w:t>as</w:t>
      </w:r>
      <w:r>
        <w:rPr>
          <w:spacing w:val="-15"/>
        </w:rPr>
        <w:t xml:space="preserve"> </w:t>
      </w:r>
      <w:r>
        <w:t>food</w:t>
      </w:r>
      <w:r>
        <w:rPr>
          <w:spacing w:val="-16"/>
        </w:rPr>
        <w:t xml:space="preserve"> </w:t>
      </w:r>
      <w:r>
        <w:t>safety and</w:t>
      </w:r>
      <w:r>
        <w:rPr>
          <w:spacing w:val="-6"/>
        </w:rPr>
        <w:t xml:space="preserve"> </w:t>
      </w:r>
      <w:r>
        <w:t>road</w:t>
      </w:r>
      <w:r>
        <w:rPr>
          <w:spacing w:val="-6"/>
        </w:rPr>
        <w:t xml:space="preserve"> </w:t>
      </w:r>
      <w:r>
        <w:t>safety</w:t>
      </w:r>
      <w:r>
        <w:rPr>
          <w:spacing w:val="-8"/>
        </w:rPr>
        <w:t xml:space="preserve"> </w:t>
      </w:r>
      <w:r>
        <w:t>are</w:t>
      </w:r>
      <w:r>
        <w:rPr>
          <w:spacing w:val="-6"/>
        </w:rPr>
        <w:t xml:space="preserve"> </w:t>
      </w:r>
      <w:r>
        <w:t>also</w:t>
      </w:r>
      <w:r>
        <w:rPr>
          <w:spacing w:val="-9"/>
        </w:rPr>
        <w:t xml:space="preserve"> </w:t>
      </w:r>
      <w:r>
        <w:t>considered.</w:t>
      </w:r>
      <w:r>
        <w:rPr>
          <w:spacing w:val="-8"/>
        </w:rPr>
        <w:t xml:space="preserve"> </w:t>
      </w:r>
      <w:r>
        <w:t>These</w:t>
      </w:r>
      <w:r>
        <w:rPr>
          <w:spacing w:val="-9"/>
        </w:rPr>
        <w:t xml:space="preserve"> </w:t>
      </w:r>
      <w:r>
        <w:t>are</w:t>
      </w:r>
      <w:r>
        <w:rPr>
          <w:spacing w:val="-8"/>
        </w:rPr>
        <w:t xml:space="preserve"> </w:t>
      </w:r>
      <w:r>
        <w:t>mentioned</w:t>
      </w:r>
      <w:r>
        <w:rPr>
          <w:spacing w:val="-7"/>
        </w:rPr>
        <w:t xml:space="preserve"> </w:t>
      </w:r>
      <w:r>
        <w:t>in</w:t>
      </w:r>
      <w:r>
        <w:rPr>
          <w:spacing w:val="-6"/>
        </w:rPr>
        <w:t xml:space="preserve"> </w:t>
      </w:r>
      <w:r>
        <w:t>certain</w:t>
      </w:r>
      <w:r>
        <w:rPr>
          <w:spacing w:val="-6"/>
        </w:rPr>
        <w:t xml:space="preserve"> </w:t>
      </w:r>
      <w:r>
        <w:t>sections</w:t>
      </w:r>
      <w:r>
        <w:rPr>
          <w:spacing w:val="-6"/>
        </w:rPr>
        <w:t xml:space="preserve"> </w:t>
      </w:r>
      <w:r>
        <w:t>below</w:t>
      </w:r>
      <w:r>
        <w:rPr>
          <w:spacing w:val="40"/>
        </w:rPr>
        <w:t xml:space="preserve"> </w:t>
      </w:r>
      <w:r>
        <w:t>but will also be covered elsewhere. One example is the Hazard Assessment and</w:t>
      </w:r>
      <w:r>
        <w:rPr>
          <w:spacing w:val="40"/>
        </w:rPr>
        <w:t xml:space="preserve"> </w:t>
      </w:r>
      <w:r>
        <w:t>Critical Control Points food management system used in catering.</w:t>
      </w:r>
    </w:p>
    <w:p w14:paraId="23785BF0" w14:textId="77777777" w:rsidR="009F51D1" w:rsidRDefault="009F51D1">
      <w:pPr>
        <w:pStyle w:val="BodyText"/>
      </w:pPr>
    </w:p>
    <w:p w14:paraId="5B6BC606" w14:textId="77777777" w:rsidR="009F51D1" w:rsidRDefault="009F51D1">
      <w:pPr>
        <w:pStyle w:val="BodyText"/>
        <w:spacing w:before="191"/>
      </w:pPr>
    </w:p>
    <w:p w14:paraId="5098CB17" w14:textId="77777777" w:rsidR="009F51D1" w:rsidRDefault="005D6E85">
      <w:pPr>
        <w:pStyle w:val="ListParagraph"/>
        <w:numPr>
          <w:ilvl w:val="1"/>
          <w:numId w:val="78"/>
        </w:numPr>
        <w:tabs>
          <w:tab w:val="left" w:pos="1540"/>
        </w:tabs>
        <w:ind w:left="1540" w:hanging="735"/>
        <w:jc w:val="both"/>
        <w:rPr>
          <w:b/>
        </w:rPr>
      </w:pPr>
      <w:r>
        <w:t>The</w:t>
      </w:r>
      <w:r>
        <w:rPr>
          <w:spacing w:val="-4"/>
        </w:rPr>
        <w:t xml:space="preserve"> </w:t>
      </w:r>
      <w:r>
        <w:t>role</w:t>
      </w:r>
      <w:r>
        <w:rPr>
          <w:spacing w:val="-2"/>
        </w:rPr>
        <w:t xml:space="preserve"> </w:t>
      </w:r>
      <w:r>
        <w:t>of</w:t>
      </w:r>
      <w:r>
        <w:rPr>
          <w:spacing w:val="-3"/>
        </w:rPr>
        <w:t xml:space="preserve"> </w:t>
      </w:r>
      <w:r>
        <w:t xml:space="preserve">the </w:t>
      </w:r>
      <w:r>
        <w:rPr>
          <w:b/>
          <w:spacing w:val="-2"/>
        </w:rPr>
        <w:t>Headteacher</w:t>
      </w:r>
    </w:p>
    <w:p w14:paraId="10B41550" w14:textId="77777777" w:rsidR="009F51D1" w:rsidRDefault="005D6E85">
      <w:pPr>
        <w:pStyle w:val="ListParagraph"/>
        <w:numPr>
          <w:ilvl w:val="1"/>
          <w:numId w:val="78"/>
        </w:numPr>
        <w:tabs>
          <w:tab w:val="left" w:pos="1525"/>
        </w:tabs>
        <w:spacing w:before="239" w:line="271" w:lineRule="auto"/>
        <w:ind w:left="1525" w:right="1614" w:hanging="720"/>
      </w:pPr>
      <w:r>
        <w:t>The</w:t>
      </w:r>
      <w:r>
        <w:rPr>
          <w:spacing w:val="-4"/>
        </w:rPr>
        <w:t xml:space="preserve"> </w:t>
      </w:r>
      <w:r>
        <w:t>Headteacher</w:t>
      </w:r>
      <w:r>
        <w:rPr>
          <w:spacing w:val="-1"/>
        </w:rPr>
        <w:t xml:space="preserve"> </w:t>
      </w:r>
      <w:r>
        <w:t>is</w:t>
      </w:r>
      <w:r>
        <w:rPr>
          <w:spacing w:val="-4"/>
        </w:rPr>
        <w:t xml:space="preserve"> </w:t>
      </w:r>
      <w:r>
        <w:t>appointed</w:t>
      </w:r>
      <w:r>
        <w:rPr>
          <w:spacing w:val="-2"/>
        </w:rPr>
        <w:t xml:space="preserve"> </w:t>
      </w:r>
      <w:r>
        <w:t>by</w:t>
      </w:r>
      <w:r>
        <w:rPr>
          <w:spacing w:val="-4"/>
        </w:rPr>
        <w:t xml:space="preserve"> </w:t>
      </w:r>
      <w:r>
        <w:t>the</w:t>
      </w:r>
      <w:r>
        <w:rPr>
          <w:spacing w:val="-7"/>
        </w:rPr>
        <w:t xml:space="preserve"> </w:t>
      </w:r>
      <w:r>
        <w:t>governors.</w:t>
      </w:r>
      <w:r>
        <w:rPr>
          <w:spacing w:val="-4"/>
        </w:rPr>
        <w:t xml:space="preserve"> </w:t>
      </w:r>
      <w:r>
        <w:t>They</w:t>
      </w:r>
      <w:r>
        <w:rPr>
          <w:spacing w:val="-4"/>
        </w:rPr>
        <w:t xml:space="preserve"> </w:t>
      </w:r>
      <w:r>
        <w:t>are</w:t>
      </w:r>
      <w:r>
        <w:rPr>
          <w:spacing w:val="-4"/>
        </w:rPr>
        <w:t xml:space="preserve"> </w:t>
      </w:r>
      <w:r>
        <w:t>accountable</w:t>
      </w:r>
      <w:r>
        <w:rPr>
          <w:spacing w:val="-2"/>
        </w:rPr>
        <w:t xml:space="preserve"> </w:t>
      </w:r>
      <w:r>
        <w:t>to</w:t>
      </w:r>
      <w:r>
        <w:rPr>
          <w:spacing w:val="-6"/>
        </w:rPr>
        <w:t xml:space="preserve"> </w:t>
      </w:r>
      <w:r>
        <w:t>the Governors for implementing the school’s Health and safety Policy</w:t>
      </w:r>
      <w:r>
        <w:rPr>
          <w:spacing w:val="-2"/>
        </w:rPr>
        <w:t xml:space="preserve"> </w:t>
      </w:r>
      <w:r>
        <w:t>and for all matters</w:t>
      </w:r>
      <w:r>
        <w:rPr>
          <w:spacing w:val="-4"/>
        </w:rPr>
        <w:t xml:space="preserve"> </w:t>
      </w:r>
      <w:r>
        <w:t>relating</w:t>
      </w:r>
      <w:r>
        <w:rPr>
          <w:spacing w:val="-3"/>
        </w:rPr>
        <w:t xml:space="preserve"> </w:t>
      </w:r>
      <w:r>
        <w:t>to</w:t>
      </w:r>
      <w:r>
        <w:rPr>
          <w:spacing w:val="-5"/>
        </w:rPr>
        <w:t xml:space="preserve"> </w:t>
      </w:r>
      <w:r>
        <w:t>H</w:t>
      </w:r>
      <w:r>
        <w:rPr>
          <w:spacing w:val="-1"/>
        </w:rPr>
        <w:t xml:space="preserve"> </w:t>
      </w:r>
      <w:r>
        <w:t>&amp;</w:t>
      </w:r>
      <w:r>
        <w:rPr>
          <w:spacing w:val="-6"/>
        </w:rPr>
        <w:t xml:space="preserve"> </w:t>
      </w:r>
      <w:r>
        <w:t>S</w:t>
      </w:r>
      <w:r>
        <w:rPr>
          <w:spacing w:val="-3"/>
        </w:rPr>
        <w:t xml:space="preserve"> </w:t>
      </w:r>
      <w:r>
        <w:t>within</w:t>
      </w:r>
      <w:r>
        <w:rPr>
          <w:spacing w:val="-3"/>
        </w:rPr>
        <w:t xml:space="preserve"> </w:t>
      </w:r>
      <w:r>
        <w:t>the</w:t>
      </w:r>
      <w:r>
        <w:rPr>
          <w:spacing w:val="-3"/>
        </w:rPr>
        <w:t xml:space="preserve"> </w:t>
      </w:r>
      <w:r>
        <w:t>school.</w:t>
      </w:r>
      <w:r>
        <w:rPr>
          <w:spacing w:val="-4"/>
        </w:rPr>
        <w:t xml:space="preserve"> </w:t>
      </w:r>
      <w:r>
        <w:t>Safeguarding</w:t>
      </w:r>
      <w:r>
        <w:rPr>
          <w:spacing w:val="-3"/>
        </w:rPr>
        <w:t xml:space="preserve"> </w:t>
      </w:r>
      <w:r>
        <w:t>issues</w:t>
      </w:r>
      <w:r>
        <w:rPr>
          <w:spacing w:val="-2"/>
        </w:rPr>
        <w:t xml:space="preserve"> </w:t>
      </w:r>
      <w:r>
        <w:t>and</w:t>
      </w:r>
      <w:r>
        <w:rPr>
          <w:spacing w:val="-6"/>
        </w:rPr>
        <w:t xml:space="preserve"> </w:t>
      </w:r>
      <w:r>
        <w:t>the</w:t>
      </w:r>
      <w:r>
        <w:rPr>
          <w:spacing w:val="-3"/>
        </w:rPr>
        <w:t xml:space="preserve"> </w:t>
      </w:r>
      <w:r>
        <w:t xml:space="preserve">3C’s </w:t>
      </w:r>
      <w:proofErr w:type="spellStart"/>
      <w:r>
        <w:t>crossrelate</w:t>
      </w:r>
      <w:proofErr w:type="spellEnd"/>
      <w:r>
        <w:t xml:space="preserve"> to H &amp; S.</w:t>
      </w:r>
    </w:p>
    <w:p w14:paraId="67A25D60" w14:textId="77777777" w:rsidR="009F51D1" w:rsidRDefault="005D6E85">
      <w:pPr>
        <w:pStyle w:val="ListParagraph"/>
        <w:numPr>
          <w:ilvl w:val="1"/>
          <w:numId w:val="78"/>
        </w:numPr>
        <w:tabs>
          <w:tab w:val="left" w:pos="1203"/>
          <w:tab w:val="left" w:pos="1525"/>
        </w:tabs>
        <w:spacing w:before="206" w:line="283" w:lineRule="auto"/>
        <w:ind w:left="1525" w:right="1855" w:hanging="720"/>
        <w:jc w:val="both"/>
      </w:pPr>
      <w:r>
        <w:t>The Governors require the Headteacher to ensure that the H &amp; S policy is implemented effectively and understood at all levels and is effectively controlled, regularly monitored, and revised as necessary.</w:t>
      </w:r>
    </w:p>
    <w:p w14:paraId="5AE5185F" w14:textId="77777777" w:rsidR="009F51D1" w:rsidRDefault="005D6E85">
      <w:pPr>
        <w:pStyle w:val="ListParagraph"/>
        <w:numPr>
          <w:ilvl w:val="1"/>
          <w:numId w:val="78"/>
        </w:numPr>
        <w:tabs>
          <w:tab w:val="left" w:pos="1525"/>
        </w:tabs>
        <w:spacing w:before="196" w:line="271" w:lineRule="auto"/>
        <w:ind w:left="1525" w:right="1556" w:hanging="720"/>
      </w:pPr>
      <w:r>
        <w:t>The Headteacher may delegate the management of H &amp; S matters to an appropriate</w:t>
      </w:r>
      <w:r>
        <w:rPr>
          <w:spacing w:val="-5"/>
        </w:rPr>
        <w:t xml:space="preserve"> </w:t>
      </w:r>
      <w:r>
        <w:t>competent</w:t>
      </w:r>
      <w:r>
        <w:rPr>
          <w:spacing w:val="-4"/>
        </w:rPr>
        <w:t xml:space="preserve"> </w:t>
      </w:r>
      <w:r>
        <w:t>member</w:t>
      </w:r>
      <w:r>
        <w:rPr>
          <w:spacing w:val="-4"/>
        </w:rPr>
        <w:t xml:space="preserve"> </w:t>
      </w:r>
      <w:r>
        <w:t>of</w:t>
      </w:r>
      <w:r>
        <w:rPr>
          <w:spacing w:val="-2"/>
        </w:rPr>
        <w:t xml:space="preserve"> </w:t>
      </w:r>
      <w:r>
        <w:t>staff</w:t>
      </w:r>
      <w:r>
        <w:rPr>
          <w:spacing w:val="-2"/>
        </w:rPr>
        <w:t xml:space="preserve"> </w:t>
      </w:r>
      <w:r>
        <w:t>who</w:t>
      </w:r>
      <w:r>
        <w:rPr>
          <w:spacing w:val="-4"/>
        </w:rPr>
        <w:t xml:space="preserve"> </w:t>
      </w:r>
      <w:r>
        <w:t>will</w:t>
      </w:r>
      <w:r>
        <w:rPr>
          <w:spacing w:val="-4"/>
        </w:rPr>
        <w:t xml:space="preserve"> </w:t>
      </w:r>
      <w:r>
        <w:t>be</w:t>
      </w:r>
      <w:r>
        <w:rPr>
          <w:spacing w:val="-4"/>
        </w:rPr>
        <w:t xml:space="preserve"> </w:t>
      </w:r>
      <w:r>
        <w:t>designated</w:t>
      </w:r>
      <w:r>
        <w:rPr>
          <w:spacing w:val="-5"/>
        </w:rPr>
        <w:t xml:space="preserve"> </w:t>
      </w:r>
      <w:r>
        <w:t>the</w:t>
      </w:r>
      <w:r>
        <w:rPr>
          <w:spacing w:val="-5"/>
        </w:rPr>
        <w:t xml:space="preserve"> </w:t>
      </w:r>
      <w:r>
        <w:t>Health</w:t>
      </w:r>
      <w:r>
        <w:rPr>
          <w:spacing w:val="-5"/>
        </w:rPr>
        <w:t xml:space="preserve"> </w:t>
      </w:r>
      <w:r>
        <w:t>and Health and Safety Coordinator (SBM) but may also delegate management of curriculum orientated health and safety to the Deputy Headteacher.</w:t>
      </w:r>
    </w:p>
    <w:p w14:paraId="21E4CEF4" w14:textId="77777777" w:rsidR="009F51D1" w:rsidRDefault="009F51D1">
      <w:pPr>
        <w:spacing w:line="271" w:lineRule="auto"/>
        <w:sectPr w:rsidR="009F51D1">
          <w:pgSz w:w="11920" w:h="16860"/>
          <w:pgMar w:top="1080" w:right="400" w:bottom="1460" w:left="880" w:header="0" w:footer="1186" w:gutter="0"/>
          <w:cols w:space="720"/>
        </w:sectPr>
      </w:pPr>
    </w:p>
    <w:p w14:paraId="61E42355" w14:textId="77777777" w:rsidR="009F51D1" w:rsidRDefault="005D6E85">
      <w:pPr>
        <w:pStyle w:val="ListParagraph"/>
        <w:numPr>
          <w:ilvl w:val="1"/>
          <w:numId w:val="78"/>
        </w:numPr>
        <w:tabs>
          <w:tab w:val="left" w:pos="1541"/>
        </w:tabs>
        <w:spacing w:before="78"/>
        <w:ind w:left="1541" w:hanging="736"/>
      </w:pPr>
      <w:r>
        <w:lastRenderedPageBreak/>
        <w:t>The</w:t>
      </w:r>
      <w:r>
        <w:rPr>
          <w:spacing w:val="-9"/>
        </w:rPr>
        <w:t xml:space="preserve"> </w:t>
      </w:r>
      <w:r>
        <w:t>Headteacher</w:t>
      </w:r>
      <w:r>
        <w:rPr>
          <w:spacing w:val="-6"/>
        </w:rPr>
        <w:t xml:space="preserve"> </w:t>
      </w:r>
      <w:r>
        <w:t>will</w:t>
      </w:r>
      <w:r>
        <w:rPr>
          <w:spacing w:val="-6"/>
        </w:rPr>
        <w:t xml:space="preserve"> </w:t>
      </w:r>
      <w:r>
        <w:t>delegate</w:t>
      </w:r>
      <w:r>
        <w:rPr>
          <w:spacing w:val="-8"/>
        </w:rPr>
        <w:t xml:space="preserve"> </w:t>
      </w:r>
      <w:r>
        <w:rPr>
          <w:spacing w:val="-4"/>
        </w:rPr>
        <w:t>the:</w:t>
      </w:r>
    </w:p>
    <w:p w14:paraId="082C52AB" w14:textId="77777777" w:rsidR="009F51D1" w:rsidRDefault="009F51D1">
      <w:pPr>
        <w:pStyle w:val="BodyText"/>
        <w:spacing w:before="10"/>
      </w:pPr>
    </w:p>
    <w:p w14:paraId="276C14FB" w14:textId="77777777" w:rsidR="009F51D1" w:rsidRDefault="005D6E85">
      <w:pPr>
        <w:pStyle w:val="ListParagraph"/>
        <w:numPr>
          <w:ilvl w:val="2"/>
          <w:numId w:val="78"/>
        </w:numPr>
        <w:tabs>
          <w:tab w:val="left" w:pos="1539"/>
        </w:tabs>
        <w:spacing w:before="1" w:line="271" w:lineRule="auto"/>
        <w:ind w:right="1853"/>
      </w:pPr>
      <w:r>
        <w:t>Safeguarding</w:t>
      </w:r>
      <w:r>
        <w:rPr>
          <w:spacing w:val="-2"/>
        </w:rPr>
        <w:t xml:space="preserve"> </w:t>
      </w:r>
      <w:r>
        <w:t>Single</w:t>
      </w:r>
      <w:r>
        <w:rPr>
          <w:spacing w:val="-4"/>
        </w:rPr>
        <w:t xml:space="preserve"> </w:t>
      </w:r>
      <w:r>
        <w:t>Record</w:t>
      </w:r>
      <w:r>
        <w:rPr>
          <w:spacing w:val="-6"/>
        </w:rPr>
        <w:t xml:space="preserve"> </w:t>
      </w:r>
      <w:r>
        <w:t>(CRB/DBS)</w:t>
      </w:r>
      <w:r>
        <w:rPr>
          <w:spacing w:val="-5"/>
        </w:rPr>
        <w:t xml:space="preserve"> </w:t>
      </w:r>
      <w:r>
        <w:t>to</w:t>
      </w:r>
      <w:r>
        <w:rPr>
          <w:spacing w:val="-3"/>
        </w:rPr>
        <w:t xml:space="preserve"> </w:t>
      </w:r>
      <w:r>
        <w:t>The</w:t>
      </w:r>
      <w:r>
        <w:rPr>
          <w:spacing w:val="-6"/>
        </w:rPr>
        <w:t xml:space="preserve"> </w:t>
      </w:r>
      <w:r>
        <w:t>School</w:t>
      </w:r>
      <w:r>
        <w:rPr>
          <w:spacing w:val="-5"/>
        </w:rPr>
        <w:t xml:space="preserve"> </w:t>
      </w:r>
      <w:r>
        <w:t>Business</w:t>
      </w:r>
      <w:r>
        <w:rPr>
          <w:spacing w:val="-3"/>
        </w:rPr>
        <w:t xml:space="preserve"> </w:t>
      </w:r>
      <w:r>
        <w:t>Manager reporting to the Headteacher</w:t>
      </w:r>
    </w:p>
    <w:p w14:paraId="786DB720" w14:textId="77777777" w:rsidR="009F51D1" w:rsidRDefault="009F51D1">
      <w:pPr>
        <w:pStyle w:val="BodyText"/>
        <w:spacing w:before="51"/>
      </w:pPr>
    </w:p>
    <w:p w14:paraId="24172D94" w14:textId="77777777" w:rsidR="009F51D1" w:rsidRDefault="005D6E85">
      <w:pPr>
        <w:pStyle w:val="ListParagraph"/>
        <w:numPr>
          <w:ilvl w:val="2"/>
          <w:numId w:val="78"/>
        </w:numPr>
        <w:tabs>
          <w:tab w:val="left" w:pos="1539"/>
        </w:tabs>
        <w:spacing w:line="271" w:lineRule="auto"/>
        <w:ind w:right="1500"/>
      </w:pPr>
      <w:r>
        <w:t>Special</w:t>
      </w:r>
      <w:r>
        <w:rPr>
          <w:spacing w:val="-4"/>
        </w:rPr>
        <w:t xml:space="preserve"> </w:t>
      </w:r>
      <w:r>
        <w:t>Educational</w:t>
      </w:r>
      <w:r>
        <w:rPr>
          <w:spacing w:val="-3"/>
        </w:rPr>
        <w:t xml:space="preserve"> </w:t>
      </w:r>
      <w:r>
        <w:t>Needs</w:t>
      </w:r>
      <w:r>
        <w:rPr>
          <w:spacing w:val="-3"/>
        </w:rPr>
        <w:t xml:space="preserve"> </w:t>
      </w:r>
      <w:r>
        <w:t>and</w:t>
      </w:r>
      <w:r>
        <w:rPr>
          <w:spacing w:val="-3"/>
        </w:rPr>
        <w:t xml:space="preserve"> </w:t>
      </w:r>
      <w:r>
        <w:t>Disability</w:t>
      </w:r>
      <w:r>
        <w:rPr>
          <w:spacing w:val="-5"/>
        </w:rPr>
        <w:t xml:space="preserve"> </w:t>
      </w:r>
      <w:r>
        <w:t>issues</w:t>
      </w:r>
      <w:r>
        <w:rPr>
          <w:spacing w:val="-2"/>
        </w:rPr>
        <w:t xml:space="preserve"> </w:t>
      </w:r>
      <w:r>
        <w:t>to</w:t>
      </w:r>
      <w:r>
        <w:rPr>
          <w:spacing w:val="-3"/>
        </w:rPr>
        <w:t xml:space="preserve"> </w:t>
      </w:r>
      <w:r>
        <w:t>a</w:t>
      </w:r>
      <w:r>
        <w:rPr>
          <w:spacing w:val="-2"/>
        </w:rPr>
        <w:t xml:space="preserve"> </w:t>
      </w:r>
      <w:r>
        <w:t>staff</w:t>
      </w:r>
      <w:r>
        <w:rPr>
          <w:spacing w:val="-4"/>
        </w:rPr>
        <w:t xml:space="preserve"> </w:t>
      </w:r>
      <w:r>
        <w:t>member</w:t>
      </w:r>
      <w:r>
        <w:rPr>
          <w:spacing w:val="-4"/>
        </w:rPr>
        <w:t xml:space="preserve"> </w:t>
      </w:r>
      <w:r>
        <w:t>holding</w:t>
      </w:r>
      <w:r>
        <w:rPr>
          <w:spacing w:val="-3"/>
        </w:rPr>
        <w:t xml:space="preserve"> </w:t>
      </w:r>
      <w:r>
        <w:t xml:space="preserve">the title </w:t>
      </w:r>
      <w:proofErr w:type="spellStart"/>
      <w:r>
        <w:t>Senco</w:t>
      </w:r>
      <w:proofErr w:type="spellEnd"/>
      <w:r>
        <w:t>/</w:t>
      </w:r>
      <w:proofErr w:type="spellStart"/>
      <w:r>
        <w:t>Sendco</w:t>
      </w:r>
      <w:proofErr w:type="spellEnd"/>
      <w:r>
        <w:t xml:space="preserve"> who will report to the Deputy Headteacher.</w:t>
      </w:r>
    </w:p>
    <w:p w14:paraId="283C506C" w14:textId="77777777" w:rsidR="009F51D1" w:rsidRDefault="009F51D1">
      <w:pPr>
        <w:pStyle w:val="BodyText"/>
        <w:spacing w:before="49"/>
      </w:pPr>
    </w:p>
    <w:p w14:paraId="2CE607EB" w14:textId="77777777" w:rsidR="009F51D1" w:rsidRDefault="005D6E85">
      <w:pPr>
        <w:pStyle w:val="ListParagraph"/>
        <w:numPr>
          <w:ilvl w:val="2"/>
          <w:numId w:val="78"/>
        </w:numPr>
        <w:tabs>
          <w:tab w:val="left" w:pos="1539"/>
        </w:tabs>
        <w:spacing w:line="271" w:lineRule="auto"/>
        <w:ind w:right="1492"/>
      </w:pPr>
      <w:r>
        <w:t>Co-ordination</w:t>
      </w:r>
      <w:r>
        <w:rPr>
          <w:spacing w:val="-3"/>
        </w:rPr>
        <w:t xml:space="preserve"> </w:t>
      </w:r>
      <w:r>
        <w:t>of</w:t>
      </w:r>
      <w:r>
        <w:rPr>
          <w:spacing w:val="-2"/>
        </w:rPr>
        <w:t xml:space="preserve"> </w:t>
      </w:r>
      <w:r>
        <w:t>off-site</w:t>
      </w:r>
      <w:r>
        <w:rPr>
          <w:spacing w:val="-7"/>
        </w:rPr>
        <w:t xml:space="preserve"> </w:t>
      </w:r>
      <w:r>
        <w:t>visits/trips</w:t>
      </w:r>
      <w:r>
        <w:rPr>
          <w:spacing w:val="-5"/>
        </w:rPr>
        <w:t xml:space="preserve"> </w:t>
      </w:r>
      <w:r>
        <w:t>to</w:t>
      </w:r>
      <w:r>
        <w:rPr>
          <w:spacing w:val="-3"/>
        </w:rPr>
        <w:t xml:space="preserve"> </w:t>
      </w:r>
      <w:r>
        <w:t>a</w:t>
      </w:r>
      <w:r>
        <w:rPr>
          <w:spacing w:val="-5"/>
        </w:rPr>
        <w:t xml:space="preserve"> </w:t>
      </w:r>
      <w:r>
        <w:t>member</w:t>
      </w:r>
      <w:r>
        <w:rPr>
          <w:spacing w:val="-3"/>
        </w:rPr>
        <w:t xml:space="preserve"> </w:t>
      </w:r>
      <w:r>
        <w:t>of</w:t>
      </w:r>
      <w:r>
        <w:rPr>
          <w:spacing w:val="-2"/>
        </w:rPr>
        <w:t xml:space="preserve"> </w:t>
      </w:r>
      <w:r>
        <w:t>staff</w:t>
      </w:r>
      <w:r>
        <w:rPr>
          <w:spacing w:val="-2"/>
        </w:rPr>
        <w:t xml:space="preserve"> </w:t>
      </w:r>
      <w:r>
        <w:t>who</w:t>
      </w:r>
      <w:r>
        <w:rPr>
          <w:spacing w:val="-3"/>
        </w:rPr>
        <w:t xml:space="preserve"> </w:t>
      </w:r>
      <w:r>
        <w:t>will</w:t>
      </w:r>
      <w:r>
        <w:rPr>
          <w:spacing w:val="-3"/>
        </w:rPr>
        <w:t xml:space="preserve"> </w:t>
      </w:r>
      <w:r>
        <w:t>be</w:t>
      </w:r>
      <w:r>
        <w:rPr>
          <w:spacing w:val="-3"/>
        </w:rPr>
        <w:t xml:space="preserve"> </w:t>
      </w:r>
      <w:r>
        <w:t>designated the Educational Visits Co-</w:t>
      </w:r>
      <w:proofErr w:type="spellStart"/>
      <w:r>
        <w:t>ordinator</w:t>
      </w:r>
      <w:proofErr w:type="spellEnd"/>
      <w:r>
        <w:t xml:space="preserve"> (EVC) and who reports to the Deputy </w:t>
      </w:r>
      <w:r>
        <w:rPr>
          <w:spacing w:val="-2"/>
        </w:rPr>
        <w:t>Headteacher.</w:t>
      </w:r>
    </w:p>
    <w:p w14:paraId="0FCA7D31" w14:textId="77777777" w:rsidR="009F51D1" w:rsidRDefault="005D6E85">
      <w:pPr>
        <w:pStyle w:val="ListParagraph"/>
        <w:numPr>
          <w:ilvl w:val="2"/>
          <w:numId w:val="78"/>
        </w:numPr>
        <w:tabs>
          <w:tab w:val="left" w:pos="1539"/>
        </w:tabs>
        <w:spacing w:before="205" w:line="271" w:lineRule="auto"/>
        <w:ind w:right="1723"/>
      </w:pPr>
      <w:r>
        <w:t>Leadership</w:t>
      </w:r>
      <w:r>
        <w:rPr>
          <w:spacing w:val="-3"/>
        </w:rPr>
        <w:t xml:space="preserve"> </w:t>
      </w:r>
      <w:r>
        <w:t>of</w:t>
      </w:r>
      <w:r>
        <w:rPr>
          <w:spacing w:val="-1"/>
        </w:rPr>
        <w:t xml:space="preserve"> </w:t>
      </w:r>
      <w:r>
        <w:t>off-site</w:t>
      </w:r>
      <w:r>
        <w:rPr>
          <w:spacing w:val="-3"/>
        </w:rPr>
        <w:t xml:space="preserve"> </w:t>
      </w:r>
      <w:r>
        <w:t>visits/trips</w:t>
      </w:r>
      <w:r>
        <w:rPr>
          <w:spacing w:val="-5"/>
        </w:rPr>
        <w:t xml:space="preserve"> </w:t>
      </w:r>
      <w:r>
        <w:t>to</w:t>
      </w:r>
      <w:r>
        <w:rPr>
          <w:spacing w:val="-5"/>
        </w:rPr>
        <w:t xml:space="preserve"> </w:t>
      </w:r>
      <w:r>
        <w:t>Party</w:t>
      </w:r>
      <w:r>
        <w:rPr>
          <w:spacing w:val="-5"/>
        </w:rPr>
        <w:t xml:space="preserve"> </w:t>
      </w:r>
      <w:r>
        <w:t>Leaders</w:t>
      </w:r>
      <w:r>
        <w:rPr>
          <w:spacing w:val="-4"/>
        </w:rPr>
        <w:t xml:space="preserve"> </w:t>
      </w:r>
      <w:r>
        <w:t>and</w:t>
      </w:r>
      <w:r>
        <w:rPr>
          <w:spacing w:val="-3"/>
        </w:rPr>
        <w:t xml:space="preserve"> </w:t>
      </w:r>
      <w:r>
        <w:t>Deputy</w:t>
      </w:r>
      <w:r>
        <w:rPr>
          <w:spacing w:val="-5"/>
        </w:rPr>
        <w:t xml:space="preserve"> </w:t>
      </w:r>
      <w:r>
        <w:t>Party</w:t>
      </w:r>
      <w:r>
        <w:rPr>
          <w:spacing w:val="-5"/>
        </w:rPr>
        <w:t xml:space="preserve"> </w:t>
      </w:r>
      <w:r>
        <w:t>Leaders reporting to the EVC.</w:t>
      </w:r>
    </w:p>
    <w:p w14:paraId="66318AD4" w14:textId="77777777" w:rsidR="009F51D1" w:rsidRDefault="005D6E85">
      <w:pPr>
        <w:pStyle w:val="ListParagraph"/>
        <w:numPr>
          <w:ilvl w:val="2"/>
          <w:numId w:val="78"/>
        </w:numPr>
        <w:tabs>
          <w:tab w:val="left" w:pos="1539"/>
        </w:tabs>
        <w:spacing w:before="209" w:line="271" w:lineRule="auto"/>
        <w:ind w:right="1442"/>
      </w:pPr>
      <w:r>
        <w:t>Student</w:t>
      </w:r>
      <w:r>
        <w:rPr>
          <w:spacing w:val="-4"/>
        </w:rPr>
        <w:t xml:space="preserve"> </w:t>
      </w:r>
      <w:r>
        <w:t>Placements</w:t>
      </w:r>
      <w:r>
        <w:rPr>
          <w:spacing w:val="-2"/>
        </w:rPr>
        <w:t xml:space="preserve"> </w:t>
      </w:r>
      <w:r>
        <w:t>and</w:t>
      </w:r>
      <w:r>
        <w:rPr>
          <w:spacing w:val="-9"/>
        </w:rPr>
        <w:t xml:space="preserve"> </w:t>
      </w:r>
      <w:r>
        <w:t>Work</w:t>
      </w:r>
      <w:r>
        <w:rPr>
          <w:spacing w:val="-2"/>
        </w:rPr>
        <w:t xml:space="preserve"> </w:t>
      </w:r>
      <w:r>
        <w:t>Experience</w:t>
      </w:r>
      <w:r>
        <w:rPr>
          <w:spacing w:val="-5"/>
        </w:rPr>
        <w:t xml:space="preserve"> </w:t>
      </w:r>
      <w:r>
        <w:t>to</w:t>
      </w:r>
      <w:r>
        <w:rPr>
          <w:spacing w:val="-3"/>
        </w:rPr>
        <w:t xml:space="preserve"> </w:t>
      </w:r>
      <w:r>
        <w:t>a</w:t>
      </w:r>
      <w:r>
        <w:rPr>
          <w:spacing w:val="-5"/>
        </w:rPr>
        <w:t xml:space="preserve"> </w:t>
      </w:r>
      <w:r>
        <w:t>coordinator</w:t>
      </w:r>
      <w:r>
        <w:rPr>
          <w:spacing w:val="-4"/>
        </w:rPr>
        <w:t xml:space="preserve"> </w:t>
      </w:r>
      <w:proofErr w:type="gramStart"/>
      <w:r>
        <w:t>(</w:t>
      </w:r>
      <w:r>
        <w:rPr>
          <w:spacing w:val="-4"/>
        </w:rPr>
        <w:t xml:space="preserve"> </w:t>
      </w:r>
      <w:r>
        <w:t>the</w:t>
      </w:r>
      <w:proofErr w:type="gramEnd"/>
      <w:r>
        <w:rPr>
          <w:spacing w:val="-5"/>
        </w:rPr>
        <w:t xml:space="preserve"> </w:t>
      </w:r>
      <w:r>
        <w:t>Administrator) reporting</w:t>
      </w:r>
      <w:r>
        <w:rPr>
          <w:spacing w:val="40"/>
        </w:rPr>
        <w:t xml:space="preserve"> </w:t>
      </w:r>
      <w:r>
        <w:t>to the Headteacher</w:t>
      </w:r>
    </w:p>
    <w:p w14:paraId="15A7D28A" w14:textId="77777777" w:rsidR="009F51D1" w:rsidRDefault="009F51D1">
      <w:pPr>
        <w:pStyle w:val="BodyText"/>
        <w:spacing w:before="251"/>
      </w:pPr>
    </w:p>
    <w:p w14:paraId="6244C4B5" w14:textId="77777777" w:rsidR="009F51D1" w:rsidRDefault="005D6E85">
      <w:pPr>
        <w:pStyle w:val="ListParagraph"/>
        <w:numPr>
          <w:ilvl w:val="1"/>
          <w:numId w:val="78"/>
        </w:numPr>
        <w:tabs>
          <w:tab w:val="left" w:pos="1210"/>
          <w:tab w:val="left" w:pos="1525"/>
        </w:tabs>
        <w:spacing w:line="283" w:lineRule="auto"/>
        <w:ind w:left="1525" w:right="1459" w:hanging="720"/>
        <w:jc w:val="both"/>
      </w:pPr>
      <w:r>
        <w:t>The</w:t>
      </w:r>
      <w:r>
        <w:rPr>
          <w:spacing w:val="-16"/>
        </w:rPr>
        <w:t xml:space="preserve"> </w:t>
      </w:r>
      <w:r>
        <w:t>Headteacher</w:t>
      </w:r>
      <w:r>
        <w:rPr>
          <w:spacing w:val="-13"/>
        </w:rPr>
        <w:t xml:space="preserve"> </w:t>
      </w:r>
      <w:r>
        <w:t>will</w:t>
      </w:r>
      <w:r>
        <w:rPr>
          <w:spacing w:val="-12"/>
        </w:rPr>
        <w:t xml:space="preserve"> </w:t>
      </w:r>
      <w:r>
        <w:t>be</w:t>
      </w:r>
      <w:r>
        <w:rPr>
          <w:spacing w:val="-14"/>
        </w:rPr>
        <w:t xml:space="preserve"> </w:t>
      </w:r>
      <w:r>
        <w:t>designated</w:t>
      </w:r>
      <w:r>
        <w:rPr>
          <w:spacing w:val="-14"/>
        </w:rPr>
        <w:t xml:space="preserve"> </w:t>
      </w:r>
      <w:r>
        <w:t>the</w:t>
      </w:r>
      <w:r>
        <w:rPr>
          <w:spacing w:val="-12"/>
        </w:rPr>
        <w:t xml:space="preserve"> </w:t>
      </w:r>
      <w:r>
        <w:rPr>
          <w:b/>
        </w:rPr>
        <w:t>Asbestos</w:t>
      </w:r>
      <w:r>
        <w:rPr>
          <w:b/>
          <w:spacing w:val="-14"/>
        </w:rPr>
        <w:t xml:space="preserve"> </w:t>
      </w:r>
      <w:r>
        <w:rPr>
          <w:b/>
        </w:rPr>
        <w:t>Duty</w:t>
      </w:r>
      <w:r>
        <w:rPr>
          <w:b/>
          <w:spacing w:val="-16"/>
        </w:rPr>
        <w:t xml:space="preserve"> </w:t>
      </w:r>
      <w:r>
        <w:rPr>
          <w:b/>
        </w:rPr>
        <w:t>Holder</w:t>
      </w:r>
      <w:r>
        <w:rPr>
          <w:b/>
          <w:spacing w:val="-11"/>
        </w:rPr>
        <w:t xml:space="preserve"> </w:t>
      </w:r>
      <w:r>
        <w:t>for</w:t>
      </w:r>
      <w:r>
        <w:rPr>
          <w:spacing w:val="-15"/>
        </w:rPr>
        <w:t xml:space="preserve"> </w:t>
      </w:r>
      <w:r>
        <w:t>the</w:t>
      </w:r>
      <w:r>
        <w:rPr>
          <w:spacing w:val="-16"/>
        </w:rPr>
        <w:t xml:space="preserve"> </w:t>
      </w:r>
      <w:r>
        <w:t>school</w:t>
      </w:r>
      <w:r>
        <w:rPr>
          <w:spacing w:val="35"/>
        </w:rPr>
        <w:t xml:space="preserve"> </w:t>
      </w:r>
      <w:r>
        <w:t>and will</w:t>
      </w:r>
      <w:r>
        <w:rPr>
          <w:spacing w:val="-1"/>
        </w:rPr>
        <w:t xml:space="preserve"> </w:t>
      </w:r>
      <w:r>
        <w:t>ensure compliance with</w:t>
      </w:r>
      <w:r>
        <w:rPr>
          <w:spacing w:val="-3"/>
        </w:rPr>
        <w:t xml:space="preserve"> </w:t>
      </w:r>
      <w:r>
        <w:t>the</w:t>
      </w:r>
      <w:r>
        <w:rPr>
          <w:spacing w:val="-1"/>
        </w:rPr>
        <w:t xml:space="preserve"> </w:t>
      </w:r>
      <w:r>
        <w:t>Control</w:t>
      </w:r>
      <w:r>
        <w:rPr>
          <w:spacing w:val="-4"/>
        </w:rPr>
        <w:t xml:space="preserve"> </w:t>
      </w:r>
      <w:r>
        <w:t>of Asbestos Regulations</w:t>
      </w:r>
      <w:r>
        <w:rPr>
          <w:spacing w:val="-3"/>
        </w:rPr>
        <w:t xml:space="preserve"> </w:t>
      </w:r>
      <w:r>
        <w:t>2012</w:t>
      </w:r>
      <w:r>
        <w:rPr>
          <w:spacing w:val="-3"/>
        </w:rPr>
        <w:t xml:space="preserve"> </w:t>
      </w:r>
      <w:r>
        <w:t>and</w:t>
      </w:r>
      <w:r>
        <w:rPr>
          <w:spacing w:val="-3"/>
        </w:rPr>
        <w:t xml:space="preserve"> </w:t>
      </w:r>
      <w:r>
        <w:t xml:space="preserve">any update, in so far as they relate to preventing the release of asbestos </w:t>
      </w:r>
      <w:proofErr w:type="spellStart"/>
      <w:r>
        <w:t>fibres</w:t>
      </w:r>
      <w:proofErr w:type="spellEnd"/>
      <w:r>
        <w:t xml:space="preserve"> in the school.</w:t>
      </w:r>
    </w:p>
    <w:p w14:paraId="033B4606" w14:textId="77777777" w:rsidR="009F51D1" w:rsidRDefault="005D6E85">
      <w:pPr>
        <w:pStyle w:val="BodyText"/>
        <w:spacing w:before="195"/>
        <w:ind w:left="1515"/>
      </w:pPr>
      <w:r>
        <w:t>Reference:</w:t>
      </w:r>
      <w:r>
        <w:rPr>
          <w:spacing w:val="32"/>
        </w:rPr>
        <w:t xml:space="preserve"> </w:t>
      </w:r>
      <w:hyperlink r:id="rId38">
        <w:r>
          <w:rPr>
            <w:color w:val="0462C1"/>
            <w:spacing w:val="-2"/>
            <w:u w:val="single" w:color="0462C1"/>
          </w:rPr>
          <w:t>http://www.hse.gov.uk/asbestos/index.htm</w:t>
        </w:r>
      </w:hyperlink>
    </w:p>
    <w:p w14:paraId="13FA07BC" w14:textId="77777777" w:rsidR="009F51D1" w:rsidRDefault="005D6E85">
      <w:pPr>
        <w:pStyle w:val="ListParagraph"/>
        <w:numPr>
          <w:ilvl w:val="1"/>
          <w:numId w:val="77"/>
        </w:numPr>
        <w:tabs>
          <w:tab w:val="left" w:pos="2259"/>
        </w:tabs>
        <w:spacing w:before="244" w:line="283" w:lineRule="auto"/>
        <w:ind w:right="1514"/>
        <w:jc w:val="left"/>
      </w:pPr>
      <w:r>
        <w:t>The Headteacher</w:t>
      </w:r>
      <w:r>
        <w:rPr>
          <w:spacing w:val="40"/>
        </w:rPr>
        <w:t xml:space="preserve"> </w:t>
      </w:r>
      <w:r>
        <w:t>along with the</w:t>
      </w:r>
      <w:r>
        <w:rPr>
          <w:spacing w:val="40"/>
        </w:rPr>
        <w:t xml:space="preserve"> </w:t>
      </w:r>
      <w:r>
        <w:t>School Business Manager is responsible</w:t>
      </w:r>
      <w:r>
        <w:rPr>
          <w:spacing w:val="-6"/>
        </w:rPr>
        <w:t xml:space="preserve"> </w:t>
      </w:r>
      <w:r>
        <w:t>for</w:t>
      </w:r>
      <w:r>
        <w:rPr>
          <w:spacing w:val="-5"/>
        </w:rPr>
        <w:t xml:space="preserve"> </w:t>
      </w:r>
      <w:r>
        <w:t>managing</w:t>
      </w:r>
      <w:r>
        <w:rPr>
          <w:spacing w:val="-4"/>
        </w:rPr>
        <w:t xml:space="preserve"> </w:t>
      </w:r>
      <w:r>
        <w:t>the</w:t>
      </w:r>
      <w:r>
        <w:rPr>
          <w:spacing w:val="-6"/>
        </w:rPr>
        <w:t xml:space="preserve"> </w:t>
      </w:r>
      <w:r>
        <w:t>potential</w:t>
      </w:r>
      <w:r>
        <w:rPr>
          <w:spacing w:val="-5"/>
        </w:rPr>
        <w:t xml:space="preserve"> </w:t>
      </w:r>
      <w:r>
        <w:t>risks</w:t>
      </w:r>
      <w:r>
        <w:rPr>
          <w:spacing w:val="-7"/>
        </w:rPr>
        <w:t xml:space="preserve"> </w:t>
      </w:r>
      <w:r>
        <w:t>from</w:t>
      </w:r>
      <w:r>
        <w:rPr>
          <w:spacing w:val="-1"/>
        </w:rPr>
        <w:t xml:space="preserve"> </w:t>
      </w:r>
      <w:r>
        <w:rPr>
          <w:b/>
          <w:u w:val="single"/>
        </w:rPr>
        <w:t>Legionella</w:t>
      </w:r>
      <w:r>
        <w:rPr>
          <w:b/>
          <w:spacing w:val="-5"/>
        </w:rPr>
        <w:t xml:space="preserve"> </w:t>
      </w:r>
      <w:r>
        <w:rPr>
          <w:b/>
        </w:rPr>
        <w:t>bacteria</w:t>
      </w:r>
      <w:r>
        <w:t>, which may arise from work activities. The Management of Health and Safety at Work Regulations and more specifically the Control of Substances</w:t>
      </w:r>
      <w:r>
        <w:rPr>
          <w:spacing w:val="-1"/>
        </w:rPr>
        <w:t xml:space="preserve"> </w:t>
      </w:r>
      <w:r>
        <w:t>Hazardous</w:t>
      </w:r>
      <w:r>
        <w:rPr>
          <w:spacing w:val="-3"/>
        </w:rPr>
        <w:t xml:space="preserve"> </w:t>
      </w:r>
      <w:r>
        <w:t>to</w:t>
      </w:r>
      <w:r>
        <w:rPr>
          <w:spacing w:val="-1"/>
        </w:rPr>
        <w:t xml:space="preserve"> </w:t>
      </w:r>
      <w:r>
        <w:t>Health</w:t>
      </w:r>
      <w:r>
        <w:rPr>
          <w:spacing w:val="-1"/>
        </w:rPr>
        <w:t xml:space="preserve"> </w:t>
      </w:r>
      <w:r>
        <w:t>Regulations</w:t>
      </w:r>
      <w:r>
        <w:rPr>
          <w:spacing w:val="-1"/>
        </w:rPr>
        <w:t xml:space="preserve"> </w:t>
      </w:r>
      <w:r>
        <w:t>2002</w:t>
      </w:r>
      <w:r>
        <w:rPr>
          <w:spacing w:val="-1"/>
        </w:rPr>
        <w:t xml:space="preserve"> </w:t>
      </w:r>
      <w:r>
        <w:t>assist</w:t>
      </w:r>
      <w:r>
        <w:rPr>
          <w:spacing w:val="-2"/>
        </w:rPr>
        <w:t xml:space="preserve"> </w:t>
      </w:r>
      <w:r>
        <w:t>and</w:t>
      </w:r>
      <w:r>
        <w:rPr>
          <w:spacing w:val="-1"/>
        </w:rPr>
        <w:t xml:space="preserve"> </w:t>
      </w:r>
      <w:r>
        <w:t>support the assessment, prevention or control the risk from the bacteria by taking suitable precautions.</w:t>
      </w:r>
    </w:p>
    <w:p w14:paraId="7A076993" w14:textId="77777777" w:rsidR="009F51D1" w:rsidRDefault="005D6E85">
      <w:pPr>
        <w:pStyle w:val="BodyText"/>
        <w:spacing w:before="196"/>
        <w:ind w:left="1539"/>
      </w:pPr>
      <w:r>
        <w:t>Reference:</w:t>
      </w:r>
      <w:r>
        <w:rPr>
          <w:spacing w:val="-7"/>
        </w:rPr>
        <w:t xml:space="preserve"> </w:t>
      </w:r>
      <w:hyperlink r:id="rId39">
        <w:r>
          <w:rPr>
            <w:color w:val="0000FF"/>
            <w:spacing w:val="-2"/>
            <w:u w:val="single" w:color="0000FF"/>
          </w:rPr>
          <w:t>http://www.hse.gov.uk/legionnaires/index.htm</w:t>
        </w:r>
      </w:hyperlink>
    </w:p>
    <w:p w14:paraId="096A18AD" w14:textId="77777777" w:rsidR="009F51D1" w:rsidRDefault="005D6E85">
      <w:pPr>
        <w:pStyle w:val="ListParagraph"/>
        <w:numPr>
          <w:ilvl w:val="1"/>
          <w:numId w:val="77"/>
        </w:numPr>
        <w:tabs>
          <w:tab w:val="left" w:pos="2259"/>
        </w:tabs>
        <w:spacing w:before="244" w:line="271" w:lineRule="auto"/>
        <w:ind w:right="1381"/>
        <w:jc w:val="left"/>
      </w:pPr>
      <w:r>
        <w:t>The Headteacher</w:t>
      </w:r>
      <w:r>
        <w:rPr>
          <w:spacing w:val="40"/>
        </w:rPr>
        <w:t xml:space="preserve"> </w:t>
      </w:r>
      <w:r>
        <w:t>along with the School Business Manager will</w:t>
      </w:r>
      <w:r>
        <w:rPr>
          <w:spacing w:val="40"/>
        </w:rPr>
        <w:t xml:space="preserve"> </w:t>
      </w:r>
      <w:r>
        <w:t xml:space="preserve">be designated the </w:t>
      </w:r>
      <w:r>
        <w:rPr>
          <w:b/>
        </w:rPr>
        <w:t xml:space="preserve">Responsible Person </w:t>
      </w:r>
      <w:r>
        <w:t>for the school in accordance with the Regulatory Reform (Fire Safety) Order 2005, and will ensure that Fire Risk Assessments are regularly undertaken of the school and its activities,</w:t>
      </w:r>
      <w:r>
        <w:rPr>
          <w:spacing w:val="-2"/>
        </w:rPr>
        <w:t xml:space="preserve"> </w:t>
      </w:r>
      <w:r>
        <w:t>and</w:t>
      </w:r>
      <w:r>
        <w:rPr>
          <w:spacing w:val="-4"/>
        </w:rPr>
        <w:t xml:space="preserve"> </w:t>
      </w:r>
      <w:r>
        <w:t>as</w:t>
      </w:r>
      <w:r>
        <w:rPr>
          <w:spacing w:val="-5"/>
        </w:rPr>
        <w:t xml:space="preserve"> </w:t>
      </w:r>
      <w:r>
        <w:t>a</w:t>
      </w:r>
      <w:r>
        <w:rPr>
          <w:spacing w:val="-5"/>
        </w:rPr>
        <w:t xml:space="preserve"> </w:t>
      </w:r>
      <w:r>
        <w:t>consequence</w:t>
      </w:r>
      <w:r>
        <w:rPr>
          <w:spacing w:val="-5"/>
        </w:rPr>
        <w:t xml:space="preserve"> </w:t>
      </w:r>
      <w:r>
        <w:t>appropriate</w:t>
      </w:r>
      <w:r>
        <w:rPr>
          <w:spacing w:val="-5"/>
        </w:rPr>
        <w:t xml:space="preserve"> </w:t>
      </w:r>
      <w:r>
        <w:t>Fire</w:t>
      </w:r>
      <w:r>
        <w:rPr>
          <w:spacing w:val="-4"/>
        </w:rPr>
        <w:t xml:space="preserve"> </w:t>
      </w:r>
      <w:r>
        <w:t>Precautions</w:t>
      </w:r>
      <w:r>
        <w:rPr>
          <w:spacing w:val="-3"/>
        </w:rPr>
        <w:t xml:space="preserve"> </w:t>
      </w:r>
      <w:r>
        <w:t>are</w:t>
      </w:r>
      <w:r>
        <w:rPr>
          <w:spacing w:val="-5"/>
        </w:rPr>
        <w:t xml:space="preserve"> </w:t>
      </w:r>
      <w:r>
        <w:t>put</w:t>
      </w:r>
      <w:r>
        <w:rPr>
          <w:spacing w:val="-2"/>
        </w:rPr>
        <w:t xml:space="preserve"> </w:t>
      </w:r>
      <w:r>
        <w:t xml:space="preserve">in </w:t>
      </w:r>
      <w:r>
        <w:rPr>
          <w:spacing w:val="-2"/>
        </w:rPr>
        <w:t>place.</w:t>
      </w:r>
    </w:p>
    <w:p w14:paraId="46416A75" w14:textId="77777777" w:rsidR="009F51D1" w:rsidRDefault="005D6E85">
      <w:pPr>
        <w:pStyle w:val="BodyText"/>
        <w:spacing w:before="205"/>
        <w:ind w:left="1539"/>
      </w:pPr>
      <w:r>
        <w:t>Fire</w:t>
      </w:r>
      <w:r>
        <w:rPr>
          <w:spacing w:val="-2"/>
        </w:rPr>
        <w:t xml:space="preserve"> </w:t>
      </w:r>
      <w:r>
        <w:t>is</w:t>
      </w:r>
      <w:r>
        <w:rPr>
          <w:spacing w:val="-2"/>
        </w:rPr>
        <w:t xml:space="preserve"> </w:t>
      </w:r>
      <w:r>
        <w:t>a</w:t>
      </w:r>
      <w:r>
        <w:rPr>
          <w:spacing w:val="-3"/>
        </w:rPr>
        <w:t xml:space="preserve"> </w:t>
      </w:r>
      <w:r>
        <w:rPr>
          <w:b/>
        </w:rPr>
        <w:t>3C’s</w:t>
      </w:r>
      <w:r>
        <w:rPr>
          <w:b/>
          <w:spacing w:val="-2"/>
        </w:rPr>
        <w:t xml:space="preserve"> </w:t>
      </w:r>
      <w:r>
        <w:t>issue</w:t>
      </w:r>
      <w:r>
        <w:rPr>
          <w:spacing w:val="-4"/>
        </w:rPr>
        <w:t xml:space="preserve"> </w:t>
      </w:r>
      <w:r>
        <w:t>as</w:t>
      </w:r>
      <w:r>
        <w:rPr>
          <w:spacing w:val="-3"/>
        </w:rPr>
        <w:t xml:space="preserve"> </w:t>
      </w:r>
      <w:r>
        <w:rPr>
          <w:spacing w:val="-2"/>
        </w:rPr>
        <w:t>well.</w:t>
      </w:r>
    </w:p>
    <w:p w14:paraId="569DDA87" w14:textId="77777777" w:rsidR="009F51D1" w:rsidRDefault="005D6E85">
      <w:pPr>
        <w:pStyle w:val="BodyText"/>
        <w:spacing w:before="244" w:line="261" w:lineRule="auto"/>
        <w:ind w:left="2259" w:right="544" w:hanging="720"/>
      </w:pPr>
      <w:r>
        <w:t>References:</w:t>
      </w:r>
      <w:r>
        <w:rPr>
          <w:spacing w:val="-16"/>
        </w:rPr>
        <w:t xml:space="preserve"> </w:t>
      </w:r>
      <w:hyperlink r:id="rId40">
        <w:r>
          <w:rPr>
            <w:color w:val="0000FF"/>
            <w:u w:val="single" w:color="0000FF"/>
          </w:rPr>
          <w:t>https://www.gov.uk/government/publications/fire</w:t>
        </w:r>
      </w:hyperlink>
      <w:hyperlink r:id="rId41">
        <w:r>
          <w:rPr>
            <w:color w:val="0000FF"/>
            <w:u w:val="single" w:color="0000FF"/>
          </w:rPr>
          <w:t>-</w:t>
        </w:r>
      </w:hyperlink>
      <w:hyperlink r:id="rId42">
        <w:r>
          <w:rPr>
            <w:color w:val="0000FF"/>
            <w:u w:val="single" w:color="0000FF"/>
          </w:rPr>
          <w:t>safety</w:t>
        </w:r>
      </w:hyperlink>
      <w:hyperlink r:id="rId43">
        <w:r>
          <w:rPr>
            <w:color w:val="0000FF"/>
            <w:u w:val="single" w:color="0000FF"/>
          </w:rPr>
          <w:t>-</w:t>
        </w:r>
      </w:hyperlink>
      <w:hyperlink r:id="rId44">
        <w:r>
          <w:rPr>
            <w:color w:val="0000FF"/>
            <w:u w:val="single" w:color="0000FF"/>
          </w:rPr>
          <w:t>in</w:t>
        </w:r>
      </w:hyperlink>
      <w:hyperlink r:id="rId45">
        <w:r>
          <w:rPr>
            <w:color w:val="0000FF"/>
            <w:u w:val="single" w:color="0000FF"/>
          </w:rPr>
          <w:t>-</w:t>
        </w:r>
      </w:hyperlink>
      <w:hyperlink r:id="rId46">
        <w:r>
          <w:rPr>
            <w:color w:val="0000FF"/>
            <w:u w:val="single" w:color="0000FF"/>
          </w:rPr>
          <w:t>new</w:t>
        </w:r>
      </w:hyperlink>
      <w:hyperlink r:id="rId47">
        <w:r>
          <w:rPr>
            <w:color w:val="0000FF"/>
            <w:u w:val="single" w:color="0000FF"/>
          </w:rPr>
          <w:t>and</w:t>
        </w:r>
      </w:hyperlink>
      <w:hyperlink r:id="rId48">
        <w:r>
          <w:rPr>
            <w:color w:val="0000FF"/>
            <w:u w:val="single" w:color="0000FF"/>
          </w:rPr>
          <w:t>-</w:t>
        </w:r>
      </w:hyperlink>
      <w:hyperlink r:id="rId49">
        <w:r>
          <w:rPr>
            <w:color w:val="0000FF"/>
            <w:u w:val="single" w:color="0000FF"/>
          </w:rPr>
          <w:t>existing</w:t>
        </w:r>
      </w:hyperlink>
      <w:hyperlink r:id="rId50">
        <w:r>
          <w:rPr>
            <w:color w:val="0000FF"/>
            <w:u w:val="single" w:color="0000FF"/>
          </w:rPr>
          <w:t>-</w:t>
        </w:r>
      </w:hyperlink>
      <w:r>
        <w:rPr>
          <w:color w:val="0000FF"/>
        </w:rPr>
        <w:t xml:space="preserve"> </w:t>
      </w:r>
      <w:hyperlink r:id="rId51">
        <w:r>
          <w:rPr>
            <w:color w:val="0000FF"/>
            <w:spacing w:val="-2"/>
            <w:u w:val="single" w:color="0000FF"/>
          </w:rPr>
          <w:t>school</w:t>
        </w:r>
      </w:hyperlink>
      <w:hyperlink r:id="rId52">
        <w:r>
          <w:rPr>
            <w:color w:val="0000FF"/>
            <w:spacing w:val="-2"/>
            <w:u w:val="single" w:color="0000FF"/>
          </w:rPr>
          <w:t>-</w:t>
        </w:r>
      </w:hyperlink>
      <w:hyperlink r:id="rId53">
        <w:r>
          <w:rPr>
            <w:color w:val="0000FF"/>
            <w:spacing w:val="-2"/>
            <w:u w:val="single" w:color="0000FF"/>
          </w:rPr>
          <w:t>buildings</w:t>
        </w:r>
      </w:hyperlink>
    </w:p>
    <w:p w14:paraId="00D54696" w14:textId="77777777" w:rsidR="009F51D1" w:rsidRDefault="0018203C">
      <w:pPr>
        <w:pStyle w:val="BodyText"/>
        <w:spacing w:before="226" w:line="264" w:lineRule="auto"/>
        <w:ind w:left="2259" w:hanging="720"/>
      </w:pPr>
      <w:hyperlink r:id="rId54">
        <w:r w:rsidR="005D6E85">
          <w:rPr>
            <w:color w:val="0000FF"/>
            <w:spacing w:val="-2"/>
            <w:u w:val="single" w:color="0000FF"/>
          </w:rPr>
          <w:t>https://www.gov.uk/government/publications/building</w:t>
        </w:r>
      </w:hyperlink>
      <w:hyperlink r:id="rId55">
        <w:r w:rsidR="005D6E85">
          <w:rPr>
            <w:color w:val="0000FF"/>
            <w:spacing w:val="-2"/>
            <w:u w:val="single" w:color="0000FF"/>
          </w:rPr>
          <w:t>-</w:t>
        </w:r>
      </w:hyperlink>
      <w:hyperlink r:id="rId56">
        <w:r w:rsidR="005D6E85">
          <w:rPr>
            <w:color w:val="0000FF"/>
            <w:spacing w:val="-2"/>
            <w:u w:val="single" w:color="0000FF"/>
          </w:rPr>
          <w:t>bulletin</w:t>
        </w:r>
      </w:hyperlink>
      <w:hyperlink r:id="rId57">
        <w:r w:rsidR="005D6E85">
          <w:rPr>
            <w:color w:val="0000FF"/>
            <w:spacing w:val="-2"/>
            <w:u w:val="single" w:color="0000FF"/>
          </w:rPr>
          <w:t>-</w:t>
        </w:r>
      </w:hyperlink>
      <w:hyperlink r:id="rId58">
        <w:r w:rsidR="005D6E85">
          <w:rPr>
            <w:color w:val="0000FF"/>
            <w:spacing w:val="-2"/>
            <w:u w:val="single" w:color="0000FF"/>
          </w:rPr>
          <w:t>100</w:t>
        </w:r>
      </w:hyperlink>
      <w:hyperlink r:id="rId59">
        <w:r w:rsidR="005D6E85">
          <w:rPr>
            <w:color w:val="0000FF"/>
            <w:spacing w:val="-2"/>
            <w:u w:val="single" w:color="0000FF"/>
          </w:rPr>
          <w:t>-</w:t>
        </w:r>
      </w:hyperlink>
      <w:hyperlink r:id="rId60">
        <w:r w:rsidR="005D6E85">
          <w:rPr>
            <w:color w:val="0000FF"/>
            <w:spacing w:val="-2"/>
            <w:u w:val="single" w:color="0000FF"/>
          </w:rPr>
          <w:t>design</w:t>
        </w:r>
      </w:hyperlink>
      <w:hyperlink r:id="rId61">
        <w:r w:rsidR="005D6E85">
          <w:rPr>
            <w:color w:val="0000FF"/>
            <w:spacing w:val="-2"/>
            <w:u w:val="single" w:color="0000FF"/>
          </w:rPr>
          <w:t>-</w:t>
        </w:r>
      </w:hyperlink>
      <w:hyperlink r:id="rId62">
        <w:r w:rsidR="005D6E85">
          <w:rPr>
            <w:color w:val="0000FF"/>
            <w:spacing w:val="-2"/>
            <w:u w:val="single" w:color="0000FF"/>
          </w:rPr>
          <w:t>for</w:t>
        </w:r>
      </w:hyperlink>
      <w:hyperlink r:id="rId63">
        <w:r w:rsidR="005D6E85">
          <w:rPr>
            <w:color w:val="0000FF"/>
            <w:spacing w:val="-2"/>
            <w:u w:val="single" w:color="0000FF"/>
          </w:rPr>
          <w:t>fire</w:t>
        </w:r>
      </w:hyperlink>
      <w:hyperlink r:id="rId64">
        <w:r w:rsidR="005D6E85">
          <w:rPr>
            <w:color w:val="0000FF"/>
            <w:spacing w:val="-2"/>
            <w:u w:val="single" w:color="0000FF"/>
          </w:rPr>
          <w:t>-</w:t>
        </w:r>
      </w:hyperlink>
      <w:hyperlink r:id="rId65">
        <w:r w:rsidR="005D6E85">
          <w:rPr>
            <w:color w:val="0000FF"/>
            <w:spacing w:val="-2"/>
            <w:u w:val="single" w:color="0000FF"/>
          </w:rPr>
          <w:t>safety</w:t>
        </w:r>
      </w:hyperlink>
      <w:hyperlink r:id="rId66">
        <w:r w:rsidR="005D6E85">
          <w:rPr>
            <w:color w:val="0000FF"/>
            <w:spacing w:val="-2"/>
            <w:u w:val="single" w:color="0000FF"/>
          </w:rPr>
          <w:t>-</w:t>
        </w:r>
      </w:hyperlink>
      <w:hyperlink r:id="rId67">
        <w:r w:rsidR="005D6E85">
          <w:rPr>
            <w:color w:val="0000FF"/>
            <w:spacing w:val="-2"/>
            <w:u w:val="single" w:color="0000FF"/>
          </w:rPr>
          <w:t>in</w:t>
        </w:r>
      </w:hyperlink>
      <w:hyperlink r:id="rId68">
        <w:r w:rsidR="005D6E85">
          <w:rPr>
            <w:color w:val="0000FF"/>
            <w:spacing w:val="-2"/>
            <w:u w:val="single" w:color="0000FF"/>
          </w:rPr>
          <w:t>-</w:t>
        </w:r>
      </w:hyperlink>
      <w:r w:rsidR="005D6E85">
        <w:rPr>
          <w:color w:val="0000FF"/>
          <w:spacing w:val="-2"/>
        </w:rPr>
        <w:t xml:space="preserve"> </w:t>
      </w:r>
      <w:hyperlink r:id="rId69">
        <w:r w:rsidR="005D6E85">
          <w:rPr>
            <w:color w:val="0000FF"/>
            <w:spacing w:val="-2"/>
            <w:u w:val="single" w:color="0000FF"/>
          </w:rPr>
          <w:t>schools</w:t>
        </w:r>
      </w:hyperlink>
    </w:p>
    <w:p w14:paraId="11019E4B" w14:textId="77777777" w:rsidR="009F51D1" w:rsidRDefault="009F51D1">
      <w:pPr>
        <w:spacing w:line="264" w:lineRule="auto"/>
        <w:sectPr w:rsidR="009F51D1">
          <w:pgSz w:w="11920" w:h="16860"/>
          <w:pgMar w:top="1080" w:right="400" w:bottom="1460" w:left="880" w:header="0" w:footer="1186" w:gutter="0"/>
          <w:cols w:space="720"/>
        </w:sectPr>
      </w:pPr>
    </w:p>
    <w:p w14:paraId="062266C3" w14:textId="77777777" w:rsidR="009F51D1" w:rsidRDefault="0018203C">
      <w:pPr>
        <w:pStyle w:val="BodyText"/>
        <w:spacing w:before="78" w:line="264" w:lineRule="auto"/>
        <w:ind w:left="2259" w:right="240" w:hanging="720"/>
      </w:pPr>
      <w:hyperlink r:id="rId70">
        <w:r w:rsidR="005D6E85">
          <w:rPr>
            <w:color w:val="0000FF"/>
            <w:spacing w:val="-2"/>
            <w:u w:val="single" w:color="0000FF"/>
          </w:rPr>
          <w:t>https://www.gov.uk/government/publications/fire</w:t>
        </w:r>
      </w:hyperlink>
      <w:hyperlink r:id="rId71">
        <w:r w:rsidR="005D6E85">
          <w:rPr>
            <w:color w:val="0000FF"/>
            <w:spacing w:val="-2"/>
            <w:u w:val="single" w:color="0000FF"/>
          </w:rPr>
          <w:t>-</w:t>
        </w:r>
      </w:hyperlink>
      <w:hyperlink r:id="rId72">
        <w:r w:rsidR="005D6E85">
          <w:rPr>
            <w:color w:val="0000FF"/>
            <w:spacing w:val="-2"/>
            <w:u w:val="single" w:color="0000FF"/>
          </w:rPr>
          <w:t>safety</w:t>
        </w:r>
      </w:hyperlink>
      <w:hyperlink r:id="rId73">
        <w:r w:rsidR="005D6E85">
          <w:rPr>
            <w:color w:val="0000FF"/>
            <w:spacing w:val="-2"/>
            <w:u w:val="single" w:color="0000FF"/>
          </w:rPr>
          <w:t>-</w:t>
        </w:r>
      </w:hyperlink>
      <w:hyperlink r:id="rId74">
        <w:r w:rsidR="005D6E85">
          <w:rPr>
            <w:color w:val="0000FF"/>
            <w:spacing w:val="-2"/>
            <w:u w:val="single" w:color="0000FF"/>
          </w:rPr>
          <w:t>risk</w:t>
        </w:r>
      </w:hyperlink>
      <w:hyperlink r:id="rId75">
        <w:r w:rsidR="005D6E85">
          <w:rPr>
            <w:color w:val="0000FF"/>
            <w:spacing w:val="-2"/>
            <w:u w:val="single" w:color="0000FF"/>
          </w:rPr>
          <w:t>-</w:t>
        </w:r>
      </w:hyperlink>
      <w:hyperlink r:id="rId76">
        <w:r w:rsidR="005D6E85">
          <w:rPr>
            <w:color w:val="0000FF"/>
            <w:spacing w:val="-2"/>
            <w:u w:val="single" w:color="0000FF"/>
          </w:rPr>
          <w:t>assessment</w:t>
        </w:r>
      </w:hyperlink>
      <w:hyperlink r:id="rId77">
        <w:r w:rsidR="005D6E85">
          <w:rPr>
            <w:color w:val="0000FF"/>
            <w:spacing w:val="-2"/>
            <w:u w:val="single" w:color="0000FF"/>
          </w:rPr>
          <w:t>educationa</w:t>
        </w:r>
      </w:hyperlink>
      <w:hyperlink r:id="rId78">
        <w:r w:rsidR="005D6E85">
          <w:rPr>
            <w:color w:val="0000FF"/>
            <w:spacing w:val="-2"/>
            <w:u w:val="single" w:color="0000FF"/>
          </w:rPr>
          <w:t>l-</w:t>
        </w:r>
      </w:hyperlink>
      <w:r w:rsidR="005D6E85">
        <w:rPr>
          <w:color w:val="0000FF"/>
          <w:spacing w:val="-2"/>
        </w:rPr>
        <w:t xml:space="preserve"> </w:t>
      </w:r>
      <w:hyperlink r:id="rId79">
        <w:r w:rsidR="005D6E85">
          <w:rPr>
            <w:color w:val="0000FF"/>
            <w:spacing w:val="-2"/>
            <w:u w:val="single" w:color="0000FF"/>
          </w:rPr>
          <w:t>premises</w:t>
        </w:r>
      </w:hyperlink>
    </w:p>
    <w:p w14:paraId="70CCF8B4" w14:textId="77777777" w:rsidR="009F51D1" w:rsidRDefault="005D6E85">
      <w:pPr>
        <w:pStyle w:val="ListParagraph"/>
        <w:numPr>
          <w:ilvl w:val="1"/>
          <w:numId w:val="77"/>
        </w:numPr>
        <w:tabs>
          <w:tab w:val="left" w:pos="2259"/>
        </w:tabs>
        <w:spacing w:before="219" w:line="271" w:lineRule="auto"/>
        <w:ind w:right="1687"/>
        <w:jc w:val="left"/>
      </w:pPr>
      <w:r>
        <w:t>The Headteacher along with the School Business Manager will seek volunteers</w:t>
      </w:r>
      <w:r>
        <w:rPr>
          <w:spacing w:val="-3"/>
        </w:rPr>
        <w:t xml:space="preserve"> </w:t>
      </w:r>
      <w:r>
        <w:t>to</w:t>
      </w:r>
      <w:r>
        <w:rPr>
          <w:spacing w:val="-5"/>
        </w:rPr>
        <w:t xml:space="preserve"> </w:t>
      </w:r>
      <w:r>
        <w:t>take</w:t>
      </w:r>
      <w:r>
        <w:rPr>
          <w:spacing w:val="-5"/>
        </w:rPr>
        <w:t xml:space="preserve"> </w:t>
      </w:r>
      <w:r>
        <w:t>on</w:t>
      </w:r>
      <w:r>
        <w:rPr>
          <w:spacing w:val="-5"/>
        </w:rPr>
        <w:t xml:space="preserve"> </w:t>
      </w:r>
      <w:r>
        <w:t>the</w:t>
      </w:r>
      <w:r>
        <w:rPr>
          <w:spacing w:val="-5"/>
        </w:rPr>
        <w:t xml:space="preserve"> </w:t>
      </w:r>
      <w:r>
        <w:t>role</w:t>
      </w:r>
      <w:r>
        <w:rPr>
          <w:spacing w:val="-3"/>
        </w:rPr>
        <w:t xml:space="preserve"> </w:t>
      </w:r>
      <w:r>
        <w:t>of</w:t>
      </w:r>
      <w:r>
        <w:rPr>
          <w:spacing w:val="-2"/>
        </w:rPr>
        <w:t xml:space="preserve"> </w:t>
      </w:r>
      <w:r>
        <w:t>First</w:t>
      </w:r>
      <w:r>
        <w:rPr>
          <w:spacing w:val="-4"/>
        </w:rPr>
        <w:t xml:space="preserve"> </w:t>
      </w:r>
      <w:r>
        <w:t>Aiders</w:t>
      </w:r>
      <w:r>
        <w:rPr>
          <w:spacing w:val="-3"/>
        </w:rPr>
        <w:t xml:space="preserve"> </w:t>
      </w:r>
      <w:r>
        <w:t>at</w:t>
      </w:r>
      <w:r>
        <w:rPr>
          <w:spacing w:val="-2"/>
        </w:rPr>
        <w:t xml:space="preserve"> </w:t>
      </w:r>
      <w:r>
        <w:t>various skill</w:t>
      </w:r>
      <w:r>
        <w:rPr>
          <w:spacing w:val="-3"/>
        </w:rPr>
        <w:t xml:space="preserve"> </w:t>
      </w:r>
      <w:r>
        <w:t>levels,</w:t>
      </w:r>
      <w:r>
        <w:rPr>
          <w:spacing w:val="-2"/>
        </w:rPr>
        <w:t xml:space="preserve"> </w:t>
      </w:r>
      <w:r>
        <w:t>an Administrator of Medicines, Fire Wardens and PTFA Food Hygiene Coordinators. All will be trained and their competence regularly assessed in accordance with arrangements and risk assessments attuned to the school’s activities and responsibilities.</w:t>
      </w:r>
    </w:p>
    <w:p w14:paraId="026DF9E2" w14:textId="77777777" w:rsidR="009F51D1" w:rsidRDefault="005D6E85">
      <w:pPr>
        <w:pStyle w:val="BodyText"/>
        <w:spacing w:before="207" w:line="271" w:lineRule="auto"/>
        <w:ind w:left="1525" w:right="1311"/>
      </w:pPr>
      <w:r>
        <w:t>Medical</w:t>
      </w:r>
      <w:r>
        <w:rPr>
          <w:spacing w:val="-4"/>
        </w:rPr>
        <w:t xml:space="preserve"> </w:t>
      </w:r>
      <w:r>
        <w:t>support</w:t>
      </w:r>
      <w:r>
        <w:rPr>
          <w:spacing w:val="-4"/>
        </w:rPr>
        <w:t xml:space="preserve"> </w:t>
      </w:r>
      <w:r>
        <w:t>for</w:t>
      </w:r>
      <w:r>
        <w:rPr>
          <w:spacing w:val="-4"/>
        </w:rPr>
        <w:t xml:space="preserve"> </w:t>
      </w:r>
      <w:r>
        <w:t>those</w:t>
      </w:r>
      <w:r>
        <w:rPr>
          <w:spacing w:val="-3"/>
        </w:rPr>
        <w:t xml:space="preserve"> </w:t>
      </w:r>
      <w:r>
        <w:t>pupils</w:t>
      </w:r>
      <w:r>
        <w:rPr>
          <w:spacing w:val="-2"/>
        </w:rPr>
        <w:t xml:space="preserve"> </w:t>
      </w:r>
      <w:r>
        <w:t>who</w:t>
      </w:r>
      <w:r>
        <w:rPr>
          <w:spacing w:val="-3"/>
        </w:rPr>
        <w:t xml:space="preserve"> </w:t>
      </w:r>
      <w:r>
        <w:t>need</w:t>
      </w:r>
      <w:r>
        <w:rPr>
          <w:spacing w:val="-3"/>
        </w:rPr>
        <w:t xml:space="preserve"> </w:t>
      </w:r>
      <w:r>
        <w:t>it</w:t>
      </w:r>
      <w:r>
        <w:rPr>
          <w:spacing w:val="-1"/>
        </w:rPr>
        <w:t xml:space="preserve"> </w:t>
      </w:r>
      <w:r>
        <w:t>will</w:t>
      </w:r>
      <w:r>
        <w:rPr>
          <w:spacing w:val="-1"/>
        </w:rPr>
        <w:t xml:space="preserve"> </w:t>
      </w:r>
      <w:r>
        <w:t>be</w:t>
      </w:r>
      <w:r>
        <w:rPr>
          <w:spacing w:val="-3"/>
        </w:rPr>
        <w:t xml:space="preserve"> </w:t>
      </w:r>
      <w:r>
        <w:t>provided</w:t>
      </w:r>
      <w:r>
        <w:rPr>
          <w:spacing w:val="-3"/>
        </w:rPr>
        <w:t xml:space="preserve"> </w:t>
      </w:r>
      <w:r>
        <w:t>in</w:t>
      </w:r>
      <w:r>
        <w:rPr>
          <w:spacing w:val="-3"/>
        </w:rPr>
        <w:t xml:space="preserve"> </w:t>
      </w:r>
      <w:r>
        <w:t>line</w:t>
      </w:r>
      <w:r>
        <w:rPr>
          <w:spacing w:val="-3"/>
        </w:rPr>
        <w:t xml:space="preserve"> </w:t>
      </w:r>
      <w:r>
        <w:t>with</w:t>
      </w:r>
      <w:r>
        <w:rPr>
          <w:spacing w:val="-3"/>
        </w:rPr>
        <w:t xml:space="preserve"> </w:t>
      </w:r>
      <w:r>
        <w:t xml:space="preserve">DfE </w:t>
      </w:r>
      <w:r>
        <w:rPr>
          <w:spacing w:val="-2"/>
        </w:rPr>
        <w:t>guidance.</w:t>
      </w:r>
    </w:p>
    <w:p w14:paraId="5017FEEF" w14:textId="77777777" w:rsidR="009F51D1" w:rsidRDefault="005D6E85">
      <w:pPr>
        <w:pStyle w:val="ListParagraph"/>
        <w:numPr>
          <w:ilvl w:val="1"/>
          <w:numId w:val="77"/>
        </w:numPr>
        <w:tabs>
          <w:tab w:val="left" w:pos="2259"/>
        </w:tabs>
        <w:spacing w:before="207" w:line="271" w:lineRule="auto"/>
        <w:ind w:right="1482"/>
        <w:jc w:val="left"/>
        <w:rPr>
          <w:b/>
        </w:rPr>
      </w:pPr>
      <w:r>
        <w:t>The Headteacher along with the School Business Manager will ensure that</w:t>
      </w:r>
      <w:r>
        <w:rPr>
          <w:spacing w:val="-6"/>
        </w:rPr>
        <w:t xml:space="preserve"> </w:t>
      </w:r>
      <w:r>
        <w:t>competent</w:t>
      </w:r>
      <w:r>
        <w:rPr>
          <w:spacing w:val="-3"/>
        </w:rPr>
        <w:t xml:space="preserve"> </w:t>
      </w:r>
      <w:r>
        <w:t>contractors</w:t>
      </w:r>
      <w:r>
        <w:rPr>
          <w:spacing w:val="-4"/>
        </w:rPr>
        <w:t xml:space="preserve"> </w:t>
      </w:r>
      <w:r>
        <w:t>are</w:t>
      </w:r>
      <w:r>
        <w:rPr>
          <w:spacing w:val="-5"/>
        </w:rPr>
        <w:t xml:space="preserve"> </w:t>
      </w:r>
      <w:r>
        <w:t>employed</w:t>
      </w:r>
      <w:r>
        <w:rPr>
          <w:spacing w:val="-5"/>
        </w:rPr>
        <w:t xml:space="preserve"> </w:t>
      </w:r>
      <w:r>
        <w:t>and</w:t>
      </w:r>
      <w:r>
        <w:rPr>
          <w:spacing w:val="-5"/>
        </w:rPr>
        <w:t xml:space="preserve"> </w:t>
      </w:r>
      <w:r>
        <w:t>will</w:t>
      </w:r>
      <w:r>
        <w:rPr>
          <w:spacing w:val="-3"/>
        </w:rPr>
        <w:t xml:space="preserve"> </w:t>
      </w:r>
      <w:r>
        <w:t>oversee</w:t>
      </w:r>
      <w:r>
        <w:rPr>
          <w:spacing w:val="-5"/>
        </w:rPr>
        <w:t xml:space="preserve"> </w:t>
      </w:r>
      <w:r>
        <w:t>the</w:t>
      </w:r>
      <w:r>
        <w:rPr>
          <w:spacing w:val="-5"/>
        </w:rPr>
        <w:t xml:space="preserve"> </w:t>
      </w:r>
      <w:r>
        <w:t xml:space="preserve">planning and safe execution of construction, refurbishment, and maintenance work on buildings, plant, and equipment carried out by contractors or other third parties. This is part of their </w:t>
      </w:r>
      <w:r>
        <w:rPr>
          <w:b/>
        </w:rPr>
        <w:t>client duty under The Construction (Design and Management) Regulations 2015.</w:t>
      </w:r>
    </w:p>
    <w:p w14:paraId="439BFAA2" w14:textId="77777777" w:rsidR="009F51D1" w:rsidRDefault="005D6E85">
      <w:pPr>
        <w:pStyle w:val="BodyText"/>
        <w:spacing w:before="207" w:line="271" w:lineRule="auto"/>
        <w:ind w:left="1525" w:right="1438"/>
      </w:pPr>
      <w:r>
        <w:t>The Headteacher will delegate the day-to-day co-ordination of all contractual and</w:t>
      </w:r>
      <w:r>
        <w:rPr>
          <w:spacing w:val="-2"/>
        </w:rPr>
        <w:t xml:space="preserve"> </w:t>
      </w:r>
      <w:r>
        <w:t>maintenance</w:t>
      </w:r>
      <w:r>
        <w:rPr>
          <w:spacing w:val="-2"/>
        </w:rPr>
        <w:t xml:space="preserve"> </w:t>
      </w:r>
      <w:r>
        <w:t>work carried</w:t>
      </w:r>
      <w:r>
        <w:rPr>
          <w:spacing w:val="-2"/>
        </w:rPr>
        <w:t xml:space="preserve"> </w:t>
      </w:r>
      <w:r>
        <w:t>out on</w:t>
      </w:r>
      <w:r>
        <w:rPr>
          <w:spacing w:val="-4"/>
        </w:rPr>
        <w:t xml:space="preserve"> </w:t>
      </w:r>
      <w:r>
        <w:t>school</w:t>
      </w:r>
      <w:r>
        <w:rPr>
          <w:spacing w:val="-3"/>
        </w:rPr>
        <w:t xml:space="preserve"> </w:t>
      </w:r>
      <w:r>
        <w:t>premises</w:t>
      </w:r>
      <w:r>
        <w:rPr>
          <w:spacing w:val="-4"/>
        </w:rPr>
        <w:t xml:space="preserve"> </w:t>
      </w:r>
      <w:r>
        <w:t>to</w:t>
      </w:r>
      <w:r>
        <w:rPr>
          <w:spacing w:val="-4"/>
        </w:rPr>
        <w:t xml:space="preserve"> </w:t>
      </w:r>
      <w:r>
        <w:t>the</w:t>
      </w:r>
      <w:r>
        <w:rPr>
          <w:spacing w:val="40"/>
        </w:rPr>
        <w:t xml:space="preserve"> </w:t>
      </w:r>
      <w:r>
        <w:t>School</w:t>
      </w:r>
      <w:r>
        <w:rPr>
          <w:spacing w:val="-3"/>
        </w:rPr>
        <w:t xml:space="preserve"> </w:t>
      </w:r>
      <w:r>
        <w:t>Business Manager,</w:t>
      </w:r>
      <w:r>
        <w:rPr>
          <w:spacing w:val="-1"/>
        </w:rPr>
        <w:t xml:space="preserve"> </w:t>
      </w:r>
      <w:r>
        <w:t>who</w:t>
      </w:r>
      <w:r>
        <w:rPr>
          <w:spacing w:val="-3"/>
        </w:rPr>
        <w:t xml:space="preserve"> </w:t>
      </w:r>
      <w:r>
        <w:t>will</w:t>
      </w:r>
      <w:r>
        <w:rPr>
          <w:spacing w:val="-3"/>
        </w:rPr>
        <w:t xml:space="preserve"> </w:t>
      </w:r>
      <w:r>
        <w:t>liaise</w:t>
      </w:r>
      <w:r>
        <w:rPr>
          <w:spacing w:val="-1"/>
        </w:rPr>
        <w:t xml:space="preserve"> </w:t>
      </w:r>
      <w:r>
        <w:t>with</w:t>
      </w:r>
      <w:r>
        <w:rPr>
          <w:spacing w:val="-3"/>
        </w:rPr>
        <w:t xml:space="preserve"> </w:t>
      </w:r>
      <w:r>
        <w:t>Lead</w:t>
      </w:r>
      <w:r>
        <w:rPr>
          <w:spacing w:val="-5"/>
        </w:rPr>
        <w:t xml:space="preserve"> </w:t>
      </w:r>
      <w:r>
        <w:t>Teachers</w:t>
      </w:r>
      <w:r>
        <w:rPr>
          <w:spacing w:val="-5"/>
        </w:rPr>
        <w:t xml:space="preserve"> </w:t>
      </w:r>
      <w:r>
        <w:t>and</w:t>
      </w:r>
      <w:r>
        <w:rPr>
          <w:spacing w:val="-5"/>
        </w:rPr>
        <w:t xml:space="preserve"> </w:t>
      </w:r>
      <w:r>
        <w:t>Early</w:t>
      </w:r>
      <w:r>
        <w:rPr>
          <w:spacing w:val="-5"/>
        </w:rPr>
        <w:t xml:space="preserve"> </w:t>
      </w:r>
      <w:r>
        <w:t>Years</w:t>
      </w:r>
      <w:r>
        <w:rPr>
          <w:spacing w:val="-2"/>
        </w:rPr>
        <w:t xml:space="preserve"> </w:t>
      </w:r>
      <w:r>
        <w:t>Practitioners</w:t>
      </w:r>
      <w:r>
        <w:rPr>
          <w:spacing w:val="-4"/>
        </w:rPr>
        <w:t xml:space="preserve"> </w:t>
      </w:r>
      <w:r>
        <w:t>and others to ensure safety procedures and policy agreements are observed.</w:t>
      </w:r>
    </w:p>
    <w:p w14:paraId="51EAE13B" w14:textId="77777777" w:rsidR="009F51D1" w:rsidRDefault="005D6E85">
      <w:pPr>
        <w:pStyle w:val="BodyText"/>
        <w:spacing w:before="206"/>
        <w:ind w:left="1539"/>
      </w:pPr>
      <w:r>
        <w:t>Reference:</w:t>
      </w:r>
      <w:r>
        <w:rPr>
          <w:spacing w:val="-9"/>
        </w:rPr>
        <w:t xml:space="preserve"> </w:t>
      </w:r>
      <w:hyperlink r:id="rId80">
        <w:r>
          <w:rPr>
            <w:color w:val="0000FF"/>
            <w:spacing w:val="-2"/>
            <w:u w:val="single" w:color="0000FF"/>
          </w:rPr>
          <w:t>http://www.hse.gov.uk/construction/cdm/2015/index.htm</w:t>
        </w:r>
      </w:hyperlink>
    </w:p>
    <w:p w14:paraId="3ACF801B" w14:textId="77777777" w:rsidR="009F51D1" w:rsidRDefault="005D6E85">
      <w:pPr>
        <w:pStyle w:val="ListParagraph"/>
        <w:numPr>
          <w:ilvl w:val="1"/>
          <w:numId w:val="77"/>
        </w:numPr>
        <w:tabs>
          <w:tab w:val="left" w:pos="2259"/>
        </w:tabs>
        <w:spacing w:before="244" w:line="271" w:lineRule="auto"/>
        <w:ind w:right="1576"/>
        <w:jc w:val="left"/>
      </w:pPr>
      <w:r>
        <w:t>The</w:t>
      </w:r>
      <w:r>
        <w:rPr>
          <w:spacing w:val="-5"/>
        </w:rPr>
        <w:t xml:space="preserve"> </w:t>
      </w:r>
      <w:r>
        <w:t>Headteacher</w:t>
      </w:r>
      <w:r>
        <w:rPr>
          <w:spacing w:val="-3"/>
        </w:rPr>
        <w:t xml:space="preserve"> </w:t>
      </w:r>
      <w:r>
        <w:t>is</w:t>
      </w:r>
      <w:r>
        <w:rPr>
          <w:spacing w:val="-5"/>
        </w:rPr>
        <w:t xml:space="preserve"> </w:t>
      </w:r>
      <w:r>
        <w:t>responsible</w:t>
      </w:r>
      <w:r>
        <w:rPr>
          <w:spacing w:val="-5"/>
        </w:rPr>
        <w:t xml:space="preserve"> </w:t>
      </w:r>
      <w:r>
        <w:t>for</w:t>
      </w:r>
      <w:r>
        <w:rPr>
          <w:spacing w:val="-4"/>
        </w:rPr>
        <w:t xml:space="preserve"> </w:t>
      </w:r>
      <w:r>
        <w:t>ensuring</w:t>
      </w:r>
      <w:r>
        <w:rPr>
          <w:spacing w:val="-3"/>
        </w:rPr>
        <w:t xml:space="preserve"> </w:t>
      </w:r>
      <w:r>
        <w:t>that</w:t>
      </w:r>
      <w:r>
        <w:rPr>
          <w:spacing w:val="-4"/>
        </w:rPr>
        <w:t xml:space="preserve"> </w:t>
      </w:r>
      <w:r>
        <w:t>all</w:t>
      </w:r>
      <w:r>
        <w:rPr>
          <w:spacing w:val="-3"/>
        </w:rPr>
        <w:t xml:space="preserve"> </w:t>
      </w:r>
      <w:r>
        <w:t>new,</w:t>
      </w:r>
      <w:r>
        <w:rPr>
          <w:spacing w:val="-2"/>
        </w:rPr>
        <w:t xml:space="preserve"> </w:t>
      </w:r>
      <w:r>
        <w:t>amended</w:t>
      </w:r>
      <w:r>
        <w:rPr>
          <w:spacing w:val="-3"/>
        </w:rPr>
        <w:t xml:space="preserve"> </w:t>
      </w:r>
      <w:r>
        <w:t>or updated documentation and information regarding Health &amp; Safety matters</w:t>
      </w:r>
      <w:r>
        <w:rPr>
          <w:spacing w:val="-2"/>
        </w:rPr>
        <w:t xml:space="preserve"> </w:t>
      </w:r>
      <w:r>
        <w:t>are</w:t>
      </w:r>
      <w:r>
        <w:rPr>
          <w:spacing w:val="-3"/>
        </w:rPr>
        <w:t xml:space="preserve"> </w:t>
      </w:r>
      <w:r>
        <w:t>brought</w:t>
      </w:r>
      <w:r>
        <w:rPr>
          <w:spacing w:val="-2"/>
        </w:rPr>
        <w:t xml:space="preserve"> </w:t>
      </w:r>
      <w:r>
        <w:t>to</w:t>
      </w:r>
      <w:r>
        <w:rPr>
          <w:spacing w:val="-3"/>
        </w:rPr>
        <w:t xml:space="preserve"> </w:t>
      </w:r>
      <w:r>
        <w:t>the</w:t>
      </w:r>
      <w:r>
        <w:rPr>
          <w:spacing w:val="-1"/>
        </w:rPr>
        <w:t xml:space="preserve"> </w:t>
      </w:r>
      <w:r>
        <w:t>attention</w:t>
      </w:r>
      <w:r>
        <w:rPr>
          <w:spacing w:val="-1"/>
        </w:rPr>
        <w:t xml:space="preserve"> </w:t>
      </w:r>
      <w:r>
        <w:t>of</w:t>
      </w:r>
      <w:r>
        <w:rPr>
          <w:spacing w:val="-2"/>
        </w:rPr>
        <w:t xml:space="preserve"> </w:t>
      </w:r>
      <w:r>
        <w:t>the</w:t>
      </w:r>
      <w:r>
        <w:rPr>
          <w:spacing w:val="-3"/>
        </w:rPr>
        <w:t xml:space="preserve"> </w:t>
      </w:r>
      <w:r>
        <w:t>relevant pupils,</w:t>
      </w:r>
      <w:r>
        <w:rPr>
          <w:spacing w:val="-2"/>
        </w:rPr>
        <w:t xml:space="preserve"> </w:t>
      </w:r>
      <w:r>
        <w:t>employees, contractors, and members of the general public.</w:t>
      </w:r>
    </w:p>
    <w:p w14:paraId="45726652" w14:textId="77777777" w:rsidR="009F51D1" w:rsidRDefault="005D6E85">
      <w:pPr>
        <w:pStyle w:val="ListParagraph"/>
        <w:numPr>
          <w:ilvl w:val="1"/>
          <w:numId w:val="77"/>
        </w:numPr>
        <w:tabs>
          <w:tab w:val="left" w:pos="2259"/>
        </w:tabs>
        <w:spacing w:before="205" w:line="271" w:lineRule="auto"/>
        <w:ind w:right="1353"/>
        <w:jc w:val="left"/>
      </w:pPr>
      <w:r>
        <w:t xml:space="preserve">The Headteacher must ensure that accidents and all other H&amp;S incidents, including near misses, are reported in accordance with legal requirements such as the </w:t>
      </w:r>
      <w:r>
        <w:rPr>
          <w:b/>
        </w:rPr>
        <w:t>Reporting of Injuries, Diseases and Dangerous</w:t>
      </w:r>
      <w:r>
        <w:rPr>
          <w:b/>
          <w:spacing w:val="-5"/>
        </w:rPr>
        <w:t xml:space="preserve"> </w:t>
      </w:r>
      <w:r>
        <w:rPr>
          <w:b/>
        </w:rPr>
        <w:t>Occurrences</w:t>
      </w:r>
      <w:r>
        <w:rPr>
          <w:b/>
          <w:spacing w:val="-5"/>
        </w:rPr>
        <w:t xml:space="preserve"> </w:t>
      </w:r>
      <w:r>
        <w:rPr>
          <w:b/>
        </w:rPr>
        <w:t>Regulations</w:t>
      </w:r>
      <w:r>
        <w:rPr>
          <w:b/>
          <w:spacing w:val="-5"/>
        </w:rPr>
        <w:t xml:space="preserve"> </w:t>
      </w:r>
      <w:r>
        <w:rPr>
          <w:b/>
        </w:rPr>
        <w:t>2013</w:t>
      </w:r>
      <w:r>
        <w:rPr>
          <w:b/>
          <w:spacing w:val="-3"/>
        </w:rPr>
        <w:t xml:space="preserve"> </w:t>
      </w:r>
      <w:r>
        <w:t>and</w:t>
      </w:r>
      <w:r>
        <w:rPr>
          <w:spacing w:val="-7"/>
        </w:rPr>
        <w:t xml:space="preserve"> </w:t>
      </w:r>
      <w:r>
        <w:t>local</w:t>
      </w:r>
      <w:r>
        <w:rPr>
          <w:spacing w:val="-5"/>
        </w:rPr>
        <w:t xml:space="preserve"> </w:t>
      </w:r>
      <w:r>
        <w:t>procedures,</w:t>
      </w:r>
      <w:r>
        <w:rPr>
          <w:spacing w:val="-6"/>
        </w:rPr>
        <w:t xml:space="preserve"> </w:t>
      </w:r>
      <w:r>
        <w:t>and that the agreed procedure for reporting all defects, hazards and problems regarding H&amp;S matters function efficiently and effectively.</w:t>
      </w:r>
    </w:p>
    <w:p w14:paraId="50CC41D0" w14:textId="77777777" w:rsidR="009F51D1" w:rsidRDefault="009F51D1">
      <w:pPr>
        <w:pStyle w:val="BodyText"/>
      </w:pPr>
    </w:p>
    <w:p w14:paraId="4705A33A" w14:textId="77777777" w:rsidR="009F51D1" w:rsidRDefault="009F51D1">
      <w:pPr>
        <w:pStyle w:val="BodyText"/>
        <w:spacing w:before="4"/>
      </w:pPr>
    </w:p>
    <w:p w14:paraId="3E53B9AB" w14:textId="77777777" w:rsidR="009F51D1" w:rsidRDefault="005D6E85">
      <w:pPr>
        <w:pStyle w:val="BodyText"/>
        <w:spacing w:line="271" w:lineRule="auto"/>
        <w:ind w:left="1525" w:right="1311"/>
      </w:pPr>
      <w:r>
        <w:t>Accidents</w:t>
      </w:r>
      <w:r>
        <w:rPr>
          <w:spacing w:val="-3"/>
        </w:rPr>
        <w:t xml:space="preserve"> </w:t>
      </w:r>
      <w:r>
        <w:t>involving</w:t>
      </w:r>
      <w:r>
        <w:rPr>
          <w:spacing w:val="-2"/>
        </w:rPr>
        <w:t xml:space="preserve"> </w:t>
      </w:r>
      <w:r>
        <w:t>pupils</w:t>
      </w:r>
      <w:r>
        <w:rPr>
          <w:spacing w:val="-3"/>
        </w:rPr>
        <w:t xml:space="preserve"> </w:t>
      </w:r>
      <w:r>
        <w:t>may</w:t>
      </w:r>
      <w:r>
        <w:rPr>
          <w:spacing w:val="-6"/>
        </w:rPr>
        <w:t xml:space="preserve"> </w:t>
      </w:r>
      <w:r>
        <w:t>need</w:t>
      </w:r>
      <w:r>
        <w:rPr>
          <w:spacing w:val="-6"/>
        </w:rPr>
        <w:t xml:space="preserve"> </w:t>
      </w:r>
      <w:r>
        <w:t>to</w:t>
      </w:r>
      <w:r>
        <w:rPr>
          <w:spacing w:val="-6"/>
        </w:rPr>
        <w:t xml:space="preserve"> </w:t>
      </w:r>
      <w:r>
        <w:t>be</w:t>
      </w:r>
      <w:r>
        <w:rPr>
          <w:spacing w:val="-6"/>
        </w:rPr>
        <w:t xml:space="preserve"> </w:t>
      </w:r>
      <w:r>
        <w:t>reported</w:t>
      </w:r>
      <w:r>
        <w:rPr>
          <w:spacing w:val="-4"/>
        </w:rPr>
        <w:t xml:space="preserve"> </w:t>
      </w:r>
      <w:r>
        <w:t>through</w:t>
      </w:r>
      <w:r>
        <w:rPr>
          <w:spacing w:val="-4"/>
        </w:rPr>
        <w:t xml:space="preserve"> </w:t>
      </w:r>
      <w:r>
        <w:t>safeguarding requirements as well.</w:t>
      </w:r>
    </w:p>
    <w:p w14:paraId="2D06A78B" w14:textId="77777777" w:rsidR="009F51D1" w:rsidRDefault="009F51D1">
      <w:pPr>
        <w:pStyle w:val="BodyText"/>
        <w:spacing w:before="243"/>
      </w:pPr>
    </w:p>
    <w:p w14:paraId="735651D7" w14:textId="77777777" w:rsidR="009F51D1" w:rsidRDefault="005D6E85">
      <w:pPr>
        <w:pStyle w:val="BodyText"/>
        <w:spacing w:before="1"/>
        <w:ind w:left="1525"/>
      </w:pPr>
      <w:r>
        <w:t>Reference:</w:t>
      </w:r>
      <w:r>
        <w:rPr>
          <w:spacing w:val="-7"/>
        </w:rPr>
        <w:t xml:space="preserve"> </w:t>
      </w:r>
      <w:hyperlink r:id="rId81">
        <w:r>
          <w:rPr>
            <w:color w:val="0000FF"/>
            <w:spacing w:val="-2"/>
            <w:u w:val="single" w:color="0000FF"/>
          </w:rPr>
          <w:t>http://www.hse.gov.uk/riddor/index.htm</w:t>
        </w:r>
      </w:hyperlink>
    </w:p>
    <w:p w14:paraId="518E96D9" w14:textId="77777777" w:rsidR="009F51D1" w:rsidRDefault="005D6E85">
      <w:pPr>
        <w:pStyle w:val="ListParagraph"/>
        <w:numPr>
          <w:ilvl w:val="1"/>
          <w:numId w:val="77"/>
        </w:numPr>
        <w:tabs>
          <w:tab w:val="left" w:pos="2259"/>
        </w:tabs>
        <w:spacing w:before="246" w:line="271" w:lineRule="auto"/>
        <w:ind w:right="1427"/>
        <w:jc w:val="left"/>
      </w:pPr>
      <w:r>
        <w:t>The Headteacher will be a member of, and participate in, the School Health</w:t>
      </w:r>
      <w:r>
        <w:rPr>
          <w:spacing w:val="-3"/>
        </w:rPr>
        <w:t xml:space="preserve"> </w:t>
      </w:r>
      <w:r>
        <w:t>and</w:t>
      </w:r>
      <w:r>
        <w:rPr>
          <w:spacing w:val="-3"/>
        </w:rPr>
        <w:t xml:space="preserve"> </w:t>
      </w:r>
      <w:r>
        <w:t>Safety</w:t>
      </w:r>
      <w:r>
        <w:rPr>
          <w:spacing w:val="-4"/>
        </w:rPr>
        <w:t xml:space="preserve"> </w:t>
      </w:r>
      <w:r>
        <w:t>Committee</w:t>
      </w:r>
      <w:r>
        <w:rPr>
          <w:spacing w:val="-5"/>
        </w:rPr>
        <w:t xml:space="preserve"> </w:t>
      </w:r>
      <w:r>
        <w:t>and</w:t>
      </w:r>
      <w:r>
        <w:rPr>
          <w:spacing w:val="-3"/>
        </w:rPr>
        <w:t xml:space="preserve"> </w:t>
      </w:r>
      <w:r>
        <w:t>will</w:t>
      </w:r>
      <w:r>
        <w:rPr>
          <w:spacing w:val="-3"/>
        </w:rPr>
        <w:t xml:space="preserve"> </w:t>
      </w:r>
      <w:r>
        <w:t>actively</w:t>
      </w:r>
      <w:r>
        <w:rPr>
          <w:spacing w:val="-5"/>
        </w:rPr>
        <w:t xml:space="preserve"> </w:t>
      </w:r>
      <w:r>
        <w:t>seek</w:t>
      </w:r>
      <w:r>
        <w:rPr>
          <w:spacing w:val="-5"/>
        </w:rPr>
        <w:t xml:space="preserve"> </w:t>
      </w:r>
      <w:r>
        <w:t>Trade</w:t>
      </w:r>
      <w:r>
        <w:rPr>
          <w:spacing w:val="-5"/>
        </w:rPr>
        <w:t xml:space="preserve"> </w:t>
      </w:r>
      <w:r>
        <w:t>Union</w:t>
      </w:r>
      <w:r>
        <w:rPr>
          <w:spacing w:val="-1"/>
        </w:rPr>
        <w:t xml:space="preserve"> </w:t>
      </w:r>
      <w:r>
        <w:t>Safety Representatives, consulting with them on all H &amp; S matters and co- operating with them in the execution of their duties.</w:t>
      </w:r>
      <w:r>
        <w:rPr>
          <w:spacing w:val="40"/>
        </w:rPr>
        <w:t xml:space="preserve"> </w:t>
      </w:r>
      <w:r>
        <w:t>In the absence of these representatives, volunteers will be sought from the teaching and support staff with whom to consult.</w:t>
      </w:r>
    </w:p>
    <w:p w14:paraId="663DD27B" w14:textId="77777777" w:rsidR="009F51D1" w:rsidRDefault="009F51D1">
      <w:pPr>
        <w:spacing w:line="271" w:lineRule="auto"/>
        <w:sectPr w:rsidR="009F51D1">
          <w:pgSz w:w="11920" w:h="16860"/>
          <w:pgMar w:top="1080" w:right="400" w:bottom="1460" w:left="880" w:header="0" w:footer="1186" w:gutter="0"/>
          <w:cols w:space="720"/>
        </w:sectPr>
      </w:pPr>
    </w:p>
    <w:p w14:paraId="6CC095BE" w14:textId="77777777" w:rsidR="009F51D1" w:rsidRDefault="005D6E85">
      <w:pPr>
        <w:pStyle w:val="BodyText"/>
        <w:spacing w:before="76"/>
        <w:ind w:left="805"/>
      </w:pPr>
      <w:r>
        <w:lastRenderedPageBreak/>
        <w:t>Reference:</w:t>
      </w:r>
      <w:r>
        <w:rPr>
          <w:spacing w:val="-7"/>
        </w:rPr>
        <w:t xml:space="preserve"> </w:t>
      </w:r>
      <w:hyperlink r:id="rId82">
        <w:r>
          <w:rPr>
            <w:color w:val="0000FF"/>
            <w:spacing w:val="-2"/>
            <w:u w:val="single" w:color="0000FF"/>
          </w:rPr>
          <w:t>http://www.hse.gov.uk/involvement/index.htm</w:t>
        </w:r>
      </w:hyperlink>
    </w:p>
    <w:p w14:paraId="333D8ACB" w14:textId="77777777" w:rsidR="009F51D1" w:rsidRDefault="005D6E85">
      <w:pPr>
        <w:pStyle w:val="ListParagraph"/>
        <w:numPr>
          <w:ilvl w:val="1"/>
          <w:numId w:val="77"/>
        </w:numPr>
        <w:tabs>
          <w:tab w:val="left" w:pos="2259"/>
        </w:tabs>
        <w:spacing w:before="246" w:line="271" w:lineRule="auto"/>
        <w:ind w:right="1714"/>
        <w:jc w:val="left"/>
      </w:pPr>
      <w:r>
        <w:t>The</w:t>
      </w:r>
      <w:r>
        <w:rPr>
          <w:spacing w:val="-6"/>
        </w:rPr>
        <w:t xml:space="preserve"> </w:t>
      </w:r>
      <w:r>
        <w:t>Headteacher</w:t>
      </w:r>
      <w:r>
        <w:rPr>
          <w:spacing w:val="-3"/>
        </w:rPr>
        <w:t xml:space="preserve"> </w:t>
      </w:r>
      <w:r>
        <w:t>will,</w:t>
      </w:r>
      <w:r>
        <w:rPr>
          <w:spacing w:val="-2"/>
        </w:rPr>
        <w:t xml:space="preserve"> </w:t>
      </w:r>
      <w:r>
        <w:t>with</w:t>
      </w:r>
      <w:r>
        <w:rPr>
          <w:spacing w:val="-6"/>
        </w:rPr>
        <w:t xml:space="preserve"> </w:t>
      </w:r>
      <w:r>
        <w:t>the</w:t>
      </w:r>
      <w:r>
        <w:rPr>
          <w:spacing w:val="-2"/>
        </w:rPr>
        <w:t xml:space="preserve"> </w:t>
      </w:r>
      <w:r>
        <w:t>Health</w:t>
      </w:r>
      <w:r>
        <w:rPr>
          <w:spacing w:val="-6"/>
        </w:rPr>
        <w:t xml:space="preserve"> </w:t>
      </w:r>
      <w:r>
        <w:t>&amp;</w:t>
      </w:r>
      <w:r>
        <w:rPr>
          <w:spacing w:val="-3"/>
        </w:rPr>
        <w:t xml:space="preserve"> </w:t>
      </w:r>
      <w:r>
        <w:t>Safety</w:t>
      </w:r>
      <w:r>
        <w:rPr>
          <w:spacing w:val="-5"/>
        </w:rPr>
        <w:t xml:space="preserve"> </w:t>
      </w:r>
      <w:r>
        <w:t>Committee,</w:t>
      </w:r>
      <w:r>
        <w:rPr>
          <w:spacing w:val="-5"/>
        </w:rPr>
        <w:t xml:space="preserve"> </w:t>
      </w:r>
      <w:r>
        <w:t>review</w:t>
      </w:r>
      <w:r>
        <w:rPr>
          <w:spacing w:val="-7"/>
        </w:rPr>
        <w:t xml:space="preserve"> </w:t>
      </w:r>
      <w:r>
        <w:t>at least once a year:</w:t>
      </w:r>
    </w:p>
    <w:p w14:paraId="5B024F75" w14:textId="77777777" w:rsidR="009F51D1" w:rsidRDefault="005D6E85">
      <w:pPr>
        <w:pStyle w:val="ListParagraph"/>
        <w:numPr>
          <w:ilvl w:val="2"/>
          <w:numId w:val="77"/>
        </w:numPr>
        <w:tabs>
          <w:tab w:val="left" w:pos="2979"/>
        </w:tabs>
        <w:spacing w:before="206" w:line="271" w:lineRule="auto"/>
        <w:ind w:right="2068"/>
      </w:pPr>
      <w:r>
        <w:t>Fire</w:t>
      </w:r>
      <w:r>
        <w:rPr>
          <w:spacing w:val="-6"/>
        </w:rPr>
        <w:t xml:space="preserve"> </w:t>
      </w:r>
      <w:r>
        <w:t>and</w:t>
      </w:r>
      <w:r>
        <w:rPr>
          <w:spacing w:val="-6"/>
        </w:rPr>
        <w:t xml:space="preserve"> </w:t>
      </w:r>
      <w:r>
        <w:t>Evacuation</w:t>
      </w:r>
      <w:r>
        <w:rPr>
          <w:spacing w:val="-6"/>
        </w:rPr>
        <w:t xml:space="preserve"> </w:t>
      </w:r>
      <w:r>
        <w:t>procedures;</w:t>
      </w:r>
      <w:r>
        <w:rPr>
          <w:spacing w:val="-7"/>
        </w:rPr>
        <w:t xml:space="preserve"> </w:t>
      </w:r>
      <w:r>
        <w:t>Lockdown</w:t>
      </w:r>
      <w:r>
        <w:rPr>
          <w:spacing w:val="-6"/>
        </w:rPr>
        <w:t xml:space="preserve"> </w:t>
      </w:r>
      <w:r>
        <w:t>and</w:t>
      </w:r>
      <w:r>
        <w:rPr>
          <w:spacing w:val="-8"/>
        </w:rPr>
        <w:t xml:space="preserve"> </w:t>
      </w:r>
      <w:r>
        <w:t xml:space="preserve">terrorism </w:t>
      </w:r>
      <w:r>
        <w:rPr>
          <w:spacing w:val="-2"/>
        </w:rPr>
        <w:t>procedures;</w:t>
      </w:r>
    </w:p>
    <w:p w14:paraId="02AF20D0" w14:textId="77777777" w:rsidR="009F51D1" w:rsidRDefault="005D6E85">
      <w:pPr>
        <w:pStyle w:val="ListParagraph"/>
        <w:numPr>
          <w:ilvl w:val="2"/>
          <w:numId w:val="77"/>
        </w:numPr>
        <w:tabs>
          <w:tab w:val="left" w:pos="2982"/>
        </w:tabs>
        <w:spacing w:before="206" w:line="468" w:lineRule="auto"/>
        <w:ind w:left="2982" w:right="2068" w:hanging="723"/>
      </w:pPr>
      <w:r>
        <w:t>First</w:t>
      </w:r>
      <w:r>
        <w:rPr>
          <w:spacing w:val="-2"/>
        </w:rPr>
        <w:t xml:space="preserve"> </w:t>
      </w:r>
      <w:r>
        <w:t>Aid</w:t>
      </w:r>
      <w:r>
        <w:rPr>
          <w:spacing w:val="-4"/>
        </w:rPr>
        <w:t xml:space="preserve"> </w:t>
      </w:r>
      <w:r>
        <w:t>provision</w:t>
      </w:r>
      <w:r>
        <w:rPr>
          <w:spacing w:val="-4"/>
        </w:rPr>
        <w:t xml:space="preserve"> </w:t>
      </w:r>
      <w:r>
        <w:t>both</w:t>
      </w:r>
      <w:r>
        <w:rPr>
          <w:spacing w:val="-4"/>
        </w:rPr>
        <w:t xml:space="preserve"> </w:t>
      </w:r>
      <w:r>
        <w:t>in</w:t>
      </w:r>
      <w:r>
        <w:rPr>
          <w:spacing w:val="-4"/>
        </w:rPr>
        <w:t xml:space="preserve"> </w:t>
      </w:r>
      <w:r>
        <w:t>the</w:t>
      </w:r>
      <w:r>
        <w:rPr>
          <w:spacing w:val="-6"/>
        </w:rPr>
        <w:t xml:space="preserve"> </w:t>
      </w:r>
      <w:r>
        <w:t>school</w:t>
      </w:r>
      <w:r>
        <w:rPr>
          <w:spacing w:val="-5"/>
        </w:rPr>
        <w:t xml:space="preserve"> </w:t>
      </w:r>
      <w:r>
        <w:t>and</w:t>
      </w:r>
      <w:r>
        <w:rPr>
          <w:spacing w:val="-6"/>
        </w:rPr>
        <w:t xml:space="preserve"> </w:t>
      </w:r>
      <w:r>
        <w:t>on</w:t>
      </w:r>
      <w:r>
        <w:rPr>
          <w:spacing w:val="-4"/>
        </w:rPr>
        <w:t xml:space="preserve"> </w:t>
      </w:r>
      <w:r>
        <w:t>off</w:t>
      </w:r>
      <w:r>
        <w:rPr>
          <w:spacing w:val="-5"/>
        </w:rPr>
        <w:t xml:space="preserve"> </w:t>
      </w:r>
      <w:r>
        <w:t>site</w:t>
      </w:r>
      <w:r>
        <w:rPr>
          <w:spacing w:val="-4"/>
        </w:rPr>
        <w:t xml:space="preserve"> </w:t>
      </w:r>
      <w:r>
        <w:t>visits; and from time to time, according to a proportionate plan</w:t>
      </w:r>
    </w:p>
    <w:p w14:paraId="138A6EDB" w14:textId="77777777" w:rsidR="009F51D1" w:rsidRDefault="005D6E85">
      <w:pPr>
        <w:pStyle w:val="ListParagraph"/>
        <w:numPr>
          <w:ilvl w:val="2"/>
          <w:numId w:val="77"/>
        </w:numPr>
        <w:tabs>
          <w:tab w:val="left" w:pos="2936"/>
        </w:tabs>
        <w:spacing w:line="271" w:lineRule="auto"/>
        <w:ind w:left="2936" w:right="2015" w:hanging="677"/>
      </w:pPr>
      <w:r>
        <w:t>all</w:t>
      </w:r>
      <w:r>
        <w:rPr>
          <w:spacing w:val="-4"/>
        </w:rPr>
        <w:t xml:space="preserve"> </w:t>
      </w:r>
      <w:r>
        <w:t>other</w:t>
      </w:r>
      <w:r>
        <w:rPr>
          <w:spacing w:val="-3"/>
        </w:rPr>
        <w:t xml:space="preserve"> </w:t>
      </w:r>
      <w:r>
        <w:t>H</w:t>
      </w:r>
      <w:r>
        <w:rPr>
          <w:spacing w:val="-6"/>
        </w:rPr>
        <w:t xml:space="preserve"> </w:t>
      </w:r>
      <w:r>
        <w:t>&amp;</w:t>
      </w:r>
      <w:r>
        <w:rPr>
          <w:spacing w:val="-4"/>
        </w:rPr>
        <w:t xml:space="preserve"> </w:t>
      </w:r>
      <w:r>
        <w:t>S</w:t>
      </w:r>
      <w:r>
        <w:rPr>
          <w:spacing w:val="-4"/>
        </w:rPr>
        <w:t xml:space="preserve"> </w:t>
      </w:r>
      <w:r>
        <w:t>policies,</w:t>
      </w:r>
      <w:r>
        <w:rPr>
          <w:spacing w:val="-5"/>
        </w:rPr>
        <w:t xml:space="preserve"> </w:t>
      </w:r>
      <w:r>
        <w:t>procedures,</w:t>
      </w:r>
      <w:r>
        <w:rPr>
          <w:spacing w:val="-5"/>
        </w:rPr>
        <w:t xml:space="preserve"> </w:t>
      </w:r>
      <w:r>
        <w:t>codes</w:t>
      </w:r>
      <w:r>
        <w:rPr>
          <w:spacing w:val="-4"/>
        </w:rPr>
        <w:t xml:space="preserve"> </w:t>
      </w:r>
      <w:r>
        <w:t>of</w:t>
      </w:r>
      <w:r>
        <w:rPr>
          <w:spacing w:val="-2"/>
        </w:rPr>
        <w:t xml:space="preserve"> </w:t>
      </w:r>
      <w:r>
        <w:t>practice,</w:t>
      </w:r>
      <w:r>
        <w:rPr>
          <w:spacing w:val="-5"/>
        </w:rPr>
        <w:t xml:space="preserve"> </w:t>
      </w:r>
      <w:r>
        <w:t>risk assessments, and guidelines;</w:t>
      </w:r>
    </w:p>
    <w:p w14:paraId="40CB903E" w14:textId="77777777" w:rsidR="009F51D1" w:rsidRDefault="005D6E85">
      <w:pPr>
        <w:pStyle w:val="ListParagraph"/>
        <w:numPr>
          <w:ilvl w:val="2"/>
          <w:numId w:val="77"/>
        </w:numPr>
        <w:tabs>
          <w:tab w:val="left" w:pos="2936"/>
        </w:tabs>
        <w:spacing w:before="206" w:line="271" w:lineRule="auto"/>
        <w:ind w:left="2936" w:right="1294" w:hanging="677"/>
      </w:pPr>
      <w:r>
        <w:t xml:space="preserve">When doing these </w:t>
      </w:r>
      <w:proofErr w:type="gramStart"/>
      <w:r>
        <w:t>reviews</w:t>
      </w:r>
      <w:proofErr w:type="gramEnd"/>
      <w:r>
        <w:t xml:space="preserve"> the links with </w:t>
      </w:r>
      <w:r>
        <w:rPr>
          <w:b/>
        </w:rPr>
        <w:t xml:space="preserve">safeguarding </w:t>
      </w:r>
      <w:r>
        <w:t xml:space="preserve">and the </w:t>
      </w:r>
      <w:r>
        <w:rPr>
          <w:b/>
        </w:rPr>
        <w:t>3C’</w:t>
      </w:r>
      <w:r>
        <w:t>s</w:t>
      </w:r>
      <w:r>
        <w:rPr>
          <w:spacing w:val="-2"/>
        </w:rPr>
        <w:t xml:space="preserve"> </w:t>
      </w:r>
      <w:r>
        <w:t>will</w:t>
      </w:r>
      <w:r>
        <w:rPr>
          <w:spacing w:val="-3"/>
        </w:rPr>
        <w:t xml:space="preserve"> </w:t>
      </w:r>
      <w:r>
        <w:t>need</w:t>
      </w:r>
      <w:r>
        <w:rPr>
          <w:spacing w:val="-3"/>
        </w:rPr>
        <w:t xml:space="preserve"> </w:t>
      </w:r>
      <w:r>
        <w:t>to</w:t>
      </w:r>
      <w:r>
        <w:rPr>
          <w:spacing w:val="-3"/>
        </w:rPr>
        <w:t xml:space="preserve"> </w:t>
      </w:r>
      <w:r>
        <w:t>be</w:t>
      </w:r>
      <w:r>
        <w:rPr>
          <w:spacing w:val="-5"/>
        </w:rPr>
        <w:t xml:space="preserve"> </w:t>
      </w:r>
      <w:r>
        <w:t>anticipated</w:t>
      </w:r>
      <w:r>
        <w:rPr>
          <w:spacing w:val="-3"/>
        </w:rPr>
        <w:t xml:space="preserve"> </w:t>
      </w:r>
      <w:r>
        <w:t>so</w:t>
      </w:r>
      <w:r>
        <w:rPr>
          <w:spacing w:val="-5"/>
        </w:rPr>
        <w:t xml:space="preserve"> </w:t>
      </w:r>
      <w:r>
        <w:t>there</w:t>
      </w:r>
      <w:r>
        <w:rPr>
          <w:spacing w:val="-3"/>
        </w:rPr>
        <w:t xml:space="preserve"> </w:t>
      </w:r>
      <w:r>
        <w:t>are</w:t>
      </w:r>
      <w:r>
        <w:rPr>
          <w:spacing w:val="-3"/>
        </w:rPr>
        <w:t xml:space="preserve"> </w:t>
      </w:r>
      <w:r>
        <w:t>no</w:t>
      </w:r>
      <w:r>
        <w:rPr>
          <w:spacing w:val="-7"/>
        </w:rPr>
        <w:t xml:space="preserve"> </w:t>
      </w:r>
      <w:r>
        <w:t>gaps</w:t>
      </w:r>
      <w:r>
        <w:rPr>
          <w:spacing w:val="-3"/>
        </w:rPr>
        <w:t xml:space="preserve"> </w:t>
      </w:r>
      <w:r>
        <w:t>in</w:t>
      </w:r>
      <w:r>
        <w:rPr>
          <w:spacing w:val="-3"/>
        </w:rPr>
        <w:t xml:space="preserve"> </w:t>
      </w:r>
      <w:r>
        <w:t>policy</w:t>
      </w:r>
      <w:r>
        <w:rPr>
          <w:spacing w:val="-5"/>
        </w:rPr>
        <w:t xml:space="preserve"> </w:t>
      </w:r>
      <w:r>
        <w:t xml:space="preserve">and </w:t>
      </w:r>
      <w:r>
        <w:rPr>
          <w:spacing w:val="-2"/>
        </w:rPr>
        <w:t>practice.</w:t>
      </w:r>
    </w:p>
    <w:p w14:paraId="5C696C58" w14:textId="77777777" w:rsidR="009F51D1" w:rsidRDefault="005D6E85">
      <w:pPr>
        <w:pStyle w:val="BodyText"/>
        <w:spacing w:before="208"/>
        <w:ind w:left="54" w:right="490"/>
        <w:jc w:val="center"/>
      </w:pPr>
      <w:r>
        <w:t>Reference:</w:t>
      </w:r>
      <w:r>
        <w:rPr>
          <w:spacing w:val="-8"/>
        </w:rPr>
        <w:t xml:space="preserve"> </w:t>
      </w:r>
      <w:hyperlink r:id="rId83">
        <w:r>
          <w:rPr>
            <w:color w:val="0000FF"/>
            <w:spacing w:val="-2"/>
            <w:u w:val="single" w:color="0000FF"/>
          </w:rPr>
          <w:t>http://www.hse.gov.uk/pubns/books/hsg65.htm</w:t>
        </w:r>
      </w:hyperlink>
    </w:p>
    <w:p w14:paraId="536E534B" w14:textId="77777777" w:rsidR="009F51D1" w:rsidRDefault="005D6E85">
      <w:pPr>
        <w:pStyle w:val="ListParagraph"/>
        <w:numPr>
          <w:ilvl w:val="1"/>
          <w:numId w:val="77"/>
        </w:numPr>
        <w:tabs>
          <w:tab w:val="left" w:pos="2259"/>
        </w:tabs>
        <w:spacing w:before="244" w:line="271" w:lineRule="auto"/>
        <w:ind w:right="1355"/>
        <w:jc w:val="left"/>
      </w:pPr>
      <w:r>
        <w:t>The Headteacher will seek advice, when appropriate, from the Health and</w:t>
      </w:r>
      <w:r>
        <w:rPr>
          <w:spacing w:val="-2"/>
        </w:rPr>
        <w:t xml:space="preserve"> </w:t>
      </w:r>
      <w:r>
        <w:t>Safety</w:t>
      </w:r>
      <w:r>
        <w:rPr>
          <w:spacing w:val="-4"/>
        </w:rPr>
        <w:t xml:space="preserve"> </w:t>
      </w:r>
      <w:proofErr w:type="gramStart"/>
      <w:r>
        <w:t>Coordinator(</w:t>
      </w:r>
      <w:r>
        <w:rPr>
          <w:spacing w:val="-3"/>
        </w:rPr>
        <w:t xml:space="preserve"> </w:t>
      </w:r>
      <w:r>
        <w:t>SBM</w:t>
      </w:r>
      <w:proofErr w:type="gramEnd"/>
      <w:r>
        <w:t>) and/or</w:t>
      </w:r>
      <w:r>
        <w:rPr>
          <w:spacing w:val="-3"/>
        </w:rPr>
        <w:t xml:space="preserve"> </w:t>
      </w:r>
      <w:r>
        <w:t>a</w:t>
      </w:r>
      <w:r>
        <w:rPr>
          <w:spacing w:val="-4"/>
        </w:rPr>
        <w:t xml:space="preserve"> </w:t>
      </w:r>
      <w:r>
        <w:t>competent person/s</w:t>
      </w:r>
      <w:r>
        <w:rPr>
          <w:spacing w:val="-4"/>
        </w:rPr>
        <w:t xml:space="preserve"> </w:t>
      </w:r>
      <w:r>
        <w:t>and</w:t>
      </w:r>
      <w:r>
        <w:rPr>
          <w:spacing w:val="-4"/>
        </w:rPr>
        <w:t xml:space="preserve"> </w:t>
      </w:r>
      <w:r>
        <w:t>outside agencies</w:t>
      </w:r>
      <w:r>
        <w:rPr>
          <w:spacing w:val="-5"/>
        </w:rPr>
        <w:t xml:space="preserve"> </w:t>
      </w:r>
      <w:r>
        <w:t>that</w:t>
      </w:r>
      <w:r>
        <w:rPr>
          <w:spacing w:val="-1"/>
        </w:rPr>
        <w:t xml:space="preserve"> </w:t>
      </w:r>
      <w:r>
        <w:t>are</w:t>
      </w:r>
      <w:r>
        <w:rPr>
          <w:spacing w:val="-3"/>
        </w:rPr>
        <w:t xml:space="preserve"> </w:t>
      </w:r>
      <w:r>
        <w:t>able</w:t>
      </w:r>
      <w:r>
        <w:rPr>
          <w:spacing w:val="-5"/>
        </w:rPr>
        <w:t xml:space="preserve"> </w:t>
      </w:r>
      <w:r>
        <w:t>to</w:t>
      </w:r>
      <w:r>
        <w:rPr>
          <w:spacing w:val="-5"/>
        </w:rPr>
        <w:t xml:space="preserve"> </w:t>
      </w:r>
      <w:r>
        <w:t>offer</w:t>
      </w:r>
      <w:r>
        <w:rPr>
          <w:spacing w:val="-4"/>
        </w:rPr>
        <w:t xml:space="preserve"> </w:t>
      </w:r>
      <w:r>
        <w:t>informed</w:t>
      </w:r>
      <w:r>
        <w:rPr>
          <w:spacing w:val="-3"/>
        </w:rPr>
        <w:t xml:space="preserve"> </w:t>
      </w:r>
      <w:r>
        <w:t>and</w:t>
      </w:r>
      <w:r>
        <w:rPr>
          <w:spacing w:val="-3"/>
        </w:rPr>
        <w:t xml:space="preserve"> </w:t>
      </w:r>
      <w:r>
        <w:t>expert</w:t>
      </w:r>
      <w:r>
        <w:rPr>
          <w:spacing w:val="-4"/>
        </w:rPr>
        <w:t xml:space="preserve"> </w:t>
      </w:r>
      <w:r>
        <w:t>opinions.</w:t>
      </w:r>
      <w:r>
        <w:rPr>
          <w:spacing w:val="-4"/>
        </w:rPr>
        <w:t xml:space="preserve"> </w:t>
      </w:r>
      <w:r>
        <w:t>These</w:t>
      </w:r>
      <w:r>
        <w:rPr>
          <w:spacing w:val="-5"/>
        </w:rPr>
        <w:t xml:space="preserve"> </w:t>
      </w:r>
      <w:r>
        <w:t>may be the</w:t>
      </w:r>
      <w:r>
        <w:rPr>
          <w:spacing w:val="-1"/>
        </w:rPr>
        <w:t xml:space="preserve"> </w:t>
      </w:r>
      <w:r>
        <w:t>local authority</w:t>
      </w:r>
      <w:r>
        <w:rPr>
          <w:spacing w:val="-1"/>
        </w:rPr>
        <w:t xml:space="preserve"> </w:t>
      </w:r>
      <w:r>
        <w:t>as</w:t>
      </w:r>
      <w:r>
        <w:rPr>
          <w:spacing w:val="-1"/>
        </w:rPr>
        <w:t xml:space="preserve"> </w:t>
      </w:r>
      <w:r>
        <w:t xml:space="preserve">employer or regulator or advisory organisations such as CLEAPSS, DATA, </w:t>
      </w:r>
      <w:proofErr w:type="spellStart"/>
      <w:r>
        <w:t>AfPE</w:t>
      </w:r>
      <w:proofErr w:type="spellEnd"/>
      <w:r>
        <w:t xml:space="preserve"> or Delegated Services CIC.</w:t>
      </w:r>
    </w:p>
    <w:p w14:paraId="4A7E5098" w14:textId="77777777" w:rsidR="009F51D1" w:rsidRDefault="005D6E85">
      <w:pPr>
        <w:pStyle w:val="BodyText"/>
        <w:spacing w:before="206"/>
        <w:ind w:left="1542"/>
      </w:pPr>
      <w:r>
        <w:rPr>
          <w:spacing w:val="-2"/>
        </w:rPr>
        <w:t>References:</w:t>
      </w:r>
    </w:p>
    <w:p w14:paraId="6AE6A3B8" w14:textId="77777777" w:rsidR="009F51D1" w:rsidRDefault="0018203C">
      <w:pPr>
        <w:pStyle w:val="BodyText"/>
        <w:spacing w:before="243"/>
        <w:ind w:left="867"/>
      </w:pPr>
      <w:hyperlink r:id="rId84">
        <w:r w:rsidR="005D6E85">
          <w:rPr>
            <w:color w:val="0462C1"/>
            <w:spacing w:val="-2"/>
            <w:u w:val="single" w:color="0462C1"/>
          </w:rPr>
          <w:t>https://www.bristol.gov.uk/resources</w:t>
        </w:r>
      </w:hyperlink>
      <w:hyperlink r:id="rId85">
        <w:r w:rsidR="005D6E85">
          <w:rPr>
            <w:color w:val="0000FF"/>
            <w:spacing w:val="-2"/>
            <w:u w:val="single" w:color="0462C1"/>
          </w:rPr>
          <w:t>-</w:t>
        </w:r>
      </w:hyperlink>
      <w:hyperlink r:id="rId86">
        <w:r w:rsidR="005D6E85">
          <w:rPr>
            <w:color w:val="0000FF"/>
            <w:spacing w:val="-2"/>
            <w:u w:val="single" w:color="0462C1"/>
          </w:rPr>
          <w:t>professionals/trading</w:t>
        </w:r>
      </w:hyperlink>
      <w:hyperlink r:id="rId87">
        <w:r w:rsidR="005D6E85">
          <w:rPr>
            <w:color w:val="0000FF"/>
            <w:spacing w:val="-2"/>
            <w:u w:val="single" w:color="0462C1"/>
          </w:rPr>
          <w:t>-</w:t>
        </w:r>
      </w:hyperlink>
      <w:hyperlink r:id="rId88">
        <w:r w:rsidR="005D6E85">
          <w:rPr>
            <w:color w:val="0000FF"/>
            <w:spacing w:val="-2"/>
            <w:u w:val="single" w:color="0462C1"/>
          </w:rPr>
          <w:t>with</w:t>
        </w:r>
      </w:hyperlink>
      <w:hyperlink r:id="rId89">
        <w:r w:rsidR="005D6E85">
          <w:rPr>
            <w:color w:val="0000FF"/>
            <w:spacing w:val="-2"/>
            <w:u w:val="single" w:color="0462C1"/>
          </w:rPr>
          <w:t>-</w:t>
        </w:r>
      </w:hyperlink>
      <w:hyperlink r:id="rId90">
        <w:r w:rsidR="005D6E85">
          <w:rPr>
            <w:color w:val="0000FF"/>
            <w:spacing w:val="-2"/>
            <w:u w:val="single" w:color="0462C1"/>
          </w:rPr>
          <w:t>schools</w:t>
        </w:r>
      </w:hyperlink>
    </w:p>
    <w:p w14:paraId="2D23B524" w14:textId="77777777" w:rsidR="009F51D1" w:rsidRDefault="0018203C">
      <w:pPr>
        <w:pStyle w:val="BodyText"/>
        <w:tabs>
          <w:tab w:val="left" w:pos="4420"/>
        </w:tabs>
        <w:spacing w:before="242"/>
        <w:ind w:left="819"/>
      </w:pPr>
      <w:hyperlink r:id="rId91">
        <w:r w:rsidR="005D6E85">
          <w:rPr>
            <w:color w:val="0000FF"/>
            <w:spacing w:val="-2"/>
            <w:u w:val="single" w:color="0000FF"/>
          </w:rPr>
          <w:t>http://www.delegatedservices.org</w:t>
        </w:r>
      </w:hyperlink>
      <w:r w:rsidR="005D6E85">
        <w:rPr>
          <w:color w:val="0000FF"/>
        </w:rPr>
        <w:tab/>
      </w:r>
      <w:hyperlink r:id="rId92">
        <w:r w:rsidR="005D6E85">
          <w:rPr>
            <w:color w:val="0000FF"/>
            <w:spacing w:val="-2"/>
            <w:u w:val="single" w:color="0000FF"/>
          </w:rPr>
          <w:t>http://www.cleapss.org.uk/</w:t>
        </w:r>
      </w:hyperlink>
    </w:p>
    <w:p w14:paraId="4DE9041D" w14:textId="77777777" w:rsidR="009F51D1" w:rsidRDefault="0018203C">
      <w:pPr>
        <w:pStyle w:val="BodyText"/>
        <w:tabs>
          <w:tab w:val="left" w:pos="3700"/>
        </w:tabs>
        <w:spacing w:before="241"/>
        <w:ind w:left="819"/>
      </w:pPr>
      <w:hyperlink r:id="rId93">
        <w:r w:rsidR="005D6E85">
          <w:rPr>
            <w:color w:val="0000FF"/>
            <w:spacing w:val="-2"/>
            <w:u w:val="single" w:color="0000FF"/>
          </w:rPr>
          <w:t>https://www.data.org.uk/</w:t>
        </w:r>
      </w:hyperlink>
      <w:r w:rsidR="005D6E85">
        <w:rPr>
          <w:color w:val="0000FF"/>
        </w:rPr>
        <w:tab/>
      </w:r>
      <w:hyperlink r:id="rId94">
        <w:r w:rsidR="005D6E85">
          <w:rPr>
            <w:color w:val="0000FF"/>
            <w:spacing w:val="-2"/>
            <w:u w:val="single" w:color="0000FF"/>
          </w:rPr>
          <w:t>http://www.afpe.org.uk</w:t>
        </w:r>
      </w:hyperlink>
      <w:hyperlink r:id="rId95">
        <w:r w:rsidR="005D6E85">
          <w:rPr>
            <w:color w:val="0000FF"/>
            <w:spacing w:val="-2"/>
            <w:u w:val="single" w:color="0000FF"/>
          </w:rPr>
          <w:t>/</w:t>
        </w:r>
      </w:hyperlink>
    </w:p>
    <w:p w14:paraId="7F4FA4CC" w14:textId="77777777" w:rsidR="009F51D1" w:rsidRDefault="005D6E85">
      <w:pPr>
        <w:pStyle w:val="ListParagraph"/>
        <w:numPr>
          <w:ilvl w:val="1"/>
          <w:numId w:val="77"/>
        </w:numPr>
        <w:tabs>
          <w:tab w:val="left" w:pos="2259"/>
        </w:tabs>
        <w:spacing w:before="247" w:line="271" w:lineRule="auto"/>
        <w:ind w:right="1555"/>
        <w:jc w:val="left"/>
      </w:pPr>
      <w:r>
        <w:t>The Headteacher and Health and Safety Coordinator (SBM) will have the</w:t>
      </w:r>
      <w:r>
        <w:rPr>
          <w:spacing w:val="-3"/>
        </w:rPr>
        <w:t xml:space="preserve"> </w:t>
      </w:r>
      <w:r>
        <w:t>authority</w:t>
      </w:r>
      <w:r>
        <w:rPr>
          <w:spacing w:val="-7"/>
        </w:rPr>
        <w:t xml:space="preserve"> </w:t>
      </w:r>
      <w:r>
        <w:t>to</w:t>
      </w:r>
      <w:r>
        <w:rPr>
          <w:spacing w:val="-3"/>
        </w:rPr>
        <w:t xml:space="preserve"> </w:t>
      </w:r>
      <w:r>
        <w:t>stop</w:t>
      </w:r>
      <w:r>
        <w:rPr>
          <w:spacing w:val="-3"/>
        </w:rPr>
        <w:t xml:space="preserve"> </w:t>
      </w:r>
      <w:r>
        <w:t>what</w:t>
      </w:r>
      <w:r>
        <w:rPr>
          <w:spacing w:val="-1"/>
        </w:rPr>
        <w:t xml:space="preserve"> </w:t>
      </w:r>
      <w:r>
        <w:t>is</w:t>
      </w:r>
      <w:r>
        <w:rPr>
          <w:spacing w:val="-5"/>
        </w:rPr>
        <w:t xml:space="preserve"> </w:t>
      </w:r>
      <w:r>
        <w:t>considered</w:t>
      </w:r>
      <w:r>
        <w:rPr>
          <w:spacing w:val="-3"/>
        </w:rPr>
        <w:t xml:space="preserve"> </w:t>
      </w:r>
      <w:r>
        <w:t>unsafe</w:t>
      </w:r>
      <w:r>
        <w:rPr>
          <w:spacing w:val="-5"/>
        </w:rPr>
        <w:t xml:space="preserve"> </w:t>
      </w:r>
      <w:r>
        <w:t>practices,</w:t>
      </w:r>
      <w:r>
        <w:rPr>
          <w:spacing w:val="-4"/>
        </w:rPr>
        <w:t xml:space="preserve"> </w:t>
      </w:r>
      <w:r>
        <w:t>or</w:t>
      </w:r>
      <w:r>
        <w:rPr>
          <w:spacing w:val="-4"/>
        </w:rPr>
        <w:t xml:space="preserve"> </w:t>
      </w:r>
      <w:r>
        <w:t>the</w:t>
      </w:r>
      <w:r>
        <w:rPr>
          <w:spacing w:val="-5"/>
        </w:rPr>
        <w:t xml:space="preserve"> </w:t>
      </w:r>
      <w:r>
        <w:t>use</w:t>
      </w:r>
      <w:r>
        <w:rPr>
          <w:spacing w:val="-5"/>
        </w:rPr>
        <w:t xml:space="preserve"> </w:t>
      </w:r>
      <w:r>
        <w:t>of any plant, machinery, equipment, tools, materials, and substances.</w:t>
      </w:r>
    </w:p>
    <w:p w14:paraId="2D722544" w14:textId="77777777" w:rsidR="009F51D1" w:rsidRDefault="005D6E85">
      <w:pPr>
        <w:pStyle w:val="ListParagraph"/>
        <w:numPr>
          <w:ilvl w:val="1"/>
          <w:numId w:val="77"/>
        </w:numPr>
        <w:tabs>
          <w:tab w:val="left" w:pos="2259"/>
        </w:tabs>
        <w:spacing w:before="208" w:line="271" w:lineRule="auto"/>
        <w:ind w:right="1386"/>
        <w:jc w:val="left"/>
      </w:pPr>
      <w:r>
        <w:t>The</w:t>
      </w:r>
      <w:r>
        <w:rPr>
          <w:spacing w:val="-7"/>
        </w:rPr>
        <w:t xml:space="preserve"> </w:t>
      </w:r>
      <w:r>
        <w:t>Headteacher</w:t>
      </w:r>
      <w:r>
        <w:rPr>
          <w:spacing w:val="-4"/>
        </w:rPr>
        <w:t xml:space="preserve"> </w:t>
      </w:r>
      <w:r>
        <w:t>will</w:t>
      </w:r>
      <w:r>
        <w:rPr>
          <w:spacing w:val="-5"/>
        </w:rPr>
        <w:t xml:space="preserve"> </w:t>
      </w:r>
      <w:proofErr w:type="gramStart"/>
      <w:r>
        <w:t>make</w:t>
      </w:r>
      <w:r>
        <w:rPr>
          <w:spacing w:val="-7"/>
        </w:rPr>
        <w:t xml:space="preserve"> </w:t>
      </w:r>
      <w:r>
        <w:t>arrangements</w:t>
      </w:r>
      <w:proofErr w:type="gramEnd"/>
      <w:r>
        <w:t>,</w:t>
      </w:r>
      <w:r>
        <w:rPr>
          <w:spacing w:val="-3"/>
        </w:rPr>
        <w:t xml:space="preserve"> </w:t>
      </w:r>
      <w:r>
        <w:t>with</w:t>
      </w:r>
      <w:r>
        <w:rPr>
          <w:spacing w:val="-5"/>
        </w:rPr>
        <w:t xml:space="preserve"> </w:t>
      </w:r>
      <w:r>
        <w:t>appropriate</w:t>
      </w:r>
      <w:r>
        <w:rPr>
          <w:spacing w:val="-7"/>
        </w:rPr>
        <w:t xml:space="preserve"> </w:t>
      </w:r>
      <w:r>
        <w:t>members</w:t>
      </w:r>
      <w:r>
        <w:rPr>
          <w:spacing w:val="-4"/>
        </w:rPr>
        <w:t xml:space="preserve"> </w:t>
      </w:r>
      <w:r>
        <w:t>of staff for improvements to premises, plant, machinery, and equipment.</w:t>
      </w:r>
    </w:p>
    <w:p w14:paraId="0F0C5EA0" w14:textId="77777777" w:rsidR="009F51D1" w:rsidRDefault="005D6E85">
      <w:pPr>
        <w:pStyle w:val="ListParagraph"/>
        <w:numPr>
          <w:ilvl w:val="1"/>
          <w:numId w:val="77"/>
        </w:numPr>
        <w:tabs>
          <w:tab w:val="left" w:pos="2259"/>
        </w:tabs>
        <w:spacing w:before="206" w:line="271" w:lineRule="auto"/>
        <w:ind w:right="1295"/>
        <w:jc w:val="left"/>
      </w:pPr>
      <w:r>
        <w:t>The</w:t>
      </w:r>
      <w:r>
        <w:rPr>
          <w:spacing w:val="-5"/>
        </w:rPr>
        <w:t xml:space="preserve"> </w:t>
      </w:r>
      <w:r>
        <w:t>Headteacher</w:t>
      </w:r>
      <w:r>
        <w:rPr>
          <w:spacing w:val="-2"/>
        </w:rPr>
        <w:t xml:space="preserve"> </w:t>
      </w:r>
      <w:r>
        <w:t>will</w:t>
      </w:r>
      <w:r>
        <w:rPr>
          <w:spacing w:val="-3"/>
        </w:rPr>
        <w:t xml:space="preserve"> </w:t>
      </w:r>
      <w:r>
        <w:t>ensure</w:t>
      </w:r>
      <w:r>
        <w:rPr>
          <w:spacing w:val="-5"/>
        </w:rPr>
        <w:t xml:space="preserve"> </w:t>
      </w:r>
      <w:r>
        <w:t>that</w:t>
      </w:r>
      <w:r>
        <w:rPr>
          <w:spacing w:val="-4"/>
        </w:rPr>
        <w:t xml:space="preserve"> </w:t>
      </w:r>
      <w:r>
        <w:t>appropriate</w:t>
      </w:r>
      <w:r>
        <w:rPr>
          <w:spacing w:val="-5"/>
        </w:rPr>
        <w:t xml:space="preserve"> </w:t>
      </w:r>
      <w:r>
        <w:t>training</w:t>
      </w:r>
      <w:r>
        <w:rPr>
          <w:spacing w:val="-1"/>
        </w:rPr>
        <w:t xml:space="preserve"> </w:t>
      </w:r>
      <w:r>
        <w:t>has</w:t>
      </w:r>
      <w:r>
        <w:rPr>
          <w:spacing w:val="-5"/>
        </w:rPr>
        <w:t xml:space="preserve"> </w:t>
      </w:r>
      <w:r>
        <w:t>been</w:t>
      </w:r>
      <w:r>
        <w:rPr>
          <w:spacing w:val="-5"/>
        </w:rPr>
        <w:t xml:space="preserve"> </w:t>
      </w:r>
      <w:r>
        <w:t>or</w:t>
      </w:r>
      <w:r>
        <w:rPr>
          <w:spacing w:val="-4"/>
        </w:rPr>
        <w:t xml:space="preserve"> </w:t>
      </w:r>
      <w:r>
        <w:t>will</w:t>
      </w:r>
      <w:r>
        <w:rPr>
          <w:spacing w:val="-3"/>
        </w:rPr>
        <w:t xml:space="preserve"> </w:t>
      </w:r>
      <w:r>
        <w:t>be given to employees (including temporary and part-time employees), agency</w:t>
      </w:r>
      <w:r>
        <w:rPr>
          <w:spacing w:val="-5"/>
        </w:rPr>
        <w:t xml:space="preserve"> </w:t>
      </w:r>
      <w:r>
        <w:t>and</w:t>
      </w:r>
      <w:r>
        <w:rPr>
          <w:spacing w:val="-5"/>
        </w:rPr>
        <w:t xml:space="preserve"> </w:t>
      </w:r>
      <w:r>
        <w:t>other</w:t>
      </w:r>
      <w:r>
        <w:rPr>
          <w:spacing w:val="-2"/>
        </w:rPr>
        <w:t xml:space="preserve"> </w:t>
      </w:r>
      <w:r>
        <w:t>contract</w:t>
      </w:r>
      <w:r>
        <w:rPr>
          <w:spacing w:val="-1"/>
        </w:rPr>
        <w:t xml:space="preserve"> </w:t>
      </w:r>
      <w:r>
        <w:t>staff,</w:t>
      </w:r>
      <w:r>
        <w:rPr>
          <w:spacing w:val="-4"/>
        </w:rPr>
        <w:t xml:space="preserve"> </w:t>
      </w:r>
      <w:r>
        <w:t>and</w:t>
      </w:r>
      <w:r>
        <w:rPr>
          <w:spacing w:val="-5"/>
        </w:rPr>
        <w:t xml:space="preserve"> </w:t>
      </w:r>
      <w:r>
        <w:t>volunteer</w:t>
      </w:r>
      <w:r>
        <w:rPr>
          <w:spacing w:val="-2"/>
        </w:rPr>
        <w:t xml:space="preserve"> </w:t>
      </w:r>
      <w:r>
        <w:t>helpers,</w:t>
      </w:r>
      <w:r>
        <w:rPr>
          <w:spacing w:val="-4"/>
        </w:rPr>
        <w:t xml:space="preserve"> </w:t>
      </w:r>
      <w:r>
        <w:t>to</w:t>
      </w:r>
      <w:r>
        <w:rPr>
          <w:spacing w:val="-3"/>
        </w:rPr>
        <w:t xml:space="preserve"> </w:t>
      </w:r>
      <w:r>
        <w:t>enable</w:t>
      </w:r>
      <w:r>
        <w:rPr>
          <w:spacing w:val="-5"/>
        </w:rPr>
        <w:t xml:space="preserve"> </w:t>
      </w:r>
      <w:r>
        <w:t>them</w:t>
      </w:r>
      <w:r>
        <w:rPr>
          <w:spacing w:val="-4"/>
        </w:rPr>
        <w:t xml:space="preserve"> </w:t>
      </w:r>
      <w:r>
        <w:t>to fulfil their responsibilities.</w:t>
      </w:r>
      <w:r>
        <w:rPr>
          <w:spacing w:val="40"/>
        </w:rPr>
        <w:t xml:space="preserve"> </w:t>
      </w:r>
      <w:r>
        <w:t>This must include newly appointed staff and staff transferred within the school to other duties.</w:t>
      </w:r>
    </w:p>
    <w:p w14:paraId="6896C716" w14:textId="77777777" w:rsidR="009F51D1" w:rsidRDefault="005D6E85">
      <w:pPr>
        <w:pStyle w:val="ListParagraph"/>
        <w:numPr>
          <w:ilvl w:val="1"/>
          <w:numId w:val="77"/>
        </w:numPr>
        <w:tabs>
          <w:tab w:val="left" w:pos="2259"/>
        </w:tabs>
        <w:spacing w:before="205" w:line="271" w:lineRule="auto"/>
        <w:ind w:right="1581"/>
        <w:jc w:val="left"/>
      </w:pPr>
      <w:r>
        <w:t>The Headteacher will ensure that appropriate HS&amp;W information, instruction,</w:t>
      </w:r>
      <w:r>
        <w:rPr>
          <w:spacing w:val="-5"/>
        </w:rPr>
        <w:t xml:space="preserve"> </w:t>
      </w:r>
      <w:r>
        <w:t>training</w:t>
      </w:r>
      <w:r>
        <w:rPr>
          <w:spacing w:val="-2"/>
        </w:rPr>
        <w:t xml:space="preserve"> </w:t>
      </w:r>
      <w:r>
        <w:t>and</w:t>
      </w:r>
      <w:r>
        <w:rPr>
          <w:spacing w:val="-6"/>
        </w:rPr>
        <w:t xml:space="preserve"> </w:t>
      </w:r>
      <w:r>
        <w:t>supervision</w:t>
      </w:r>
      <w:r>
        <w:rPr>
          <w:spacing w:val="-4"/>
        </w:rPr>
        <w:t xml:space="preserve"> </w:t>
      </w:r>
      <w:r>
        <w:t>is</w:t>
      </w:r>
      <w:r>
        <w:rPr>
          <w:spacing w:val="-3"/>
        </w:rPr>
        <w:t xml:space="preserve"> </w:t>
      </w:r>
      <w:r>
        <w:t>in</w:t>
      </w:r>
      <w:r>
        <w:rPr>
          <w:spacing w:val="-4"/>
        </w:rPr>
        <w:t xml:space="preserve"> </w:t>
      </w:r>
      <w:r>
        <w:t>place</w:t>
      </w:r>
      <w:r>
        <w:rPr>
          <w:spacing w:val="-6"/>
        </w:rPr>
        <w:t xml:space="preserve"> </w:t>
      </w:r>
      <w:r>
        <w:t>for</w:t>
      </w:r>
      <w:r>
        <w:rPr>
          <w:spacing w:val="-5"/>
        </w:rPr>
        <w:t xml:space="preserve"> </w:t>
      </w:r>
      <w:r>
        <w:t>all</w:t>
      </w:r>
      <w:r>
        <w:rPr>
          <w:spacing w:val="-4"/>
        </w:rPr>
        <w:t xml:space="preserve"> </w:t>
      </w:r>
      <w:r>
        <w:t>schemes</w:t>
      </w:r>
      <w:r>
        <w:rPr>
          <w:spacing w:val="-6"/>
        </w:rPr>
        <w:t xml:space="preserve"> </w:t>
      </w:r>
      <w:r>
        <w:t>of</w:t>
      </w:r>
      <w:r>
        <w:rPr>
          <w:spacing w:val="-2"/>
        </w:rPr>
        <w:t xml:space="preserve"> </w:t>
      </w:r>
      <w:r>
        <w:t xml:space="preserve">work for pupils, including both internal and external work experience </w:t>
      </w:r>
      <w:r>
        <w:rPr>
          <w:spacing w:val="-2"/>
        </w:rPr>
        <w:t>arrangements.</w:t>
      </w:r>
    </w:p>
    <w:p w14:paraId="7B608236" w14:textId="77777777" w:rsidR="009F51D1" w:rsidRDefault="009F51D1">
      <w:pPr>
        <w:spacing w:line="271" w:lineRule="auto"/>
        <w:sectPr w:rsidR="009F51D1">
          <w:pgSz w:w="11920" w:h="16860"/>
          <w:pgMar w:top="1080" w:right="400" w:bottom="1460" w:left="880" w:header="0" w:footer="1186" w:gutter="0"/>
          <w:cols w:space="720"/>
        </w:sectPr>
      </w:pPr>
    </w:p>
    <w:p w14:paraId="40704F0C" w14:textId="77777777" w:rsidR="009F51D1" w:rsidRDefault="005D6E85">
      <w:pPr>
        <w:pStyle w:val="ListParagraph"/>
        <w:numPr>
          <w:ilvl w:val="1"/>
          <w:numId w:val="77"/>
        </w:numPr>
        <w:tabs>
          <w:tab w:val="left" w:pos="2259"/>
        </w:tabs>
        <w:spacing w:before="76" w:line="271" w:lineRule="auto"/>
        <w:ind w:right="1380"/>
        <w:jc w:val="left"/>
      </w:pPr>
      <w:r>
        <w:lastRenderedPageBreak/>
        <w:t>The</w:t>
      </w:r>
      <w:r>
        <w:rPr>
          <w:spacing w:val="-5"/>
        </w:rPr>
        <w:t xml:space="preserve"> </w:t>
      </w:r>
      <w:r>
        <w:t>Headteacher,</w:t>
      </w:r>
      <w:r>
        <w:rPr>
          <w:spacing w:val="-4"/>
        </w:rPr>
        <w:t xml:space="preserve"> </w:t>
      </w:r>
      <w:r>
        <w:t>Deputy</w:t>
      </w:r>
      <w:r>
        <w:rPr>
          <w:spacing w:val="-5"/>
        </w:rPr>
        <w:t xml:space="preserve"> </w:t>
      </w:r>
      <w:r>
        <w:t>Headteacher,</w:t>
      </w:r>
      <w:r>
        <w:rPr>
          <w:spacing w:val="-1"/>
        </w:rPr>
        <w:t xml:space="preserve"> </w:t>
      </w:r>
      <w:r>
        <w:t>Health</w:t>
      </w:r>
      <w:r>
        <w:rPr>
          <w:spacing w:val="-3"/>
        </w:rPr>
        <w:t xml:space="preserve"> </w:t>
      </w:r>
      <w:r>
        <w:t>and</w:t>
      </w:r>
      <w:r>
        <w:rPr>
          <w:spacing w:val="-3"/>
        </w:rPr>
        <w:t xml:space="preserve"> </w:t>
      </w:r>
      <w:r>
        <w:t>Safety</w:t>
      </w:r>
      <w:r>
        <w:rPr>
          <w:spacing w:val="-5"/>
        </w:rPr>
        <w:t xml:space="preserve"> </w:t>
      </w:r>
      <w:r>
        <w:t>Coordinator, Site</w:t>
      </w:r>
      <w:r>
        <w:rPr>
          <w:spacing w:val="-3"/>
        </w:rPr>
        <w:t xml:space="preserve"> </w:t>
      </w:r>
      <w:r>
        <w:t>Manager,</w:t>
      </w:r>
      <w:r>
        <w:rPr>
          <w:spacing w:val="-3"/>
        </w:rPr>
        <w:t xml:space="preserve"> </w:t>
      </w:r>
      <w:r>
        <w:t>the</w:t>
      </w:r>
      <w:r>
        <w:rPr>
          <w:spacing w:val="-5"/>
        </w:rPr>
        <w:t xml:space="preserve"> </w:t>
      </w:r>
      <w:r>
        <w:t>school’s</w:t>
      </w:r>
      <w:r>
        <w:rPr>
          <w:spacing w:val="-3"/>
        </w:rPr>
        <w:t xml:space="preserve"> </w:t>
      </w:r>
      <w:r>
        <w:t>lead</w:t>
      </w:r>
      <w:r>
        <w:rPr>
          <w:spacing w:val="-3"/>
        </w:rPr>
        <w:t xml:space="preserve"> </w:t>
      </w:r>
      <w:r>
        <w:t>competent</w:t>
      </w:r>
      <w:r>
        <w:rPr>
          <w:spacing w:val="-4"/>
        </w:rPr>
        <w:t xml:space="preserve"> </w:t>
      </w:r>
      <w:r>
        <w:t>person</w:t>
      </w:r>
      <w:r>
        <w:rPr>
          <w:spacing w:val="-3"/>
        </w:rPr>
        <w:t xml:space="preserve"> </w:t>
      </w:r>
      <w:r>
        <w:t>and</w:t>
      </w:r>
      <w:r>
        <w:rPr>
          <w:spacing w:val="-3"/>
        </w:rPr>
        <w:t xml:space="preserve"> </w:t>
      </w:r>
      <w:r>
        <w:t>such</w:t>
      </w:r>
      <w:r>
        <w:rPr>
          <w:spacing w:val="-5"/>
        </w:rPr>
        <w:t xml:space="preserve"> </w:t>
      </w:r>
      <w:r>
        <w:t>other</w:t>
      </w:r>
      <w:r>
        <w:rPr>
          <w:spacing w:val="-4"/>
        </w:rPr>
        <w:t xml:space="preserve"> </w:t>
      </w:r>
      <w:r>
        <w:t xml:space="preserve">posts as identified by the Governors and appropriately </w:t>
      </w:r>
      <w:proofErr w:type="spellStart"/>
      <w:r>
        <w:t>minuted</w:t>
      </w:r>
      <w:proofErr w:type="spellEnd"/>
      <w:r>
        <w:t xml:space="preserve"> shall have authority to act as ‘landlord’ and determine those who may or may not be welcome on the site and premises. Those not welcome are considered to be banned.</w:t>
      </w:r>
    </w:p>
    <w:p w14:paraId="2F955BE6" w14:textId="77777777" w:rsidR="009F51D1" w:rsidRDefault="005D6E85">
      <w:pPr>
        <w:spacing w:before="207" w:line="271" w:lineRule="auto"/>
        <w:ind w:left="1525" w:right="1311" w:firstLine="62"/>
      </w:pPr>
      <w:r>
        <w:t>In</w:t>
      </w:r>
      <w:r>
        <w:rPr>
          <w:spacing w:val="-5"/>
        </w:rPr>
        <w:t xml:space="preserve"> </w:t>
      </w:r>
      <w:proofErr w:type="gramStart"/>
      <w:r>
        <w:t>addition</w:t>
      </w:r>
      <w:proofErr w:type="gramEnd"/>
      <w:r>
        <w:rPr>
          <w:spacing w:val="-5"/>
        </w:rPr>
        <w:t xml:space="preserve"> </w:t>
      </w:r>
      <w:r>
        <w:t>they</w:t>
      </w:r>
      <w:r>
        <w:rPr>
          <w:spacing w:val="-5"/>
        </w:rPr>
        <w:t xml:space="preserve"> </w:t>
      </w:r>
      <w:r>
        <w:t>are</w:t>
      </w:r>
      <w:r>
        <w:rPr>
          <w:spacing w:val="-2"/>
        </w:rPr>
        <w:t xml:space="preserve"> </w:t>
      </w:r>
      <w:r>
        <w:t>authorised</w:t>
      </w:r>
      <w:r>
        <w:rPr>
          <w:spacing w:val="-3"/>
        </w:rPr>
        <w:t xml:space="preserve"> </w:t>
      </w:r>
      <w:r>
        <w:t>to</w:t>
      </w:r>
      <w:r>
        <w:rPr>
          <w:spacing w:val="-5"/>
        </w:rPr>
        <w:t xml:space="preserve"> </w:t>
      </w:r>
      <w:r>
        <w:t>warn</w:t>
      </w:r>
      <w:r>
        <w:rPr>
          <w:spacing w:val="-2"/>
        </w:rPr>
        <w:t xml:space="preserve"> </w:t>
      </w:r>
      <w:r>
        <w:t>individuals,</w:t>
      </w:r>
      <w:r>
        <w:rPr>
          <w:spacing w:val="-2"/>
        </w:rPr>
        <w:t xml:space="preserve"> </w:t>
      </w:r>
      <w:r>
        <w:t>in</w:t>
      </w:r>
      <w:r>
        <w:rPr>
          <w:spacing w:val="-5"/>
        </w:rPr>
        <w:t xml:space="preserve"> </w:t>
      </w:r>
      <w:r>
        <w:t>the</w:t>
      </w:r>
      <w:r>
        <w:rPr>
          <w:spacing w:val="-5"/>
        </w:rPr>
        <w:t xml:space="preserve"> </w:t>
      </w:r>
      <w:r>
        <w:t>event</w:t>
      </w:r>
      <w:r>
        <w:rPr>
          <w:spacing w:val="-2"/>
        </w:rPr>
        <w:t xml:space="preserve"> </w:t>
      </w:r>
      <w:r>
        <w:t>of</w:t>
      </w:r>
      <w:r>
        <w:rPr>
          <w:spacing w:val="-2"/>
        </w:rPr>
        <w:t xml:space="preserve"> </w:t>
      </w:r>
      <w:r>
        <w:t>unacceptable behaviour, about “</w:t>
      </w:r>
      <w:r>
        <w:rPr>
          <w:b/>
        </w:rPr>
        <w:t xml:space="preserve">Section 547 of the Education Act 1996” </w:t>
      </w:r>
      <w:r>
        <w:t>and as updated,</w:t>
      </w:r>
    </w:p>
    <w:p w14:paraId="0FF3468C" w14:textId="77777777" w:rsidR="009F51D1" w:rsidRDefault="005D6E85">
      <w:pPr>
        <w:pStyle w:val="BodyText"/>
        <w:spacing w:before="206" w:line="271" w:lineRule="auto"/>
        <w:ind w:left="1551" w:right="1311" w:hanging="12"/>
      </w:pPr>
      <w:r>
        <w:t>powers</w:t>
      </w:r>
      <w:r>
        <w:rPr>
          <w:spacing w:val="-3"/>
        </w:rPr>
        <w:t xml:space="preserve"> </w:t>
      </w:r>
      <w:r>
        <w:t>available</w:t>
      </w:r>
      <w:r>
        <w:rPr>
          <w:spacing w:val="-4"/>
        </w:rPr>
        <w:t xml:space="preserve"> </w:t>
      </w:r>
      <w:r>
        <w:t>under</w:t>
      </w:r>
      <w:r>
        <w:rPr>
          <w:spacing w:val="-3"/>
        </w:rPr>
        <w:t xml:space="preserve"> </w:t>
      </w:r>
      <w:r>
        <w:t>the</w:t>
      </w:r>
      <w:r>
        <w:rPr>
          <w:spacing w:val="-4"/>
        </w:rPr>
        <w:t xml:space="preserve"> </w:t>
      </w:r>
      <w:r>
        <w:t>education</w:t>
      </w:r>
      <w:r>
        <w:rPr>
          <w:spacing w:val="-6"/>
        </w:rPr>
        <w:t xml:space="preserve"> </w:t>
      </w:r>
      <w:r>
        <w:t>legislation</w:t>
      </w:r>
      <w:r>
        <w:rPr>
          <w:color w:val="FF0000"/>
        </w:rPr>
        <w:t>,</w:t>
      </w:r>
      <w:r>
        <w:rPr>
          <w:color w:val="FF0000"/>
          <w:spacing w:val="-7"/>
        </w:rPr>
        <w:t xml:space="preserve"> </w:t>
      </w:r>
      <w:r>
        <w:t>(or</w:t>
      </w:r>
      <w:r>
        <w:rPr>
          <w:spacing w:val="-5"/>
        </w:rPr>
        <w:t xml:space="preserve"> </w:t>
      </w:r>
      <w:r>
        <w:t>any</w:t>
      </w:r>
      <w:r>
        <w:rPr>
          <w:spacing w:val="-6"/>
        </w:rPr>
        <w:t xml:space="preserve"> </w:t>
      </w:r>
      <w:r>
        <w:t>successor</w:t>
      </w:r>
      <w:r>
        <w:rPr>
          <w:spacing w:val="-3"/>
        </w:rPr>
        <w:t xml:space="preserve"> </w:t>
      </w:r>
      <w:r>
        <w:t>legislation) and the risk of criminal procedures.</w:t>
      </w:r>
    </w:p>
    <w:p w14:paraId="02E620FC" w14:textId="77777777" w:rsidR="009F51D1" w:rsidRDefault="005D6E85">
      <w:pPr>
        <w:pStyle w:val="BodyText"/>
        <w:spacing w:before="207" w:line="271" w:lineRule="auto"/>
        <w:ind w:left="1525" w:right="1438" w:firstLine="62"/>
      </w:pPr>
      <w:r>
        <w:t>In the event of a ban being imposed following the appropriate procedure, should</w:t>
      </w:r>
      <w:r>
        <w:rPr>
          <w:spacing w:val="-3"/>
        </w:rPr>
        <w:t xml:space="preserve"> </w:t>
      </w:r>
      <w:r>
        <w:t>there</w:t>
      </w:r>
      <w:r>
        <w:rPr>
          <w:spacing w:val="-5"/>
        </w:rPr>
        <w:t xml:space="preserve"> </w:t>
      </w:r>
      <w:r>
        <w:t>be</w:t>
      </w:r>
      <w:r>
        <w:rPr>
          <w:spacing w:val="-5"/>
        </w:rPr>
        <w:t xml:space="preserve"> </w:t>
      </w:r>
      <w:r>
        <w:t>an</w:t>
      </w:r>
      <w:r>
        <w:rPr>
          <w:spacing w:val="-3"/>
        </w:rPr>
        <w:t xml:space="preserve"> </w:t>
      </w:r>
      <w:r>
        <w:t>appeal,</w:t>
      </w:r>
      <w:r>
        <w:rPr>
          <w:spacing w:val="-1"/>
        </w:rPr>
        <w:t xml:space="preserve"> </w:t>
      </w:r>
      <w:r>
        <w:t>a</w:t>
      </w:r>
      <w:r>
        <w:rPr>
          <w:spacing w:val="-3"/>
        </w:rPr>
        <w:t xml:space="preserve"> </w:t>
      </w:r>
      <w:r>
        <w:t>panel</w:t>
      </w:r>
      <w:r>
        <w:rPr>
          <w:spacing w:val="-3"/>
        </w:rPr>
        <w:t xml:space="preserve"> </w:t>
      </w:r>
      <w:r>
        <w:t>of</w:t>
      </w:r>
      <w:r>
        <w:rPr>
          <w:spacing w:val="-4"/>
        </w:rPr>
        <w:t xml:space="preserve"> </w:t>
      </w:r>
      <w:r>
        <w:t>Governors</w:t>
      </w:r>
      <w:r>
        <w:rPr>
          <w:spacing w:val="-5"/>
        </w:rPr>
        <w:t xml:space="preserve"> </w:t>
      </w:r>
      <w:r>
        <w:t>not</w:t>
      </w:r>
      <w:r>
        <w:rPr>
          <w:spacing w:val="-1"/>
        </w:rPr>
        <w:t xml:space="preserve"> </w:t>
      </w:r>
      <w:r>
        <w:t>involved</w:t>
      </w:r>
      <w:r>
        <w:rPr>
          <w:spacing w:val="-3"/>
        </w:rPr>
        <w:t xml:space="preserve"> </w:t>
      </w:r>
      <w:r>
        <w:t>in</w:t>
      </w:r>
      <w:r>
        <w:rPr>
          <w:spacing w:val="-3"/>
        </w:rPr>
        <w:t xml:space="preserve"> </w:t>
      </w:r>
      <w:r>
        <w:t>the</w:t>
      </w:r>
      <w:r>
        <w:rPr>
          <w:spacing w:val="-3"/>
        </w:rPr>
        <w:t xml:space="preserve"> </w:t>
      </w:r>
      <w:r>
        <w:t>matter</w:t>
      </w:r>
      <w:r>
        <w:rPr>
          <w:spacing w:val="-2"/>
        </w:rPr>
        <w:t xml:space="preserve"> </w:t>
      </w:r>
      <w:r>
        <w:t>will hear the case in accordance with the rules of natural justice and make their conclusions on the matter on the balance of probabilities.</w:t>
      </w:r>
    </w:p>
    <w:p w14:paraId="518C18E5" w14:textId="77777777" w:rsidR="009F51D1" w:rsidRDefault="005D6E85">
      <w:pPr>
        <w:pStyle w:val="BodyText"/>
        <w:tabs>
          <w:tab w:val="left" w:pos="4071"/>
          <w:tab w:val="left" w:pos="4438"/>
        </w:tabs>
        <w:spacing w:before="207" w:line="268" w:lineRule="auto"/>
        <w:ind w:left="805" w:right="1438" w:firstLine="736"/>
      </w:pPr>
      <w:r>
        <w:rPr>
          <w:spacing w:val="-2"/>
        </w:rPr>
        <w:t xml:space="preserve">Reference: </w:t>
      </w:r>
      <w:hyperlink r:id="rId96">
        <w:r>
          <w:rPr>
            <w:color w:val="0000FF"/>
            <w:spacing w:val="-2"/>
            <w:u w:val="single" w:color="0000FF"/>
          </w:rPr>
          <w:t>https://www.gov.uk/government/uploads/system/uploads/attachment_data/file/295978/s</w:t>
        </w:r>
      </w:hyperlink>
      <w:r>
        <w:rPr>
          <w:color w:val="0000FF"/>
          <w:spacing w:val="-2"/>
        </w:rPr>
        <w:t xml:space="preserve"> </w:t>
      </w:r>
      <w:hyperlink r:id="rId97">
        <w:r>
          <w:rPr>
            <w:color w:val="0000FF"/>
            <w:spacing w:val="-2"/>
            <w:u w:val="single" w:color="0000FF"/>
          </w:rPr>
          <w:t>chool_security_advice_181212</w:t>
        </w:r>
        <w:r>
          <w:rPr>
            <w:color w:val="0000FF"/>
            <w:u w:val="single" w:color="0000FF"/>
          </w:rPr>
          <w:tab/>
        </w:r>
        <w:r>
          <w:rPr>
            <w:color w:val="0000FF"/>
            <w:spacing w:val="-10"/>
            <w:u w:val="single" w:color="0000FF"/>
          </w:rPr>
          <w:t>2</w:t>
        </w:r>
        <w:r>
          <w:rPr>
            <w:color w:val="0000FF"/>
            <w:u w:val="single" w:color="0000FF"/>
          </w:rPr>
          <w:tab/>
        </w:r>
        <w:r>
          <w:rPr>
            <w:color w:val="0000FF"/>
            <w:spacing w:val="-4"/>
            <w:u w:val="single" w:color="0000FF"/>
          </w:rPr>
          <w:t>.pdf</w:t>
        </w:r>
      </w:hyperlink>
    </w:p>
    <w:p w14:paraId="06A3EFA0" w14:textId="77777777" w:rsidR="009F51D1" w:rsidRDefault="009F51D1">
      <w:pPr>
        <w:pStyle w:val="BodyText"/>
      </w:pPr>
    </w:p>
    <w:p w14:paraId="5A2C7CDA" w14:textId="77777777" w:rsidR="009F51D1" w:rsidRDefault="009F51D1">
      <w:pPr>
        <w:pStyle w:val="BodyText"/>
      </w:pPr>
    </w:p>
    <w:p w14:paraId="77BEAC15" w14:textId="77777777" w:rsidR="009F51D1" w:rsidRDefault="005D6E85">
      <w:pPr>
        <w:pStyle w:val="ListParagraph"/>
        <w:numPr>
          <w:ilvl w:val="1"/>
          <w:numId w:val="77"/>
        </w:numPr>
        <w:tabs>
          <w:tab w:val="left" w:pos="1525"/>
        </w:tabs>
        <w:spacing w:line="271" w:lineRule="auto"/>
        <w:ind w:left="1525" w:right="1418"/>
        <w:jc w:val="left"/>
      </w:pPr>
      <w:r>
        <w:t>The Headteacher is responsible for the school’s approach to staff “Wellbeing”. Risk assessment</w:t>
      </w:r>
      <w:r>
        <w:rPr>
          <w:spacing w:val="-4"/>
        </w:rPr>
        <w:t xml:space="preserve"> </w:t>
      </w:r>
      <w:r>
        <w:t>will</w:t>
      </w:r>
      <w:r>
        <w:rPr>
          <w:spacing w:val="-3"/>
        </w:rPr>
        <w:t xml:space="preserve"> </w:t>
      </w:r>
      <w:r>
        <w:t>be</w:t>
      </w:r>
      <w:r>
        <w:rPr>
          <w:spacing w:val="-3"/>
        </w:rPr>
        <w:t xml:space="preserve"> </w:t>
      </w:r>
      <w:r>
        <w:t>done</w:t>
      </w:r>
      <w:r>
        <w:rPr>
          <w:spacing w:val="-3"/>
        </w:rPr>
        <w:t xml:space="preserve"> </w:t>
      </w:r>
      <w:r>
        <w:t>when</w:t>
      </w:r>
      <w:r>
        <w:rPr>
          <w:spacing w:val="-3"/>
        </w:rPr>
        <w:t xml:space="preserve"> </w:t>
      </w:r>
      <w:r>
        <w:t>needed</w:t>
      </w:r>
      <w:r>
        <w:rPr>
          <w:spacing w:val="-3"/>
        </w:rPr>
        <w:t xml:space="preserve"> </w:t>
      </w:r>
      <w:r>
        <w:t>to</w:t>
      </w:r>
      <w:r>
        <w:rPr>
          <w:spacing w:val="-5"/>
        </w:rPr>
        <w:t xml:space="preserve"> </w:t>
      </w:r>
      <w:r>
        <w:t>put</w:t>
      </w:r>
      <w:r>
        <w:rPr>
          <w:spacing w:val="-1"/>
        </w:rPr>
        <w:t xml:space="preserve"> </w:t>
      </w:r>
      <w:r>
        <w:t>in</w:t>
      </w:r>
      <w:r>
        <w:rPr>
          <w:spacing w:val="-3"/>
        </w:rPr>
        <w:t xml:space="preserve"> </w:t>
      </w:r>
      <w:r>
        <w:t>place</w:t>
      </w:r>
      <w:r>
        <w:rPr>
          <w:spacing w:val="-5"/>
        </w:rPr>
        <w:t xml:space="preserve"> </w:t>
      </w:r>
      <w:r>
        <w:t>the</w:t>
      </w:r>
      <w:r>
        <w:rPr>
          <w:spacing w:val="-5"/>
        </w:rPr>
        <w:t xml:space="preserve"> </w:t>
      </w:r>
      <w:r>
        <w:t>controls</w:t>
      </w:r>
      <w:r>
        <w:rPr>
          <w:spacing w:val="-2"/>
        </w:rPr>
        <w:t xml:space="preserve"> </w:t>
      </w:r>
      <w:r>
        <w:t>needed to remove or reduce risks to physical and mental health. Please refer to the Wellbeing policy guidelines.</w:t>
      </w:r>
    </w:p>
    <w:p w14:paraId="68DC8941" w14:textId="77777777" w:rsidR="009F51D1" w:rsidRDefault="005D6E85">
      <w:pPr>
        <w:pStyle w:val="BodyText"/>
        <w:spacing w:before="206" w:line="271" w:lineRule="auto"/>
        <w:ind w:left="1525" w:right="1438"/>
      </w:pPr>
      <w:r>
        <w:t>This will include the commissioning of a competent Occupational Health provider</w:t>
      </w:r>
      <w:r>
        <w:rPr>
          <w:spacing w:val="-3"/>
        </w:rPr>
        <w:t xml:space="preserve"> </w:t>
      </w:r>
      <w:r>
        <w:t>with</w:t>
      </w:r>
      <w:r>
        <w:rPr>
          <w:spacing w:val="-3"/>
        </w:rPr>
        <w:t xml:space="preserve"> </w:t>
      </w:r>
      <w:r>
        <w:t>a</w:t>
      </w:r>
      <w:r>
        <w:rPr>
          <w:spacing w:val="-4"/>
        </w:rPr>
        <w:t xml:space="preserve"> </w:t>
      </w:r>
      <w:r>
        <w:t>full</w:t>
      </w:r>
      <w:r>
        <w:rPr>
          <w:spacing w:val="-3"/>
        </w:rPr>
        <w:t xml:space="preserve"> </w:t>
      </w:r>
      <w:r>
        <w:t>range</w:t>
      </w:r>
      <w:r>
        <w:rPr>
          <w:spacing w:val="-5"/>
        </w:rPr>
        <w:t xml:space="preserve"> </w:t>
      </w:r>
      <w:r>
        <w:t>of</w:t>
      </w:r>
      <w:r>
        <w:rPr>
          <w:spacing w:val="-2"/>
        </w:rPr>
        <w:t xml:space="preserve"> </w:t>
      </w:r>
      <w:r>
        <w:t>services,</w:t>
      </w:r>
      <w:r>
        <w:rPr>
          <w:spacing w:val="-3"/>
        </w:rPr>
        <w:t xml:space="preserve"> </w:t>
      </w:r>
      <w:r>
        <w:t>which</w:t>
      </w:r>
      <w:r>
        <w:rPr>
          <w:spacing w:val="-3"/>
        </w:rPr>
        <w:t xml:space="preserve"> </w:t>
      </w:r>
      <w:r>
        <w:t>if necessary</w:t>
      </w:r>
      <w:r>
        <w:rPr>
          <w:spacing w:val="-5"/>
        </w:rPr>
        <w:t xml:space="preserve"> </w:t>
      </w:r>
      <w:r>
        <w:t>could</w:t>
      </w:r>
      <w:r>
        <w:rPr>
          <w:spacing w:val="-3"/>
        </w:rPr>
        <w:t xml:space="preserve"> </w:t>
      </w:r>
      <w:r>
        <w:t>include</w:t>
      </w:r>
      <w:r>
        <w:rPr>
          <w:spacing w:val="-3"/>
        </w:rPr>
        <w:t xml:space="preserve"> </w:t>
      </w:r>
      <w:r>
        <w:t>health surveillance</w:t>
      </w:r>
      <w:r>
        <w:rPr>
          <w:spacing w:val="-3"/>
        </w:rPr>
        <w:t xml:space="preserve"> </w:t>
      </w:r>
      <w:r>
        <w:t>to</w:t>
      </w:r>
      <w:r>
        <w:rPr>
          <w:spacing w:val="-3"/>
        </w:rPr>
        <w:t xml:space="preserve"> </w:t>
      </w:r>
      <w:r>
        <w:t>ensure</w:t>
      </w:r>
      <w:r>
        <w:rPr>
          <w:spacing w:val="-4"/>
        </w:rPr>
        <w:t xml:space="preserve"> </w:t>
      </w:r>
      <w:r>
        <w:t>compliance</w:t>
      </w:r>
      <w:r>
        <w:rPr>
          <w:spacing w:val="-3"/>
        </w:rPr>
        <w:t xml:space="preserve"> </w:t>
      </w:r>
      <w:r>
        <w:t>with</w:t>
      </w:r>
      <w:r>
        <w:rPr>
          <w:spacing w:val="-3"/>
        </w:rPr>
        <w:t xml:space="preserve"> </w:t>
      </w:r>
      <w:r>
        <w:t>the</w:t>
      </w:r>
      <w:r>
        <w:rPr>
          <w:spacing w:val="-3"/>
        </w:rPr>
        <w:t xml:space="preserve"> </w:t>
      </w:r>
      <w:r>
        <w:t>law</w:t>
      </w:r>
      <w:r>
        <w:rPr>
          <w:spacing w:val="-5"/>
        </w:rPr>
        <w:t xml:space="preserve"> </w:t>
      </w:r>
      <w:r>
        <w:t>and</w:t>
      </w:r>
      <w:r>
        <w:rPr>
          <w:spacing w:val="-3"/>
        </w:rPr>
        <w:t xml:space="preserve"> </w:t>
      </w:r>
      <w:r>
        <w:t>the</w:t>
      </w:r>
      <w:r>
        <w:rPr>
          <w:spacing w:val="-4"/>
        </w:rPr>
        <w:t xml:space="preserve"> </w:t>
      </w:r>
      <w:r>
        <w:t>protection</w:t>
      </w:r>
      <w:r>
        <w:rPr>
          <w:spacing w:val="-4"/>
        </w:rPr>
        <w:t xml:space="preserve"> </w:t>
      </w:r>
      <w:r>
        <w:t>of</w:t>
      </w:r>
      <w:r>
        <w:rPr>
          <w:spacing w:val="-1"/>
        </w:rPr>
        <w:t xml:space="preserve"> </w:t>
      </w:r>
      <w:r>
        <w:t>the</w:t>
      </w:r>
      <w:r>
        <w:rPr>
          <w:spacing w:val="-4"/>
        </w:rPr>
        <w:t xml:space="preserve"> </w:t>
      </w:r>
      <w:r>
        <w:t xml:space="preserve">staff </w:t>
      </w:r>
      <w:r>
        <w:rPr>
          <w:spacing w:val="-2"/>
        </w:rPr>
        <w:t>team.</w:t>
      </w:r>
    </w:p>
    <w:p w14:paraId="6F8A648B" w14:textId="77777777" w:rsidR="009F51D1" w:rsidRDefault="005D6E85">
      <w:pPr>
        <w:pStyle w:val="BodyText"/>
        <w:spacing w:before="208"/>
        <w:ind w:left="1539"/>
      </w:pPr>
      <w:r>
        <w:rPr>
          <w:spacing w:val="-2"/>
        </w:rPr>
        <w:t>Reference:</w:t>
      </w:r>
      <w:r>
        <w:rPr>
          <w:spacing w:val="1"/>
        </w:rPr>
        <w:t xml:space="preserve"> </w:t>
      </w:r>
      <w:hyperlink r:id="rId98">
        <w:r>
          <w:rPr>
            <w:color w:val="0000FF"/>
            <w:spacing w:val="-2"/>
            <w:u w:val="single" w:color="0000FF"/>
          </w:rPr>
          <w:t>http://www.hse.gov.uk/stress/</w:t>
        </w:r>
      </w:hyperlink>
    </w:p>
    <w:p w14:paraId="2B4011D9" w14:textId="77777777" w:rsidR="009F51D1" w:rsidRDefault="005D6E85">
      <w:pPr>
        <w:pStyle w:val="Heading6"/>
        <w:numPr>
          <w:ilvl w:val="0"/>
          <w:numId w:val="76"/>
        </w:numPr>
        <w:tabs>
          <w:tab w:val="left" w:pos="1541"/>
        </w:tabs>
        <w:spacing w:before="244"/>
        <w:ind w:left="1541" w:hanging="736"/>
      </w:pPr>
      <w:r>
        <w:t>School</w:t>
      </w:r>
      <w:r>
        <w:rPr>
          <w:spacing w:val="-4"/>
        </w:rPr>
        <w:t xml:space="preserve"> </w:t>
      </w:r>
      <w:r>
        <w:t>Business</w:t>
      </w:r>
      <w:r>
        <w:rPr>
          <w:spacing w:val="-7"/>
        </w:rPr>
        <w:t xml:space="preserve"> </w:t>
      </w:r>
      <w:r>
        <w:rPr>
          <w:spacing w:val="-2"/>
        </w:rPr>
        <w:t>Manager</w:t>
      </w:r>
    </w:p>
    <w:p w14:paraId="53F9744B" w14:textId="77777777" w:rsidR="009F51D1" w:rsidRDefault="009F51D1">
      <w:pPr>
        <w:pStyle w:val="BodyText"/>
        <w:spacing w:before="1"/>
        <w:rPr>
          <w:b/>
        </w:rPr>
      </w:pPr>
    </w:p>
    <w:p w14:paraId="23EF3F82" w14:textId="77777777" w:rsidR="009F51D1" w:rsidRDefault="005D6E85">
      <w:pPr>
        <w:pStyle w:val="BodyText"/>
        <w:spacing w:line="271" w:lineRule="auto"/>
        <w:ind w:left="1525" w:right="1885"/>
      </w:pPr>
      <w:r>
        <w:t>The</w:t>
      </w:r>
      <w:r>
        <w:rPr>
          <w:spacing w:val="-5"/>
        </w:rPr>
        <w:t xml:space="preserve"> </w:t>
      </w:r>
      <w:r>
        <w:t>School</w:t>
      </w:r>
      <w:r>
        <w:rPr>
          <w:spacing w:val="-4"/>
        </w:rPr>
        <w:t xml:space="preserve"> </w:t>
      </w:r>
      <w:r>
        <w:t>Business</w:t>
      </w:r>
      <w:r>
        <w:rPr>
          <w:spacing w:val="-2"/>
        </w:rPr>
        <w:t xml:space="preserve"> </w:t>
      </w:r>
      <w:r>
        <w:t>Manager</w:t>
      </w:r>
      <w:r>
        <w:rPr>
          <w:spacing w:val="-2"/>
        </w:rPr>
        <w:t xml:space="preserve"> </w:t>
      </w:r>
      <w:r>
        <w:t>acts</w:t>
      </w:r>
      <w:r>
        <w:rPr>
          <w:spacing w:val="-2"/>
        </w:rPr>
        <w:t xml:space="preserve"> </w:t>
      </w:r>
      <w:r>
        <w:t>as</w:t>
      </w:r>
      <w:r>
        <w:rPr>
          <w:spacing w:val="-5"/>
        </w:rPr>
        <w:t xml:space="preserve"> </w:t>
      </w:r>
      <w:r>
        <w:t>the</w:t>
      </w:r>
      <w:r>
        <w:rPr>
          <w:spacing w:val="-3"/>
        </w:rPr>
        <w:t xml:space="preserve"> </w:t>
      </w:r>
      <w:r>
        <w:t>Health</w:t>
      </w:r>
      <w:r>
        <w:rPr>
          <w:spacing w:val="-7"/>
        </w:rPr>
        <w:t xml:space="preserve"> </w:t>
      </w:r>
      <w:r>
        <w:t>and</w:t>
      </w:r>
      <w:r>
        <w:rPr>
          <w:spacing w:val="-3"/>
        </w:rPr>
        <w:t xml:space="preserve"> </w:t>
      </w:r>
      <w:r>
        <w:t>Safety</w:t>
      </w:r>
      <w:r>
        <w:rPr>
          <w:spacing w:val="-5"/>
        </w:rPr>
        <w:t xml:space="preserve"> </w:t>
      </w:r>
      <w:r>
        <w:t>Coordinator except for curriculum issues which are led by the Headteacher.</w:t>
      </w:r>
    </w:p>
    <w:p w14:paraId="2C642509" w14:textId="77777777" w:rsidR="009F51D1" w:rsidRDefault="005D6E85">
      <w:pPr>
        <w:pStyle w:val="Heading6"/>
        <w:numPr>
          <w:ilvl w:val="0"/>
          <w:numId w:val="76"/>
        </w:numPr>
        <w:tabs>
          <w:tab w:val="left" w:pos="1539"/>
        </w:tabs>
        <w:spacing w:before="206"/>
        <w:ind w:left="1539" w:hanging="734"/>
      </w:pPr>
      <w:r>
        <w:t>Health</w:t>
      </w:r>
      <w:r>
        <w:rPr>
          <w:spacing w:val="-4"/>
        </w:rPr>
        <w:t xml:space="preserve"> </w:t>
      </w:r>
      <w:r>
        <w:t>and</w:t>
      </w:r>
      <w:r>
        <w:rPr>
          <w:spacing w:val="-6"/>
        </w:rPr>
        <w:t xml:space="preserve"> </w:t>
      </w:r>
      <w:r>
        <w:t>Safety</w:t>
      </w:r>
      <w:r>
        <w:rPr>
          <w:spacing w:val="-7"/>
        </w:rPr>
        <w:t xml:space="preserve"> </w:t>
      </w:r>
      <w:r>
        <w:rPr>
          <w:spacing w:val="-2"/>
        </w:rPr>
        <w:t>Coordinator</w:t>
      </w:r>
    </w:p>
    <w:p w14:paraId="18ED96B3" w14:textId="77777777" w:rsidR="009F51D1" w:rsidRDefault="009F51D1">
      <w:pPr>
        <w:pStyle w:val="BodyText"/>
        <w:rPr>
          <w:b/>
        </w:rPr>
      </w:pPr>
    </w:p>
    <w:p w14:paraId="6DBB0EFE" w14:textId="77777777" w:rsidR="009F51D1" w:rsidRDefault="005D6E85">
      <w:pPr>
        <w:pStyle w:val="BodyText"/>
        <w:spacing w:line="271" w:lineRule="auto"/>
        <w:ind w:left="1551" w:right="1311" w:hanging="12"/>
      </w:pPr>
      <w:r>
        <w:t>The member of staff designated as the Health and Health and Safety Coordinator</w:t>
      </w:r>
      <w:r>
        <w:rPr>
          <w:spacing w:val="-5"/>
        </w:rPr>
        <w:t xml:space="preserve"> </w:t>
      </w:r>
      <w:r>
        <w:t>is</w:t>
      </w:r>
      <w:r>
        <w:rPr>
          <w:spacing w:val="-3"/>
        </w:rPr>
        <w:t xml:space="preserve"> </w:t>
      </w:r>
      <w:r>
        <w:t>the</w:t>
      </w:r>
      <w:r>
        <w:rPr>
          <w:spacing w:val="-5"/>
        </w:rPr>
        <w:t xml:space="preserve"> </w:t>
      </w:r>
      <w:r>
        <w:t>School</w:t>
      </w:r>
      <w:r>
        <w:rPr>
          <w:spacing w:val="-4"/>
        </w:rPr>
        <w:t xml:space="preserve"> </w:t>
      </w:r>
      <w:r>
        <w:t>Business</w:t>
      </w:r>
      <w:r>
        <w:rPr>
          <w:spacing w:val="-3"/>
        </w:rPr>
        <w:t xml:space="preserve"> </w:t>
      </w:r>
      <w:r>
        <w:t>Manager</w:t>
      </w:r>
      <w:r>
        <w:rPr>
          <w:spacing w:val="-3"/>
        </w:rPr>
        <w:t xml:space="preserve"> </w:t>
      </w:r>
      <w:r>
        <w:t>and</w:t>
      </w:r>
      <w:r>
        <w:rPr>
          <w:spacing w:val="-7"/>
        </w:rPr>
        <w:t xml:space="preserve"> </w:t>
      </w:r>
      <w:r>
        <w:t>the</w:t>
      </w:r>
      <w:r>
        <w:rPr>
          <w:spacing w:val="-4"/>
        </w:rPr>
        <w:t xml:space="preserve"> </w:t>
      </w:r>
      <w:r>
        <w:t>postholder</w:t>
      </w:r>
      <w:r>
        <w:rPr>
          <w:spacing w:val="-5"/>
        </w:rPr>
        <w:t xml:space="preserve"> </w:t>
      </w:r>
      <w:r>
        <w:t>will</w:t>
      </w:r>
      <w:r>
        <w:rPr>
          <w:spacing w:val="-4"/>
        </w:rPr>
        <w:t xml:space="preserve"> </w:t>
      </w:r>
      <w:r>
        <w:t>administer and manage day-to-day health and safety matters plus specific matters as identified in section 2.2 above on behalf of the Headteacher by:</w:t>
      </w:r>
    </w:p>
    <w:p w14:paraId="3C3B086E" w14:textId="77777777" w:rsidR="009F51D1" w:rsidRDefault="005D6E85">
      <w:pPr>
        <w:pStyle w:val="ListParagraph"/>
        <w:numPr>
          <w:ilvl w:val="1"/>
          <w:numId w:val="76"/>
        </w:numPr>
        <w:tabs>
          <w:tab w:val="left" w:pos="1534"/>
        </w:tabs>
        <w:spacing w:before="208"/>
        <w:ind w:hanging="729"/>
        <w:jc w:val="left"/>
      </w:pPr>
      <w:r>
        <w:t>Acting</w:t>
      </w:r>
      <w:r>
        <w:rPr>
          <w:spacing w:val="-5"/>
        </w:rPr>
        <w:t xml:space="preserve"> </w:t>
      </w:r>
      <w:r>
        <w:t>as</w:t>
      </w:r>
      <w:r>
        <w:rPr>
          <w:spacing w:val="-6"/>
        </w:rPr>
        <w:t xml:space="preserve"> </w:t>
      </w:r>
      <w:r>
        <w:t>the</w:t>
      </w:r>
      <w:r>
        <w:rPr>
          <w:spacing w:val="-5"/>
        </w:rPr>
        <w:t xml:space="preserve"> </w:t>
      </w:r>
      <w:r>
        <w:t>day-to-day</w:t>
      </w:r>
      <w:r>
        <w:rPr>
          <w:spacing w:val="-8"/>
        </w:rPr>
        <w:t xml:space="preserve"> </w:t>
      </w:r>
      <w:r>
        <w:t>link</w:t>
      </w:r>
      <w:r>
        <w:rPr>
          <w:spacing w:val="-3"/>
        </w:rPr>
        <w:t xml:space="preserve"> </w:t>
      </w:r>
      <w:r>
        <w:t>between</w:t>
      </w:r>
      <w:r>
        <w:rPr>
          <w:spacing w:val="-4"/>
        </w:rPr>
        <w:t xml:space="preserve"> </w:t>
      </w:r>
      <w:r>
        <w:t>the</w:t>
      </w:r>
      <w:r>
        <w:rPr>
          <w:spacing w:val="-4"/>
        </w:rPr>
        <w:t xml:space="preserve"> </w:t>
      </w:r>
      <w:r>
        <w:t>school</w:t>
      </w:r>
      <w:r>
        <w:rPr>
          <w:spacing w:val="-8"/>
        </w:rPr>
        <w:t xml:space="preserve"> </w:t>
      </w:r>
      <w:r>
        <w:rPr>
          <w:spacing w:val="-4"/>
        </w:rPr>
        <w:t>and:</w:t>
      </w:r>
    </w:p>
    <w:p w14:paraId="3FBF3C01" w14:textId="77777777" w:rsidR="009F51D1" w:rsidRDefault="005D6E85">
      <w:pPr>
        <w:pStyle w:val="ListParagraph"/>
        <w:numPr>
          <w:ilvl w:val="0"/>
          <w:numId w:val="73"/>
        </w:numPr>
        <w:tabs>
          <w:tab w:val="left" w:pos="2595"/>
        </w:tabs>
        <w:spacing w:before="239"/>
      </w:pPr>
      <w:r>
        <w:t>The</w:t>
      </w:r>
      <w:r>
        <w:rPr>
          <w:spacing w:val="-2"/>
        </w:rPr>
        <w:t xml:space="preserve"> Headteacher;</w:t>
      </w:r>
    </w:p>
    <w:p w14:paraId="266DB640" w14:textId="77777777" w:rsidR="009F51D1" w:rsidRDefault="009F51D1">
      <w:pPr>
        <w:sectPr w:rsidR="009F51D1">
          <w:pgSz w:w="11920" w:h="16860"/>
          <w:pgMar w:top="1080" w:right="400" w:bottom="1460" w:left="880" w:header="0" w:footer="1186" w:gutter="0"/>
          <w:cols w:space="720"/>
        </w:sectPr>
      </w:pPr>
    </w:p>
    <w:p w14:paraId="59F57E74" w14:textId="77777777" w:rsidR="009F51D1" w:rsidRDefault="005D6E85">
      <w:pPr>
        <w:pStyle w:val="ListParagraph"/>
        <w:numPr>
          <w:ilvl w:val="0"/>
          <w:numId w:val="73"/>
        </w:numPr>
        <w:tabs>
          <w:tab w:val="left" w:pos="2595"/>
        </w:tabs>
        <w:spacing w:before="76" w:line="271" w:lineRule="auto"/>
        <w:ind w:right="1413"/>
      </w:pPr>
      <w:r>
        <w:lastRenderedPageBreak/>
        <w:t>The</w:t>
      </w:r>
      <w:r>
        <w:rPr>
          <w:spacing w:val="-6"/>
        </w:rPr>
        <w:t xml:space="preserve"> </w:t>
      </w:r>
      <w:r>
        <w:t>Competent</w:t>
      </w:r>
      <w:r>
        <w:rPr>
          <w:spacing w:val="-5"/>
        </w:rPr>
        <w:t xml:space="preserve"> </w:t>
      </w:r>
      <w:r>
        <w:t>Person(s)*</w:t>
      </w:r>
      <w:r>
        <w:rPr>
          <w:spacing w:val="-5"/>
        </w:rPr>
        <w:t xml:space="preserve"> </w:t>
      </w:r>
      <w:r>
        <w:t>(or</w:t>
      </w:r>
      <w:r>
        <w:rPr>
          <w:spacing w:val="-5"/>
        </w:rPr>
        <w:t xml:space="preserve"> </w:t>
      </w:r>
      <w:r>
        <w:t>body)</w:t>
      </w:r>
      <w:r>
        <w:rPr>
          <w:spacing w:val="-5"/>
        </w:rPr>
        <w:t xml:space="preserve"> </w:t>
      </w:r>
      <w:r>
        <w:t>from</w:t>
      </w:r>
      <w:r>
        <w:rPr>
          <w:spacing w:val="-3"/>
        </w:rPr>
        <w:t xml:space="preserve"> </w:t>
      </w:r>
      <w:r>
        <w:t>whom</w:t>
      </w:r>
      <w:r>
        <w:rPr>
          <w:spacing w:val="-5"/>
        </w:rPr>
        <w:t xml:space="preserve"> </w:t>
      </w:r>
      <w:r>
        <w:t>support</w:t>
      </w:r>
      <w:r>
        <w:rPr>
          <w:spacing w:val="-5"/>
        </w:rPr>
        <w:t xml:space="preserve"> </w:t>
      </w:r>
      <w:r>
        <w:t>and</w:t>
      </w:r>
      <w:r>
        <w:rPr>
          <w:spacing w:val="-4"/>
        </w:rPr>
        <w:t xml:space="preserve"> </w:t>
      </w:r>
      <w:r>
        <w:t>advice is obtained or purchased; this may be a member of staff, the Clifton Diocese,</w:t>
      </w:r>
      <w:r>
        <w:rPr>
          <w:spacing w:val="-1"/>
        </w:rPr>
        <w:t xml:space="preserve"> </w:t>
      </w:r>
      <w:r>
        <w:t>local</w:t>
      </w:r>
      <w:r>
        <w:rPr>
          <w:spacing w:val="-2"/>
        </w:rPr>
        <w:t xml:space="preserve"> </w:t>
      </w:r>
      <w:r>
        <w:t>authority</w:t>
      </w:r>
      <w:r>
        <w:rPr>
          <w:spacing w:val="-6"/>
        </w:rPr>
        <w:t xml:space="preserve"> </w:t>
      </w:r>
      <w:r>
        <w:t>and</w:t>
      </w:r>
      <w:r>
        <w:rPr>
          <w:spacing w:val="-2"/>
        </w:rPr>
        <w:t xml:space="preserve"> </w:t>
      </w:r>
      <w:r>
        <w:t>other</w:t>
      </w:r>
      <w:r>
        <w:rPr>
          <w:spacing w:val="-1"/>
        </w:rPr>
        <w:t xml:space="preserve"> </w:t>
      </w:r>
      <w:r>
        <w:t>help</w:t>
      </w:r>
      <w:r>
        <w:rPr>
          <w:spacing w:val="-2"/>
        </w:rPr>
        <w:t xml:space="preserve"> </w:t>
      </w:r>
      <w:r>
        <w:t>as</w:t>
      </w:r>
      <w:r>
        <w:rPr>
          <w:spacing w:val="-4"/>
        </w:rPr>
        <w:t xml:space="preserve"> </w:t>
      </w:r>
      <w:r>
        <w:t>required</w:t>
      </w:r>
      <w:r>
        <w:rPr>
          <w:spacing w:val="-4"/>
        </w:rPr>
        <w:t xml:space="preserve"> </w:t>
      </w:r>
      <w:r>
        <w:t>from</w:t>
      </w:r>
      <w:r>
        <w:rPr>
          <w:spacing w:val="-6"/>
        </w:rPr>
        <w:t xml:space="preserve"> </w:t>
      </w:r>
      <w:r>
        <w:t>for</w:t>
      </w:r>
      <w:r>
        <w:rPr>
          <w:spacing w:val="-1"/>
        </w:rPr>
        <w:t xml:space="preserve"> </w:t>
      </w:r>
      <w:r>
        <w:t xml:space="preserve">example Delegated Services and </w:t>
      </w:r>
      <w:proofErr w:type="spellStart"/>
      <w:r>
        <w:t>Hookways</w:t>
      </w:r>
      <w:proofErr w:type="spellEnd"/>
      <w:r>
        <w:t xml:space="preserve"> Partnership;</w:t>
      </w:r>
    </w:p>
    <w:p w14:paraId="3A0113BD" w14:textId="77777777" w:rsidR="009F51D1" w:rsidRDefault="009F51D1">
      <w:pPr>
        <w:pStyle w:val="BodyText"/>
        <w:spacing w:before="221"/>
      </w:pPr>
    </w:p>
    <w:p w14:paraId="565F0D34" w14:textId="77777777" w:rsidR="009F51D1" w:rsidRDefault="005D6E85">
      <w:pPr>
        <w:pStyle w:val="ListParagraph"/>
        <w:numPr>
          <w:ilvl w:val="0"/>
          <w:numId w:val="73"/>
        </w:numPr>
        <w:tabs>
          <w:tab w:val="left" w:pos="2595"/>
        </w:tabs>
      </w:pPr>
      <w:r>
        <w:t>The</w:t>
      </w:r>
      <w:r>
        <w:rPr>
          <w:spacing w:val="-5"/>
        </w:rPr>
        <w:t xml:space="preserve"> </w:t>
      </w:r>
      <w:r>
        <w:t xml:space="preserve">Governors </w:t>
      </w:r>
      <w:r>
        <w:rPr>
          <w:spacing w:val="-5"/>
        </w:rPr>
        <w:t>and</w:t>
      </w:r>
    </w:p>
    <w:p w14:paraId="178A720A" w14:textId="77777777" w:rsidR="009F51D1" w:rsidRDefault="009F51D1">
      <w:pPr>
        <w:pStyle w:val="BodyText"/>
        <w:spacing w:before="250"/>
      </w:pPr>
    </w:p>
    <w:p w14:paraId="35459D8F" w14:textId="77777777" w:rsidR="009F51D1" w:rsidRDefault="005D6E85">
      <w:pPr>
        <w:pStyle w:val="ListParagraph"/>
        <w:numPr>
          <w:ilvl w:val="0"/>
          <w:numId w:val="73"/>
        </w:numPr>
        <w:tabs>
          <w:tab w:val="left" w:pos="2595"/>
        </w:tabs>
        <w:spacing w:line="242" w:lineRule="auto"/>
        <w:ind w:right="1325"/>
      </w:pPr>
      <w:r>
        <w:t>other providers of H &amp; S services such as water services organisations,</w:t>
      </w:r>
      <w:r>
        <w:rPr>
          <w:spacing w:val="-1"/>
        </w:rPr>
        <w:t xml:space="preserve"> </w:t>
      </w:r>
      <w:r>
        <w:t>asbestos</w:t>
      </w:r>
      <w:r>
        <w:rPr>
          <w:spacing w:val="-2"/>
        </w:rPr>
        <w:t xml:space="preserve"> </w:t>
      </w:r>
      <w:r>
        <w:t>management</w:t>
      </w:r>
      <w:r>
        <w:rPr>
          <w:spacing w:val="-1"/>
        </w:rPr>
        <w:t xml:space="preserve"> </w:t>
      </w:r>
      <w:r>
        <w:t>companies, electrical,</w:t>
      </w:r>
      <w:r>
        <w:rPr>
          <w:spacing w:val="-1"/>
        </w:rPr>
        <w:t xml:space="preserve"> </w:t>
      </w:r>
      <w:r>
        <w:t>gas and other</w:t>
      </w:r>
      <w:r>
        <w:rPr>
          <w:spacing w:val="-5"/>
        </w:rPr>
        <w:t xml:space="preserve"> </w:t>
      </w:r>
      <w:r>
        <w:t>utilities,</w:t>
      </w:r>
      <w:r>
        <w:rPr>
          <w:spacing w:val="-5"/>
        </w:rPr>
        <w:t xml:space="preserve"> </w:t>
      </w:r>
      <w:r>
        <w:t>radiation</w:t>
      </w:r>
      <w:r>
        <w:rPr>
          <w:spacing w:val="-4"/>
        </w:rPr>
        <w:t xml:space="preserve"> </w:t>
      </w:r>
      <w:r>
        <w:t>advisors</w:t>
      </w:r>
      <w:r>
        <w:rPr>
          <w:spacing w:val="-3"/>
        </w:rPr>
        <w:t xml:space="preserve"> </w:t>
      </w:r>
      <w:r>
        <w:t>and</w:t>
      </w:r>
      <w:r>
        <w:rPr>
          <w:spacing w:val="-4"/>
        </w:rPr>
        <w:t xml:space="preserve"> </w:t>
      </w:r>
      <w:r>
        <w:t>trips</w:t>
      </w:r>
      <w:r>
        <w:rPr>
          <w:spacing w:val="-4"/>
        </w:rPr>
        <w:t xml:space="preserve"> </w:t>
      </w:r>
      <w:r>
        <w:t>and</w:t>
      </w:r>
      <w:r>
        <w:rPr>
          <w:spacing w:val="-6"/>
        </w:rPr>
        <w:t xml:space="preserve"> </w:t>
      </w:r>
      <w:r>
        <w:t>expedition</w:t>
      </w:r>
      <w:r>
        <w:rPr>
          <w:spacing w:val="-4"/>
        </w:rPr>
        <w:t xml:space="preserve"> </w:t>
      </w:r>
      <w:r>
        <w:t>consultants.</w:t>
      </w:r>
    </w:p>
    <w:p w14:paraId="4ABA4C11" w14:textId="77777777" w:rsidR="009F51D1" w:rsidRDefault="009F51D1">
      <w:pPr>
        <w:pStyle w:val="BodyText"/>
        <w:spacing w:before="39"/>
      </w:pPr>
    </w:p>
    <w:p w14:paraId="68050F33" w14:textId="77777777" w:rsidR="009F51D1" w:rsidRDefault="005D6E85">
      <w:pPr>
        <w:pStyle w:val="BodyText"/>
        <w:ind w:left="1542"/>
      </w:pPr>
      <w:r>
        <w:rPr>
          <w:spacing w:val="-2"/>
        </w:rPr>
        <w:t>*</w:t>
      </w:r>
      <w:r>
        <w:rPr>
          <w:spacing w:val="44"/>
        </w:rPr>
        <w:t xml:space="preserve"> </w:t>
      </w:r>
      <w:hyperlink r:id="rId99">
        <w:r>
          <w:rPr>
            <w:color w:val="0000FF"/>
            <w:spacing w:val="-2"/>
            <w:u w:val="single" w:color="0000FF"/>
          </w:rPr>
          <w:t>http://www.hse.gov.uk/business/competent</w:t>
        </w:r>
      </w:hyperlink>
      <w:hyperlink r:id="rId100">
        <w:r>
          <w:rPr>
            <w:color w:val="0000FF"/>
            <w:spacing w:val="-2"/>
            <w:u w:val="single" w:color="0000FF"/>
          </w:rPr>
          <w:t>-</w:t>
        </w:r>
      </w:hyperlink>
      <w:hyperlink r:id="rId101">
        <w:r>
          <w:rPr>
            <w:color w:val="0000FF"/>
            <w:spacing w:val="-2"/>
            <w:u w:val="single" w:color="0000FF"/>
          </w:rPr>
          <w:t>advice.htm</w:t>
        </w:r>
      </w:hyperlink>
    </w:p>
    <w:p w14:paraId="25250E5E" w14:textId="77777777" w:rsidR="009F51D1" w:rsidRDefault="009F51D1">
      <w:pPr>
        <w:pStyle w:val="BodyText"/>
        <w:spacing w:before="61"/>
      </w:pPr>
    </w:p>
    <w:p w14:paraId="19A4E2C6" w14:textId="77777777" w:rsidR="009F51D1" w:rsidRDefault="005D6E85">
      <w:pPr>
        <w:pStyle w:val="ListParagraph"/>
        <w:numPr>
          <w:ilvl w:val="1"/>
          <w:numId w:val="76"/>
        </w:numPr>
        <w:tabs>
          <w:tab w:val="left" w:pos="1163"/>
          <w:tab w:val="left" w:pos="1515"/>
        </w:tabs>
        <w:spacing w:line="283" w:lineRule="auto"/>
        <w:ind w:left="1515" w:right="1286" w:hanging="711"/>
        <w:jc w:val="both"/>
      </w:pPr>
      <w:r>
        <w:t>Working</w:t>
      </w:r>
      <w:r>
        <w:rPr>
          <w:spacing w:val="-2"/>
        </w:rPr>
        <w:t xml:space="preserve"> </w:t>
      </w:r>
      <w:r>
        <w:t>with</w:t>
      </w:r>
      <w:r>
        <w:rPr>
          <w:spacing w:val="-4"/>
        </w:rPr>
        <w:t xml:space="preserve"> </w:t>
      </w:r>
      <w:r>
        <w:t>personnel</w:t>
      </w:r>
      <w:r>
        <w:rPr>
          <w:spacing w:val="-5"/>
        </w:rPr>
        <w:t xml:space="preserve"> </w:t>
      </w:r>
      <w:r>
        <w:t>in</w:t>
      </w:r>
      <w:r>
        <w:rPr>
          <w:spacing w:val="-4"/>
        </w:rPr>
        <w:t xml:space="preserve"> </w:t>
      </w:r>
      <w:r>
        <w:t>the</w:t>
      </w:r>
      <w:r>
        <w:rPr>
          <w:spacing w:val="-7"/>
        </w:rPr>
        <w:t xml:space="preserve"> </w:t>
      </w:r>
      <w:r>
        <w:t>school,</w:t>
      </w:r>
      <w:r>
        <w:rPr>
          <w:spacing w:val="-5"/>
        </w:rPr>
        <w:t xml:space="preserve"> </w:t>
      </w:r>
      <w:r>
        <w:t>who</w:t>
      </w:r>
      <w:r>
        <w:rPr>
          <w:spacing w:val="-4"/>
        </w:rPr>
        <w:t xml:space="preserve"> </w:t>
      </w:r>
      <w:r>
        <w:t>have</w:t>
      </w:r>
      <w:r>
        <w:rPr>
          <w:spacing w:val="-4"/>
        </w:rPr>
        <w:t xml:space="preserve"> </w:t>
      </w:r>
      <w:r>
        <w:t>a</w:t>
      </w:r>
      <w:r>
        <w:rPr>
          <w:spacing w:val="-4"/>
        </w:rPr>
        <w:t xml:space="preserve"> </w:t>
      </w:r>
      <w:r>
        <w:t>lead</w:t>
      </w:r>
      <w:r>
        <w:rPr>
          <w:spacing w:val="-4"/>
        </w:rPr>
        <w:t xml:space="preserve"> </w:t>
      </w:r>
      <w:r>
        <w:t>role</w:t>
      </w:r>
      <w:r>
        <w:rPr>
          <w:spacing w:val="-4"/>
        </w:rPr>
        <w:t xml:space="preserve"> </w:t>
      </w:r>
      <w:r>
        <w:t>in</w:t>
      </w:r>
      <w:r>
        <w:rPr>
          <w:spacing w:val="-4"/>
        </w:rPr>
        <w:t xml:space="preserve"> </w:t>
      </w:r>
      <w:r>
        <w:t>H</w:t>
      </w:r>
      <w:r>
        <w:rPr>
          <w:spacing w:val="-5"/>
        </w:rPr>
        <w:t xml:space="preserve"> </w:t>
      </w:r>
      <w:r>
        <w:t>&amp;</w:t>
      </w:r>
      <w:r>
        <w:rPr>
          <w:spacing w:val="-4"/>
        </w:rPr>
        <w:t xml:space="preserve"> </w:t>
      </w:r>
      <w:r>
        <w:t>S</w:t>
      </w:r>
      <w:r>
        <w:rPr>
          <w:spacing w:val="-7"/>
        </w:rPr>
        <w:t xml:space="preserve"> </w:t>
      </w:r>
      <w:r>
        <w:t>e.g.,</w:t>
      </w:r>
      <w:r>
        <w:rPr>
          <w:spacing w:val="-4"/>
        </w:rPr>
        <w:t xml:space="preserve"> </w:t>
      </w:r>
      <w:r>
        <w:t>the</w:t>
      </w:r>
      <w:r>
        <w:rPr>
          <w:spacing w:val="-7"/>
        </w:rPr>
        <w:t xml:space="preserve"> </w:t>
      </w:r>
      <w:r>
        <w:t>Deputy Headteacher, the Educational Visits Coordinator; Kitchen Supervisor and Catering Manager; Site Manager; Special Educational Needs and Disability Coordinator (</w:t>
      </w:r>
      <w:proofErr w:type="spellStart"/>
      <w:r>
        <w:t>Sendco</w:t>
      </w:r>
      <w:proofErr w:type="spellEnd"/>
      <w:r>
        <w:t xml:space="preserve">); by </w:t>
      </w:r>
      <w:proofErr w:type="spellStart"/>
      <w:r>
        <w:t>organising</w:t>
      </w:r>
      <w:proofErr w:type="spellEnd"/>
      <w:r>
        <w:t xml:space="preserve"> the following:</w:t>
      </w:r>
    </w:p>
    <w:tbl>
      <w:tblPr>
        <w:tblW w:w="0" w:type="auto"/>
        <w:tblInd w:w="1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4"/>
        <w:gridCol w:w="3908"/>
      </w:tblGrid>
      <w:tr w:rsidR="009F51D1" w14:paraId="007FC23F" w14:textId="77777777">
        <w:trPr>
          <w:trHeight w:val="266"/>
        </w:trPr>
        <w:tc>
          <w:tcPr>
            <w:tcW w:w="3884" w:type="dxa"/>
            <w:shd w:val="clear" w:color="auto" w:fill="FAD3B4"/>
          </w:tcPr>
          <w:p w14:paraId="659C895D" w14:textId="77777777" w:rsidR="009F51D1" w:rsidRDefault="005D6E85">
            <w:pPr>
              <w:pStyle w:val="TableParagraph"/>
              <w:spacing w:before="4" w:line="241" w:lineRule="exact"/>
              <w:ind w:left="105"/>
              <w:rPr>
                <w:b/>
              </w:rPr>
            </w:pPr>
            <w:r>
              <w:rPr>
                <w:b/>
                <w:spacing w:val="-4"/>
              </w:rPr>
              <w:t>Item</w:t>
            </w:r>
          </w:p>
        </w:tc>
        <w:tc>
          <w:tcPr>
            <w:tcW w:w="3908" w:type="dxa"/>
            <w:shd w:val="clear" w:color="auto" w:fill="FAD3B4"/>
          </w:tcPr>
          <w:p w14:paraId="414EA0E8" w14:textId="77777777" w:rsidR="009F51D1" w:rsidRDefault="005D6E85">
            <w:pPr>
              <w:pStyle w:val="TableParagraph"/>
              <w:spacing w:before="4" w:line="241" w:lineRule="exact"/>
              <w:ind w:left="112"/>
              <w:rPr>
                <w:b/>
              </w:rPr>
            </w:pPr>
            <w:r>
              <w:rPr>
                <w:b/>
                <w:spacing w:val="-2"/>
              </w:rPr>
              <w:t>Output</w:t>
            </w:r>
          </w:p>
        </w:tc>
      </w:tr>
      <w:tr w:rsidR="009F51D1" w14:paraId="022670D3" w14:textId="77777777">
        <w:trPr>
          <w:trHeight w:val="520"/>
        </w:trPr>
        <w:tc>
          <w:tcPr>
            <w:tcW w:w="3884" w:type="dxa"/>
          </w:tcPr>
          <w:p w14:paraId="404B95D2" w14:textId="77777777" w:rsidR="009F51D1" w:rsidRDefault="005D6E85">
            <w:pPr>
              <w:pStyle w:val="TableParagraph"/>
              <w:spacing w:before="4"/>
              <w:ind w:left="105"/>
            </w:pPr>
            <w:r>
              <w:t>Requesting</w:t>
            </w:r>
            <w:r>
              <w:rPr>
                <w:spacing w:val="-10"/>
              </w:rPr>
              <w:t xml:space="preserve"> </w:t>
            </w:r>
            <w:r>
              <w:rPr>
                <w:spacing w:val="-2"/>
              </w:rPr>
              <w:t>inspections</w:t>
            </w:r>
          </w:p>
        </w:tc>
        <w:tc>
          <w:tcPr>
            <w:tcW w:w="3908" w:type="dxa"/>
          </w:tcPr>
          <w:p w14:paraId="2EBF7634" w14:textId="77777777" w:rsidR="009F51D1" w:rsidRDefault="005D6E85">
            <w:pPr>
              <w:pStyle w:val="TableParagraph"/>
              <w:spacing w:line="250" w:lineRule="atLeast"/>
              <w:ind w:left="112"/>
            </w:pPr>
            <w:r>
              <w:t>Actively</w:t>
            </w:r>
            <w:r>
              <w:rPr>
                <w:spacing w:val="-14"/>
              </w:rPr>
              <w:t xml:space="preserve"> </w:t>
            </w:r>
            <w:r>
              <w:t>checking</w:t>
            </w:r>
            <w:r>
              <w:rPr>
                <w:spacing w:val="-11"/>
              </w:rPr>
              <w:t xml:space="preserve"> </w:t>
            </w:r>
            <w:r>
              <w:t>premises</w:t>
            </w:r>
            <w:r>
              <w:rPr>
                <w:spacing w:val="-13"/>
              </w:rPr>
              <w:t xml:space="preserve"> </w:t>
            </w:r>
            <w:r>
              <w:t xml:space="preserve">and </w:t>
            </w:r>
            <w:r>
              <w:rPr>
                <w:spacing w:val="-2"/>
              </w:rPr>
              <w:t>functions</w:t>
            </w:r>
          </w:p>
        </w:tc>
      </w:tr>
      <w:tr w:rsidR="009F51D1" w14:paraId="66F217CB" w14:textId="77777777">
        <w:trPr>
          <w:trHeight w:val="522"/>
        </w:trPr>
        <w:tc>
          <w:tcPr>
            <w:tcW w:w="3884" w:type="dxa"/>
          </w:tcPr>
          <w:p w14:paraId="17C31084" w14:textId="77777777" w:rsidR="009F51D1" w:rsidRDefault="005D6E85">
            <w:pPr>
              <w:pStyle w:val="TableParagraph"/>
              <w:spacing w:before="4"/>
              <w:ind w:left="105"/>
            </w:pPr>
            <w:r>
              <w:t>Coordinating</w:t>
            </w:r>
            <w:r>
              <w:rPr>
                <w:spacing w:val="-12"/>
              </w:rPr>
              <w:t xml:space="preserve"> </w:t>
            </w:r>
            <w:r>
              <w:t>inspection</w:t>
            </w:r>
            <w:r>
              <w:rPr>
                <w:spacing w:val="-12"/>
              </w:rPr>
              <w:t xml:space="preserve"> </w:t>
            </w:r>
            <w:r>
              <w:rPr>
                <w:spacing w:val="-2"/>
              </w:rPr>
              <w:t>reports</w:t>
            </w:r>
          </w:p>
        </w:tc>
        <w:tc>
          <w:tcPr>
            <w:tcW w:w="3908" w:type="dxa"/>
          </w:tcPr>
          <w:p w14:paraId="315D64D5" w14:textId="77777777" w:rsidR="009F51D1" w:rsidRDefault="005D6E85">
            <w:pPr>
              <w:pStyle w:val="TableParagraph"/>
              <w:tabs>
                <w:tab w:val="left" w:pos="1368"/>
                <w:tab w:val="left" w:pos="2244"/>
                <w:tab w:val="left" w:pos="3362"/>
              </w:tabs>
              <w:spacing w:line="252" w:lineRule="exact"/>
              <w:ind w:left="112" w:right="41"/>
            </w:pPr>
            <w:r>
              <w:rPr>
                <w:spacing w:val="-2"/>
              </w:rPr>
              <w:t>Identifying</w:t>
            </w:r>
            <w:r>
              <w:tab/>
            </w:r>
            <w:r>
              <w:rPr>
                <w:spacing w:val="-2"/>
              </w:rPr>
              <w:t>issues</w:t>
            </w:r>
            <w:r>
              <w:tab/>
            </w:r>
            <w:r>
              <w:rPr>
                <w:spacing w:val="-2"/>
              </w:rPr>
              <w:t>including</w:t>
            </w:r>
            <w:r>
              <w:tab/>
            </w:r>
            <w:r>
              <w:rPr>
                <w:spacing w:val="-4"/>
              </w:rPr>
              <w:t xml:space="preserve">good </w:t>
            </w:r>
            <w:r>
              <w:t>practice that should be promoted</w:t>
            </w:r>
          </w:p>
        </w:tc>
      </w:tr>
      <w:tr w:rsidR="009F51D1" w14:paraId="19363126" w14:textId="77777777">
        <w:trPr>
          <w:trHeight w:val="1027"/>
        </w:trPr>
        <w:tc>
          <w:tcPr>
            <w:tcW w:w="3884" w:type="dxa"/>
          </w:tcPr>
          <w:p w14:paraId="7087AD78" w14:textId="77777777" w:rsidR="009F51D1" w:rsidRDefault="005D6E85">
            <w:pPr>
              <w:pStyle w:val="TableParagraph"/>
              <w:spacing w:before="7"/>
              <w:ind w:left="105"/>
            </w:pPr>
            <w:r>
              <w:t>Reporting issues arising from the inspections</w:t>
            </w:r>
            <w:r>
              <w:rPr>
                <w:spacing w:val="-9"/>
              </w:rPr>
              <w:t xml:space="preserve"> </w:t>
            </w:r>
            <w:r>
              <w:t>to</w:t>
            </w:r>
            <w:r>
              <w:rPr>
                <w:spacing w:val="-10"/>
              </w:rPr>
              <w:t xml:space="preserve"> </w:t>
            </w:r>
            <w:r>
              <w:t>the</w:t>
            </w:r>
            <w:r>
              <w:rPr>
                <w:spacing w:val="-9"/>
              </w:rPr>
              <w:t xml:space="preserve"> </w:t>
            </w:r>
            <w:r>
              <w:t>Headteacher,</w:t>
            </w:r>
            <w:r>
              <w:rPr>
                <w:spacing w:val="-9"/>
              </w:rPr>
              <w:t xml:space="preserve"> </w:t>
            </w:r>
            <w:r>
              <w:t>H&amp;S Committee and Governors</w:t>
            </w:r>
          </w:p>
        </w:tc>
        <w:tc>
          <w:tcPr>
            <w:tcW w:w="3908" w:type="dxa"/>
          </w:tcPr>
          <w:p w14:paraId="2016D5EC" w14:textId="77777777" w:rsidR="009F51D1" w:rsidRDefault="005D6E85">
            <w:pPr>
              <w:pStyle w:val="TableParagraph"/>
              <w:spacing w:before="7"/>
              <w:ind w:left="112"/>
            </w:pPr>
            <w:r>
              <w:t>Senior Management are informed of the</w:t>
            </w:r>
            <w:r>
              <w:rPr>
                <w:spacing w:val="-7"/>
              </w:rPr>
              <w:t xml:space="preserve"> </w:t>
            </w:r>
            <w:r>
              <w:t>current</w:t>
            </w:r>
            <w:r>
              <w:rPr>
                <w:spacing w:val="-5"/>
              </w:rPr>
              <w:t xml:space="preserve"> </w:t>
            </w:r>
            <w:r>
              <w:t>situation</w:t>
            </w:r>
            <w:r>
              <w:rPr>
                <w:spacing w:val="-7"/>
              </w:rPr>
              <w:t xml:space="preserve"> </w:t>
            </w:r>
            <w:r>
              <w:t>and</w:t>
            </w:r>
            <w:r>
              <w:rPr>
                <w:spacing w:val="-11"/>
              </w:rPr>
              <w:t xml:space="preserve"> </w:t>
            </w:r>
            <w:r>
              <w:t>staff</w:t>
            </w:r>
            <w:r>
              <w:rPr>
                <w:spacing w:val="-8"/>
              </w:rPr>
              <w:t xml:space="preserve"> </w:t>
            </w:r>
            <w:r>
              <w:t>through the</w:t>
            </w:r>
            <w:r>
              <w:rPr>
                <w:spacing w:val="-5"/>
              </w:rPr>
              <w:t xml:space="preserve"> </w:t>
            </w:r>
            <w:r>
              <w:t>H&amp;S</w:t>
            </w:r>
            <w:r>
              <w:rPr>
                <w:spacing w:val="-4"/>
              </w:rPr>
              <w:t xml:space="preserve"> </w:t>
            </w:r>
            <w:r>
              <w:t>committee</w:t>
            </w:r>
            <w:r>
              <w:rPr>
                <w:spacing w:val="-5"/>
              </w:rPr>
              <w:t xml:space="preserve"> </w:t>
            </w:r>
            <w:r>
              <w:t>are</w:t>
            </w:r>
            <w:r>
              <w:rPr>
                <w:spacing w:val="-5"/>
              </w:rPr>
              <w:t xml:space="preserve"> </w:t>
            </w:r>
            <w:r>
              <w:t>informed</w:t>
            </w:r>
            <w:r>
              <w:rPr>
                <w:spacing w:val="-4"/>
              </w:rPr>
              <w:t xml:space="preserve"> </w:t>
            </w:r>
            <w:r>
              <w:rPr>
                <w:spacing w:val="-5"/>
              </w:rPr>
              <w:t>and</w:t>
            </w:r>
          </w:p>
          <w:p w14:paraId="271985FE" w14:textId="77777777" w:rsidR="009F51D1" w:rsidRDefault="005D6E85">
            <w:pPr>
              <w:pStyle w:val="TableParagraph"/>
              <w:spacing w:line="241" w:lineRule="exact"/>
              <w:ind w:left="112"/>
            </w:pPr>
            <w:r>
              <w:rPr>
                <w:spacing w:val="-2"/>
              </w:rPr>
              <w:t>consulted</w:t>
            </w:r>
          </w:p>
        </w:tc>
      </w:tr>
      <w:tr w:rsidR="009F51D1" w14:paraId="10AC6034" w14:textId="77777777">
        <w:trPr>
          <w:trHeight w:val="520"/>
        </w:trPr>
        <w:tc>
          <w:tcPr>
            <w:tcW w:w="3884" w:type="dxa"/>
          </w:tcPr>
          <w:p w14:paraId="4F084A68" w14:textId="77777777" w:rsidR="009F51D1" w:rsidRDefault="005D6E85">
            <w:pPr>
              <w:pStyle w:val="TableParagraph"/>
              <w:spacing w:before="7"/>
              <w:ind w:left="105"/>
            </w:pPr>
            <w:r>
              <w:t>Requesting</w:t>
            </w:r>
            <w:r>
              <w:rPr>
                <w:spacing w:val="-8"/>
              </w:rPr>
              <w:t xml:space="preserve"> </w:t>
            </w:r>
            <w:r>
              <w:t>risk</w:t>
            </w:r>
            <w:r>
              <w:rPr>
                <w:spacing w:val="-6"/>
              </w:rPr>
              <w:t xml:space="preserve"> </w:t>
            </w:r>
            <w:r>
              <w:rPr>
                <w:spacing w:val="-2"/>
              </w:rPr>
              <w:t>assessments</w:t>
            </w:r>
          </w:p>
        </w:tc>
        <w:tc>
          <w:tcPr>
            <w:tcW w:w="3908" w:type="dxa"/>
          </w:tcPr>
          <w:p w14:paraId="0C1B5C30" w14:textId="77777777" w:rsidR="009F51D1" w:rsidRDefault="005D6E85">
            <w:pPr>
              <w:pStyle w:val="TableParagraph"/>
              <w:spacing w:line="252" w:lineRule="exact"/>
              <w:ind w:left="112"/>
            </w:pPr>
            <w:r>
              <w:t>Ensuring</w:t>
            </w:r>
            <w:r>
              <w:rPr>
                <w:spacing w:val="-11"/>
              </w:rPr>
              <w:t xml:space="preserve"> </w:t>
            </w:r>
            <w:r>
              <w:rPr>
                <w:b/>
              </w:rPr>
              <w:t>significant</w:t>
            </w:r>
            <w:r>
              <w:rPr>
                <w:b/>
                <w:spacing w:val="-13"/>
              </w:rPr>
              <w:t xml:space="preserve"> </w:t>
            </w:r>
            <w:r>
              <w:t>risks</w:t>
            </w:r>
            <w:r>
              <w:rPr>
                <w:spacing w:val="-11"/>
              </w:rPr>
              <w:t xml:space="preserve"> </w:t>
            </w:r>
            <w:r>
              <w:t xml:space="preserve">are </w:t>
            </w:r>
            <w:r>
              <w:rPr>
                <w:spacing w:val="-2"/>
              </w:rPr>
              <w:t>considered</w:t>
            </w:r>
          </w:p>
        </w:tc>
      </w:tr>
      <w:tr w:rsidR="009F51D1" w14:paraId="5BFC2303" w14:textId="77777777">
        <w:trPr>
          <w:trHeight w:val="777"/>
        </w:trPr>
        <w:tc>
          <w:tcPr>
            <w:tcW w:w="3884" w:type="dxa"/>
          </w:tcPr>
          <w:p w14:paraId="3FF3584C" w14:textId="77777777" w:rsidR="009F51D1" w:rsidRDefault="005D6E85">
            <w:pPr>
              <w:pStyle w:val="TableParagraph"/>
              <w:spacing w:before="4"/>
              <w:ind w:left="105" w:right="111"/>
            </w:pPr>
            <w:r>
              <w:t>Maintaining</w:t>
            </w:r>
            <w:r>
              <w:rPr>
                <w:spacing w:val="-12"/>
              </w:rPr>
              <w:t xml:space="preserve"> </w:t>
            </w:r>
            <w:r>
              <w:t>the</w:t>
            </w:r>
            <w:r>
              <w:rPr>
                <w:spacing w:val="-15"/>
              </w:rPr>
              <w:t xml:space="preserve"> </w:t>
            </w:r>
            <w:r>
              <w:t>risk</w:t>
            </w:r>
            <w:r>
              <w:rPr>
                <w:spacing w:val="-13"/>
              </w:rPr>
              <w:t xml:space="preserve"> </w:t>
            </w:r>
            <w:r>
              <w:t>assessment action plan</w:t>
            </w:r>
          </w:p>
        </w:tc>
        <w:tc>
          <w:tcPr>
            <w:tcW w:w="3908" w:type="dxa"/>
          </w:tcPr>
          <w:p w14:paraId="758F384B" w14:textId="77777777" w:rsidR="009F51D1" w:rsidRDefault="005D6E85">
            <w:pPr>
              <w:pStyle w:val="TableParagraph"/>
              <w:spacing w:before="4"/>
              <w:ind w:left="112"/>
            </w:pPr>
            <w:r>
              <w:t>Risk assessments are regularly reviewed</w:t>
            </w:r>
            <w:r>
              <w:rPr>
                <w:spacing w:val="-6"/>
              </w:rPr>
              <w:t xml:space="preserve"> </w:t>
            </w:r>
            <w:proofErr w:type="gramStart"/>
            <w:r>
              <w:t>(</w:t>
            </w:r>
            <w:r>
              <w:rPr>
                <w:spacing w:val="-5"/>
              </w:rPr>
              <w:t xml:space="preserve"> </w:t>
            </w:r>
            <w:r>
              <w:t>i.e.</w:t>
            </w:r>
            <w:proofErr w:type="gramEnd"/>
            <w:r>
              <w:rPr>
                <w:spacing w:val="-7"/>
              </w:rPr>
              <w:t xml:space="preserve"> </w:t>
            </w:r>
            <w:r>
              <w:t>updated</w:t>
            </w:r>
            <w:r>
              <w:rPr>
                <w:spacing w:val="-8"/>
              </w:rPr>
              <w:t xml:space="preserve"> </w:t>
            </w:r>
            <w:r>
              <w:t>for</w:t>
            </w:r>
            <w:r>
              <w:rPr>
                <w:spacing w:val="-5"/>
              </w:rPr>
              <w:t xml:space="preserve"> </w:t>
            </w:r>
            <w:r>
              <w:t>changes</w:t>
            </w:r>
            <w:r>
              <w:rPr>
                <w:spacing w:val="-8"/>
              </w:rPr>
              <w:t xml:space="preserve"> </w:t>
            </w:r>
            <w:r>
              <w:t>in</w:t>
            </w:r>
          </w:p>
          <w:p w14:paraId="126F898A" w14:textId="77777777" w:rsidR="009F51D1" w:rsidRDefault="005D6E85">
            <w:pPr>
              <w:pStyle w:val="TableParagraph"/>
              <w:spacing w:before="1" w:line="246" w:lineRule="exact"/>
              <w:ind w:left="112"/>
            </w:pPr>
            <w:r>
              <w:rPr>
                <w:spacing w:val="-2"/>
              </w:rPr>
              <w:t>circumstances)</w:t>
            </w:r>
          </w:p>
        </w:tc>
      </w:tr>
      <w:tr w:rsidR="009F51D1" w14:paraId="30131638" w14:textId="77777777">
        <w:trPr>
          <w:trHeight w:val="1024"/>
        </w:trPr>
        <w:tc>
          <w:tcPr>
            <w:tcW w:w="3884" w:type="dxa"/>
          </w:tcPr>
          <w:p w14:paraId="72D8068C" w14:textId="77777777" w:rsidR="009F51D1" w:rsidRDefault="005D6E85">
            <w:pPr>
              <w:pStyle w:val="TableParagraph"/>
              <w:spacing w:before="4"/>
              <w:ind w:left="105" w:right="454"/>
              <w:jc w:val="both"/>
            </w:pPr>
            <w:r>
              <w:t>Reporting issues arising from risk assessment</w:t>
            </w:r>
            <w:r>
              <w:rPr>
                <w:spacing w:val="-13"/>
              </w:rPr>
              <w:t xml:space="preserve"> </w:t>
            </w:r>
            <w:r>
              <w:t>to</w:t>
            </w:r>
            <w:r>
              <w:rPr>
                <w:spacing w:val="-14"/>
              </w:rPr>
              <w:t xml:space="preserve"> </w:t>
            </w:r>
            <w:r>
              <w:t>Headteacher,</w:t>
            </w:r>
            <w:r>
              <w:rPr>
                <w:spacing w:val="-13"/>
              </w:rPr>
              <w:t xml:space="preserve"> </w:t>
            </w:r>
            <w:r>
              <w:t>H&amp;S Committee and Governors</w:t>
            </w:r>
          </w:p>
        </w:tc>
        <w:tc>
          <w:tcPr>
            <w:tcW w:w="3908" w:type="dxa"/>
          </w:tcPr>
          <w:p w14:paraId="64802E9B" w14:textId="77777777" w:rsidR="009F51D1" w:rsidRDefault="005D6E85">
            <w:pPr>
              <w:pStyle w:val="TableParagraph"/>
              <w:spacing w:before="4"/>
              <w:ind w:left="112" w:right="201"/>
              <w:jc w:val="both"/>
            </w:pPr>
            <w:r>
              <w:t>Senior Management are informed of the</w:t>
            </w:r>
            <w:r>
              <w:rPr>
                <w:spacing w:val="-6"/>
              </w:rPr>
              <w:t xml:space="preserve"> </w:t>
            </w:r>
            <w:r>
              <w:t>issues</w:t>
            </w:r>
            <w:r>
              <w:rPr>
                <w:spacing w:val="-7"/>
              </w:rPr>
              <w:t xml:space="preserve"> </w:t>
            </w:r>
            <w:r>
              <w:t>and</w:t>
            </w:r>
            <w:r>
              <w:rPr>
                <w:spacing w:val="-7"/>
              </w:rPr>
              <w:t xml:space="preserve"> </w:t>
            </w:r>
            <w:r>
              <w:t>staff</w:t>
            </w:r>
            <w:r>
              <w:rPr>
                <w:spacing w:val="-6"/>
              </w:rPr>
              <w:t xml:space="preserve"> </w:t>
            </w:r>
            <w:r>
              <w:t>through</w:t>
            </w:r>
            <w:r>
              <w:rPr>
                <w:spacing w:val="-7"/>
              </w:rPr>
              <w:t xml:space="preserve"> </w:t>
            </w:r>
            <w:r>
              <w:t>the</w:t>
            </w:r>
            <w:r>
              <w:rPr>
                <w:spacing w:val="-7"/>
              </w:rPr>
              <w:t xml:space="preserve"> </w:t>
            </w:r>
            <w:r>
              <w:t>H&amp;S committee are informed and</w:t>
            </w:r>
          </w:p>
          <w:p w14:paraId="2488D2FE" w14:textId="77777777" w:rsidR="009F51D1" w:rsidRDefault="005D6E85">
            <w:pPr>
              <w:pStyle w:val="TableParagraph"/>
              <w:spacing w:before="2" w:line="239" w:lineRule="exact"/>
              <w:ind w:left="112"/>
            </w:pPr>
            <w:r>
              <w:rPr>
                <w:spacing w:val="-2"/>
              </w:rPr>
              <w:t>consulted</w:t>
            </w:r>
          </w:p>
        </w:tc>
      </w:tr>
      <w:tr w:rsidR="009F51D1" w14:paraId="6ABC382E" w14:textId="77777777">
        <w:trPr>
          <w:trHeight w:val="1785"/>
        </w:trPr>
        <w:tc>
          <w:tcPr>
            <w:tcW w:w="3884" w:type="dxa"/>
          </w:tcPr>
          <w:p w14:paraId="674821CE" w14:textId="77777777" w:rsidR="009F51D1" w:rsidRDefault="005D6E85">
            <w:pPr>
              <w:pStyle w:val="TableParagraph"/>
              <w:spacing w:before="5"/>
              <w:ind w:left="105" w:right="111"/>
            </w:pPr>
            <w:r>
              <w:t>Holding</w:t>
            </w:r>
            <w:r>
              <w:rPr>
                <w:spacing w:val="-5"/>
              </w:rPr>
              <w:t xml:space="preserve"> </w:t>
            </w:r>
            <w:r>
              <w:t>the</w:t>
            </w:r>
            <w:r>
              <w:rPr>
                <w:spacing w:val="-9"/>
              </w:rPr>
              <w:t xml:space="preserve"> </w:t>
            </w:r>
            <w:r>
              <w:t>main</w:t>
            </w:r>
            <w:r>
              <w:rPr>
                <w:spacing w:val="-9"/>
              </w:rPr>
              <w:t xml:space="preserve"> </w:t>
            </w:r>
            <w:r>
              <w:t>risk</w:t>
            </w:r>
            <w:r>
              <w:rPr>
                <w:spacing w:val="-6"/>
              </w:rPr>
              <w:t xml:space="preserve"> </w:t>
            </w:r>
            <w:r>
              <w:t>assessment</w:t>
            </w:r>
            <w:r>
              <w:rPr>
                <w:spacing w:val="-8"/>
              </w:rPr>
              <w:t xml:space="preserve"> </w:t>
            </w:r>
            <w:r>
              <w:t>file in a suitable</w:t>
            </w:r>
            <w:r>
              <w:rPr>
                <w:spacing w:val="-1"/>
              </w:rPr>
              <w:t xml:space="preserve"> </w:t>
            </w:r>
            <w:r>
              <w:t>format</w:t>
            </w:r>
            <w:r>
              <w:rPr>
                <w:spacing w:val="-2"/>
              </w:rPr>
              <w:t xml:space="preserve"> </w:t>
            </w:r>
            <w:r>
              <w:t>that is accessible to</w:t>
            </w:r>
            <w:r>
              <w:rPr>
                <w:spacing w:val="-3"/>
              </w:rPr>
              <w:t xml:space="preserve"> </w:t>
            </w:r>
            <w:r>
              <w:t>users</w:t>
            </w:r>
            <w:r>
              <w:rPr>
                <w:spacing w:val="40"/>
              </w:rPr>
              <w:t xml:space="preserve"> </w:t>
            </w:r>
            <w:proofErr w:type="gramStart"/>
            <w:r>
              <w:t>(</w:t>
            </w:r>
            <w:r>
              <w:rPr>
                <w:spacing w:val="-6"/>
              </w:rPr>
              <w:t xml:space="preserve"> </w:t>
            </w:r>
            <w:r>
              <w:t>for</w:t>
            </w:r>
            <w:proofErr w:type="gramEnd"/>
            <w:r>
              <w:rPr>
                <w:spacing w:val="-4"/>
              </w:rPr>
              <w:t xml:space="preserve"> </w:t>
            </w:r>
            <w:r>
              <w:t>example</w:t>
            </w:r>
            <w:r>
              <w:rPr>
                <w:spacing w:val="-3"/>
              </w:rPr>
              <w:t xml:space="preserve"> </w:t>
            </w:r>
            <w:r>
              <w:t>A-Z</w:t>
            </w:r>
            <w:r>
              <w:rPr>
                <w:spacing w:val="-3"/>
              </w:rPr>
              <w:t xml:space="preserve"> </w:t>
            </w:r>
            <w:r>
              <w:t>in</w:t>
            </w:r>
            <w:r>
              <w:rPr>
                <w:spacing w:val="-3"/>
              </w:rPr>
              <w:t xml:space="preserve"> </w:t>
            </w:r>
            <w:r>
              <w:t>a</w:t>
            </w:r>
            <w:r>
              <w:rPr>
                <w:spacing w:val="-7"/>
              </w:rPr>
              <w:t xml:space="preserve"> </w:t>
            </w:r>
            <w:r>
              <w:t>folder or online, ideally with document control to keep track of changes)</w:t>
            </w:r>
          </w:p>
        </w:tc>
        <w:tc>
          <w:tcPr>
            <w:tcW w:w="3908" w:type="dxa"/>
          </w:tcPr>
          <w:p w14:paraId="5545D645" w14:textId="77777777" w:rsidR="009F51D1" w:rsidRDefault="005D6E85">
            <w:pPr>
              <w:pStyle w:val="TableParagraph"/>
              <w:spacing w:before="5"/>
              <w:ind w:left="112"/>
            </w:pPr>
            <w:r>
              <w:t>Risk assessments are available to all staff</w:t>
            </w:r>
            <w:r>
              <w:rPr>
                <w:spacing w:val="-7"/>
              </w:rPr>
              <w:t xml:space="preserve"> </w:t>
            </w:r>
            <w:r>
              <w:t>members</w:t>
            </w:r>
            <w:r>
              <w:rPr>
                <w:spacing w:val="-8"/>
              </w:rPr>
              <w:t xml:space="preserve"> </w:t>
            </w:r>
            <w:r>
              <w:t>and</w:t>
            </w:r>
            <w:r>
              <w:rPr>
                <w:spacing w:val="-7"/>
              </w:rPr>
              <w:t xml:space="preserve"> </w:t>
            </w:r>
            <w:r>
              <w:t>other</w:t>
            </w:r>
            <w:r>
              <w:rPr>
                <w:spacing w:val="-9"/>
              </w:rPr>
              <w:t xml:space="preserve"> </w:t>
            </w:r>
            <w:r>
              <w:t>users</w:t>
            </w:r>
            <w:r>
              <w:rPr>
                <w:spacing w:val="-6"/>
              </w:rPr>
              <w:t xml:space="preserve"> </w:t>
            </w:r>
            <w:r>
              <w:t xml:space="preserve">unless there is a security or confidentiality </w:t>
            </w:r>
            <w:r>
              <w:rPr>
                <w:spacing w:val="-2"/>
              </w:rPr>
              <w:t>restriction.</w:t>
            </w:r>
          </w:p>
          <w:p w14:paraId="7339E743" w14:textId="77777777" w:rsidR="009F51D1" w:rsidRDefault="005D6E85">
            <w:pPr>
              <w:pStyle w:val="TableParagraph"/>
              <w:spacing w:line="249" w:lineRule="exact"/>
              <w:ind w:left="112"/>
            </w:pPr>
            <w:r>
              <w:t>Risk</w:t>
            </w:r>
            <w:r>
              <w:rPr>
                <w:spacing w:val="-2"/>
              </w:rPr>
              <w:t xml:space="preserve"> </w:t>
            </w:r>
            <w:r>
              <w:t>assessments</w:t>
            </w:r>
            <w:r>
              <w:rPr>
                <w:spacing w:val="-7"/>
              </w:rPr>
              <w:t xml:space="preserve"> </w:t>
            </w:r>
            <w:r>
              <w:t>are</w:t>
            </w:r>
            <w:r>
              <w:rPr>
                <w:spacing w:val="-6"/>
              </w:rPr>
              <w:t xml:space="preserve"> </w:t>
            </w:r>
            <w:r>
              <w:rPr>
                <w:spacing w:val="-2"/>
              </w:rPr>
              <w:t>regularly</w:t>
            </w:r>
          </w:p>
          <w:p w14:paraId="0F69D926" w14:textId="77777777" w:rsidR="009F51D1" w:rsidRDefault="005D6E85">
            <w:pPr>
              <w:pStyle w:val="TableParagraph"/>
              <w:spacing w:line="252" w:lineRule="exact"/>
              <w:ind w:left="112"/>
            </w:pPr>
            <w:r>
              <w:t>reviewed</w:t>
            </w:r>
            <w:r>
              <w:rPr>
                <w:spacing w:val="-6"/>
              </w:rPr>
              <w:t xml:space="preserve"> </w:t>
            </w:r>
            <w:proofErr w:type="gramStart"/>
            <w:r>
              <w:t>(</w:t>
            </w:r>
            <w:r>
              <w:rPr>
                <w:spacing w:val="-5"/>
              </w:rPr>
              <w:t xml:space="preserve"> </w:t>
            </w:r>
            <w:r>
              <w:t>i.e.</w:t>
            </w:r>
            <w:proofErr w:type="gramEnd"/>
            <w:r>
              <w:rPr>
                <w:spacing w:val="-7"/>
              </w:rPr>
              <w:t xml:space="preserve"> </w:t>
            </w:r>
            <w:r>
              <w:t>updated</w:t>
            </w:r>
            <w:r>
              <w:rPr>
                <w:spacing w:val="-8"/>
              </w:rPr>
              <w:t xml:space="preserve"> </w:t>
            </w:r>
            <w:r>
              <w:t>for</w:t>
            </w:r>
            <w:r>
              <w:rPr>
                <w:spacing w:val="-5"/>
              </w:rPr>
              <w:t xml:space="preserve"> </w:t>
            </w:r>
            <w:r>
              <w:t>changes</w:t>
            </w:r>
            <w:r>
              <w:rPr>
                <w:spacing w:val="-8"/>
              </w:rPr>
              <w:t xml:space="preserve"> </w:t>
            </w:r>
            <w:r>
              <w:t xml:space="preserve">in </w:t>
            </w:r>
            <w:r>
              <w:rPr>
                <w:spacing w:val="-2"/>
              </w:rPr>
              <w:t>circumstances)</w:t>
            </w:r>
          </w:p>
        </w:tc>
      </w:tr>
      <w:tr w:rsidR="009F51D1" w14:paraId="72DB4D25" w14:textId="77777777">
        <w:trPr>
          <w:trHeight w:val="1785"/>
        </w:trPr>
        <w:tc>
          <w:tcPr>
            <w:tcW w:w="3884" w:type="dxa"/>
          </w:tcPr>
          <w:p w14:paraId="51C43173" w14:textId="77777777" w:rsidR="009F51D1" w:rsidRDefault="005D6E85">
            <w:pPr>
              <w:pStyle w:val="TableParagraph"/>
              <w:spacing w:before="4"/>
              <w:ind w:left="105" w:right="111"/>
            </w:pPr>
            <w:r>
              <w:t>Giving</w:t>
            </w:r>
            <w:r>
              <w:rPr>
                <w:spacing w:val="-6"/>
              </w:rPr>
              <w:t xml:space="preserve"> </w:t>
            </w:r>
            <w:r>
              <w:t>out</w:t>
            </w:r>
            <w:r>
              <w:rPr>
                <w:spacing w:val="-8"/>
              </w:rPr>
              <w:t xml:space="preserve"> </w:t>
            </w:r>
            <w:r>
              <w:t>information</w:t>
            </w:r>
            <w:r>
              <w:rPr>
                <w:spacing w:val="-9"/>
              </w:rPr>
              <w:t xml:space="preserve"> </w:t>
            </w:r>
            <w:r>
              <w:t>from</w:t>
            </w:r>
            <w:r>
              <w:rPr>
                <w:spacing w:val="-8"/>
              </w:rPr>
              <w:t xml:space="preserve"> </w:t>
            </w:r>
            <w:r>
              <w:t>the</w:t>
            </w:r>
            <w:r>
              <w:rPr>
                <w:spacing w:val="-7"/>
              </w:rPr>
              <w:t xml:space="preserve"> </w:t>
            </w:r>
            <w:r>
              <w:t xml:space="preserve">local authority, Delegated Services and other advisors such as CLEAPSS, Food Standards Agency </w:t>
            </w:r>
            <w:proofErr w:type="spellStart"/>
            <w:r>
              <w:t>etc</w:t>
            </w:r>
            <w:proofErr w:type="spellEnd"/>
            <w:r>
              <w:t xml:space="preserve"> to all those</w:t>
            </w:r>
            <w:r>
              <w:rPr>
                <w:spacing w:val="-6"/>
              </w:rPr>
              <w:t xml:space="preserve"> </w:t>
            </w:r>
            <w:r>
              <w:t>to</w:t>
            </w:r>
            <w:r>
              <w:rPr>
                <w:spacing w:val="-4"/>
              </w:rPr>
              <w:t xml:space="preserve"> </w:t>
            </w:r>
            <w:r>
              <w:t>whom</w:t>
            </w:r>
            <w:r>
              <w:rPr>
                <w:spacing w:val="-3"/>
              </w:rPr>
              <w:t xml:space="preserve"> </w:t>
            </w:r>
            <w:r>
              <w:t>it</w:t>
            </w:r>
            <w:r>
              <w:rPr>
                <w:spacing w:val="-5"/>
              </w:rPr>
              <w:t xml:space="preserve"> </w:t>
            </w:r>
            <w:r>
              <w:t>will</w:t>
            </w:r>
            <w:r>
              <w:rPr>
                <w:spacing w:val="-4"/>
              </w:rPr>
              <w:t xml:space="preserve"> </w:t>
            </w:r>
            <w:r>
              <w:t>be</w:t>
            </w:r>
            <w:r>
              <w:rPr>
                <w:spacing w:val="-4"/>
              </w:rPr>
              <w:t xml:space="preserve"> </w:t>
            </w:r>
            <w:r>
              <w:t>applicable</w:t>
            </w:r>
            <w:r>
              <w:rPr>
                <w:spacing w:val="-2"/>
              </w:rPr>
              <w:t xml:space="preserve"> </w:t>
            </w:r>
            <w:r>
              <w:t>– by e-mail, on paper, poster, at staff</w:t>
            </w:r>
          </w:p>
          <w:p w14:paraId="6EA9E277" w14:textId="77777777" w:rsidR="009F51D1" w:rsidRDefault="005D6E85">
            <w:pPr>
              <w:pStyle w:val="TableParagraph"/>
              <w:spacing w:before="2" w:line="241" w:lineRule="exact"/>
              <w:ind w:left="105"/>
            </w:pPr>
            <w:r>
              <w:t>meetings</w:t>
            </w:r>
            <w:r>
              <w:rPr>
                <w:spacing w:val="-5"/>
              </w:rPr>
              <w:t xml:space="preserve"> </w:t>
            </w:r>
            <w:r>
              <w:t>and</w:t>
            </w:r>
            <w:r>
              <w:rPr>
                <w:spacing w:val="-4"/>
              </w:rPr>
              <w:t xml:space="preserve"> </w:t>
            </w:r>
            <w:r>
              <w:t>so</w:t>
            </w:r>
            <w:r>
              <w:rPr>
                <w:spacing w:val="-4"/>
              </w:rPr>
              <w:t xml:space="preserve"> </w:t>
            </w:r>
            <w:r>
              <w:rPr>
                <w:spacing w:val="-5"/>
              </w:rPr>
              <w:t>on.</w:t>
            </w:r>
          </w:p>
        </w:tc>
        <w:tc>
          <w:tcPr>
            <w:tcW w:w="3908" w:type="dxa"/>
          </w:tcPr>
          <w:p w14:paraId="0661D955" w14:textId="77777777" w:rsidR="009F51D1" w:rsidRDefault="005D6E85">
            <w:pPr>
              <w:pStyle w:val="TableParagraph"/>
              <w:spacing w:before="4"/>
              <w:ind w:left="112"/>
            </w:pPr>
            <w:r>
              <w:t>Staff,</w:t>
            </w:r>
            <w:r>
              <w:rPr>
                <w:spacing w:val="-9"/>
              </w:rPr>
              <w:t xml:space="preserve"> </w:t>
            </w:r>
            <w:r>
              <w:t>volunteers,</w:t>
            </w:r>
            <w:r>
              <w:rPr>
                <w:spacing w:val="-11"/>
              </w:rPr>
              <w:t xml:space="preserve"> </w:t>
            </w:r>
            <w:r>
              <w:t>governors</w:t>
            </w:r>
            <w:r>
              <w:rPr>
                <w:spacing w:val="-8"/>
              </w:rPr>
              <w:t xml:space="preserve"> </w:t>
            </w:r>
            <w:r>
              <w:t>are</w:t>
            </w:r>
            <w:r>
              <w:rPr>
                <w:spacing w:val="-9"/>
              </w:rPr>
              <w:t xml:space="preserve"> </w:t>
            </w:r>
            <w:r>
              <w:t xml:space="preserve">aware of the up to date H &amp; S </w:t>
            </w:r>
            <w:proofErr w:type="spellStart"/>
            <w:r>
              <w:t>P|olicy</w:t>
            </w:r>
            <w:proofErr w:type="spellEnd"/>
            <w:r>
              <w:t xml:space="preserve"> </w:t>
            </w:r>
            <w:proofErr w:type="gramStart"/>
            <w:r>
              <w:t>(</w:t>
            </w:r>
            <w:r>
              <w:rPr>
                <w:spacing w:val="40"/>
              </w:rPr>
              <w:t xml:space="preserve"> </w:t>
            </w:r>
            <w:r>
              <w:t>and</w:t>
            </w:r>
            <w:proofErr w:type="gramEnd"/>
            <w:r>
              <w:t xml:space="preserve"> safeguarding, food safety, transport safety </w:t>
            </w:r>
            <w:proofErr w:type="spellStart"/>
            <w:r>
              <w:t>etc</w:t>
            </w:r>
            <w:proofErr w:type="spellEnd"/>
            <w:r>
              <w:t xml:space="preserve"> information)</w:t>
            </w:r>
          </w:p>
        </w:tc>
      </w:tr>
    </w:tbl>
    <w:p w14:paraId="622B7847" w14:textId="77777777" w:rsidR="009F51D1" w:rsidRDefault="009F51D1">
      <w:pPr>
        <w:sectPr w:rsidR="009F51D1">
          <w:pgSz w:w="11920" w:h="16860"/>
          <w:pgMar w:top="1080" w:right="400" w:bottom="1460" w:left="880" w:header="0" w:footer="1186" w:gutter="0"/>
          <w:cols w:space="720"/>
        </w:sectPr>
      </w:pPr>
    </w:p>
    <w:tbl>
      <w:tblPr>
        <w:tblW w:w="0" w:type="auto"/>
        <w:tblInd w:w="1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4"/>
        <w:gridCol w:w="3908"/>
      </w:tblGrid>
      <w:tr w:rsidR="009F51D1" w14:paraId="6847CCED" w14:textId="77777777">
        <w:trPr>
          <w:trHeight w:val="1029"/>
        </w:trPr>
        <w:tc>
          <w:tcPr>
            <w:tcW w:w="3884" w:type="dxa"/>
          </w:tcPr>
          <w:p w14:paraId="38B2351A" w14:textId="77777777" w:rsidR="009F51D1" w:rsidRDefault="005D6E85">
            <w:pPr>
              <w:pStyle w:val="TableParagraph"/>
              <w:spacing w:before="7"/>
              <w:ind w:left="105" w:right="111"/>
            </w:pPr>
            <w:r>
              <w:lastRenderedPageBreak/>
              <w:t>Arranging</w:t>
            </w:r>
            <w:r>
              <w:rPr>
                <w:spacing w:val="-9"/>
              </w:rPr>
              <w:t xml:space="preserve"> </w:t>
            </w:r>
            <w:r>
              <w:t>for</w:t>
            </w:r>
            <w:r>
              <w:rPr>
                <w:spacing w:val="-10"/>
              </w:rPr>
              <w:t xml:space="preserve"> </w:t>
            </w:r>
            <w:r>
              <w:t>instruction</w:t>
            </w:r>
            <w:r>
              <w:rPr>
                <w:spacing w:val="-11"/>
              </w:rPr>
              <w:t xml:space="preserve"> </w:t>
            </w:r>
            <w:r>
              <w:t>and</w:t>
            </w:r>
            <w:r>
              <w:rPr>
                <w:spacing w:val="-9"/>
              </w:rPr>
              <w:t xml:space="preserve"> </w:t>
            </w:r>
            <w:r>
              <w:t>training, professional and personal development through the school</w:t>
            </w:r>
          </w:p>
          <w:p w14:paraId="27AC0335" w14:textId="77777777" w:rsidR="009F51D1" w:rsidRDefault="005D6E85">
            <w:pPr>
              <w:pStyle w:val="TableParagraph"/>
              <w:spacing w:line="244" w:lineRule="exact"/>
              <w:ind w:left="105"/>
            </w:pPr>
            <w:r>
              <w:t>system</w:t>
            </w:r>
            <w:r>
              <w:rPr>
                <w:spacing w:val="-5"/>
              </w:rPr>
              <w:t xml:space="preserve"> </w:t>
            </w:r>
            <w:r>
              <w:t>for</w:t>
            </w:r>
            <w:r>
              <w:rPr>
                <w:spacing w:val="-2"/>
              </w:rPr>
              <w:t xml:space="preserve"> </w:t>
            </w:r>
            <w:r>
              <w:rPr>
                <w:spacing w:val="-4"/>
              </w:rPr>
              <w:t>this</w:t>
            </w:r>
          </w:p>
        </w:tc>
        <w:tc>
          <w:tcPr>
            <w:tcW w:w="3908" w:type="dxa"/>
          </w:tcPr>
          <w:p w14:paraId="0D03DD27" w14:textId="77777777" w:rsidR="009F51D1" w:rsidRDefault="005D6E85">
            <w:pPr>
              <w:pStyle w:val="TableParagraph"/>
              <w:spacing w:before="7"/>
              <w:ind w:left="112"/>
            </w:pPr>
            <w:r>
              <w:t>Staff and volunteers have the skills, knowledge</w:t>
            </w:r>
            <w:r>
              <w:rPr>
                <w:spacing w:val="-7"/>
              </w:rPr>
              <w:t xml:space="preserve"> </w:t>
            </w:r>
            <w:r>
              <w:t>and</w:t>
            </w:r>
            <w:r>
              <w:rPr>
                <w:spacing w:val="-8"/>
              </w:rPr>
              <w:t xml:space="preserve"> </w:t>
            </w:r>
            <w:r>
              <w:t>experience</w:t>
            </w:r>
            <w:r>
              <w:rPr>
                <w:spacing w:val="-7"/>
              </w:rPr>
              <w:t xml:space="preserve"> </w:t>
            </w:r>
            <w:r>
              <w:t>to</w:t>
            </w:r>
            <w:r>
              <w:rPr>
                <w:spacing w:val="-8"/>
              </w:rPr>
              <w:t xml:space="preserve"> </w:t>
            </w:r>
            <w:r>
              <w:t>do</w:t>
            </w:r>
            <w:r>
              <w:rPr>
                <w:spacing w:val="-8"/>
              </w:rPr>
              <w:t xml:space="preserve"> </w:t>
            </w:r>
            <w:r>
              <w:t>their work</w:t>
            </w:r>
            <w:r>
              <w:rPr>
                <w:spacing w:val="-2"/>
              </w:rPr>
              <w:t xml:space="preserve"> </w:t>
            </w:r>
            <w:r>
              <w:t>safely</w:t>
            </w:r>
            <w:r>
              <w:rPr>
                <w:spacing w:val="-6"/>
              </w:rPr>
              <w:t xml:space="preserve"> </w:t>
            </w:r>
            <w:r>
              <w:t>and</w:t>
            </w:r>
            <w:r>
              <w:rPr>
                <w:spacing w:val="-4"/>
              </w:rPr>
              <w:t xml:space="preserve"> </w:t>
            </w:r>
            <w:r>
              <w:t>without</w:t>
            </w:r>
            <w:r>
              <w:rPr>
                <w:spacing w:val="-3"/>
              </w:rPr>
              <w:t xml:space="preserve"> </w:t>
            </w:r>
            <w:r>
              <w:t>risk</w:t>
            </w:r>
            <w:r>
              <w:rPr>
                <w:spacing w:val="-3"/>
              </w:rPr>
              <w:t xml:space="preserve"> </w:t>
            </w:r>
            <w:r>
              <w:t>to</w:t>
            </w:r>
            <w:r>
              <w:rPr>
                <w:spacing w:val="-5"/>
              </w:rPr>
              <w:t xml:space="preserve"> </w:t>
            </w:r>
            <w:r>
              <w:rPr>
                <w:spacing w:val="-2"/>
              </w:rPr>
              <w:t>health.</w:t>
            </w:r>
          </w:p>
        </w:tc>
      </w:tr>
      <w:tr w:rsidR="009F51D1" w14:paraId="5DF0A566" w14:textId="77777777">
        <w:trPr>
          <w:trHeight w:val="1281"/>
        </w:trPr>
        <w:tc>
          <w:tcPr>
            <w:tcW w:w="3884" w:type="dxa"/>
          </w:tcPr>
          <w:p w14:paraId="258D7CF0" w14:textId="77777777" w:rsidR="009F51D1" w:rsidRDefault="005D6E85">
            <w:pPr>
              <w:pStyle w:val="TableParagraph"/>
              <w:spacing w:before="4"/>
              <w:ind w:left="105" w:right="111"/>
            </w:pPr>
            <w:r>
              <w:t>Maintain records of information, instruction</w:t>
            </w:r>
            <w:r>
              <w:rPr>
                <w:spacing w:val="-10"/>
              </w:rPr>
              <w:t xml:space="preserve"> </w:t>
            </w:r>
            <w:r>
              <w:t>and</w:t>
            </w:r>
            <w:r>
              <w:rPr>
                <w:spacing w:val="-11"/>
              </w:rPr>
              <w:t xml:space="preserve"> </w:t>
            </w:r>
            <w:r>
              <w:t>training</w:t>
            </w:r>
            <w:r>
              <w:rPr>
                <w:spacing w:val="-8"/>
              </w:rPr>
              <w:t xml:space="preserve"> </w:t>
            </w:r>
            <w:r>
              <w:t>and</w:t>
            </w:r>
            <w:r>
              <w:rPr>
                <w:spacing w:val="-10"/>
              </w:rPr>
              <w:t xml:space="preserve"> </w:t>
            </w:r>
            <w:r>
              <w:t>supply these to Headteacher, H&amp;S Committee and Governors</w:t>
            </w:r>
          </w:p>
        </w:tc>
        <w:tc>
          <w:tcPr>
            <w:tcW w:w="3908" w:type="dxa"/>
          </w:tcPr>
          <w:p w14:paraId="3FFEB8B0" w14:textId="77777777" w:rsidR="009F51D1" w:rsidRDefault="005D6E85">
            <w:pPr>
              <w:pStyle w:val="TableParagraph"/>
              <w:spacing w:before="4"/>
              <w:ind w:left="112" w:right="187"/>
              <w:jc w:val="both"/>
            </w:pPr>
            <w:r>
              <w:t>Refresher and renewal, induction, development training is done when needed;</w:t>
            </w:r>
            <w:r>
              <w:rPr>
                <w:spacing w:val="-11"/>
              </w:rPr>
              <w:t xml:space="preserve"> </w:t>
            </w:r>
            <w:r>
              <w:t>statutory</w:t>
            </w:r>
            <w:r>
              <w:rPr>
                <w:spacing w:val="-14"/>
              </w:rPr>
              <w:t xml:space="preserve"> </w:t>
            </w:r>
            <w:r>
              <w:t>and</w:t>
            </w:r>
            <w:r>
              <w:rPr>
                <w:spacing w:val="-13"/>
              </w:rPr>
              <w:t xml:space="preserve"> </w:t>
            </w:r>
            <w:r>
              <w:t>recommended competencies</w:t>
            </w:r>
            <w:r>
              <w:rPr>
                <w:spacing w:val="25"/>
              </w:rPr>
              <w:t xml:space="preserve"> </w:t>
            </w:r>
            <w:r>
              <w:t>and</w:t>
            </w:r>
            <w:r>
              <w:rPr>
                <w:spacing w:val="22"/>
              </w:rPr>
              <w:t xml:space="preserve"> </w:t>
            </w:r>
            <w:r>
              <w:t>qualifications</w:t>
            </w:r>
            <w:r>
              <w:rPr>
                <w:spacing w:val="26"/>
              </w:rPr>
              <w:t xml:space="preserve"> </w:t>
            </w:r>
            <w:r>
              <w:rPr>
                <w:spacing w:val="-5"/>
              </w:rPr>
              <w:t>are</w:t>
            </w:r>
          </w:p>
          <w:p w14:paraId="2A0005F1" w14:textId="77777777" w:rsidR="009F51D1" w:rsidRDefault="005D6E85">
            <w:pPr>
              <w:pStyle w:val="TableParagraph"/>
              <w:spacing w:line="245" w:lineRule="exact"/>
              <w:ind w:left="112"/>
            </w:pPr>
            <w:r>
              <w:rPr>
                <w:spacing w:val="-2"/>
              </w:rPr>
              <w:t>achieved</w:t>
            </w:r>
          </w:p>
        </w:tc>
      </w:tr>
    </w:tbl>
    <w:p w14:paraId="74061264" w14:textId="77777777" w:rsidR="009F51D1" w:rsidRDefault="009F51D1">
      <w:pPr>
        <w:pStyle w:val="BodyText"/>
      </w:pPr>
    </w:p>
    <w:p w14:paraId="27FC8C74" w14:textId="77777777" w:rsidR="009F51D1" w:rsidRDefault="009F51D1">
      <w:pPr>
        <w:pStyle w:val="BodyText"/>
        <w:spacing w:before="14"/>
      </w:pPr>
    </w:p>
    <w:p w14:paraId="1EA4F703" w14:textId="77777777" w:rsidR="009F51D1" w:rsidRDefault="005D6E85">
      <w:pPr>
        <w:pStyle w:val="ListParagraph"/>
        <w:numPr>
          <w:ilvl w:val="1"/>
          <w:numId w:val="76"/>
        </w:numPr>
        <w:tabs>
          <w:tab w:val="left" w:pos="1575"/>
        </w:tabs>
        <w:ind w:left="1575" w:hanging="770"/>
        <w:jc w:val="left"/>
      </w:pPr>
      <w:r>
        <w:t>Taking</w:t>
      </w:r>
      <w:r>
        <w:rPr>
          <w:spacing w:val="-4"/>
        </w:rPr>
        <w:t xml:space="preserve"> </w:t>
      </w:r>
      <w:r>
        <w:t>a</w:t>
      </w:r>
      <w:r>
        <w:rPr>
          <w:spacing w:val="-6"/>
        </w:rPr>
        <w:t xml:space="preserve"> </w:t>
      </w:r>
      <w:r>
        <w:t>pro-active</w:t>
      </w:r>
      <w:r>
        <w:rPr>
          <w:spacing w:val="-3"/>
        </w:rPr>
        <w:t xml:space="preserve"> </w:t>
      </w:r>
      <w:r>
        <w:t>interest</w:t>
      </w:r>
      <w:r>
        <w:rPr>
          <w:spacing w:val="-3"/>
        </w:rPr>
        <w:t xml:space="preserve"> </w:t>
      </w:r>
      <w:r>
        <w:t>in</w:t>
      </w:r>
      <w:r>
        <w:rPr>
          <w:spacing w:val="-6"/>
        </w:rPr>
        <w:t xml:space="preserve"> </w:t>
      </w:r>
      <w:r>
        <w:t>the</w:t>
      </w:r>
      <w:r>
        <w:rPr>
          <w:spacing w:val="-5"/>
        </w:rPr>
        <w:t xml:space="preserve"> </w:t>
      </w:r>
      <w:r>
        <w:t>H</w:t>
      </w:r>
      <w:r>
        <w:rPr>
          <w:spacing w:val="-3"/>
        </w:rPr>
        <w:t xml:space="preserve"> </w:t>
      </w:r>
      <w:r>
        <w:t>&amp;</w:t>
      </w:r>
      <w:r>
        <w:rPr>
          <w:spacing w:val="-3"/>
        </w:rPr>
        <w:t xml:space="preserve"> </w:t>
      </w:r>
      <w:r>
        <w:t>S</w:t>
      </w:r>
      <w:r>
        <w:rPr>
          <w:spacing w:val="-6"/>
        </w:rPr>
        <w:t xml:space="preserve"> </w:t>
      </w:r>
      <w:r>
        <w:t>aspects</w:t>
      </w:r>
      <w:r>
        <w:rPr>
          <w:spacing w:val="-5"/>
        </w:rPr>
        <w:t xml:space="preserve"> </w:t>
      </w:r>
      <w:r>
        <w:t>of all</w:t>
      </w:r>
      <w:r>
        <w:rPr>
          <w:spacing w:val="-4"/>
        </w:rPr>
        <w:t xml:space="preserve"> </w:t>
      </w:r>
      <w:r>
        <w:t>activities</w:t>
      </w:r>
      <w:r>
        <w:rPr>
          <w:spacing w:val="-3"/>
        </w:rPr>
        <w:t xml:space="preserve"> </w:t>
      </w:r>
      <w:r>
        <w:rPr>
          <w:spacing w:val="-2"/>
        </w:rPr>
        <w:t>including:</w:t>
      </w:r>
    </w:p>
    <w:p w14:paraId="39A502C2" w14:textId="77777777" w:rsidR="009F51D1" w:rsidRDefault="009F51D1">
      <w:pPr>
        <w:pStyle w:val="BodyText"/>
        <w:rPr>
          <w:sz w:val="20"/>
        </w:rPr>
      </w:pPr>
    </w:p>
    <w:p w14:paraId="0A67B00F" w14:textId="77777777" w:rsidR="009F51D1" w:rsidRDefault="009F51D1">
      <w:pPr>
        <w:pStyle w:val="BodyText"/>
        <w:spacing w:before="69" w:after="1"/>
        <w:rPr>
          <w:sz w:val="20"/>
        </w:rPr>
      </w:pPr>
    </w:p>
    <w:tbl>
      <w:tblPr>
        <w:tblW w:w="0" w:type="auto"/>
        <w:tblInd w:w="1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6"/>
        <w:gridCol w:w="3915"/>
      </w:tblGrid>
      <w:tr w:rsidR="009F51D1" w14:paraId="11A67D8C" w14:textId="77777777">
        <w:trPr>
          <w:trHeight w:val="271"/>
        </w:trPr>
        <w:tc>
          <w:tcPr>
            <w:tcW w:w="3886" w:type="dxa"/>
            <w:shd w:val="clear" w:color="auto" w:fill="FAD3B4"/>
          </w:tcPr>
          <w:p w14:paraId="46D9F249" w14:textId="77777777" w:rsidR="009F51D1" w:rsidRDefault="005D6E85">
            <w:pPr>
              <w:pStyle w:val="TableParagraph"/>
              <w:spacing w:before="7" w:line="244" w:lineRule="exact"/>
              <w:ind w:left="105"/>
            </w:pPr>
            <w:r>
              <w:rPr>
                <w:spacing w:val="-4"/>
              </w:rPr>
              <w:t>Item</w:t>
            </w:r>
          </w:p>
        </w:tc>
        <w:tc>
          <w:tcPr>
            <w:tcW w:w="3915" w:type="dxa"/>
            <w:shd w:val="clear" w:color="auto" w:fill="FAD3B4"/>
          </w:tcPr>
          <w:p w14:paraId="3230B542" w14:textId="77777777" w:rsidR="009F51D1" w:rsidRDefault="005D6E85">
            <w:pPr>
              <w:pStyle w:val="TableParagraph"/>
              <w:spacing w:before="7" w:line="244" w:lineRule="exact"/>
              <w:ind w:left="828"/>
            </w:pPr>
            <w:r>
              <w:rPr>
                <w:spacing w:val="-2"/>
              </w:rPr>
              <w:t>Output</w:t>
            </w:r>
          </w:p>
        </w:tc>
      </w:tr>
      <w:tr w:rsidR="009F51D1" w14:paraId="7039A120" w14:textId="77777777">
        <w:trPr>
          <w:trHeight w:val="1533"/>
        </w:trPr>
        <w:tc>
          <w:tcPr>
            <w:tcW w:w="3886" w:type="dxa"/>
          </w:tcPr>
          <w:p w14:paraId="3B2B0BCC" w14:textId="77777777" w:rsidR="009F51D1" w:rsidRDefault="005D6E85">
            <w:pPr>
              <w:pStyle w:val="TableParagraph"/>
              <w:spacing w:before="7"/>
              <w:ind w:left="105" w:right="95"/>
              <w:jc w:val="both"/>
            </w:pPr>
            <w:r>
              <w:t xml:space="preserve">Joining with others to undertake inspections and risk assessments as </w:t>
            </w:r>
            <w:r>
              <w:rPr>
                <w:spacing w:val="-2"/>
              </w:rPr>
              <w:t>appropriate</w:t>
            </w:r>
          </w:p>
        </w:tc>
        <w:tc>
          <w:tcPr>
            <w:tcW w:w="3915" w:type="dxa"/>
          </w:tcPr>
          <w:p w14:paraId="7D7063D4" w14:textId="77777777" w:rsidR="009F51D1" w:rsidRDefault="005D6E85">
            <w:pPr>
              <w:pStyle w:val="TableParagraph"/>
              <w:spacing w:before="7"/>
              <w:ind w:left="108" w:right="96"/>
              <w:jc w:val="both"/>
            </w:pPr>
            <w:r>
              <w:t xml:space="preserve">Inspections will actively look for problems that have not been picked up on daily checks for some reason </w:t>
            </w:r>
            <w:proofErr w:type="gramStart"/>
            <w:r>
              <w:t>( and</w:t>
            </w:r>
            <w:proofErr w:type="gramEnd"/>
            <w:r>
              <w:t xml:space="preserve"> ask why not) whilst risk assessments</w:t>
            </w:r>
            <w:r>
              <w:rPr>
                <w:spacing w:val="12"/>
              </w:rPr>
              <w:t xml:space="preserve"> </w:t>
            </w:r>
            <w:r>
              <w:t>are</w:t>
            </w:r>
            <w:r>
              <w:rPr>
                <w:spacing w:val="14"/>
              </w:rPr>
              <w:t xml:space="preserve"> </w:t>
            </w:r>
            <w:r>
              <w:t>a</w:t>
            </w:r>
            <w:r>
              <w:rPr>
                <w:spacing w:val="10"/>
              </w:rPr>
              <w:t xml:space="preserve"> </w:t>
            </w:r>
            <w:r>
              <w:t>key</w:t>
            </w:r>
            <w:r>
              <w:rPr>
                <w:spacing w:val="13"/>
              </w:rPr>
              <w:t xml:space="preserve"> </w:t>
            </w:r>
            <w:r>
              <w:t>part</w:t>
            </w:r>
            <w:r>
              <w:rPr>
                <w:spacing w:val="15"/>
              </w:rPr>
              <w:t xml:space="preserve"> </w:t>
            </w:r>
            <w:r>
              <w:t>of</w:t>
            </w:r>
            <w:r>
              <w:rPr>
                <w:spacing w:val="16"/>
              </w:rPr>
              <w:t xml:space="preserve"> </w:t>
            </w:r>
            <w:r>
              <w:rPr>
                <w:spacing w:val="-2"/>
              </w:rPr>
              <w:t>health</w:t>
            </w:r>
          </w:p>
          <w:p w14:paraId="5BB2AA3C" w14:textId="77777777" w:rsidR="009F51D1" w:rsidRDefault="005D6E85">
            <w:pPr>
              <w:pStyle w:val="TableParagraph"/>
              <w:spacing w:line="241" w:lineRule="exact"/>
              <w:ind w:left="108"/>
              <w:jc w:val="both"/>
            </w:pPr>
            <w:r>
              <w:t>and</w:t>
            </w:r>
            <w:r>
              <w:rPr>
                <w:spacing w:val="-4"/>
              </w:rPr>
              <w:t xml:space="preserve"> </w:t>
            </w:r>
            <w:r>
              <w:t>safety</w:t>
            </w:r>
            <w:r>
              <w:rPr>
                <w:spacing w:val="-4"/>
              </w:rPr>
              <w:t xml:space="preserve"> </w:t>
            </w:r>
            <w:r>
              <w:rPr>
                <w:spacing w:val="-2"/>
              </w:rPr>
              <w:t>management</w:t>
            </w:r>
          </w:p>
        </w:tc>
      </w:tr>
      <w:tr w:rsidR="009F51D1" w14:paraId="489F878D" w14:textId="77777777">
        <w:trPr>
          <w:trHeight w:val="1790"/>
        </w:trPr>
        <w:tc>
          <w:tcPr>
            <w:tcW w:w="3886" w:type="dxa"/>
          </w:tcPr>
          <w:p w14:paraId="6DE746F4" w14:textId="77777777" w:rsidR="009F51D1" w:rsidRDefault="005D6E85">
            <w:pPr>
              <w:pStyle w:val="TableParagraph"/>
              <w:spacing w:before="7"/>
              <w:ind w:left="105" w:right="91"/>
              <w:jc w:val="both"/>
            </w:pPr>
            <w:r>
              <w:t>Checking that welfare and wellbeing legal</w:t>
            </w:r>
            <w:r>
              <w:rPr>
                <w:spacing w:val="-6"/>
              </w:rPr>
              <w:t xml:space="preserve"> </w:t>
            </w:r>
            <w:r>
              <w:t>requirements</w:t>
            </w:r>
            <w:r>
              <w:rPr>
                <w:spacing w:val="-4"/>
              </w:rPr>
              <w:t xml:space="preserve"> </w:t>
            </w:r>
            <w:r>
              <w:t>are</w:t>
            </w:r>
            <w:r>
              <w:rPr>
                <w:spacing w:val="-7"/>
              </w:rPr>
              <w:t xml:space="preserve"> </w:t>
            </w:r>
            <w:r>
              <w:t>being</w:t>
            </w:r>
            <w:r>
              <w:rPr>
                <w:spacing w:val="-5"/>
              </w:rPr>
              <w:t xml:space="preserve"> </w:t>
            </w:r>
            <w:r>
              <w:t>met</w:t>
            </w:r>
            <w:r>
              <w:rPr>
                <w:spacing w:val="-6"/>
              </w:rPr>
              <w:t xml:space="preserve"> </w:t>
            </w:r>
            <w:proofErr w:type="gramStart"/>
            <w:r>
              <w:t>(</w:t>
            </w:r>
            <w:r>
              <w:rPr>
                <w:spacing w:val="-6"/>
              </w:rPr>
              <w:t xml:space="preserve"> </w:t>
            </w:r>
            <w:r>
              <w:t>for</w:t>
            </w:r>
            <w:proofErr w:type="gramEnd"/>
            <w:r>
              <w:t xml:space="preserve"> example The </w:t>
            </w:r>
            <w:r>
              <w:rPr>
                <w:b/>
              </w:rPr>
              <w:t xml:space="preserve">Workplace </w:t>
            </w:r>
            <w:r>
              <w:t>(</w:t>
            </w:r>
            <w:r>
              <w:rPr>
                <w:b/>
              </w:rPr>
              <w:t>Health</w:t>
            </w:r>
            <w:r>
              <w:t xml:space="preserve">, </w:t>
            </w:r>
            <w:r>
              <w:rPr>
                <w:b/>
              </w:rPr>
              <w:t>Safety and Welfare</w:t>
            </w:r>
            <w:r>
              <w:t xml:space="preserve">) </w:t>
            </w:r>
            <w:r>
              <w:rPr>
                <w:b/>
              </w:rPr>
              <w:t>Regulations 1992</w:t>
            </w:r>
            <w:r>
              <w:rPr>
                <w:b/>
                <w:spacing w:val="25"/>
              </w:rPr>
              <w:t xml:space="preserve"> </w:t>
            </w:r>
            <w:r>
              <w:rPr>
                <w:b/>
              </w:rPr>
              <w:t>)</w:t>
            </w:r>
            <w:r>
              <w:rPr>
                <w:b/>
                <w:spacing w:val="27"/>
              </w:rPr>
              <w:t xml:space="preserve"> </w:t>
            </w:r>
            <w:r>
              <w:t>including</w:t>
            </w:r>
            <w:r>
              <w:rPr>
                <w:spacing w:val="26"/>
              </w:rPr>
              <w:t xml:space="preserve"> </w:t>
            </w:r>
            <w:r>
              <w:t>such</w:t>
            </w:r>
            <w:r>
              <w:rPr>
                <w:spacing w:val="23"/>
              </w:rPr>
              <w:t xml:space="preserve"> </w:t>
            </w:r>
            <w:r>
              <w:t>items</w:t>
            </w:r>
            <w:r>
              <w:rPr>
                <w:spacing w:val="27"/>
              </w:rPr>
              <w:t xml:space="preserve"> </w:t>
            </w:r>
            <w:r>
              <w:t>as</w:t>
            </w:r>
            <w:r>
              <w:rPr>
                <w:spacing w:val="23"/>
              </w:rPr>
              <w:t xml:space="preserve"> </w:t>
            </w:r>
            <w:r>
              <w:rPr>
                <w:spacing w:val="-4"/>
              </w:rPr>
              <w:t>meal</w:t>
            </w:r>
          </w:p>
          <w:p w14:paraId="5C99E212" w14:textId="77777777" w:rsidR="009F51D1" w:rsidRDefault="005D6E85">
            <w:pPr>
              <w:pStyle w:val="TableParagraph"/>
              <w:spacing w:line="252" w:lineRule="exact"/>
              <w:ind w:left="105" w:right="96"/>
              <w:jc w:val="both"/>
            </w:pPr>
            <w:r>
              <w:t>breaks,</w:t>
            </w:r>
            <w:r>
              <w:rPr>
                <w:spacing w:val="-10"/>
              </w:rPr>
              <w:t xml:space="preserve"> </w:t>
            </w:r>
            <w:r>
              <w:t>eating</w:t>
            </w:r>
            <w:r>
              <w:rPr>
                <w:spacing w:val="-8"/>
              </w:rPr>
              <w:t xml:space="preserve"> </w:t>
            </w:r>
            <w:r>
              <w:t>areas</w:t>
            </w:r>
            <w:r>
              <w:rPr>
                <w:spacing w:val="-10"/>
              </w:rPr>
              <w:t xml:space="preserve"> </w:t>
            </w:r>
            <w:r>
              <w:t>and</w:t>
            </w:r>
            <w:r>
              <w:rPr>
                <w:spacing w:val="-11"/>
              </w:rPr>
              <w:t xml:space="preserve"> </w:t>
            </w:r>
            <w:r>
              <w:t>provision</w:t>
            </w:r>
            <w:r>
              <w:rPr>
                <w:spacing w:val="-10"/>
              </w:rPr>
              <w:t xml:space="preserve"> </w:t>
            </w:r>
            <w:r>
              <w:t>for new and expectant mothers.</w:t>
            </w:r>
          </w:p>
        </w:tc>
        <w:tc>
          <w:tcPr>
            <w:tcW w:w="3915" w:type="dxa"/>
          </w:tcPr>
          <w:p w14:paraId="1682A7E1" w14:textId="77777777" w:rsidR="009F51D1" w:rsidRDefault="005D6E85">
            <w:pPr>
              <w:pStyle w:val="TableParagraph"/>
              <w:spacing w:before="7"/>
              <w:ind w:left="108" w:right="40"/>
              <w:jc w:val="both"/>
            </w:pPr>
            <w:r>
              <w:t>Maintaining good or better levels of basic standards in the workplace.</w:t>
            </w:r>
          </w:p>
          <w:p w14:paraId="2D6F2653" w14:textId="77777777" w:rsidR="009F51D1" w:rsidRDefault="009F51D1">
            <w:pPr>
              <w:pStyle w:val="TableParagraph"/>
              <w:spacing w:before="16"/>
              <w:ind w:left="0"/>
            </w:pPr>
          </w:p>
          <w:p w14:paraId="1C1E11DA" w14:textId="77777777" w:rsidR="009F51D1" w:rsidRDefault="005D6E85">
            <w:pPr>
              <w:pStyle w:val="TableParagraph"/>
              <w:ind w:left="108" w:right="97"/>
              <w:jc w:val="both"/>
            </w:pPr>
            <w:r>
              <w:t>The pressure of work may lead to demands</w:t>
            </w:r>
            <w:r>
              <w:rPr>
                <w:spacing w:val="-14"/>
              </w:rPr>
              <w:t xml:space="preserve"> </w:t>
            </w:r>
            <w:r>
              <w:t>that</w:t>
            </w:r>
            <w:r>
              <w:rPr>
                <w:spacing w:val="-13"/>
              </w:rPr>
              <w:t xml:space="preserve"> </w:t>
            </w:r>
            <w:r>
              <w:t>will</w:t>
            </w:r>
            <w:r>
              <w:rPr>
                <w:spacing w:val="-13"/>
              </w:rPr>
              <w:t xml:space="preserve"> </w:t>
            </w:r>
            <w:r>
              <w:t>have</w:t>
            </w:r>
            <w:r>
              <w:rPr>
                <w:spacing w:val="-12"/>
              </w:rPr>
              <w:t xml:space="preserve"> </w:t>
            </w:r>
            <w:r>
              <w:t>to</w:t>
            </w:r>
            <w:r>
              <w:rPr>
                <w:spacing w:val="-12"/>
              </w:rPr>
              <w:t xml:space="preserve"> </w:t>
            </w:r>
            <w:r>
              <w:t>be</w:t>
            </w:r>
            <w:r>
              <w:rPr>
                <w:spacing w:val="-12"/>
              </w:rPr>
              <w:t xml:space="preserve"> </w:t>
            </w:r>
            <w:r>
              <w:t>looked</w:t>
            </w:r>
            <w:r>
              <w:rPr>
                <w:spacing w:val="-12"/>
              </w:rPr>
              <w:t xml:space="preserve"> </w:t>
            </w:r>
            <w:r>
              <w:t>at through a stress risk assessment</w:t>
            </w:r>
          </w:p>
        </w:tc>
      </w:tr>
      <w:tr w:rsidR="009F51D1" w14:paraId="5FC81ACE" w14:textId="77777777">
        <w:trPr>
          <w:trHeight w:val="1033"/>
        </w:trPr>
        <w:tc>
          <w:tcPr>
            <w:tcW w:w="3886" w:type="dxa"/>
          </w:tcPr>
          <w:p w14:paraId="2B1FFE45" w14:textId="77777777" w:rsidR="009F51D1" w:rsidRDefault="005D6E85">
            <w:pPr>
              <w:pStyle w:val="TableParagraph"/>
              <w:spacing w:before="7"/>
              <w:ind w:left="105"/>
            </w:pPr>
            <w:r>
              <w:t>Being</w:t>
            </w:r>
            <w:r>
              <w:rPr>
                <w:spacing w:val="40"/>
              </w:rPr>
              <w:t xml:space="preserve"> </w:t>
            </w:r>
            <w:r>
              <w:t>involved</w:t>
            </w:r>
            <w:r>
              <w:rPr>
                <w:spacing w:val="40"/>
              </w:rPr>
              <w:t xml:space="preserve"> </w:t>
            </w:r>
            <w:r>
              <w:t>in</w:t>
            </w:r>
            <w:r>
              <w:rPr>
                <w:spacing w:val="40"/>
              </w:rPr>
              <w:t xml:space="preserve"> </w:t>
            </w:r>
            <w:r>
              <w:t>pre-start</w:t>
            </w:r>
            <w:r>
              <w:rPr>
                <w:spacing w:val="40"/>
              </w:rPr>
              <w:t xml:space="preserve"> </w:t>
            </w:r>
            <w:r>
              <w:t>contract meeting with contractors</w:t>
            </w:r>
          </w:p>
        </w:tc>
        <w:tc>
          <w:tcPr>
            <w:tcW w:w="3915" w:type="dxa"/>
          </w:tcPr>
          <w:p w14:paraId="056A72F0" w14:textId="77777777" w:rsidR="009F51D1" w:rsidRDefault="005D6E85">
            <w:pPr>
              <w:pStyle w:val="TableParagraph"/>
              <w:spacing w:before="7"/>
              <w:ind w:left="108"/>
              <w:rPr>
                <w:b/>
              </w:rPr>
            </w:pPr>
            <w:r>
              <w:t>Meeting</w:t>
            </w:r>
            <w:r>
              <w:rPr>
                <w:spacing w:val="40"/>
              </w:rPr>
              <w:t xml:space="preserve"> </w:t>
            </w:r>
            <w:r>
              <w:t>the</w:t>
            </w:r>
            <w:r>
              <w:rPr>
                <w:spacing w:val="40"/>
              </w:rPr>
              <w:t xml:space="preserve"> </w:t>
            </w:r>
            <w:r>
              <w:t>client</w:t>
            </w:r>
            <w:r>
              <w:rPr>
                <w:spacing w:val="40"/>
              </w:rPr>
              <w:t xml:space="preserve"> </w:t>
            </w:r>
            <w:r>
              <w:t>duties</w:t>
            </w:r>
            <w:r>
              <w:rPr>
                <w:spacing w:val="40"/>
              </w:rPr>
              <w:t xml:space="preserve"> </w:t>
            </w:r>
            <w:r>
              <w:t>under</w:t>
            </w:r>
            <w:r>
              <w:rPr>
                <w:spacing w:val="40"/>
              </w:rPr>
              <w:t xml:space="preserve"> </w:t>
            </w:r>
            <w:r>
              <w:rPr>
                <w:b/>
              </w:rPr>
              <w:t>The Construction (Design and Management) Regulations 2015.</w:t>
            </w:r>
          </w:p>
        </w:tc>
      </w:tr>
      <w:tr w:rsidR="009F51D1" w14:paraId="4CC28FBE" w14:textId="77777777">
        <w:trPr>
          <w:trHeight w:val="1029"/>
        </w:trPr>
        <w:tc>
          <w:tcPr>
            <w:tcW w:w="3886" w:type="dxa"/>
          </w:tcPr>
          <w:p w14:paraId="1AB944D4" w14:textId="77777777" w:rsidR="009F51D1" w:rsidRDefault="005D6E85">
            <w:pPr>
              <w:pStyle w:val="TableParagraph"/>
              <w:spacing w:before="7"/>
              <w:ind w:left="105" w:right="95"/>
              <w:jc w:val="both"/>
            </w:pPr>
            <w:r>
              <w:t xml:space="preserve">Advising the Headteacher, Deputy Headteacher and Governors of </w:t>
            </w:r>
            <w:proofErr w:type="gramStart"/>
            <w:r>
              <w:t>potential</w:t>
            </w:r>
            <w:r>
              <w:rPr>
                <w:spacing w:val="64"/>
              </w:rPr>
              <w:t xml:space="preserve">  </w:t>
            </w:r>
            <w:r>
              <w:t>breaches</w:t>
            </w:r>
            <w:proofErr w:type="gramEnd"/>
            <w:r>
              <w:rPr>
                <w:spacing w:val="65"/>
              </w:rPr>
              <w:t xml:space="preserve">  </w:t>
            </w:r>
            <w:r>
              <w:t>of</w:t>
            </w:r>
            <w:r>
              <w:rPr>
                <w:spacing w:val="64"/>
              </w:rPr>
              <w:t xml:space="preserve">  </w:t>
            </w:r>
            <w:r>
              <w:rPr>
                <w:spacing w:val="-2"/>
              </w:rPr>
              <w:t>legislation</w:t>
            </w:r>
          </w:p>
          <w:p w14:paraId="50923362" w14:textId="77777777" w:rsidR="009F51D1" w:rsidRDefault="005D6E85">
            <w:pPr>
              <w:pStyle w:val="TableParagraph"/>
              <w:spacing w:line="243" w:lineRule="exact"/>
              <w:ind w:left="105"/>
              <w:jc w:val="both"/>
            </w:pPr>
            <w:r>
              <w:t>and/or</w:t>
            </w:r>
            <w:r>
              <w:rPr>
                <w:spacing w:val="-7"/>
              </w:rPr>
              <w:t xml:space="preserve"> </w:t>
            </w:r>
            <w:r>
              <w:t>school</w:t>
            </w:r>
            <w:r>
              <w:rPr>
                <w:spacing w:val="-6"/>
              </w:rPr>
              <w:t xml:space="preserve"> </w:t>
            </w:r>
            <w:r>
              <w:t>policy</w:t>
            </w:r>
            <w:r>
              <w:rPr>
                <w:spacing w:val="-8"/>
              </w:rPr>
              <w:t xml:space="preserve"> </w:t>
            </w:r>
            <w:r>
              <w:t>and</w:t>
            </w:r>
            <w:r>
              <w:rPr>
                <w:spacing w:val="-5"/>
              </w:rPr>
              <w:t xml:space="preserve"> </w:t>
            </w:r>
            <w:r>
              <w:t>best</w:t>
            </w:r>
            <w:r>
              <w:rPr>
                <w:spacing w:val="-4"/>
              </w:rPr>
              <w:t xml:space="preserve"> </w:t>
            </w:r>
            <w:r>
              <w:rPr>
                <w:spacing w:val="-2"/>
              </w:rPr>
              <w:t>practice</w:t>
            </w:r>
          </w:p>
        </w:tc>
        <w:tc>
          <w:tcPr>
            <w:tcW w:w="3915" w:type="dxa"/>
          </w:tcPr>
          <w:p w14:paraId="13CA238D" w14:textId="77777777" w:rsidR="009F51D1" w:rsidRDefault="005D6E85">
            <w:pPr>
              <w:pStyle w:val="TableParagraph"/>
              <w:spacing w:before="7"/>
              <w:ind w:left="108" w:right="99"/>
              <w:jc w:val="both"/>
            </w:pPr>
            <w:r>
              <w:t>Anticipating problems in</w:t>
            </w:r>
            <w:r>
              <w:rPr>
                <w:spacing w:val="-2"/>
              </w:rPr>
              <w:t xml:space="preserve"> </w:t>
            </w:r>
            <w:r>
              <w:t xml:space="preserve">advance and deal with them before they are </w:t>
            </w:r>
            <w:r>
              <w:rPr>
                <w:spacing w:val="-2"/>
              </w:rPr>
              <w:t>serious.</w:t>
            </w:r>
          </w:p>
        </w:tc>
      </w:tr>
      <w:tr w:rsidR="009F51D1" w14:paraId="0F2ACEC3" w14:textId="77777777">
        <w:trPr>
          <w:trHeight w:val="2045"/>
        </w:trPr>
        <w:tc>
          <w:tcPr>
            <w:tcW w:w="3886" w:type="dxa"/>
          </w:tcPr>
          <w:p w14:paraId="5F115CB7" w14:textId="77777777" w:rsidR="009F51D1" w:rsidRDefault="005D6E85">
            <w:pPr>
              <w:pStyle w:val="TableParagraph"/>
              <w:spacing w:before="7"/>
              <w:ind w:left="105" w:right="90"/>
              <w:jc w:val="both"/>
            </w:pPr>
            <w:r>
              <w:t>Prohibiting activities which</w:t>
            </w:r>
            <w:r>
              <w:rPr>
                <w:spacing w:val="-2"/>
              </w:rPr>
              <w:t xml:space="preserve"> </w:t>
            </w:r>
            <w:r>
              <w:t>may</w:t>
            </w:r>
            <w:r>
              <w:rPr>
                <w:spacing w:val="-2"/>
              </w:rPr>
              <w:t xml:space="preserve"> </w:t>
            </w:r>
            <w:r>
              <w:t>in</w:t>
            </w:r>
            <w:r>
              <w:rPr>
                <w:spacing w:val="-2"/>
              </w:rPr>
              <w:t xml:space="preserve"> </w:t>
            </w:r>
            <w:r>
              <w:t>the opinion of the post holder, cause harm, injury, or damage, pending the involvement</w:t>
            </w:r>
            <w:r>
              <w:rPr>
                <w:spacing w:val="-16"/>
              </w:rPr>
              <w:t xml:space="preserve"> </w:t>
            </w:r>
            <w:r>
              <w:t>of</w:t>
            </w:r>
            <w:r>
              <w:rPr>
                <w:spacing w:val="-15"/>
              </w:rPr>
              <w:t xml:space="preserve"> </w:t>
            </w:r>
            <w:r>
              <w:t>the</w:t>
            </w:r>
            <w:r>
              <w:rPr>
                <w:spacing w:val="-15"/>
              </w:rPr>
              <w:t xml:space="preserve"> </w:t>
            </w:r>
            <w:r>
              <w:t>school’s</w:t>
            </w:r>
            <w:r>
              <w:rPr>
                <w:spacing w:val="-16"/>
              </w:rPr>
              <w:t xml:space="preserve"> </w:t>
            </w:r>
            <w:r>
              <w:t>competent person or other safety advisor</w:t>
            </w:r>
          </w:p>
        </w:tc>
        <w:tc>
          <w:tcPr>
            <w:tcW w:w="3915" w:type="dxa"/>
          </w:tcPr>
          <w:p w14:paraId="381EB983" w14:textId="77777777" w:rsidR="009F51D1" w:rsidRDefault="005D6E85">
            <w:pPr>
              <w:pStyle w:val="TableParagraph"/>
              <w:spacing w:before="7"/>
              <w:ind w:left="108" w:right="90"/>
              <w:jc w:val="both"/>
            </w:pPr>
            <w:r>
              <w:t xml:space="preserve">Meeting the duty in for example </w:t>
            </w:r>
            <w:r>
              <w:rPr>
                <w:b/>
              </w:rPr>
              <w:t xml:space="preserve">Health and Safety at Work </w:t>
            </w:r>
            <w:proofErr w:type="spellStart"/>
            <w:r>
              <w:rPr>
                <w:b/>
              </w:rPr>
              <w:t>etc</w:t>
            </w:r>
            <w:proofErr w:type="spellEnd"/>
            <w:r>
              <w:rPr>
                <w:b/>
              </w:rPr>
              <w:t xml:space="preserve"> Act 1974 Section 2 and Section 37 </w:t>
            </w:r>
            <w:r>
              <w:t xml:space="preserve">and in the </w:t>
            </w:r>
            <w:r>
              <w:rPr>
                <w:b/>
              </w:rPr>
              <w:t xml:space="preserve">Corporate Manslaughter and Corporate Homicide Act 2007 </w:t>
            </w:r>
            <w:r>
              <w:t xml:space="preserve">and </w:t>
            </w:r>
            <w:proofErr w:type="gramStart"/>
            <w:r>
              <w:t>preventing</w:t>
            </w:r>
            <w:r>
              <w:rPr>
                <w:spacing w:val="55"/>
                <w:w w:val="150"/>
              </w:rPr>
              <w:t xml:space="preserve">  </w:t>
            </w:r>
            <w:r>
              <w:t>“</w:t>
            </w:r>
            <w:proofErr w:type="gramEnd"/>
            <w:r>
              <w:t>serious</w:t>
            </w:r>
            <w:r>
              <w:rPr>
                <w:spacing w:val="55"/>
                <w:w w:val="150"/>
              </w:rPr>
              <w:t xml:space="preserve">  </w:t>
            </w:r>
            <w:r>
              <w:rPr>
                <w:spacing w:val="-2"/>
              </w:rPr>
              <w:t>management</w:t>
            </w:r>
          </w:p>
          <w:p w14:paraId="0DBFB90D" w14:textId="77777777" w:rsidR="009F51D1" w:rsidRDefault="005D6E85">
            <w:pPr>
              <w:pStyle w:val="TableParagraph"/>
              <w:spacing w:line="252" w:lineRule="exact"/>
              <w:ind w:left="108" w:right="97"/>
              <w:jc w:val="both"/>
            </w:pPr>
            <w:r>
              <w:t>failures resulting in a gross breach of a duty of care.</w:t>
            </w:r>
          </w:p>
        </w:tc>
      </w:tr>
    </w:tbl>
    <w:p w14:paraId="784ADAAA" w14:textId="77777777" w:rsidR="009F51D1" w:rsidRDefault="009F51D1">
      <w:pPr>
        <w:pStyle w:val="BodyText"/>
        <w:spacing w:before="44"/>
      </w:pPr>
    </w:p>
    <w:p w14:paraId="6AB3A510" w14:textId="77777777" w:rsidR="009F51D1" w:rsidRDefault="005D6E85">
      <w:pPr>
        <w:pStyle w:val="ListParagraph"/>
        <w:numPr>
          <w:ilvl w:val="1"/>
          <w:numId w:val="76"/>
        </w:numPr>
        <w:tabs>
          <w:tab w:val="left" w:pos="814"/>
          <w:tab w:val="left" w:pos="1169"/>
        </w:tabs>
        <w:spacing w:line="271" w:lineRule="auto"/>
        <w:ind w:left="814" w:right="1451" w:hanging="10"/>
        <w:jc w:val="left"/>
      </w:pPr>
      <w:r>
        <w:t>Organising the school’s Health and Safety Committee* (* if such a committee is in operation)</w:t>
      </w:r>
      <w:r>
        <w:rPr>
          <w:spacing w:val="-3"/>
        </w:rPr>
        <w:t xml:space="preserve"> </w:t>
      </w:r>
      <w:r>
        <w:t>meetings</w:t>
      </w:r>
      <w:r>
        <w:rPr>
          <w:spacing w:val="-1"/>
        </w:rPr>
        <w:t xml:space="preserve"> </w:t>
      </w:r>
      <w:r>
        <w:t>as</w:t>
      </w:r>
      <w:r>
        <w:rPr>
          <w:spacing w:val="-6"/>
        </w:rPr>
        <w:t xml:space="preserve"> </w:t>
      </w:r>
      <w:r>
        <w:t>frequently</w:t>
      </w:r>
      <w:r>
        <w:rPr>
          <w:spacing w:val="-4"/>
        </w:rPr>
        <w:t xml:space="preserve"> </w:t>
      </w:r>
      <w:r>
        <w:t>as</w:t>
      </w:r>
      <w:r>
        <w:rPr>
          <w:spacing w:val="-2"/>
        </w:rPr>
        <w:t xml:space="preserve"> </w:t>
      </w:r>
      <w:r>
        <w:t>appropriate</w:t>
      </w:r>
      <w:r>
        <w:rPr>
          <w:spacing w:val="-3"/>
        </w:rPr>
        <w:t xml:space="preserve"> </w:t>
      </w:r>
      <w:r>
        <w:t>to</w:t>
      </w:r>
      <w:r>
        <w:rPr>
          <w:spacing w:val="-4"/>
        </w:rPr>
        <w:t xml:space="preserve"> </w:t>
      </w:r>
      <w:r>
        <w:t>give</w:t>
      </w:r>
      <w:r>
        <w:rPr>
          <w:spacing w:val="-2"/>
        </w:rPr>
        <w:t xml:space="preserve"> </w:t>
      </w:r>
      <w:r>
        <w:t>time</w:t>
      </w:r>
      <w:r>
        <w:rPr>
          <w:spacing w:val="-2"/>
        </w:rPr>
        <w:t xml:space="preserve"> </w:t>
      </w:r>
      <w:r>
        <w:t>and</w:t>
      </w:r>
      <w:r>
        <w:rPr>
          <w:spacing w:val="-6"/>
        </w:rPr>
        <w:t xml:space="preserve"> </w:t>
      </w:r>
      <w:r>
        <w:t>full</w:t>
      </w:r>
      <w:r>
        <w:rPr>
          <w:spacing w:val="40"/>
        </w:rPr>
        <w:t xml:space="preserve"> </w:t>
      </w:r>
      <w:r>
        <w:t>consideration</w:t>
      </w:r>
      <w:r>
        <w:rPr>
          <w:spacing w:val="-2"/>
        </w:rPr>
        <w:t xml:space="preserve"> </w:t>
      </w:r>
      <w:r>
        <w:t>to all aspects of H &amp; S and, in so doing arrange for the:</w:t>
      </w:r>
    </w:p>
    <w:p w14:paraId="08D05A04" w14:textId="77777777" w:rsidR="009F51D1" w:rsidRDefault="009F51D1">
      <w:pPr>
        <w:pStyle w:val="BodyText"/>
        <w:spacing w:before="34"/>
      </w:pPr>
    </w:p>
    <w:p w14:paraId="3C1A00F4" w14:textId="77777777" w:rsidR="009F51D1" w:rsidRDefault="005D6E85">
      <w:pPr>
        <w:pStyle w:val="ListParagraph"/>
        <w:numPr>
          <w:ilvl w:val="0"/>
          <w:numId w:val="75"/>
        </w:numPr>
        <w:tabs>
          <w:tab w:val="left" w:pos="1539"/>
        </w:tabs>
      </w:pPr>
      <w:r>
        <w:t>The</w:t>
      </w:r>
      <w:r>
        <w:rPr>
          <w:spacing w:val="-8"/>
        </w:rPr>
        <w:t xml:space="preserve"> </w:t>
      </w:r>
      <w:r>
        <w:t>attendance</w:t>
      </w:r>
      <w:r>
        <w:rPr>
          <w:spacing w:val="-6"/>
        </w:rPr>
        <w:t xml:space="preserve"> </w:t>
      </w:r>
      <w:r>
        <w:t>of</w:t>
      </w:r>
      <w:r>
        <w:rPr>
          <w:spacing w:val="-6"/>
        </w:rPr>
        <w:t xml:space="preserve"> </w:t>
      </w:r>
      <w:r>
        <w:t>the</w:t>
      </w:r>
      <w:r>
        <w:rPr>
          <w:spacing w:val="-8"/>
        </w:rPr>
        <w:t xml:space="preserve"> </w:t>
      </w:r>
      <w:r>
        <w:t>permanent</w:t>
      </w:r>
      <w:r>
        <w:rPr>
          <w:spacing w:val="-3"/>
        </w:rPr>
        <w:t xml:space="preserve"> </w:t>
      </w:r>
      <w:r>
        <w:t>committee</w:t>
      </w:r>
      <w:r>
        <w:rPr>
          <w:spacing w:val="-10"/>
        </w:rPr>
        <w:t xml:space="preserve"> </w:t>
      </w:r>
      <w:r>
        <w:rPr>
          <w:spacing w:val="-2"/>
        </w:rPr>
        <w:t>members</w:t>
      </w:r>
    </w:p>
    <w:p w14:paraId="4CA35EA4" w14:textId="77777777" w:rsidR="009F51D1" w:rsidRDefault="005D6E85">
      <w:pPr>
        <w:pStyle w:val="ListParagraph"/>
        <w:numPr>
          <w:ilvl w:val="0"/>
          <w:numId w:val="75"/>
        </w:numPr>
        <w:tabs>
          <w:tab w:val="left" w:pos="1539"/>
        </w:tabs>
        <w:spacing w:before="33"/>
      </w:pPr>
      <w:r>
        <w:t>The</w:t>
      </w:r>
      <w:r>
        <w:rPr>
          <w:spacing w:val="-8"/>
        </w:rPr>
        <w:t xml:space="preserve"> </w:t>
      </w:r>
      <w:r>
        <w:t>attendance</w:t>
      </w:r>
      <w:r>
        <w:rPr>
          <w:spacing w:val="-6"/>
        </w:rPr>
        <w:t xml:space="preserve"> </w:t>
      </w:r>
      <w:r>
        <w:t>of</w:t>
      </w:r>
      <w:r>
        <w:rPr>
          <w:spacing w:val="-7"/>
        </w:rPr>
        <w:t xml:space="preserve"> </w:t>
      </w:r>
      <w:r>
        <w:t>occasional</w:t>
      </w:r>
      <w:r>
        <w:rPr>
          <w:spacing w:val="-7"/>
        </w:rPr>
        <w:t xml:space="preserve"> </w:t>
      </w:r>
      <w:r>
        <w:t>contributors</w:t>
      </w:r>
      <w:r>
        <w:rPr>
          <w:spacing w:val="-5"/>
        </w:rPr>
        <w:t xml:space="preserve"> </w:t>
      </w:r>
      <w:r>
        <w:t>as</w:t>
      </w:r>
      <w:r>
        <w:rPr>
          <w:spacing w:val="-5"/>
        </w:rPr>
        <w:t xml:space="preserve"> </w:t>
      </w:r>
      <w:r>
        <w:rPr>
          <w:spacing w:val="-2"/>
        </w:rPr>
        <w:t>needed</w:t>
      </w:r>
    </w:p>
    <w:p w14:paraId="327296CA" w14:textId="77777777" w:rsidR="009F51D1" w:rsidRDefault="005D6E85">
      <w:pPr>
        <w:pStyle w:val="ListParagraph"/>
        <w:numPr>
          <w:ilvl w:val="0"/>
          <w:numId w:val="75"/>
        </w:numPr>
        <w:tabs>
          <w:tab w:val="left" w:pos="1539"/>
        </w:tabs>
        <w:spacing w:before="33"/>
      </w:pPr>
      <w:r>
        <w:t>Circulation</w:t>
      </w:r>
      <w:r>
        <w:rPr>
          <w:spacing w:val="-6"/>
        </w:rPr>
        <w:t xml:space="preserve"> </w:t>
      </w:r>
      <w:r>
        <w:t>of</w:t>
      </w:r>
      <w:r>
        <w:rPr>
          <w:spacing w:val="-3"/>
        </w:rPr>
        <w:t xml:space="preserve"> </w:t>
      </w:r>
      <w:r>
        <w:t>the</w:t>
      </w:r>
      <w:r>
        <w:rPr>
          <w:spacing w:val="-7"/>
        </w:rPr>
        <w:t xml:space="preserve"> </w:t>
      </w:r>
      <w:r>
        <w:t>minutes</w:t>
      </w:r>
      <w:r>
        <w:rPr>
          <w:spacing w:val="-4"/>
        </w:rPr>
        <w:t xml:space="preserve"> </w:t>
      </w:r>
      <w:r>
        <w:t>and</w:t>
      </w:r>
      <w:r>
        <w:rPr>
          <w:spacing w:val="-5"/>
        </w:rPr>
        <w:t xml:space="preserve"> </w:t>
      </w:r>
      <w:r>
        <w:t>action</w:t>
      </w:r>
      <w:r>
        <w:rPr>
          <w:spacing w:val="-5"/>
        </w:rPr>
        <w:t xml:space="preserve"> </w:t>
      </w:r>
      <w:r>
        <w:rPr>
          <w:spacing w:val="-2"/>
        </w:rPr>
        <w:t>points</w:t>
      </w:r>
    </w:p>
    <w:p w14:paraId="710F9BB8" w14:textId="77777777" w:rsidR="009F51D1" w:rsidRDefault="009F51D1">
      <w:pPr>
        <w:sectPr w:rsidR="009F51D1">
          <w:type w:val="continuous"/>
          <w:pgSz w:w="11920" w:h="16860"/>
          <w:pgMar w:top="1140" w:right="400" w:bottom="1460" w:left="880" w:header="0" w:footer="1186" w:gutter="0"/>
          <w:cols w:space="720"/>
        </w:sectPr>
      </w:pPr>
    </w:p>
    <w:p w14:paraId="7ED5E7F6" w14:textId="77777777" w:rsidR="009F51D1" w:rsidRDefault="005D6E85">
      <w:pPr>
        <w:pStyle w:val="ListParagraph"/>
        <w:numPr>
          <w:ilvl w:val="0"/>
          <w:numId w:val="74"/>
        </w:numPr>
        <w:tabs>
          <w:tab w:val="left" w:pos="1539"/>
        </w:tabs>
        <w:spacing w:before="76" w:line="271" w:lineRule="auto"/>
        <w:ind w:right="1688" w:firstLine="48"/>
      </w:pPr>
      <w:r>
        <w:lastRenderedPageBreak/>
        <w:t>The</w:t>
      </w:r>
      <w:r>
        <w:rPr>
          <w:spacing w:val="-4"/>
        </w:rPr>
        <w:t xml:space="preserve"> </w:t>
      </w:r>
      <w:r>
        <w:t>management</w:t>
      </w:r>
      <w:r>
        <w:rPr>
          <w:spacing w:val="-3"/>
        </w:rPr>
        <w:t xml:space="preserve"> </w:t>
      </w:r>
      <w:r>
        <w:t>of</w:t>
      </w:r>
      <w:r>
        <w:rPr>
          <w:spacing w:val="-3"/>
        </w:rPr>
        <w:t xml:space="preserve"> </w:t>
      </w:r>
      <w:r>
        <w:t>the</w:t>
      </w:r>
      <w:r>
        <w:rPr>
          <w:spacing w:val="-4"/>
        </w:rPr>
        <w:t xml:space="preserve"> </w:t>
      </w:r>
      <w:r>
        <w:t>committee</w:t>
      </w:r>
      <w:r>
        <w:rPr>
          <w:spacing w:val="-4"/>
        </w:rPr>
        <w:t xml:space="preserve"> </w:t>
      </w:r>
      <w:r>
        <w:t>agenda</w:t>
      </w:r>
      <w:r>
        <w:rPr>
          <w:spacing w:val="-4"/>
        </w:rPr>
        <w:t xml:space="preserve"> </w:t>
      </w:r>
      <w:r>
        <w:t>to</w:t>
      </w:r>
      <w:r>
        <w:rPr>
          <w:spacing w:val="-2"/>
        </w:rPr>
        <w:t xml:space="preserve"> </w:t>
      </w:r>
      <w:r>
        <w:t>include</w:t>
      </w:r>
      <w:r>
        <w:rPr>
          <w:spacing w:val="-4"/>
        </w:rPr>
        <w:t xml:space="preserve"> </w:t>
      </w:r>
      <w:r>
        <w:t>key</w:t>
      </w:r>
      <w:r>
        <w:rPr>
          <w:spacing w:val="-4"/>
        </w:rPr>
        <w:t xml:space="preserve"> </w:t>
      </w:r>
      <w:r>
        <w:t>items</w:t>
      </w:r>
      <w:r>
        <w:rPr>
          <w:spacing w:val="-3"/>
        </w:rPr>
        <w:t xml:space="preserve"> </w:t>
      </w:r>
      <w:r>
        <w:t>covering</w:t>
      </w:r>
      <w:r>
        <w:rPr>
          <w:spacing w:val="-4"/>
        </w:rPr>
        <w:t xml:space="preserve"> </w:t>
      </w:r>
      <w:r>
        <w:t xml:space="preserve">for </w:t>
      </w:r>
      <w:r>
        <w:rPr>
          <w:spacing w:val="-2"/>
        </w:rPr>
        <w:t>example:</w:t>
      </w:r>
    </w:p>
    <w:p w14:paraId="6F30CDF6" w14:textId="77777777" w:rsidR="009F51D1" w:rsidRDefault="009F51D1">
      <w:pPr>
        <w:pStyle w:val="BodyText"/>
        <w:spacing w:before="37"/>
      </w:pPr>
    </w:p>
    <w:p w14:paraId="3E5A517A" w14:textId="77777777" w:rsidR="009F51D1" w:rsidRDefault="005D6E85">
      <w:pPr>
        <w:pStyle w:val="ListParagraph"/>
        <w:numPr>
          <w:ilvl w:val="1"/>
          <w:numId w:val="74"/>
        </w:numPr>
        <w:tabs>
          <w:tab w:val="left" w:pos="1538"/>
        </w:tabs>
        <w:ind w:left="1538" w:hanging="359"/>
      </w:pPr>
      <w:r>
        <w:t>Lagging</w:t>
      </w:r>
      <w:r>
        <w:rPr>
          <w:spacing w:val="-6"/>
        </w:rPr>
        <w:t xml:space="preserve"> </w:t>
      </w:r>
      <w:r>
        <w:t>indicators</w:t>
      </w:r>
      <w:r>
        <w:rPr>
          <w:spacing w:val="-8"/>
        </w:rPr>
        <w:t xml:space="preserve"> </w:t>
      </w:r>
      <w:r>
        <w:t>such</w:t>
      </w:r>
      <w:r>
        <w:rPr>
          <w:spacing w:val="-7"/>
        </w:rPr>
        <w:t xml:space="preserve"> </w:t>
      </w:r>
      <w:r>
        <w:t>as</w:t>
      </w:r>
      <w:r>
        <w:rPr>
          <w:spacing w:val="-6"/>
        </w:rPr>
        <w:t xml:space="preserve"> </w:t>
      </w:r>
      <w:r>
        <w:t>accident</w:t>
      </w:r>
      <w:r>
        <w:rPr>
          <w:spacing w:val="-6"/>
        </w:rPr>
        <w:t xml:space="preserve"> </w:t>
      </w:r>
      <w:r>
        <w:t>and</w:t>
      </w:r>
      <w:r>
        <w:rPr>
          <w:spacing w:val="-6"/>
        </w:rPr>
        <w:t xml:space="preserve"> </w:t>
      </w:r>
      <w:r>
        <w:t>near-miss</w:t>
      </w:r>
      <w:r>
        <w:rPr>
          <w:spacing w:val="-4"/>
        </w:rPr>
        <w:t xml:space="preserve"> </w:t>
      </w:r>
      <w:r>
        <w:rPr>
          <w:spacing w:val="-2"/>
        </w:rPr>
        <w:t>incidents;</w:t>
      </w:r>
    </w:p>
    <w:p w14:paraId="29F47995" w14:textId="77777777" w:rsidR="009F51D1" w:rsidRDefault="005D6E85">
      <w:pPr>
        <w:pStyle w:val="ListParagraph"/>
        <w:numPr>
          <w:ilvl w:val="1"/>
          <w:numId w:val="74"/>
        </w:numPr>
        <w:tabs>
          <w:tab w:val="left" w:pos="1538"/>
        </w:tabs>
        <w:spacing w:before="33"/>
        <w:ind w:left="1538" w:hanging="359"/>
      </w:pPr>
      <w:r>
        <w:t>Risk</w:t>
      </w:r>
      <w:r>
        <w:rPr>
          <w:spacing w:val="-2"/>
        </w:rPr>
        <w:t xml:space="preserve"> </w:t>
      </w:r>
      <w:r>
        <w:t>assessments</w:t>
      </w:r>
      <w:r>
        <w:rPr>
          <w:spacing w:val="-6"/>
        </w:rPr>
        <w:t xml:space="preserve"> </w:t>
      </w:r>
      <w:r>
        <w:t>and</w:t>
      </w:r>
      <w:r>
        <w:rPr>
          <w:spacing w:val="-6"/>
        </w:rPr>
        <w:t xml:space="preserve"> </w:t>
      </w:r>
      <w:r>
        <w:t>safe</w:t>
      </w:r>
      <w:r>
        <w:rPr>
          <w:spacing w:val="-4"/>
        </w:rPr>
        <w:t xml:space="preserve"> </w:t>
      </w:r>
      <w:r>
        <w:t>systems</w:t>
      </w:r>
      <w:r>
        <w:rPr>
          <w:spacing w:val="-3"/>
        </w:rPr>
        <w:t xml:space="preserve"> </w:t>
      </w:r>
      <w:r>
        <w:t>of</w:t>
      </w:r>
      <w:r>
        <w:rPr>
          <w:spacing w:val="-2"/>
        </w:rPr>
        <w:t xml:space="preserve"> </w:t>
      </w:r>
      <w:r>
        <w:rPr>
          <w:spacing w:val="-4"/>
        </w:rPr>
        <w:t>work;</w:t>
      </w:r>
    </w:p>
    <w:p w14:paraId="22E90ED0" w14:textId="77777777" w:rsidR="009F51D1" w:rsidRDefault="005D6E85">
      <w:pPr>
        <w:pStyle w:val="ListParagraph"/>
        <w:numPr>
          <w:ilvl w:val="1"/>
          <w:numId w:val="74"/>
        </w:numPr>
        <w:tabs>
          <w:tab w:val="left" w:pos="1539"/>
        </w:tabs>
        <w:spacing w:before="32" w:line="273" w:lineRule="auto"/>
        <w:ind w:right="2066"/>
      </w:pPr>
      <w:r>
        <w:t>Inspection</w:t>
      </w:r>
      <w:r>
        <w:rPr>
          <w:spacing w:val="-5"/>
        </w:rPr>
        <w:t xml:space="preserve"> </w:t>
      </w:r>
      <w:r>
        <w:t>reports</w:t>
      </w:r>
      <w:r>
        <w:rPr>
          <w:spacing w:val="-5"/>
        </w:rPr>
        <w:t xml:space="preserve"> </w:t>
      </w:r>
      <w:r>
        <w:t>and</w:t>
      </w:r>
      <w:r>
        <w:rPr>
          <w:spacing w:val="-3"/>
        </w:rPr>
        <w:t xml:space="preserve"> </w:t>
      </w:r>
      <w:r>
        <w:t>action</w:t>
      </w:r>
      <w:r>
        <w:rPr>
          <w:spacing w:val="-3"/>
        </w:rPr>
        <w:t xml:space="preserve"> </w:t>
      </w:r>
      <w:r>
        <w:t>plans</w:t>
      </w:r>
      <w:r>
        <w:rPr>
          <w:spacing w:val="-5"/>
        </w:rPr>
        <w:t xml:space="preserve"> </w:t>
      </w:r>
      <w:r>
        <w:t>resulting</w:t>
      </w:r>
      <w:r>
        <w:rPr>
          <w:spacing w:val="-3"/>
        </w:rPr>
        <w:t xml:space="preserve"> </w:t>
      </w:r>
      <w:r>
        <w:t>from</w:t>
      </w:r>
      <w:r>
        <w:rPr>
          <w:spacing w:val="-4"/>
        </w:rPr>
        <w:t xml:space="preserve"> </w:t>
      </w:r>
      <w:r>
        <w:t>the</w:t>
      </w:r>
      <w:r>
        <w:rPr>
          <w:spacing w:val="-5"/>
        </w:rPr>
        <w:t xml:space="preserve"> </w:t>
      </w:r>
      <w:r>
        <w:t>outcomes</w:t>
      </w:r>
      <w:r>
        <w:rPr>
          <w:spacing w:val="-5"/>
        </w:rPr>
        <w:t xml:space="preserve"> </w:t>
      </w:r>
      <w:r>
        <w:t>of</w:t>
      </w:r>
      <w:r>
        <w:rPr>
          <w:spacing w:val="-1"/>
        </w:rPr>
        <w:t xml:space="preserve"> </w:t>
      </w:r>
      <w:r>
        <w:t xml:space="preserve">those </w:t>
      </w:r>
      <w:r>
        <w:rPr>
          <w:spacing w:val="-2"/>
        </w:rPr>
        <w:t>reports;</w:t>
      </w:r>
    </w:p>
    <w:p w14:paraId="61EA188D" w14:textId="77777777" w:rsidR="009F51D1" w:rsidRDefault="005D6E85">
      <w:pPr>
        <w:pStyle w:val="ListParagraph"/>
        <w:numPr>
          <w:ilvl w:val="1"/>
          <w:numId w:val="74"/>
        </w:numPr>
        <w:tabs>
          <w:tab w:val="left" w:pos="1539"/>
        </w:tabs>
        <w:spacing w:before="7" w:line="271" w:lineRule="auto"/>
        <w:ind w:right="1369"/>
      </w:pPr>
      <w:r>
        <w:t>Areas</w:t>
      </w:r>
      <w:r>
        <w:rPr>
          <w:spacing w:val="-3"/>
        </w:rPr>
        <w:t xml:space="preserve"> </w:t>
      </w:r>
      <w:r>
        <w:t>of</w:t>
      </w:r>
      <w:r>
        <w:rPr>
          <w:spacing w:val="-2"/>
        </w:rPr>
        <w:t xml:space="preserve"> </w:t>
      </w:r>
      <w:r>
        <w:t>particular</w:t>
      </w:r>
      <w:r>
        <w:rPr>
          <w:spacing w:val="-5"/>
        </w:rPr>
        <w:t xml:space="preserve"> </w:t>
      </w:r>
      <w:r>
        <w:t>relevance</w:t>
      </w:r>
      <w:r>
        <w:rPr>
          <w:spacing w:val="-4"/>
        </w:rPr>
        <w:t xml:space="preserve"> </w:t>
      </w:r>
      <w:r>
        <w:t>to</w:t>
      </w:r>
      <w:r>
        <w:rPr>
          <w:spacing w:val="-6"/>
        </w:rPr>
        <w:t xml:space="preserve"> </w:t>
      </w:r>
      <w:r>
        <w:t>safeguarding</w:t>
      </w:r>
      <w:r>
        <w:rPr>
          <w:spacing w:val="-2"/>
        </w:rPr>
        <w:t xml:space="preserve"> </w:t>
      </w:r>
      <w:r>
        <w:t>and</w:t>
      </w:r>
      <w:r>
        <w:rPr>
          <w:spacing w:val="-7"/>
        </w:rPr>
        <w:t xml:space="preserve"> </w:t>
      </w:r>
      <w:r>
        <w:t>the</w:t>
      </w:r>
      <w:r>
        <w:rPr>
          <w:spacing w:val="-4"/>
        </w:rPr>
        <w:t xml:space="preserve"> </w:t>
      </w:r>
      <w:r>
        <w:t>3C’s</w:t>
      </w:r>
      <w:r>
        <w:rPr>
          <w:spacing w:val="-3"/>
        </w:rPr>
        <w:t xml:space="preserve"> </w:t>
      </w:r>
      <w:r>
        <w:t>which</w:t>
      </w:r>
      <w:r>
        <w:rPr>
          <w:spacing w:val="-4"/>
        </w:rPr>
        <w:t xml:space="preserve"> </w:t>
      </w:r>
      <w:r>
        <w:t>overlap</w:t>
      </w:r>
      <w:r>
        <w:rPr>
          <w:spacing w:val="-4"/>
        </w:rPr>
        <w:t xml:space="preserve"> </w:t>
      </w:r>
      <w:r>
        <w:t>or</w:t>
      </w:r>
      <w:r>
        <w:rPr>
          <w:spacing w:val="-2"/>
        </w:rPr>
        <w:t xml:space="preserve"> </w:t>
      </w:r>
      <w:r>
        <w:t>link up with health &amp; Safety;</w:t>
      </w:r>
    </w:p>
    <w:p w14:paraId="6CBCD500" w14:textId="77777777" w:rsidR="009F51D1" w:rsidRDefault="005D6E85">
      <w:pPr>
        <w:pStyle w:val="ListParagraph"/>
        <w:numPr>
          <w:ilvl w:val="1"/>
          <w:numId w:val="74"/>
        </w:numPr>
        <w:tabs>
          <w:tab w:val="left" w:pos="1538"/>
        </w:tabs>
        <w:spacing w:line="252" w:lineRule="exact"/>
        <w:ind w:left="1538" w:hanging="359"/>
      </w:pPr>
      <w:r>
        <w:t>Food</w:t>
      </w:r>
      <w:r>
        <w:rPr>
          <w:spacing w:val="-5"/>
        </w:rPr>
        <w:t xml:space="preserve"> </w:t>
      </w:r>
      <w:r>
        <w:rPr>
          <w:spacing w:val="-2"/>
        </w:rPr>
        <w:t>safety;</w:t>
      </w:r>
    </w:p>
    <w:p w14:paraId="234463E7" w14:textId="77777777" w:rsidR="009F51D1" w:rsidRDefault="005D6E85">
      <w:pPr>
        <w:pStyle w:val="ListParagraph"/>
        <w:numPr>
          <w:ilvl w:val="1"/>
          <w:numId w:val="74"/>
        </w:numPr>
        <w:tabs>
          <w:tab w:val="left" w:pos="1538"/>
        </w:tabs>
        <w:spacing w:before="32"/>
        <w:ind w:left="1538" w:hanging="359"/>
      </w:pPr>
      <w:r>
        <w:t>Transport</w:t>
      </w:r>
      <w:r>
        <w:rPr>
          <w:spacing w:val="-3"/>
        </w:rPr>
        <w:t xml:space="preserve"> </w:t>
      </w:r>
      <w:r>
        <w:t>and</w:t>
      </w:r>
      <w:r>
        <w:rPr>
          <w:spacing w:val="-6"/>
        </w:rPr>
        <w:t xml:space="preserve"> </w:t>
      </w:r>
      <w:r>
        <w:t>trip</w:t>
      </w:r>
      <w:r>
        <w:rPr>
          <w:spacing w:val="-4"/>
        </w:rPr>
        <w:t xml:space="preserve"> </w:t>
      </w:r>
      <w:r>
        <w:rPr>
          <w:spacing w:val="-2"/>
        </w:rPr>
        <w:t>safety;</w:t>
      </w:r>
    </w:p>
    <w:p w14:paraId="11B954FC" w14:textId="77777777" w:rsidR="009F51D1" w:rsidRDefault="005D6E85">
      <w:pPr>
        <w:pStyle w:val="ListParagraph"/>
        <w:numPr>
          <w:ilvl w:val="1"/>
          <w:numId w:val="74"/>
        </w:numPr>
        <w:tabs>
          <w:tab w:val="left" w:pos="1538"/>
        </w:tabs>
        <w:spacing w:before="33"/>
        <w:ind w:left="1538" w:hanging="359"/>
      </w:pPr>
      <w:r>
        <w:t>Environmental</w:t>
      </w:r>
      <w:r>
        <w:rPr>
          <w:spacing w:val="-10"/>
        </w:rPr>
        <w:t xml:space="preserve"> </w:t>
      </w:r>
      <w:r>
        <w:t>matters</w:t>
      </w:r>
      <w:r>
        <w:rPr>
          <w:spacing w:val="-7"/>
        </w:rPr>
        <w:t xml:space="preserve"> </w:t>
      </w:r>
      <w:r>
        <w:t>where</w:t>
      </w:r>
      <w:r>
        <w:rPr>
          <w:spacing w:val="-8"/>
        </w:rPr>
        <w:t xml:space="preserve"> </w:t>
      </w:r>
      <w:r>
        <w:t>applicable,</w:t>
      </w:r>
      <w:r>
        <w:rPr>
          <w:spacing w:val="-7"/>
        </w:rPr>
        <w:t xml:space="preserve"> </w:t>
      </w:r>
      <w:r>
        <w:rPr>
          <w:spacing w:val="-5"/>
        </w:rPr>
        <w:t>and</w:t>
      </w:r>
    </w:p>
    <w:p w14:paraId="0DFE06A4" w14:textId="77777777" w:rsidR="009F51D1" w:rsidRDefault="005D6E85">
      <w:pPr>
        <w:pStyle w:val="ListParagraph"/>
        <w:numPr>
          <w:ilvl w:val="1"/>
          <w:numId w:val="74"/>
        </w:numPr>
        <w:tabs>
          <w:tab w:val="left" w:pos="1538"/>
        </w:tabs>
        <w:spacing w:before="33"/>
        <w:ind w:left="1538" w:hanging="359"/>
      </w:pPr>
      <w:r>
        <w:t>Security</w:t>
      </w:r>
      <w:r>
        <w:rPr>
          <w:spacing w:val="-7"/>
        </w:rPr>
        <w:t xml:space="preserve"> </w:t>
      </w:r>
      <w:r>
        <w:t>and</w:t>
      </w:r>
      <w:r>
        <w:rPr>
          <w:spacing w:val="-5"/>
        </w:rPr>
        <w:t xml:space="preserve"> </w:t>
      </w:r>
      <w:r>
        <w:t>personal</w:t>
      </w:r>
      <w:r>
        <w:rPr>
          <w:spacing w:val="-5"/>
        </w:rPr>
        <w:t xml:space="preserve"> </w:t>
      </w:r>
      <w:r>
        <w:rPr>
          <w:spacing w:val="-2"/>
        </w:rPr>
        <w:t>safety</w:t>
      </w:r>
    </w:p>
    <w:p w14:paraId="655172CE" w14:textId="77777777" w:rsidR="009F51D1" w:rsidRDefault="009F51D1">
      <w:pPr>
        <w:pStyle w:val="BodyText"/>
        <w:spacing w:before="70"/>
      </w:pPr>
    </w:p>
    <w:p w14:paraId="00AE2FA4" w14:textId="77777777" w:rsidR="009F51D1" w:rsidRDefault="005D6E85">
      <w:pPr>
        <w:pStyle w:val="ListParagraph"/>
        <w:numPr>
          <w:ilvl w:val="2"/>
          <w:numId w:val="76"/>
        </w:numPr>
        <w:tabs>
          <w:tab w:val="left" w:pos="1355"/>
          <w:tab w:val="left" w:pos="1515"/>
        </w:tabs>
        <w:spacing w:line="271" w:lineRule="auto"/>
        <w:ind w:right="1664" w:hanging="711"/>
      </w:pPr>
      <w:r>
        <w:t>Each</w:t>
      </w:r>
      <w:r>
        <w:rPr>
          <w:spacing w:val="-5"/>
        </w:rPr>
        <w:t xml:space="preserve"> </w:t>
      </w:r>
      <w:r>
        <w:t>member</w:t>
      </w:r>
      <w:r>
        <w:rPr>
          <w:spacing w:val="-4"/>
        </w:rPr>
        <w:t xml:space="preserve"> </w:t>
      </w:r>
      <w:r>
        <w:t>of</w:t>
      </w:r>
      <w:r>
        <w:rPr>
          <w:spacing w:val="-1"/>
        </w:rPr>
        <w:t xml:space="preserve"> </w:t>
      </w:r>
      <w:r>
        <w:t>the</w:t>
      </w:r>
      <w:r>
        <w:rPr>
          <w:spacing w:val="-3"/>
        </w:rPr>
        <w:t xml:space="preserve"> </w:t>
      </w:r>
      <w:r>
        <w:t>committee</w:t>
      </w:r>
      <w:r>
        <w:rPr>
          <w:spacing w:val="-3"/>
        </w:rPr>
        <w:t xml:space="preserve"> </w:t>
      </w:r>
      <w:r>
        <w:t>should</w:t>
      </w:r>
      <w:r>
        <w:rPr>
          <w:spacing w:val="-5"/>
        </w:rPr>
        <w:t xml:space="preserve"> </w:t>
      </w:r>
      <w:r>
        <w:t>however</w:t>
      </w:r>
      <w:r>
        <w:rPr>
          <w:spacing w:val="-2"/>
        </w:rPr>
        <w:t xml:space="preserve"> </w:t>
      </w:r>
      <w:r>
        <w:t>lead</w:t>
      </w:r>
      <w:r>
        <w:rPr>
          <w:spacing w:val="-3"/>
        </w:rPr>
        <w:t xml:space="preserve"> </w:t>
      </w:r>
      <w:r>
        <w:t>on</w:t>
      </w:r>
      <w:r>
        <w:rPr>
          <w:spacing w:val="-5"/>
        </w:rPr>
        <w:t xml:space="preserve"> </w:t>
      </w:r>
      <w:r>
        <w:t>following</w:t>
      </w:r>
      <w:r>
        <w:rPr>
          <w:spacing w:val="-1"/>
        </w:rPr>
        <w:t xml:space="preserve"> </w:t>
      </w:r>
      <w:r>
        <w:t>up</w:t>
      </w:r>
      <w:r>
        <w:rPr>
          <w:spacing w:val="-5"/>
        </w:rPr>
        <w:t xml:space="preserve"> </w:t>
      </w:r>
      <w:r>
        <w:t>their</w:t>
      </w:r>
      <w:r>
        <w:rPr>
          <w:spacing w:val="-4"/>
        </w:rPr>
        <w:t xml:space="preserve"> </w:t>
      </w:r>
      <w:r>
        <w:t>own areas of work and responsibilities.</w:t>
      </w:r>
    </w:p>
    <w:p w14:paraId="35666226" w14:textId="77777777" w:rsidR="009F51D1" w:rsidRDefault="005D6E85">
      <w:pPr>
        <w:pStyle w:val="ListParagraph"/>
        <w:numPr>
          <w:ilvl w:val="1"/>
          <w:numId w:val="76"/>
        </w:numPr>
        <w:tabs>
          <w:tab w:val="left" w:pos="2259"/>
        </w:tabs>
        <w:spacing w:before="206" w:line="271" w:lineRule="auto"/>
        <w:ind w:left="2259" w:right="1649" w:hanging="720"/>
        <w:jc w:val="left"/>
      </w:pPr>
      <w:r>
        <w:t>Recommending</w:t>
      </w:r>
      <w:r>
        <w:rPr>
          <w:spacing w:val="-3"/>
        </w:rPr>
        <w:t xml:space="preserve"> </w:t>
      </w:r>
      <w:r>
        <w:t>revisions</w:t>
      </w:r>
      <w:r>
        <w:rPr>
          <w:spacing w:val="-2"/>
        </w:rPr>
        <w:t xml:space="preserve"> </w:t>
      </w:r>
      <w:r>
        <w:t>to</w:t>
      </w:r>
      <w:r>
        <w:rPr>
          <w:spacing w:val="-5"/>
        </w:rPr>
        <w:t xml:space="preserve"> </w:t>
      </w:r>
      <w:r>
        <w:t>the</w:t>
      </w:r>
      <w:r>
        <w:rPr>
          <w:spacing w:val="-5"/>
        </w:rPr>
        <w:t xml:space="preserve"> </w:t>
      </w:r>
      <w:r>
        <w:t>H</w:t>
      </w:r>
      <w:r>
        <w:rPr>
          <w:spacing w:val="-1"/>
        </w:rPr>
        <w:t xml:space="preserve"> </w:t>
      </w:r>
      <w:r>
        <w:t>&amp;</w:t>
      </w:r>
      <w:r>
        <w:rPr>
          <w:spacing w:val="-6"/>
        </w:rPr>
        <w:t xml:space="preserve"> </w:t>
      </w:r>
      <w:r>
        <w:t>S</w:t>
      </w:r>
      <w:r>
        <w:rPr>
          <w:spacing w:val="-3"/>
        </w:rPr>
        <w:t xml:space="preserve"> </w:t>
      </w:r>
      <w:r>
        <w:t>Policy</w:t>
      </w:r>
      <w:r>
        <w:rPr>
          <w:spacing w:val="-5"/>
        </w:rPr>
        <w:t xml:space="preserve"> </w:t>
      </w:r>
      <w:r>
        <w:t>to</w:t>
      </w:r>
      <w:r>
        <w:rPr>
          <w:spacing w:val="-5"/>
        </w:rPr>
        <w:t xml:space="preserve"> </w:t>
      </w:r>
      <w:r>
        <w:t>the</w:t>
      </w:r>
      <w:r>
        <w:rPr>
          <w:spacing w:val="-3"/>
        </w:rPr>
        <w:t xml:space="preserve"> </w:t>
      </w:r>
      <w:r>
        <w:t>Headteacher</w:t>
      </w:r>
      <w:r>
        <w:rPr>
          <w:spacing w:val="-2"/>
        </w:rPr>
        <w:t xml:space="preserve"> </w:t>
      </w:r>
      <w:r>
        <w:t xml:space="preserve">and </w:t>
      </w:r>
      <w:r>
        <w:rPr>
          <w:spacing w:val="-2"/>
        </w:rPr>
        <w:t>Governors.</w:t>
      </w:r>
    </w:p>
    <w:p w14:paraId="33D00ECB" w14:textId="77777777" w:rsidR="009F51D1" w:rsidRDefault="005D6E85">
      <w:pPr>
        <w:pStyle w:val="ListParagraph"/>
        <w:numPr>
          <w:ilvl w:val="1"/>
          <w:numId w:val="76"/>
        </w:numPr>
        <w:tabs>
          <w:tab w:val="left" w:pos="2259"/>
        </w:tabs>
        <w:spacing w:before="206"/>
        <w:ind w:left="2259" w:hanging="720"/>
        <w:jc w:val="left"/>
      </w:pPr>
      <w:r>
        <w:t>Referring</w:t>
      </w:r>
      <w:r>
        <w:rPr>
          <w:spacing w:val="-6"/>
        </w:rPr>
        <w:t xml:space="preserve"> </w:t>
      </w:r>
      <w:r>
        <w:t>irresolvable</w:t>
      </w:r>
      <w:r>
        <w:rPr>
          <w:spacing w:val="-6"/>
        </w:rPr>
        <w:t xml:space="preserve"> </w:t>
      </w:r>
      <w:r>
        <w:t>matters</w:t>
      </w:r>
      <w:r>
        <w:rPr>
          <w:spacing w:val="-4"/>
        </w:rPr>
        <w:t xml:space="preserve"> </w:t>
      </w:r>
      <w:r>
        <w:t>via</w:t>
      </w:r>
      <w:r>
        <w:rPr>
          <w:spacing w:val="-6"/>
        </w:rPr>
        <w:t xml:space="preserve"> </w:t>
      </w:r>
      <w:r>
        <w:t>the</w:t>
      </w:r>
      <w:r>
        <w:rPr>
          <w:spacing w:val="-7"/>
        </w:rPr>
        <w:t xml:space="preserve"> </w:t>
      </w:r>
      <w:r>
        <w:t>Headteacher</w:t>
      </w:r>
      <w:r>
        <w:rPr>
          <w:spacing w:val="-7"/>
        </w:rPr>
        <w:t xml:space="preserve"> </w:t>
      </w:r>
      <w:r>
        <w:t>to</w:t>
      </w:r>
      <w:r>
        <w:rPr>
          <w:spacing w:val="-7"/>
        </w:rPr>
        <w:t xml:space="preserve"> </w:t>
      </w:r>
      <w:r>
        <w:t>the</w:t>
      </w:r>
      <w:r>
        <w:rPr>
          <w:spacing w:val="-7"/>
        </w:rPr>
        <w:t xml:space="preserve"> </w:t>
      </w:r>
      <w:r>
        <w:rPr>
          <w:spacing w:val="-2"/>
        </w:rPr>
        <w:t>Governors.</w:t>
      </w:r>
    </w:p>
    <w:p w14:paraId="4FD44F85" w14:textId="77777777" w:rsidR="009F51D1" w:rsidRDefault="005D6E85">
      <w:pPr>
        <w:pStyle w:val="ListParagraph"/>
        <w:numPr>
          <w:ilvl w:val="1"/>
          <w:numId w:val="76"/>
        </w:numPr>
        <w:tabs>
          <w:tab w:val="left" w:pos="2259"/>
        </w:tabs>
        <w:spacing w:before="241" w:line="271" w:lineRule="auto"/>
        <w:ind w:left="2259" w:right="2504" w:hanging="720"/>
        <w:jc w:val="left"/>
      </w:pPr>
      <w:r>
        <w:t>Representing</w:t>
      </w:r>
      <w:r>
        <w:rPr>
          <w:spacing w:val="-3"/>
        </w:rPr>
        <w:t xml:space="preserve"> </w:t>
      </w:r>
      <w:r>
        <w:t>the</w:t>
      </w:r>
      <w:r>
        <w:rPr>
          <w:spacing w:val="-3"/>
        </w:rPr>
        <w:t xml:space="preserve"> </w:t>
      </w:r>
      <w:r>
        <w:t>school</w:t>
      </w:r>
      <w:r>
        <w:rPr>
          <w:spacing w:val="-6"/>
        </w:rPr>
        <w:t xml:space="preserve"> </w:t>
      </w:r>
      <w:r>
        <w:t>on</w:t>
      </w:r>
      <w:r>
        <w:rPr>
          <w:spacing w:val="-3"/>
        </w:rPr>
        <w:t xml:space="preserve"> </w:t>
      </w:r>
      <w:r>
        <w:t>relevant</w:t>
      </w:r>
      <w:r>
        <w:rPr>
          <w:spacing w:val="-1"/>
        </w:rPr>
        <w:t xml:space="preserve"> </w:t>
      </w:r>
      <w:r>
        <w:t>H</w:t>
      </w:r>
      <w:r>
        <w:rPr>
          <w:spacing w:val="-1"/>
        </w:rPr>
        <w:t xml:space="preserve"> </w:t>
      </w:r>
      <w:r>
        <w:t>&amp;</w:t>
      </w:r>
      <w:r>
        <w:rPr>
          <w:spacing w:val="-6"/>
        </w:rPr>
        <w:t xml:space="preserve"> </w:t>
      </w:r>
      <w:r>
        <w:t>S</w:t>
      </w:r>
      <w:r>
        <w:rPr>
          <w:spacing w:val="-10"/>
        </w:rPr>
        <w:t xml:space="preserve"> </w:t>
      </w:r>
      <w:r>
        <w:t>Working</w:t>
      </w:r>
      <w:r>
        <w:rPr>
          <w:spacing w:val="-3"/>
        </w:rPr>
        <w:t xml:space="preserve"> </w:t>
      </w:r>
      <w:r>
        <w:t>Groups, professional bodies etc.</w:t>
      </w:r>
    </w:p>
    <w:p w14:paraId="1EFB8FFD" w14:textId="77777777" w:rsidR="009F51D1" w:rsidRDefault="005D6E85">
      <w:pPr>
        <w:pStyle w:val="ListParagraph"/>
        <w:numPr>
          <w:ilvl w:val="1"/>
          <w:numId w:val="76"/>
        </w:numPr>
        <w:tabs>
          <w:tab w:val="left" w:pos="2259"/>
        </w:tabs>
        <w:spacing w:before="207" w:line="271" w:lineRule="auto"/>
        <w:ind w:left="2259" w:right="1293" w:hanging="720"/>
        <w:jc w:val="left"/>
      </w:pPr>
      <w:r>
        <w:t>Being familiar with the content of local Policies, Procedures, Codes of Practice and all other guidance bringing appropriate information to the attention</w:t>
      </w:r>
      <w:r>
        <w:rPr>
          <w:spacing w:val="-5"/>
        </w:rPr>
        <w:t xml:space="preserve"> </w:t>
      </w:r>
      <w:r>
        <w:t>of</w:t>
      </w:r>
      <w:r>
        <w:rPr>
          <w:spacing w:val="-3"/>
        </w:rPr>
        <w:t xml:space="preserve"> </w:t>
      </w:r>
      <w:r>
        <w:t>the</w:t>
      </w:r>
      <w:r>
        <w:rPr>
          <w:spacing w:val="-6"/>
        </w:rPr>
        <w:t xml:space="preserve"> </w:t>
      </w:r>
      <w:r>
        <w:t>Headteacher,</w:t>
      </w:r>
      <w:r>
        <w:rPr>
          <w:spacing w:val="-6"/>
        </w:rPr>
        <w:t xml:space="preserve"> </w:t>
      </w:r>
      <w:r>
        <w:t>Lead</w:t>
      </w:r>
      <w:r>
        <w:rPr>
          <w:spacing w:val="-6"/>
        </w:rPr>
        <w:t xml:space="preserve"> </w:t>
      </w:r>
      <w:r>
        <w:t>Teachers,</w:t>
      </w:r>
      <w:r>
        <w:rPr>
          <w:spacing w:val="-3"/>
        </w:rPr>
        <w:t xml:space="preserve"> </w:t>
      </w:r>
      <w:r>
        <w:t>specialist</w:t>
      </w:r>
      <w:r>
        <w:rPr>
          <w:spacing w:val="-3"/>
        </w:rPr>
        <w:t xml:space="preserve"> </w:t>
      </w:r>
      <w:r>
        <w:t>practitioners</w:t>
      </w:r>
      <w:r>
        <w:rPr>
          <w:spacing w:val="-6"/>
        </w:rPr>
        <w:t xml:space="preserve"> </w:t>
      </w:r>
      <w:r>
        <w:t>and others contributing to the safety system, as necessary.</w:t>
      </w:r>
    </w:p>
    <w:p w14:paraId="33CF9B40" w14:textId="77777777" w:rsidR="009F51D1" w:rsidRDefault="005D6E85">
      <w:pPr>
        <w:pStyle w:val="ListParagraph"/>
        <w:numPr>
          <w:ilvl w:val="2"/>
          <w:numId w:val="76"/>
        </w:numPr>
        <w:tabs>
          <w:tab w:val="left" w:pos="1356"/>
          <w:tab w:val="left" w:pos="1525"/>
        </w:tabs>
        <w:spacing w:before="205" w:line="271" w:lineRule="auto"/>
        <w:ind w:left="1525" w:right="1979" w:hanging="720"/>
      </w:pPr>
      <w:r>
        <w:t>Staff</w:t>
      </w:r>
      <w:r>
        <w:rPr>
          <w:spacing w:val="-4"/>
        </w:rPr>
        <w:t xml:space="preserve"> </w:t>
      </w:r>
      <w:r>
        <w:t>members</w:t>
      </w:r>
      <w:r>
        <w:rPr>
          <w:spacing w:val="-2"/>
        </w:rPr>
        <w:t xml:space="preserve"> </w:t>
      </w:r>
      <w:r>
        <w:t>are</w:t>
      </w:r>
      <w:r>
        <w:rPr>
          <w:spacing w:val="-5"/>
        </w:rPr>
        <w:t xml:space="preserve"> </w:t>
      </w:r>
      <w:r>
        <w:t>expected</w:t>
      </w:r>
      <w:r>
        <w:rPr>
          <w:spacing w:val="-3"/>
        </w:rPr>
        <w:t xml:space="preserve"> </w:t>
      </w:r>
      <w:r>
        <w:t>to</w:t>
      </w:r>
      <w:r>
        <w:rPr>
          <w:spacing w:val="-5"/>
        </w:rPr>
        <w:t xml:space="preserve"> </w:t>
      </w:r>
      <w:r>
        <w:t>be</w:t>
      </w:r>
      <w:r>
        <w:rPr>
          <w:spacing w:val="-5"/>
        </w:rPr>
        <w:t xml:space="preserve"> </w:t>
      </w:r>
      <w:r>
        <w:t>familiar</w:t>
      </w:r>
      <w:r>
        <w:rPr>
          <w:spacing w:val="-2"/>
        </w:rPr>
        <w:t xml:space="preserve"> </w:t>
      </w:r>
      <w:r>
        <w:t>with</w:t>
      </w:r>
      <w:r>
        <w:rPr>
          <w:spacing w:val="-3"/>
        </w:rPr>
        <w:t xml:space="preserve"> </w:t>
      </w:r>
      <w:r>
        <w:t>their</w:t>
      </w:r>
      <w:r>
        <w:rPr>
          <w:spacing w:val="-4"/>
        </w:rPr>
        <w:t xml:space="preserve"> </w:t>
      </w:r>
      <w:r>
        <w:t>own</w:t>
      </w:r>
      <w:r>
        <w:rPr>
          <w:spacing w:val="-3"/>
        </w:rPr>
        <w:t xml:space="preserve"> </w:t>
      </w:r>
      <w:r>
        <w:t>areas</w:t>
      </w:r>
      <w:r>
        <w:rPr>
          <w:spacing w:val="-2"/>
        </w:rPr>
        <w:t xml:space="preserve"> </w:t>
      </w:r>
      <w:r>
        <w:t>of</w:t>
      </w:r>
      <w:r>
        <w:rPr>
          <w:spacing w:val="-1"/>
        </w:rPr>
        <w:t xml:space="preserve"> </w:t>
      </w:r>
      <w:r>
        <w:t xml:space="preserve">work and </w:t>
      </w:r>
      <w:r>
        <w:rPr>
          <w:spacing w:val="-2"/>
        </w:rPr>
        <w:t>responsibilities.</w:t>
      </w:r>
    </w:p>
    <w:p w14:paraId="3E83C4E3" w14:textId="77777777" w:rsidR="009F51D1" w:rsidRDefault="009F51D1">
      <w:pPr>
        <w:pStyle w:val="BodyText"/>
      </w:pPr>
    </w:p>
    <w:p w14:paraId="6024FBC0" w14:textId="77777777" w:rsidR="009F51D1" w:rsidRDefault="009F51D1">
      <w:pPr>
        <w:pStyle w:val="BodyText"/>
        <w:spacing w:before="206"/>
      </w:pPr>
    </w:p>
    <w:p w14:paraId="05DAD2F0" w14:textId="77777777" w:rsidR="009F51D1" w:rsidRDefault="005D6E85">
      <w:pPr>
        <w:pStyle w:val="Heading6"/>
        <w:numPr>
          <w:ilvl w:val="0"/>
          <w:numId w:val="76"/>
        </w:numPr>
        <w:tabs>
          <w:tab w:val="left" w:pos="1537"/>
        </w:tabs>
        <w:ind w:left="1537" w:hanging="732"/>
      </w:pPr>
      <w:r>
        <w:t>Designated</w:t>
      </w:r>
      <w:r>
        <w:rPr>
          <w:spacing w:val="-5"/>
        </w:rPr>
        <w:t xml:space="preserve"> </w:t>
      </w:r>
      <w:r>
        <w:t>Child</w:t>
      </w:r>
      <w:r>
        <w:rPr>
          <w:spacing w:val="-6"/>
        </w:rPr>
        <w:t xml:space="preserve"> </w:t>
      </w:r>
      <w:r>
        <w:t>Protection</w:t>
      </w:r>
      <w:r>
        <w:rPr>
          <w:spacing w:val="-7"/>
        </w:rPr>
        <w:t xml:space="preserve"> </w:t>
      </w:r>
      <w:r>
        <w:rPr>
          <w:spacing w:val="-2"/>
        </w:rPr>
        <w:t>Officer(s)</w:t>
      </w:r>
    </w:p>
    <w:p w14:paraId="36DB0107" w14:textId="77777777" w:rsidR="009F51D1" w:rsidRDefault="009F51D1">
      <w:pPr>
        <w:pStyle w:val="BodyText"/>
        <w:spacing w:before="1"/>
        <w:rPr>
          <w:b/>
        </w:rPr>
      </w:pPr>
    </w:p>
    <w:p w14:paraId="0AC33A18" w14:textId="77777777" w:rsidR="009F51D1" w:rsidRDefault="005D6E85">
      <w:pPr>
        <w:pStyle w:val="ListParagraph"/>
        <w:numPr>
          <w:ilvl w:val="1"/>
          <w:numId w:val="76"/>
        </w:numPr>
        <w:tabs>
          <w:tab w:val="left" w:pos="1172"/>
          <w:tab w:val="left" w:pos="1525"/>
        </w:tabs>
        <w:spacing w:line="271" w:lineRule="auto"/>
        <w:ind w:left="1525" w:right="1415" w:hanging="720"/>
        <w:jc w:val="left"/>
      </w:pPr>
      <w:r>
        <w:t>The</w:t>
      </w:r>
      <w:r>
        <w:rPr>
          <w:spacing w:val="-5"/>
        </w:rPr>
        <w:t xml:space="preserve"> </w:t>
      </w:r>
      <w:r>
        <w:t>Headteacher</w:t>
      </w:r>
      <w:r>
        <w:rPr>
          <w:spacing w:val="-2"/>
        </w:rPr>
        <w:t xml:space="preserve"> </w:t>
      </w:r>
      <w:r>
        <w:t>and</w:t>
      </w:r>
      <w:r>
        <w:rPr>
          <w:spacing w:val="-3"/>
        </w:rPr>
        <w:t xml:space="preserve"> </w:t>
      </w:r>
      <w:r>
        <w:t>the</w:t>
      </w:r>
      <w:r>
        <w:rPr>
          <w:spacing w:val="-4"/>
        </w:rPr>
        <w:t xml:space="preserve"> </w:t>
      </w:r>
      <w:r>
        <w:t>Deputy</w:t>
      </w:r>
      <w:r>
        <w:rPr>
          <w:spacing w:val="-4"/>
        </w:rPr>
        <w:t xml:space="preserve"> </w:t>
      </w:r>
      <w:r>
        <w:t>headteacher</w:t>
      </w:r>
      <w:r>
        <w:rPr>
          <w:spacing w:val="-1"/>
        </w:rPr>
        <w:t xml:space="preserve"> </w:t>
      </w:r>
      <w:r>
        <w:t>should</w:t>
      </w:r>
      <w:r>
        <w:rPr>
          <w:spacing w:val="-3"/>
        </w:rPr>
        <w:t xml:space="preserve"> </w:t>
      </w:r>
      <w:r>
        <w:t>liaise</w:t>
      </w:r>
      <w:r>
        <w:rPr>
          <w:spacing w:val="-3"/>
        </w:rPr>
        <w:t xml:space="preserve"> </w:t>
      </w:r>
      <w:r>
        <w:t>with</w:t>
      </w:r>
      <w:r>
        <w:rPr>
          <w:spacing w:val="-3"/>
        </w:rPr>
        <w:t xml:space="preserve"> </w:t>
      </w:r>
      <w:r>
        <w:t>the</w:t>
      </w:r>
      <w:r>
        <w:rPr>
          <w:spacing w:val="-8"/>
        </w:rPr>
        <w:t xml:space="preserve"> </w:t>
      </w:r>
      <w:r>
        <w:t>DCPO</w:t>
      </w:r>
      <w:r>
        <w:rPr>
          <w:spacing w:val="-1"/>
        </w:rPr>
        <w:t xml:space="preserve"> </w:t>
      </w:r>
      <w:r>
        <w:t>so</w:t>
      </w:r>
      <w:r>
        <w:rPr>
          <w:spacing w:val="-5"/>
        </w:rPr>
        <w:t xml:space="preserve"> </w:t>
      </w:r>
      <w:r>
        <w:t>that any relevant activities or procedures will improve child protection.</w:t>
      </w:r>
    </w:p>
    <w:p w14:paraId="7E98684E" w14:textId="77777777" w:rsidR="009F51D1" w:rsidRDefault="005D6E85">
      <w:pPr>
        <w:pStyle w:val="ListParagraph"/>
        <w:numPr>
          <w:ilvl w:val="1"/>
          <w:numId w:val="76"/>
        </w:numPr>
        <w:tabs>
          <w:tab w:val="left" w:pos="1542"/>
        </w:tabs>
        <w:spacing w:before="206"/>
        <w:ind w:left="1542" w:right="7686" w:hanging="737"/>
        <w:jc w:val="left"/>
      </w:pPr>
      <w:r>
        <w:t>Examples</w:t>
      </w:r>
      <w:r>
        <w:rPr>
          <w:spacing w:val="-8"/>
        </w:rPr>
        <w:t xml:space="preserve"> </w:t>
      </w:r>
      <w:r>
        <w:rPr>
          <w:spacing w:val="-4"/>
        </w:rPr>
        <w:t>are:</w:t>
      </w:r>
    </w:p>
    <w:p w14:paraId="37E68461" w14:textId="77777777" w:rsidR="009F51D1" w:rsidRDefault="005D6E85">
      <w:pPr>
        <w:pStyle w:val="BodyText"/>
        <w:spacing w:before="242"/>
        <w:ind w:left="1542" w:right="7686"/>
      </w:pPr>
      <w:r>
        <w:t>First</w:t>
      </w:r>
      <w:r>
        <w:rPr>
          <w:spacing w:val="-1"/>
        </w:rPr>
        <w:t xml:space="preserve"> </w:t>
      </w:r>
      <w:r>
        <w:rPr>
          <w:spacing w:val="-4"/>
        </w:rPr>
        <w:t>aid,</w:t>
      </w:r>
    </w:p>
    <w:p w14:paraId="21714373" w14:textId="77777777" w:rsidR="009F51D1" w:rsidRDefault="005D6E85">
      <w:pPr>
        <w:pStyle w:val="BodyText"/>
        <w:spacing w:before="239" w:line="465" w:lineRule="auto"/>
        <w:ind w:left="1539" w:right="6271" w:firstLine="2"/>
      </w:pPr>
      <w:r>
        <w:t>Trips</w:t>
      </w:r>
      <w:r>
        <w:rPr>
          <w:spacing w:val="-16"/>
        </w:rPr>
        <w:t xml:space="preserve"> </w:t>
      </w:r>
      <w:r>
        <w:t>and</w:t>
      </w:r>
      <w:r>
        <w:rPr>
          <w:spacing w:val="-15"/>
        </w:rPr>
        <w:t xml:space="preserve"> </w:t>
      </w:r>
      <w:r>
        <w:t>expeditions Coaching activities</w:t>
      </w:r>
    </w:p>
    <w:p w14:paraId="11354DD3" w14:textId="77777777" w:rsidR="009F51D1" w:rsidRDefault="005D6E85">
      <w:pPr>
        <w:pStyle w:val="BodyText"/>
        <w:spacing w:before="2"/>
        <w:ind w:left="1542"/>
      </w:pPr>
      <w:r>
        <w:rPr>
          <w:spacing w:val="-2"/>
        </w:rPr>
        <w:t>E-safety</w:t>
      </w:r>
    </w:p>
    <w:p w14:paraId="44F75039" w14:textId="77777777" w:rsidR="009F51D1" w:rsidRDefault="005D6E85">
      <w:pPr>
        <w:pStyle w:val="ListParagraph"/>
        <w:numPr>
          <w:ilvl w:val="1"/>
          <w:numId w:val="76"/>
        </w:numPr>
        <w:tabs>
          <w:tab w:val="left" w:pos="1525"/>
        </w:tabs>
        <w:spacing w:before="242" w:line="273" w:lineRule="auto"/>
        <w:ind w:left="1525" w:right="1477" w:hanging="720"/>
        <w:jc w:val="left"/>
      </w:pPr>
      <w:r>
        <w:t>Policies</w:t>
      </w:r>
      <w:r>
        <w:rPr>
          <w:spacing w:val="-3"/>
        </w:rPr>
        <w:t xml:space="preserve"> </w:t>
      </w:r>
      <w:r>
        <w:t>relating</w:t>
      </w:r>
      <w:r>
        <w:rPr>
          <w:spacing w:val="-3"/>
        </w:rPr>
        <w:t xml:space="preserve"> </w:t>
      </w:r>
      <w:r>
        <w:t>to</w:t>
      </w:r>
      <w:r>
        <w:rPr>
          <w:spacing w:val="-5"/>
        </w:rPr>
        <w:t xml:space="preserve"> </w:t>
      </w:r>
      <w:r>
        <w:t>safeguarding</w:t>
      </w:r>
      <w:r>
        <w:rPr>
          <w:spacing w:val="-3"/>
        </w:rPr>
        <w:t xml:space="preserve"> </w:t>
      </w:r>
      <w:r>
        <w:t>and</w:t>
      </w:r>
      <w:r>
        <w:rPr>
          <w:spacing w:val="-3"/>
        </w:rPr>
        <w:t xml:space="preserve"> </w:t>
      </w:r>
      <w:r>
        <w:t>child</w:t>
      </w:r>
      <w:r>
        <w:rPr>
          <w:spacing w:val="-3"/>
        </w:rPr>
        <w:t xml:space="preserve"> </w:t>
      </w:r>
      <w:r>
        <w:t>protection</w:t>
      </w:r>
      <w:r>
        <w:rPr>
          <w:spacing w:val="-3"/>
        </w:rPr>
        <w:t xml:space="preserve"> </w:t>
      </w:r>
      <w:r>
        <w:t>should</w:t>
      </w:r>
      <w:r>
        <w:rPr>
          <w:spacing w:val="-3"/>
        </w:rPr>
        <w:t xml:space="preserve"> </w:t>
      </w:r>
      <w:proofErr w:type="gramStart"/>
      <w:r>
        <w:t>make</w:t>
      </w:r>
      <w:r>
        <w:rPr>
          <w:spacing w:val="-5"/>
        </w:rPr>
        <w:t xml:space="preserve"> </w:t>
      </w:r>
      <w:r>
        <w:t>reference</w:t>
      </w:r>
      <w:proofErr w:type="gramEnd"/>
      <w:r>
        <w:rPr>
          <w:spacing w:val="-3"/>
        </w:rPr>
        <w:t xml:space="preserve"> </w:t>
      </w:r>
      <w:r>
        <w:t>to health and safety issues as appropriate.</w:t>
      </w:r>
    </w:p>
    <w:p w14:paraId="5ECD79DD" w14:textId="77777777" w:rsidR="009F51D1" w:rsidRDefault="009F51D1">
      <w:pPr>
        <w:spacing w:line="273" w:lineRule="auto"/>
        <w:sectPr w:rsidR="009F51D1">
          <w:pgSz w:w="11920" w:h="16860"/>
          <w:pgMar w:top="1080" w:right="400" w:bottom="1460" w:left="880" w:header="0" w:footer="1186" w:gutter="0"/>
          <w:cols w:space="720"/>
        </w:sectPr>
      </w:pPr>
    </w:p>
    <w:p w14:paraId="0BC9075A" w14:textId="77777777" w:rsidR="009F51D1" w:rsidRDefault="005D6E85">
      <w:pPr>
        <w:pStyle w:val="Heading6"/>
        <w:numPr>
          <w:ilvl w:val="0"/>
          <w:numId w:val="76"/>
        </w:numPr>
        <w:tabs>
          <w:tab w:val="left" w:pos="1541"/>
        </w:tabs>
        <w:spacing w:before="76"/>
        <w:ind w:left="1541" w:hanging="736"/>
      </w:pPr>
      <w:r>
        <w:lastRenderedPageBreak/>
        <w:t>Manager</w:t>
      </w:r>
      <w:r>
        <w:rPr>
          <w:spacing w:val="-6"/>
        </w:rPr>
        <w:t xml:space="preserve"> </w:t>
      </w:r>
      <w:r>
        <w:t>of</w:t>
      </w:r>
      <w:r>
        <w:rPr>
          <w:spacing w:val="-4"/>
        </w:rPr>
        <w:t xml:space="preserve"> </w:t>
      </w:r>
      <w:r>
        <w:t>the</w:t>
      </w:r>
      <w:r>
        <w:rPr>
          <w:spacing w:val="-6"/>
        </w:rPr>
        <w:t xml:space="preserve"> </w:t>
      </w:r>
      <w:r>
        <w:t>“Single</w:t>
      </w:r>
      <w:r>
        <w:rPr>
          <w:spacing w:val="-5"/>
        </w:rPr>
        <w:t xml:space="preserve"> </w:t>
      </w:r>
      <w:r>
        <w:t>Central</w:t>
      </w:r>
      <w:r>
        <w:rPr>
          <w:spacing w:val="-1"/>
        </w:rPr>
        <w:t xml:space="preserve"> </w:t>
      </w:r>
      <w:r>
        <w:rPr>
          <w:spacing w:val="-2"/>
        </w:rPr>
        <w:t>Record”</w:t>
      </w:r>
    </w:p>
    <w:p w14:paraId="3A2BC909" w14:textId="77777777" w:rsidR="009F51D1" w:rsidRDefault="009F51D1">
      <w:pPr>
        <w:pStyle w:val="BodyText"/>
        <w:rPr>
          <w:b/>
        </w:rPr>
      </w:pPr>
    </w:p>
    <w:p w14:paraId="3CCC20BB" w14:textId="77777777" w:rsidR="009F51D1" w:rsidRDefault="005D6E85">
      <w:pPr>
        <w:pStyle w:val="ListParagraph"/>
        <w:numPr>
          <w:ilvl w:val="1"/>
          <w:numId w:val="76"/>
        </w:numPr>
        <w:tabs>
          <w:tab w:val="left" w:pos="1174"/>
          <w:tab w:val="left" w:pos="1525"/>
        </w:tabs>
        <w:spacing w:before="1" w:line="283" w:lineRule="auto"/>
        <w:ind w:left="1525" w:right="1495" w:hanging="720"/>
        <w:jc w:val="both"/>
      </w:pPr>
      <w:r>
        <w:t>The</w:t>
      </w:r>
      <w:r>
        <w:rPr>
          <w:spacing w:val="-1"/>
        </w:rPr>
        <w:t xml:space="preserve"> </w:t>
      </w:r>
      <w:r>
        <w:t>Headteacher and the</w:t>
      </w:r>
      <w:r>
        <w:rPr>
          <w:spacing w:val="-1"/>
        </w:rPr>
        <w:t xml:space="preserve"> </w:t>
      </w:r>
      <w:r>
        <w:t>Health</w:t>
      </w:r>
      <w:r>
        <w:rPr>
          <w:spacing w:val="-1"/>
        </w:rPr>
        <w:t xml:space="preserve"> </w:t>
      </w:r>
      <w:r>
        <w:t>and</w:t>
      </w:r>
      <w:r>
        <w:rPr>
          <w:spacing w:val="-1"/>
        </w:rPr>
        <w:t xml:space="preserve"> </w:t>
      </w:r>
      <w:r>
        <w:t>Safety</w:t>
      </w:r>
      <w:r>
        <w:rPr>
          <w:spacing w:val="-3"/>
        </w:rPr>
        <w:t xml:space="preserve"> </w:t>
      </w:r>
      <w:r>
        <w:t>Coordinator (SBM) should liaise with the Main office team so that any relevant activities or procedures will improve child protection.</w:t>
      </w:r>
    </w:p>
    <w:p w14:paraId="7E108431" w14:textId="77777777" w:rsidR="009F51D1" w:rsidRDefault="005D6E85">
      <w:pPr>
        <w:pStyle w:val="ListParagraph"/>
        <w:numPr>
          <w:ilvl w:val="1"/>
          <w:numId w:val="76"/>
        </w:numPr>
        <w:tabs>
          <w:tab w:val="left" w:pos="1541"/>
        </w:tabs>
        <w:spacing w:before="196"/>
        <w:ind w:left="1541" w:hanging="736"/>
        <w:jc w:val="left"/>
      </w:pPr>
      <w:r>
        <w:t>Examples</w:t>
      </w:r>
      <w:r>
        <w:rPr>
          <w:spacing w:val="-8"/>
        </w:rPr>
        <w:t xml:space="preserve"> </w:t>
      </w:r>
      <w:r>
        <w:rPr>
          <w:spacing w:val="-4"/>
        </w:rPr>
        <w:t>are:</w:t>
      </w:r>
    </w:p>
    <w:p w14:paraId="5AAC38F8" w14:textId="77777777" w:rsidR="009F51D1" w:rsidRDefault="005D6E85">
      <w:pPr>
        <w:pStyle w:val="BodyText"/>
        <w:spacing w:before="239" w:line="271" w:lineRule="auto"/>
        <w:ind w:left="1525" w:right="1311"/>
      </w:pPr>
      <w:r>
        <w:t>Recruitment</w:t>
      </w:r>
      <w:r>
        <w:rPr>
          <w:spacing w:val="-2"/>
        </w:rPr>
        <w:t xml:space="preserve"> </w:t>
      </w:r>
      <w:r>
        <w:t>and</w:t>
      </w:r>
      <w:r>
        <w:rPr>
          <w:spacing w:val="-6"/>
        </w:rPr>
        <w:t xml:space="preserve"> </w:t>
      </w:r>
      <w:r>
        <w:t>selection</w:t>
      </w:r>
      <w:r>
        <w:rPr>
          <w:spacing w:val="-4"/>
        </w:rPr>
        <w:t xml:space="preserve"> </w:t>
      </w:r>
      <w:r>
        <w:t>of</w:t>
      </w:r>
      <w:r>
        <w:rPr>
          <w:spacing w:val="-2"/>
        </w:rPr>
        <w:t xml:space="preserve"> </w:t>
      </w:r>
      <w:r>
        <w:t>coaches,</w:t>
      </w:r>
      <w:r>
        <w:rPr>
          <w:spacing w:val="-2"/>
        </w:rPr>
        <w:t xml:space="preserve"> </w:t>
      </w:r>
      <w:r>
        <w:t>support</w:t>
      </w:r>
      <w:r>
        <w:rPr>
          <w:spacing w:val="-5"/>
        </w:rPr>
        <w:t xml:space="preserve"> </w:t>
      </w:r>
      <w:r>
        <w:t>staff</w:t>
      </w:r>
      <w:r>
        <w:rPr>
          <w:spacing w:val="-2"/>
        </w:rPr>
        <w:t xml:space="preserve"> </w:t>
      </w:r>
      <w:r>
        <w:t>and</w:t>
      </w:r>
      <w:r>
        <w:rPr>
          <w:spacing w:val="-4"/>
        </w:rPr>
        <w:t xml:space="preserve"> </w:t>
      </w:r>
      <w:r>
        <w:t>anyone</w:t>
      </w:r>
      <w:r>
        <w:rPr>
          <w:spacing w:val="-4"/>
        </w:rPr>
        <w:t xml:space="preserve"> </w:t>
      </w:r>
      <w:r>
        <w:t>not</w:t>
      </w:r>
      <w:r>
        <w:rPr>
          <w:spacing w:val="-2"/>
        </w:rPr>
        <w:t xml:space="preserve"> </w:t>
      </w:r>
      <w:r>
        <w:t>subject</w:t>
      </w:r>
      <w:r>
        <w:rPr>
          <w:spacing w:val="-5"/>
        </w:rPr>
        <w:t xml:space="preserve"> </w:t>
      </w:r>
      <w:r>
        <w:t>to recruitment as teaching staff;</w:t>
      </w:r>
    </w:p>
    <w:p w14:paraId="1C1274F6" w14:textId="77777777" w:rsidR="009F51D1" w:rsidRDefault="005D6E85">
      <w:pPr>
        <w:pStyle w:val="ListParagraph"/>
        <w:numPr>
          <w:ilvl w:val="1"/>
          <w:numId w:val="76"/>
        </w:numPr>
        <w:tabs>
          <w:tab w:val="left" w:pos="1525"/>
        </w:tabs>
        <w:spacing w:before="208" w:line="271" w:lineRule="auto"/>
        <w:ind w:left="1525" w:right="1403" w:hanging="720"/>
        <w:jc w:val="left"/>
      </w:pPr>
      <w:r>
        <w:t>Case studies (Serious Case Reviews and major national investigations as well as</w:t>
      </w:r>
      <w:r>
        <w:rPr>
          <w:spacing w:val="-2"/>
        </w:rPr>
        <w:t xml:space="preserve"> </w:t>
      </w:r>
      <w:r>
        <w:t>press</w:t>
      </w:r>
      <w:r>
        <w:rPr>
          <w:spacing w:val="-4"/>
        </w:rPr>
        <w:t xml:space="preserve"> </w:t>
      </w:r>
      <w:r>
        <w:t>reports</w:t>
      </w:r>
      <w:r>
        <w:rPr>
          <w:spacing w:val="-1"/>
        </w:rPr>
        <w:t xml:space="preserve"> </w:t>
      </w:r>
      <w:r>
        <w:t>of prosecutions)</w:t>
      </w:r>
      <w:r>
        <w:rPr>
          <w:spacing w:val="-3"/>
        </w:rPr>
        <w:t xml:space="preserve"> </w:t>
      </w:r>
      <w:r>
        <w:t>will</w:t>
      </w:r>
      <w:r>
        <w:rPr>
          <w:spacing w:val="-2"/>
        </w:rPr>
        <w:t xml:space="preserve"> </w:t>
      </w:r>
      <w:r>
        <w:t>be</w:t>
      </w:r>
      <w:r>
        <w:rPr>
          <w:spacing w:val="-2"/>
        </w:rPr>
        <w:t xml:space="preserve"> </w:t>
      </w:r>
      <w:r>
        <w:t>used</w:t>
      </w:r>
      <w:r>
        <w:rPr>
          <w:spacing w:val="-4"/>
        </w:rPr>
        <w:t xml:space="preserve"> </w:t>
      </w:r>
      <w:r>
        <w:t>to</w:t>
      </w:r>
      <w:r>
        <w:rPr>
          <w:spacing w:val="-2"/>
        </w:rPr>
        <w:t xml:space="preserve"> </w:t>
      </w:r>
      <w:r>
        <w:t>learn</w:t>
      </w:r>
      <w:r>
        <w:rPr>
          <w:spacing w:val="-2"/>
        </w:rPr>
        <w:t xml:space="preserve"> </w:t>
      </w:r>
      <w:r>
        <w:t>how</w:t>
      </w:r>
      <w:r>
        <w:rPr>
          <w:spacing w:val="-5"/>
        </w:rPr>
        <w:t xml:space="preserve"> </w:t>
      </w:r>
      <w:r>
        <w:t>to</w:t>
      </w:r>
      <w:r>
        <w:rPr>
          <w:spacing w:val="-2"/>
        </w:rPr>
        <w:t xml:space="preserve"> </w:t>
      </w:r>
      <w:r>
        <w:t>improve</w:t>
      </w:r>
      <w:r>
        <w:rPr>
          <w:spacing w:val="-2"/>
        </w:rPr>
        <w:t xml:space="preserve"> </w:t>
      </w:r>
      <w:r>
        <w:t>child</w:t>
      </w:r>
      <w:r>
        <w:rPr>
          <w:spacing w:val="-2"/>
        </w:rPr>
        <w:t xml:space="preserve"> </w:t>
      </w:r>
      <w:r>
        <w:t>and vulnerable adult protection.</w:t>
      </w:r>
    </w:p>
    <w:p w14:paraId="0B1DC64E" w14:textId="77777777" w:rsidR="009F51D1" w:rsidRDefault="005D6E85">
      <w:pPr>
        <w:pStyle w:val="ListParagraph"/>
        <w:numPr>
          <w:ilvl w:val="1"/>
          <w:numId w:val="72"/>
        </w:numPr>
        <w:tabs>
          <w:tab w:val="left" w:pos="1541"/>
        </w:tabs>
        <w:spacing w:before="207"/>
        <w:ind w:left="1541" w:hanging="736"/>
      </w:pPr>
      <w:r>
        <w:t>Deputy</w:t>
      </w:r>
      <w:r>
        <w:rPr>
          <w:spacing w:val="-5"/>
        </w:rPr>
        <w:t xml:space="preserve"> </w:t>
      </w:r>
      <w:r>
        <w:rPr>
          <w:spacing w:val="-2"/>
        </w:rPr>
        <w:t>Headteacher</w:t>
      </w:r>
    </w:p>
    <w:p w14:paraId="104D5603" w14:textId="77777777" w:rsidR="009F51D1" w:rsidRDefault="005D6E85">
      <w:pPr>
        <w:pStyle w:val="ListParagraph"/>
        <w:numPr>
          <w:ilvl w:val="1"/>
          <w:numId w:val="72"/>
        </w:numPr>
        <w:tabs>
          <w:tab w:val="left" w:pos="814"/>
          <w:tab w:val="left" w:pos="1295"/>
        </w:tabs>
        <w:spacing w:before="239" w:line="283" w:lineRule="auto"/>
        <w:ind w:left="814" w:right="1286" w:hanging="10"/>
        <w:jc w:val="both"/>
      </w:pPr>
      <w:r>
        <w:t>The Deputy Headteacher will work primarily with teaching personnel in the</w:t>
      </w:r>
      <w:r>
        <w:rPr>
          <w:spacing w:val="40"/>
        </w:rPr>
        <w:t xml:space="preserve"> </w:t>
      </w:r>
      <w:r>
        <w:t>school who have a lead role</w:t>
      </w:r>
      <w:r>
        <w:rPr>
          <w:spacing w:val="-2"/>
        </w:rPr>
        <w:t xml:space="preserve"> </w:t>
      </w:r>
      <w:r>
        <w:t>in</w:t>
      </w:r>
      <w:r>
        <w:rPr>
          <w:spacing w:val="-2"/>
        </w:rPr>
        <w:t xml:space="preserve"> </w:t>
      </w:r>
      <w:r>
        <w:t>managing higher</w:t>
      </w:r>
      <w:r>
        <w:rPr>
          <w:spacing w:val="-1"/>
        </w:rPr>
        <w:t xml:space="preserve"> </w:t>
      </w:r>
      <w:r>
        <w:t>risk activities. There</w:t>
      </w:r>
      <w:r>
        <w:rPr>
          <w:spacing w:val="-2"/>
        </w:rPr>
        <w:t xml:space="preserve"> </w:t>
      </w:r>
      <w:r>
        <w:t>will be a</w:t>
      </w:r>
      <w:r>
        <w:rPr>
          <w:spacing w:val="-2"/>
        </w:rPr>
        <w:t xml:space="preserve"> </w:t>
      </w:r>
      <w:r>
        <w:t>variety</w:t>
      </w:r>
      <w:r>
        <w:rPr>
          <w:spacing w:val="40"/>
        </w:rPr>
        <w:t xml:space="preserve"> </w:t>
      </w:r>
      <w:r>
        <w:t>of these. Most will have guidance available from industry, governing body or specific</w:t>
      </w:r>
      <w:r>
        <w:rPr>
          <w:spacing w:val="40"/>
        </w:rPr>
        <w:t xml:space="preserve"> </w:t>
      </w:r>
      <w:r>
        <w:t xml:space="preserve">advisory organisations. These will be used by </w:t>
      </w:r>
      <w:proofErr w:type="spellStart"/>
      <w:proofErr w:type="gramStart"/>
      <w:r>
        <w:t>St.Bonaventure’s</w:t>
      </w:r>
      <w:proofErr w:type="spellEnd"/>
      <w:proofErr w:type="gramEnd"/>
      <w:r>
        <w:t xml:space="preserve"> Catholic Primary</w:t>
      </w:r>
      <w:r>
        <w:rPr>
          <w:spacing w:val="40"/>
        </w:rPr>
        <w:t xml:space="preserve"> </w:t>
      </w:r>
      <w:r>
        <w:t>School.</w:t>
      </w:r>
    </w:p>
    <w:p w14:paraId="01E962FF" w14:textId="77777777" w:rsidR="009F51D1" w:rsidRDefault="005D6E85">
      <w:pPr>
        <w:pStyle w:val="BodyText"/>
        <w:spacing w:before="195" w:after="33"/>
        <w:ind w:left="1539"/>
      </w:pPr>
      <w:r>
        <w:t>Examples</w:t>
      </w:r>
      <w:r>
        <w:rPr>
          <w:spacing w:val="-8"/>
        </w:rPr>
        <w:t xml:space="preserve"> </w:t>
      </w:r>
      <w:r>
        <w:rPr>
          <w:spacing w:val="-4"/>
        </w:rPr>
        <w:t>are:</w:t>
      </w:r>
    </w:p>
    <w:tbl>
      <w:tblPr>
        <w:tblW w:w="0" w:type="auto"/>
        <w:tblInd w:w="1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7"/>
        <w:gridCol w:w="3874"/>
      </w:tblGrid>
      <w:tr w:rsidR="009F51D1" w14:paraId="208DFD41" w14:textId="77777777">
        <w:trPr>
          <w:trHeight w:val="517"/>
        </w:trPr>
        <w:tc>
          <w:tcPr>
            <w:tcW w:w="3917" w:type="dxa"/>
            <w:shd w:val="clear" w:color="auto" w:fill="FAD3B4"/>
          </w:tcPr>
          <w:p w14:paraId="71878310" w14:textId="77777777" w:rsidR="009F51D1" w:rsidRDefault="005D6E85">
            <w:pPr>
              <w:pStyle w:val="TableParagraph"/>
              <w:spacing w:before="7"/>
              <w:ind w:left="827"/>
            </w:pPr>
            <w:r>
              <w:t>Subjects</w:t>
            </w:r>
            <w:r>
              <w:rPr>
                <w:spacing w:val="-4"/>
              </w:rPr>
              <w:t xml:space="preserve"> </w:t>
            </w:r>
            <w:r>
              <w:t>and</w:t>
            </w:r>
            <w:r>
              <w:rPr>
                <w:spacing w:val="-3"/>
              </w:rPr>
              <w:t xml:space="preserve"> </w:t>
            </w:r>
            <w:r>
              <w:rPr>
                <w:spacing w:val="-2"/>
              </w:rPr>
              <w:t>activities</w:t>
            </w:r>
          </w:p>
        </w:tc>
        <w:tc>
          <w:tcPr>
            <w:tcW w:w="3874" w:type="dxa"/>
            <w:shd w:val="clear" w:color="auto" w:fill="FAD3B4"/>
          </w:tcPr>
          <w:p w14:paraId="76BBE004" w14:textId="77777777" w:rsidR="009F51D1" w:rsidRDefault="005D6E85">
            <w:pPr>
              <w:pStyle w:val="TableParagraph"/>
              <w:spacing w:line="250" w:lineRule="atLeast"/>
              <w:ind w:left="105" w:right="60"/>
            </w:pPr>
            <w:r>
              <w:t>Possible</w:t>
            </w:r>
            <w:r>
              <w:rPr>
                <w:spacing w:val="-9"/>
              </w:rPr>
              <w:t xml:space="preserve"> </w:t>
            </w:r>
            <w:r>
              <w:t>hazards</w:t>
            </w:r>
            <w:r>
              <w:rPr>
                <w:spacing w:val="-8"/>
              </w:rPr>
              <w:t xml:space="preserve"> </w:t>
            </w:r>
            <w:r>
              <w:t>to</w:t>
            </w:r>
            <w:r>
              <w:rPr>
                <w:spacing w:val="-10"/>
              </w:rPr>
              <w:t xml:space="preserve"> </w:t>
            </w:r>
            <w:r>
              <w:t>children</w:t>
            </w:r>
            <w:r>
              <w:rPr>
                <w:spacing w:val="-9"/>
              </w:rPr>
              <w:t xml:space="preserve"> </w:t>
            </w:r>
            <w:r>
              <w:t xml:space="preserve">and </w:t>
            </w:r>
            <w:r>
              <w:rPr>
                <w:spacing w:val="-2"/>
              </w:rPr>
              <w:t>adults</w:t>
            </w:r>
          </w:p>
        </w:tc>
      </w:tr>
      <w:tr w:rsidR="009F51D1" w14:paraId="160BCF83" w14:textId="77777777">
        <w:trPr>
          <w:trHeight w:val="527"/>
        </w:trPr>
        <w:tc>
          <w:tcPr>
            <w:tcW w:w="3917" w:type="dxa"/>
          </w:tcPr>
          <w:p w14:paraId="02396D93" w14:textId="77777777" w:rsidR="009F51D1" w:rsidRDefault="005D6E85">
            <w:pPr>
              <w:pStyle w:val="TableParagraph"/>
              <w:spacing w:before="2" w:line="250" w:lineRule="atLeast"/>
              <w:ind w:left="105"/>
            </w:pPr>
            <w:r>
              <w:t>Performing</w:t>
            </w:r>
            <w:r>
              <w:rPr>
                <w:spacing w:val="-5"/>
              </w:rPr>
              <w:t xml:space="preserve"> </w:t>
            </w:r>
            <w:r>
              <w:t>arts</w:t>
            </w:r>
            <w:r>
              <w:rPr>
                <w:spacing w:val="-9"/>
              </w:rPr>
              <w:t xml:space="preserve"> </w:t>
            </w:r>
            <w:r>
              <w:t>such</w:t>
            </w:r>
            <w:r>
              <w:rPr>
                <w:spacing w:val="-9"/>
              </w:rPr>
              <w:t xml:space="preserve"> </w:t>
            </w:r>
            <w:r>
              <w:t>as</w:t>
            </w:r>
            <w:r>
              <w:rPr>
                <w:spacing w:val="-9"/>
              </w:rPr>
              <w:t xml:space="preserve"> </w:t>
            </w:r>
            <w:r>
              <w:t>dance,</w:t>
            </w:r>
            <w:r>
              <w:rPr>
                <w:spacing w:val="-8"/>
              </w:rPr>
              <w:t xml:space="preserve"> </w:t>
            </w:r>
            <w:r>
              <w:t>music and drama</w:t>
            </w:r>
          </w:p>
        </w:tc>
        <w:tc>
          <w:tcPr>
            <w:tcW w:w="3874" w:type="dxa"/>
          </w:tcPr>
          <w:p w14:paraId="702D5466" w14:textId="77777777" w:rsidR="009F51D1" w:rsidRDefault="005D6E85">
            <w:pPr>
              <w:pStyle w:val="TableParagraph"/>
              <w:spacing w:before="2" w:line="250" w:lineRule="atLeast"/>
              <w:ind w:left="105" w:right="60"/>
            </w:pPr>
            <w:r>
              <w:t>Trips,</w:t>
            </w:r>
            <w:r>
              <w:rPr>
                <w:spacing w:val="-6"/>
              </w:rPr>
              <w:t xml:space="preserve"> </w:t>
            </w:r>
            <w:r>
              <w:t>slips</w:t>
            </w:r>
            <w:r>
              <w:rPr>
                <w:spacing w:val="-5"/>
              </w:rPr>
              <w:t xml:space="preserve"> </w:t>
            </w:r>
            <w:r>
              <w:t>and</w:t>
            </w:r>
            <w:r>
              <w:rPr>
                <w:spacing w:val="-7"/>
              </w:rPr>
              <w:t xml:space="preserve"> </w:t>
            </w:r>
            <w:r>
              <w:t>falls</w:t>
            </w:r>
            <w:r>
              <w:rPr>
                <w:spacing w:val="40"/>
              </w:rPr>
              <w:t xml:space="preserve"> </w:t>
            </w:r>
            <w:r>
              <w:t>leading</w:t>
            </w:r>
            <w:r>
              <w:rPr>
                <w:spacing w:val="-5"/>
              </w:rPr>
              <w:t xml:space="preserve"> </w:t>
            </w:r>
            <w:r>
              <w:t>to</w:t>
            </w:r>
            <w:r>
              <w:rPr>
                <w:spacing w:val="-3"/>
              </w:rPr>
              <w:t xml:space="preserve"> </w:t>
            </w:r>
            <w:r>
              <w:t xml:space="preserve">head </w:t>
            </w:r>
            <w:r>
              <w:rPr>
                <w:spacing w:val="-2"/>
              </w:rPr>
              <w:t>injury</w:t>
            </w:r>
          </w:p>
        </w:tc>
      </w:tr>
      <w:tr w:rsidR="009F51D1" w14:paraId="1429DAE7" w14:textId="77777777">
        <w:trPr>
          <w:trHeight w:val="774"/>
        </w:trPr>
        <w:tc>
          <w:tcPr>
            <w:tcW w:w="3917" w:type="dxa"/>
          </w:tcPr>
          <w:p w14:paraId="5E2481C5" w14:textId="77777777" w:rsidR="009F51D1" w:rsidRDefault="005D6E85">
            <w:pPr>
              <w:pStyle w:val="TableParagraph"/>
              <w:spacing w:before="7"/>
              <w:ind w:left="105"/>
            </w:pPr>
            <w:r>
              <w:t>Forest</w:t>
            </w:r>
            <w:r>
              <w:rPr>
                <w:spacing w:val="-3"/>
              </w:rPr>
              <w:t xml:space="preserve"> </w:t>
            </w:r>
            <w:r>
              <w:rPr>
                <w:spacing w:val="-2"/>
              </w:rPr>
              <w:t>School</w:t>
            </w:r>
          </w:p>
        </w:tc>
        <w:tc>
          <w:tcPr>
            <w:tcW w:w="3874" w:type="dxa"/>
          </w:tcPr>
          <w:p w14:paraId="399350B6" w14:textId="77777777" w:rsidR="009F51D1" w:rsidRDefault="005D6E85">
            <w:pPr>
              <w:pStyle w:val="TableParagraph"/>
              <w:spacing w:before="7"/>
              <w:ind w:left="105" w:right="60"/>
            </w:pPr>
            <w:r>
              <w:t>Getting</w:t>
            </w:r>
            <w:r>
              <w:rPr>
                <w:spacing w:val="40"/>
              </w:rPr>
              <w:t xml:space="preserve"> </w:t>
            </w:r>
            <w:r>
              <w:t>lost,</w:t>
            </w:r>
            <w:r>
              <w:rPr>
                <w:spacing w:val="40"/>
              </w:rPr>
              <w:t xml:space="preserve"> </w:t>
            </w:r>
            <w:r>
              <w:t>burns</w:t>
            </w:r>
            <w:r>
              <w:rPr>
                <w:spacing w:val="40"/>
              </w:rPr>
              <w:t xml:space="preserve"> </w:t>
            </w:r>
            <w:r>
              <w:t>from</w:t>
            </w:r>
            <w:r>
              <w:rPr>
                <w:spacing w:val="40"/>
              </w:rPr>
              <w:t xml:space="preserve"> </w:t>
            </w:r>
            <w:r>
              <w:t>fires,</w:t>
            </w:r>
            <w:r>
              <w:rPr>
                <w:spacing w:val="40"/>
              </w:rPr>
              <w:t xml:space="preserve"> </w:t>
            </w:r>
            <w:r>
              <w:t>open water,</w:t>
            </w:r>
            <w:r>
              <w:rPr>
                <w:spacing w:val="36"/>
              </w:rPr>
              <w:t xml:space="preserve"> </w:t>
            </w:r>
            <w:r>
              <w:t>Animal</w:t>
            </w:r>
            <w:r>
              <w:rPr>
                <w:spacing w:val="34"/>
              </w:rPr>
              <w:t xml:space="preserve"> </w:t>
            </w:r>
            <w:r>
              <w:t>bites,</w:t>
            </w:r>
            <w:r>
              <w:rPr>
                <w:spacing w:val="34"/>
              </w:rPr>
              <w:t xml:space="preserve"> </w:t>
            </w:r>
            <w:r>
              <w:t>stings,</w:t>
            </w:r>
            <w:r>
              <w:rPr>
                <w:spacing w:val="37"/>
              </w:rPr>
              <w:t xml:space="preserve"> </w:t>
            </w:r>
            <w:r>
              <w:rPr>
                <w:spacing w:val="-2"/>
              </w:rPr>
              <w:t>allergies</w:t>
            </w:r>
          </w:p>
          <w:p w14:paraId="638C3067" w14:textId="77777777" w:rsidR="009F51D1" w:rsidRDefault="005D6E85">
            <w:pPr>
              <w:pStyle w:val="TableParagraph"/>
              <w:spacing w:line="241" w:lineRule="exact"/>
              <w:ind w:left="105"/>
            </w:pPr>
            <w:r>
              <w:t xml:space="preserve">to </w:t>
            </w:r>
            <w:r>
              <w:rPr>
                <w:spacing w:val="-2"/>
              </w:rPr>
              <w:t>substances</w:t>
            </w:r>
          </w:p>
        </w:tc>
      </w:tr>
      <w:tr w:rsidR="009F51D1" w14:paraId="7947D842" w14:textId="77777777">
        <w:trPr>
          <w:trHeight w:val="525"/>
        </w:trPr>
        <w:tc>
          <w:tcPr>
            <w:tcW w:w="3917" w:type="dxa"/>
          </w:tcPr>
          <w:p w14:paraId="24BF9095" w14:textId="77777777" w:rsidR="009F51D1" w:rsidRDefault="005D6E85">
            <w:pPr>
              <w:pStyle w:val="TableParagraph"/>
              <w:spacing w:before="7"/>
              <w:ind w:left="105"/>
            </w:pPr>
            <w:r>
              <w:rPr>
                <w:spacing w:val="-2"/>
              </w:rPr>
              <w:t>Science</w:t>
            </w:r>
          </w:p>
        </w:tc>
        <w:tc>
          <w:tcPr>
            <w:tcW w:w="3874" w:type="dxa"/>
          </w:tcPr>
          <w:p w14:paraId="641A749A" w14:textId="77777777" w:rsidR="009F51D1" w:rsidRDefault="005D6E85">
            <w:pPr>
              <w:pStyle w:val="TableParagraph"/>
              <w:tabs>
                <w:tab w:val="left" w:pos="1546"/>
              </w:tabs>
              <w:spacing w:before="7" w:line="252" w:lineRule="exact"/>
              <w:ind w:left="105"/>
            </w:pPr>
            <w:r>
              <w:rPr>
                <w:spacing w:val="-2"/>
              </w:rPr>
              <w:t>Chemicals,</w:t>
            </w:r>
            <w:r>
              <w:tab/>
            </w:r>
            <w:r>
              <w:rPr>
                <w:spacing w:val="-2"/>
              </w:rPr>
              <w:t>radiation,</w:t>
            </w:r>
          </w:p>
          <w:p w14:paraId="65F814EE" w14:textId="77777777" w:rsidR="009F51D1" w:rsidRDefault="005D6E85">
            <w:pPr>
              <w:pStyle w:val="TableParagraph"/>
              <w:spacing w:line="246" w:lineRule="exact"/>
              <w:ind w:left="826"/>
            </w:pPr>
            <w:r>
              <w:t>explosion,</w:t>
            </w:r>
            <w:r>
              <w:rPr>
                <w:spacing w:val="-8"/>
              </w:rPr>
              <w:t xml:space="preserve"> </w:t>
            </w:r>
            <w:r>
              <w:t>electrical</w:t>
            </w:r>
            <w:r>
              <w:rPr>
                <w:spacing w:val="-9"/>
              </w:rPr>
              <w:t xml:space="preserve"> </w:t>
            </w:r>
            <w:r>
              <w:rPr>
                <w:spacing w:val="-2"/>
              </w:rPr>
              <w:t>shock.</w:t>
            </w:r>
          </w:p>
        </w:tc>
      </w:tr>
      <w:tr w:rsidR="009F51D1" w14:paraId="3B08E82A" w14:textId="77777777">
        <w:trPr>
          <w:trHeight w:val="520"/>
        </w:trPr>
        <w:tc>
          <w:tcPr>
            <w:tcW w:w="3917" w:type="dxa"/>
          </w:tcPr>
          <w:p w14:paraId="54404819" w14:textId="77777777" w:rsidR="009F51D1" w:rsidRDefault="005D6E85">
            <w:pPr>
              <w:pStyle w:val="TableParagraph"/>
              <w:spacing w:before="7"/>
              <w:ind w:left="105"/>
            </w:pPr>
            <w:r>
              <w:t>Art,</w:t>
            </w:r>
            <w:r>
              <w:rPr>
                <w:spacing w:val="-4"/>
              </w:rPr>
              <w:t xml:space="preserve"> </w:t>
            </w:r>
            <w:r>
              <w:t>design</w:t>
            </w:r>
            <w:r>
              <w:rPr>
                <w:spacing w:val="-4"/>
              </w:rPr>
              <w:t xml:space="preserve"> </w:t>
            </w:r>
            <w:r>
              <w:t>and</w:t>
            </w:r>
            <w:r>
              <w:rPr>
                <w:spacing w:val="-4"/>
              </w:rPr>
              <w:t xml:space="preserve"> </w:t>
            </w:r>
            <w:r>
              <w:rPr>
                <w:spacing w:val="-2"/>
              </w:rPr>
              <w:t>technology</w:t>
            </w:r>
          </w:p>
        </w:tc>
        <w:tc>
          <w:tcPr>
            <w:tcW w:w="3874" w:type="dxa"/>
          </w:tcPr>
          <w:p w14:paraId="411AC51E" w14:textId="77777777" w:rsidR="009F51D1" w:rsidRDefault="005D6E85">
            <w:pPr>
              <w:pStyle w:val="TableParagraph"/>
              <w:tabs>
                <w:tab w:val="left" w:pos="839"/>
                <w:tab w:val="left" w:pos="1777"/>
                <w:tab w:val="left" w:pos="2775"/>
                <w:tab w:val="left" w:pos="3177"/>
              </w:tabs>
              <w:spacing w:line="252" w:lineRule="exact"/>
              <w:ind w:left="105" w:right="37"/>
            </w:pPr>
            <w:r>
              <w:rPr>
                <w:spacing w:val="-2"/>
              </w:rPr>
              <w:t>Cuts,</w:t>
            </w:r>
            <w:r>
              <w:tab/>
            </w:r>
            <w:r>
              <w:rPr>
                <w:spacing w:val="-2"/>
              </w:rPr>
              <w:t>bumps,</w:t>
            </w:r>
            <w:r>
              <w:tab/>
            </w:r>
            <w:r>
              <w:rPr>
                <w:spacing w:val="-2"/>
              </w:rPr>
              <w:t>reaction</w:t>
            </w:r>
            <w:r>
              <w:tab/>
            </w:r>
            <w:r>
              <w:rPr>
                <w:spacing w:val="-6"/>
              </w:rPr>
              <w:t>to</w:t>
            </w:r>
            <w:r>
              <w:tab/>
            </w:r>
            <w:r>
              <w:rPr>
                <w:spacing w:val="-2"/>
              </w:rPr>
              <w:t xml:space="preserve">paints, </w:t>
            </w:r>
            <w:r>
              <w:t>chemicals, machinery</w:t>
            </w:r>
          </w:p>
        </w:tc>
      </w:tr>
      <w:tr w:rsidR="009F51D1" w14:paraId="2B948240" w14:textId="77777777">
        <w:trPr>
          <w:trHeight w:val="774"/>
        </w:trPr>
        <w:tc>
          <w:tcPr>
            <w:tcW w:w="3917" w:type="dxa"/>
          </w:tcPr>
          <w:p w14:paraId="5FBF6C0C" w14:textId="77777777" w:rsidR="009F51D1" w:rsidRDefault="005D6E85">
            <w:pPr>
              <w:pStyle w:val="TableParagraph"/>
              <w:spacing w:before="7"/>
              <w:ind w:left="105"/>
            </w:pPr>
            <w:r>
              <w:t>Off-site</w:t>
            </w:r>
            <w:r>
              <w:rPr>
                <w:spacing w:val="-8"/>
              </w:rPr>
              <w:t xml:space="preserve"> </w:t>
            </w:r>
            <w:r>
              <w:rPr>
                <w:spacing w:val="-2"/>
              </w:rPr>
              <w:t>trips</w:t>
            </w:r>
          </w:p>
        </w:tc>
        <w:tc>
          <w:tcPr>
            <w:tcW w:w="3874" w:type="dxa"/>
          </w:tcPr>
          <w:p w14:paraId="4DA0EB90" w14:textId="77777777" w:rsidR="009F51D1" w:rsidRDefault="005D6E85">
            <w:pPr>
              <w:pStyle w:val="TableParagraph"/>
              <w:tabs>
                <w:tab w:val="left" w:pos="1190"/>
                <w:tab w:val="left" w:pos="1963"/>
                <w:tab w:val="left" w:pos="2837"/>
              </w:tabs>
              <w:spacing w:before="7"/>
              <w:ind w:left="105"/>
            </w:pPr>
            <w:r>
              <w:rPr>
                <w:spacing w:val="-2"/>
              </w:rPr>
              <w:t>Getting</w:t>
            </w:r>
            <w:r>
              <w:tab/>
            </w:r>
            <w:r>
              <w:rPr>
                <w:spacing w:val="-2"/>
              </w:rPr>
              <w:t>lost,</w:t>
            </w:r>
            <w:r>
              <w:tab/>
            </w:r>
            <w:r>
              <w:rPr>
                <w:spacing w:val="-4"/>
              </w:rPr>
              <w:t>road</w:t>
            </w:r>
            <w:r>
              <w:tab/>
            </w:r>
            <w:r>
              <w:rPr>
                <w:spacing w:val="-2"/>
              </w:rPr>
              <w:t>accidents,</w:t>
            </w:r>
          </w:p>
          <w:p w14:paraId="3179E009" w14:textId="77777777" w:rsidR="009F51D1" w:rsidRDefault="005D6E85">
            <w:pPr>
              <w:pStyle w:val="TableParagraph"/>
              <w:spacing w:line="252" w:lineRule="exact"/>
              <w:ind w:left="105" w:right="60"/>
            </w:pPr>
            <w:r>
              <w:t>expedition</w:t>
            </w:r>
            <w:r>
              <w:rPr>
                <w:spacing w:val="-13"/>
              </w:rPr>
              <w:t xml:space="preserve"> </w:t>
            </w:r>
            <w:r>
              <w:t>hazards,</w:t>
            </w:r>
            <w:r>
              <w:rPr>
                <w:spacing w:val="-11"/>
              </w:rPr>
              <w:t xml:space="preserve"> </w:t>
            </w:r>
            <w:r>
              <w:t>disease,</w:t>
            </w:r>
            <w:r>
              <w:rPr>
                <w:spacing w:val="-12"/>
              </w:rPr>
              <w:t xml:space="preserve"> </w:t>
            </w:r>
            <w:r>
              <w:t xml:space="preserve">criminal </w:t>
            </w:r>
            <w:r>
              <w:rPr>
                <w:spacing w:val="-2"/>
              </w:rPr>
              <w:t>action</w:t>
            </w:r>
          </w:p>
        </w:tc>
      </w:tr>
      <w:tr w:rsidR="009F51D1" w14:paraId="6D037D86" w14:textId="77777777">
        <w:trPr>
          <w:trHeight w:val="525"/>
        </w:trPr>
        <w:tc>
          <w:tcPr>
            <w:tcW w:w="3917" w:type="dxa"/>
          </w:tcPr>
          <w:p w14:paraId="7B55A7F0" w14:textId="77777777" w:rsidR="009F51D1" w:rsidRDefault="005D6E85">
            <w:pPr>
              <w:pStyle w:val="TableParagraph"/>
              <w:spacing w:before="7"/>
              <w:ind w:left="105"/>
            </w:pPr>
            <w:r>
              <w:rPr>
                <w:spacing w:val="-2"/>
              </w:rPr>
              <w:t>Sports</w:t>
            </w:r>
          </w:p>
        </w:tc>
        <w:tc>
          <w:tcPr>
            <w:tcW w:w="3874" w:type="dxa"/>
          </w:tcPr>
          <w:p w14:paraId="2018A876" w14:textId="77777777" w:rsidR="009F51D1" w:rsidRDefault="005D6E85">
            <w:pPr>
              <w:pStyle w:val="TableParagraph"/>
              <w:spacing w:line="250" w:lineRule="atLeast"/>
              <w:ind w:left="105" w:right="60"/>
            </w:pPr>
            <w:r>
              <w:t>Bruises,</w:t>
            </w:r>
            <w:r>
              <w:rPr>
                <w:spacing w:val="-9"/>
              </w:rPr>
              <w:t xml:space="preserve"> </w:t>
            </w:r>
            <w:r>
              <w:t>broken</w:t>
            </w:r>
            <w:r>
              <w:rPr>
                <w:spacing w:val="-11"/>
              </w:rPr>
              <w:t xml:space="preserve"> </w:t>
            </w:r>
            <w:r>
              <w:t>limbs,</w:t>
            </w:r>
            <w:r>
              <w:rPr>
                <w:spacing w:val="-10"/>
              </w:rPr>
              <w:t xml:space="preserve"> </w:t>
            </w:r>
            <w:r>
              <w:t>sudden</w:t>
            </w:r>
            <w:r>
              <w:rPr>
                <w:spacing w:val="-10"/>
              </w:rPr>
              <w:t xml:space="preserve"> </w:t>
            </w:r>
            <w:r>
              <w:t xml:space="preserve">heart </w:t>
            </w:r>
            <w:r>
              <w:rPr>
                <w:spacing w:val="-2"/>
              </w:rPr>
              <w:t>problems</w:t>
            </w:r>
          </w:p>
        </w:tc>
      </w:tr>
      <w:tr w:rsidR="009F51D1" w14:paraId="353102F8" w14:textId="77777777">
        <w:trPr>
          <w:trHeight w:val="270"/>
        </w:trPr>
        <w:tc>
          <w:tcPr>
            <w:tcW w:w="3917" w:type="dxa"/>
          </w:tcPr>
          <w:p w14:paraId="39F36289" w14:textId="77777777" w:rsidR="009F51D1" w:rsidRDefault="005D6E85">
            <w:pPr>
              <w:pStyle w:val="TableParagraph"/>
              <w:spacing w:before="7" w:line="244" w:lineRule="exact"/>
              <w:ind w:left="105"/>
            </w:pPr>
            <w:r>
              <w:t>Use</w:t>
            </w:r>
            <w:r>
              <w:rPr>
                <w:spacing w:val="-3"/>
              </w:rPr>
              <w:t xml:space="preserve"> </w:t>
            </w:r>
            <w:r>
              <w:t>of the</w:t>
            </w:r>
            <w:r>
              <w:rPr>
                <w:spacing w:val="-4"/>
              </w:rPr>
              <w:t xml:space="preserve"> </w:t>
            </w:r>
            <w:r>
              <w:rPr>
                <w:spacing w:val="-2"/>
              </w:rPr>
              <w:t>Internet</w:t>
            </w:r>
          </w:p>
        </w:tc>
        <w:tc>
          <w:tcPr>
            <w:tcW w:w="3874" w:type="dxa"/>
          </w:tcPr>
          <w:p w14:paraId="4917E821" w14:textId="77777777" w:rsidR="009F51D1" w:rsidRDefault="005D6E85">
            <w:pPr>
              <w:pStyle w:val="TableParagraph"/>
              <w:spacing w:before="7" w:line="244" w:lineRule="exact"/>
              <w:ind w:left="105"/>
            </w:pPr>
            <w:r>
              <w:t>E-safety,</w:t>
            </w:r>
            <w:r>
              <w:rPr>
                <w:spacing w:val="-6"/>
              </w:rPr>
              <w:t xml:space="preserve"> </w:t>
            </w:r>
            <w:proofErr w:type="spellStart"/>
            <w:r>
              <w:rPr>
                <w:spacing w:val="-2"/>
              </w:rPr>
              <w:t>radicalisation</w:t>
            </w:r>
            <w:proofErr w:type="spellEnd"/>
          </w:p>
        </w:tc>
      </w:tr>
      <w:tr w:rsidR="009F51D1" w14:paraId="1949C11F" w14:textId="77777777">
        <w:trPr>
          <w:trHeight w:val="522"/>
        </w:trPr>
        <w:tc>
          <w:tcPr>
            <w:tcW w:w="3917" w:type="dxa"/>
          </w:tcPr>
          <w:p w14:paraId="344BBAC9" w14:textId="77777777" w:rsidR="009F51D1" w:rsidRDefault="005D6E85">
            <w:pPr>
              <w:pStyle w:val="TableParagraph"/>
              <w:spacing w:before="7"/>
              <w:ind w:left="105"/>
            </w:pPr>
            <w:r>
              <w:t>Working</w:t>
            </w:r>
            <w:r>
              <w:rPr>
                <w:spacing w:val="-4"/>
              </w:rPr>
              <w:t xml:space="preserve"> </w:t>
            </w:r>
            <w:r>
              <w:t>with</w:t>
            </w:r>
            <w:r>
              <w:rPr>
                <w:spacing w:val="-6"/>
              </w:rPr>
              <w:t xml:space="preserve"> </w:t>
            </w:r>
            <w:r>
              <w:t>parents</w:t>
            </w:r>
            <w:r>
              <w:rPr>
                <w:spacing w:val="-8"/>
              </w:rPr>
              <w:t xml:space="preserve"> </w:t>
            </w:r>
            <w:r>
              <w:t>and</w:t>
            </w:r>
            <w:r>
              <w:rPr>
                <w:spacing w:val="-5"/>
              </w:rPr>
              <w:t xml:space="preserve"> </w:t>
            </w:r>
            <w:r>
              <w:rPr>
                <w:spacing w:val="-2"/>
              </w:rPr>
              <w:t>carers</w:t>
            </w:r>
          </w:p>
        </w:tc>
        <w:tc>
          <w:tcPr>
            <w:tcW w:w="3874" w:type="dxa"/>
          </w:tcPr>
          <w:p w14:paraId="584990ED" w14:textId="77777777" w:rsidR="009F51D1" w:rsidRDefault="005D6E85">
            <w:pPr>
              <w:pStyle w:val="TableParagraph"/>
              <w:spacing w:line="250" w:lineRule="atLeast"/>
              <w:ind w:left="105"/>
            </w:pPr>
            <w:r>
              <w:t>Some</w:t>
            </w:r>
            <w:r>
              <w:rPr>
                <w:spacing w:val="40"/>
              </w:rPr>
              <w:t xml:space="preserve"> </w:t>
            </w:r>
            <w:r>
              <w:t>people</w:t>
            </w:r>
            <w:r>
              <w:rPr>
                <w:spacing w:val="40"/>
              </w:rPr>
              <w:t xml:space="preserve"> </w:t>
            </w:r>
            <w:r>
              <w:t>may</w:t>
            </w:r>
            <w:r>
              <w:rPr>
                <w:spacing w:val="40"/>
              </w:rPr>
              <w:t xml:space="preserve"> </w:t>
            </w:r>
            <w:r>
              <w:t>be</w:t>
            </w:r>
            <w:r>
              <w:rPr>
                <w:spacing w:val="40"/>
              </w:rPr>
              <w:t xml:space="preserve"> </w:t>
            </w:r>
            <w:r>
              <w:t>aggressive</w:t>
            </w:r>
            <w:r>
              <w:rPr>
                <w:spacing w:val="40"/>
              </w:rPr>
              <w:t xml:space="preserve"> </w:t>
            </w:r>
            <w:r>
              <w:t>or violent or have other issues</w:t>
            </w:r>
          </w:p>
        </w:tc>
      </w:tr>
    </w:tbl>
    <w:p w14:paraId="3D8280C1" w14:textId="77777777" w:rsidR="009F51D1" w:rsidRDefault="009F51D1">
      <w:pPr>
        <w:pStyle w:val="BodyText"/>
      </w:pPr>
    </w:p>
    <w:p w14:paraId="52923252" w14:textId="77777777" w:rsidR="009F51D1" w:rsidRDefault="009F51D1">
      <w:pPr>
        <w:pStyle w:val="BodyText"/>
        <w:spacing w:before="9"/>
      </w:pPr>
    </w:p>
    <w:p w14:paraId="4DA15532" w14:textId="77777777" w:rsidR="009F51D1" w:rsidRDefault="005D6E85">
      <w:pPr>
        <w:pStyle w:val="ListParagraph"/>
        <w:numPr>
          <w:ilvl w:val="1"/>
          <w:numId w:val="72"/>
        </w:numPr>
        <w:tabs>
          <w:tab w:val="left" w:pos="814"/>
          <w:tab w:val="left" w:pos="1298"/>
        </w:tabs>
        <w:spacing w:line="283" w:lineRule="auto"/>
        <w:ind w:left="814" w:right="1286" w:hanging="10"/>
        <w:jc w:val="both"/>
      </w:pPr>
      <w:r>
        <w:t>The Deputy Headteacher should encourage teachers and other practitioners to be risk aware rather than risk averse. Coping with risk is part</w:t>
      </w:r>
      <w:r>
        <w:rPr>
          <w:spacing w:val="40"/>
        </w:rPr>
        <w:t xml:space="preserve"> </w:t>
      </w:r>
      <w:r>
        <w:t>of a child’s learning and is often</w:t>
      </w:r>
      <w:r>
        <w:rPr>
          <w:spacing w:val="-13"/>
        </w:rPr>
        <w:t xml:space="preserve"> </w:t>
      </w:r>
      <w:r>
        <w:t>considered</w:t>
      </w:r>
      <w:r>
        <w:rPr>
          <w:spacing w:val="-13"/>
        </w:rPr>
        <w:t xml:space="preserve"> </w:t>
      </w:r>
      <w:r>
        <w:t>by</w:t>
      </w:r>
      <w:r>
        <w:rPr>
          <w:spacing w:val="-12"/>
        </w:rPr>
        <w:t xml:space="preserve"> </w:t>
      </w:r>
      <w:r>
        <w:t>OFSTED</w:t>
      </w:r>
      <w:r>
        <w:rPr>
          <w:spacing w:val="-13"/>
        </w:rPr>
        <w:t xml:space="preserve"> </w:t>
      </w:r>
      <w:r>
        <w:t>and</w:t>
      </w:r>
      <w:r>
        <w:rPr>
          <w:spacing w:val="-12"/>
        </w:rPr>
        <w:t xml:space="preserve"> </w:t>
      </w:r>
      <w:r>
        <w:t>equivalent</w:t>
      </w:r>
      <w:r>
        <w:rPr>
          <w:spacing w:val="-8"/>
        </w:rPr>
        <w:t xml:space="preserve"> </w:t>
      </w:r>
      <w:r>
        <w:t>inspection</w:t>
      </w:r>
      <w:r>
        <w:rPr>
          <w:spacing w:val="-10"/>
        </w:rPr>
        <w:t xml:space="preserve"> </w:t>
      </w:r>
      <w:r>
        <w:t>organisations</w:t>
      </w:r>
      <w:r>
        <w:rPr>
          <w:spacing w:val="-12"/>
        </w:rPr>
        <w:t xml:space="preserve"> </w:t>
      </w:r>
      <w:r>
        <w:t>during</w:t>
      </w:r>
      <w:r>
        <w:rPr>
          <w:spacing w:val="40"/>
        </w:rPr>
        <w:t xml:space="preserve"> </w:t>
      </w:r>
      <w:r>
        <w:t>their</w:t>
      </w:r>
      <w:r>
        <w:rPr>
          <w:spacing w:val="-11"/>
        </w:rPr>
        <w:t xml:space="preserve"> </w:t>
      </w:r>
      <w:r>
        <w:t>visits.</w:t>
      </w:r>
    </w:p>
    <w:p w14:paraId="414E3E19" w14:textId="77777777" w:rsidR="009F51D1" w:rsidRDefault="005D6E85">
      <w:pPr>
        <w:pStyle w:val="ListParagraph"/>
        <w:numPr>
          <w:ilvl w:val="1"/>
          <w:numId w:val="72"/>
        </w:numPr>
        <w:tabs>
          <w:tab w:val="left" w:pos="1352"/>
        </w:tabs>
        <w:spacing w:before="196" w:after="33"/>
        <w:ind w:left="1352" w:hanging="547"/>
      </w:pPr>
      <w:r>
        <w:t>The</w:t>
      </w:r>
      <w:r>
        <w:rPr>
          <w:spacing w:val="-8"/>
        </w:rPr>
        <w:t xml:space="preserve"> </w:t>
      </w:r>
      <w:r>
        <w:t>Deputy</w:t>
      </w:r>
      <w:r>
        <w:rPr>
          <w:spacing w:val="-7"/>
        </w:rPr>
        <w:t xml:space="preserve"> </w:t>
      </w:r>
      <w:r>
        <w:t>Headteacher</w:t>
      </w:r>
      <w:r>
        <w:rPr>
          <w:spacing w:val="-4"/>
        </w:rPr>
        <w:t xml:space="preserve"> </w:t>
      </w:r>
      <w:r>
        <w:t>will</w:t>
      </w:r>
      <w:r>
        <w:rPr>
          <w:spacing w:val="-5"/>
        </w:rPr>
        <w:t xml:space="preserve"> </w:t>
      </w:r>
      <w:r>
        <w:t>do</w:t>
      </w:r>
      <w:r>
        <w:rPr>
          <w:spacing w:val="-5"/>
        </w:rPr>
        <w:t xml:space="preserve"> </w:t>
      </w:r>
      <w:r>
        <w:t>the</w:t>
      </w:r>
      <w:r>
        <w:rPr>
          <w:spacing w:val="-7"/>
        </w:rPr>
        <w:t xml:space="preserve"> </w:t>
      </w:r>
      <w:r>
        <w:t>following</w:t>
      </w:r>
      <w:r>
        <w:rPr>
          <w:spacing w:val="-5"/>
        </w:rPr>
        <w:t xml:space="preserve"> </w:t>
      </w:r>
      <w:r>
        <w:t>within</w:t>
      </w:r>
      <w:r>
        <w:rPr>
          <w:spacing w:val="-6"/>
        </w:rPr>
        <w:t xml:space="preserve"> </w:t>
      </w:r>
      <w:r>
        <w:t>their</w:t>
      </w:r>
      <w:r>
        <w:rPr>
          <w:spacing w:val="-4"/>
        </w:rPr>
        <w:t xml:space="preserve"> </w:t>
      </w:r>
      <w:r>
        <w:t>areas</w:t>
      </w:r>
      <w:r>
        <w:rPr>
          <w:spacing w:val="-4"/>
        </w:rPr>
        <w:t xml:space="preserve"> </w:t>
      </w:r>
      <w:r>
        <w:t>of</w:t>
      </w:r>
      <w:r>
        <w:rPr>
          <w:spacing w:val="-3"/>
        </w:rPr>
        <w:t xml:space="preserve"> </w:t>
      </w:r>
      <w:r>
        <w:rPr>
          <w:spacing w:val="-2"/>
        </w:rPr>
        <w:t>work:</w:t>
      </w:r>
    </w:p>
    <w:tbl>
      <w:tblPr>
        <w:tblW w:w="0" w:type="auto"/>
        <w:tblInd w:w="1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2"/>
        <w:gridCol w:w="3860"/>
      </w:tblGrid>
      <w:tr w:rsidR="009F51D1" w14:paraId="21556E7C" w14:textId="77777777">
        <w:trPr>
          <w:trHeight w:val="268"/>
        </w:trPr>
        <w:tc>
          <w:tcPr>
            <w:tcW w:w="3932" w:type="dxa"/>
            <w:shd w:val="clear" w:color="auto" w:fill="FAD3B4"/>
          </w:tcPr>
          <w:p w14:paraId="71B1243D" w14:textId="77777777" w:rsidR="009F51D1" w:rsidRDefault="005D6E85">
            <w:pPr>
              <w:pStyle w:val="TableParagraph"/>
              <w:spacing w:before="7" w:line="242" w:lineRule="exact"/>
              <w:ind w:left="105"/>
            </w:pPr>
            <w:r>
              <w:rPr>
                <w:spacing w:val="-4"/>
              </w:rPr>
              <w:t>Item</w:t>
            </w:r>
          </w:p>
        </w:tc>
        <w:tc>
          <w:tcPr>
            <w:tcW w:w="3860" w:type="dxa"/>
            <w:shd w:val="clear" w:color="auto" w:fill="FAD3B4"/>
          </w:tcPr>
          <w:p w14:paraId="33C82C3A" w14:textId="77777777" w:rsidR="009F51D1" w:rsidRDefault="005D6E85">
            <w:pPr>
              <w:pStyle w:val="TableParagraph"/>
              <w:spacing w:before="7" w:line="242" w:lineRule="exact"/>
              <w:ind w:left="105"/>
            </w:pPr>
            <w:r>
              <w:rPr>
                <w:spacing w:val="-2"/>
              </w:rPr>
              <w:t>Output</w:t>
            </w:r>
          </w:p>
        </w:tc>
      </w:tr>
    </w:tbl>
    <w:p w14:paraId="657C547A" w14:textId="77777777" w:rsidR="009F51D1" w:rsidRDefault="009F51D1">
      <w:pPr>
        <w:spacing w:line="242" w:lineRule="exact"/>
        <w:sectPr w:rsidR="009F51D1">
          <w:pgSz w:w="11920" w:h="16860"/>
          <w:pgMar w:top="1080" w:right="400" w:bottom="1851" w:left="880" w:header="0" w:footer="1186" w:gutter="0"/>
          <w:cols w:space="720"/>
        </w:sectPr>
      </w:pPr>
    </w:p>
    <w:tbl>
      <w:tblPr>
        <w:tblW w:w="0" w:type="auto"/>
        <w:tblInd w:w="1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2"/>
        <w:gridCol w:w="3860"/>
      </w:tblGrid>
      <w:tr w:rsidR="009F51D1" w14:paraId="31C782F4" w14:textId="77777777">
        <w:trPr>
          <w:trHeight w:val="1032"/>
        </w:trPr>
        <w:tc>
          <w:tcPr>
            <w:tcW w:w="3932" w:type="dxa"/>
          </w:tcPr>
          <w:p w14:paraId="6DC1A675" w14:textId="77777777" w:rsidR="009F51D1" w:rsidRDefault="005D6E85">
            <w:pPr>
              <w:pStyle w:val="TableParagraph"/>
              <w:spacing w:before="9"/>
              <w:ind w:left="105" w:right="49"/>
              <w:jc w:val="both"/>
            </w:pPr>
            <w:r>
              <w:lastRenderedPageBreak/>
              <w:t>Stand in for the Headteacher in meetings about health, safety, wellbeing,</w:t>
            </w:r>
            <w:r>
              <w:rPr>
                <w:spacing w:val="77"/>
              </w:rPr>
              <w:t xml:space="preserve"> </w:t>
            </w:r>
            <w:r>
              <w:t>food</w:t>
            </w:r>
            <w:r>
              <w:rPr>
                <w:spacing w:val="79"/>
              </w:rPr>
              <w:t xml:space="preserve"> </w:t>
            </w:r>
            <w:r>
              <w:t>safety,</w:t>
            </w:r>
            <w:r>
              <w:rPr>
                <w:spacing w:val="78"/>
              </w:rPr>
              <w:t xml:space="preserve"> </w:t>
            </w:r>
            <w:r>
              <w:rPr>
                <w:spacing w:val="-2"/>
              </w:rPr>
              <w:t>safeguarding</w:t>
            </w:r>
          </w:p>
          <w:p w14:paraId="391BC40D" w14:textId="77777777" w:rsidR="009F51D1" w:rsidRDefault="005D6E85">
            <w:pPr>
              <w:pStyle w:val="TableParagraph"/>
              <w:spacing w:line="244" w:lineRule="exact"/>
              <w:ind w:left="105"/>
              <w:jc w:val="both"/>
            </w:pPr>
            <w:r>
              <w:t>and</w:t>
            </w:r>
            <w:r>
              <w:rPr>
                <w:spacing w:val="-2"/>
              </w:rPr>
              <w:t xml:space="preserve"> </w:t>
            </w:r>
            <w:r>
              <w:t>the</w:t>
            </w:r>
            <w:r>
              <w:rPr>
                <w:spacing w:val="-2"/>
              </w:rPr>
              <w:t xml:space="preserve"> 3C’s.</w:t>
            </w:r>
          </w:p>
        </w:tc>
        <w:tc>
          <w:tcPr>
            <w:tcW w:w="3860" w:type="dxa"/>
          </w:tcPr>
          <w:p w14:paraId="793CEFC6" w14:textId="77777777" w:rsidR="009F51D1" w:rsidRDefault="005D6E85">
            <w:pPr>
              <w:pStyle w:val="TableParagraph"/>
              <w:spacing w:before="9"/>
              <w:ind w:left="105"/>
            </w:pPr>
            <w:r>
              <w:t>The</w:t>
            </w:r>
            <w:r>
              <w:rPr>
                <w:spacing w:val="-6"/>
              </w:rPr>
              <w:t xml:space="preserve"> </w:t>
            </w:r>
            <w:r>
              <w:t>issues</w:t>
            </w:r>
            <w:r>
              <w:rPr>
                <w:spacing w:val="-3"/>
              </w:rPr>
              <w:t xml:space="preserve"> </w:t>
            </w:r>
            <w:r>
              <w:t>are</w:t>
            </w:r>
            <w:r>
              <w:rPr>
                <w:spacing w:val="-5"/>
              </w:rPr>
              <w:t xml:space="preserve"> </w:t>
            </w:r>
            <w:r>
              <w:t>dealt</w:t>
            </w:r>
            <w:r>
              <w:rPr>
                <w:spacing w:val="-4"/>
              </w:rPr>
              <w:t xml:space="preserve"> </w:t>
            </w:r>
            <w:r>
              <w:t>with</w:t>
            </w:r>
            <w:r>
              <w:rPr>
                <w:spacing w:val="-4"/>
              </w:rPr>
              <w:t xml:space="preserve"> </w:t>
            </w:r>
            <w:r>
              <w:rPr>
                <w:spacing w:val="-2"/>
              </w:rPr>
              <w:t>effectively.</w:t>
            </w:r>
          </w:p>
        </w:tc>
      </w:tr>
      <w:tr w:rsidR="009F51D1" w14:paraId="063D4FAF" w14:textId="77777777">
        <w:trPr>
          <w:trHeight w:val="1535"/>
        </w:trPr>
        <w:tc>
          <w:tcPr>
            <w:tcW w:w="3932" w:type="dxa"/>
          </w:tcPr>
          <w:p w14:paraId="4DF7A694" w14:textId="77777777" w:rsidR="009F51D1" w:rsidRDefault="005D6E85">
            <w:pPr>
              <w:pStyle w:val="TableParagraph"/>
              <w:spacing w:before="7"/>
              <w:ind w:left="105" w:right="45"/>
              <w:jc w:val="both"/>
            </w:pPr>
            <w:r>
              <w:t>Request inspections in curriculum related areas and coordinate reports. Submit the reports</w:t>
            </w:r>
            <w:r>
              <w:rPr>
                <w:spacing w:val="-1"/>
              </w:rPr>
              <w:t xml:space="preserve"> </w:t>
            </w:r>
            <w:r>
              <w:t>to the</w:t>
            </w:r>
            <w:r>
              <w:rPr>
                <w:spacing w:val="-1"/>
              </w:rPr>
              <w:t xml:space="preserve"> </w:t>
            </w:r>
            <w:r>
              <w:t xml:space="preserve">Headteacher and the Health and Safety Committee or </w:t>
            </w:r>
            <w:proofErr w:type="gramStart"/>
            <w:r>
              <w:t>take action</w:t>
            </w:r>
            <w:proofErr w:type="gramEnd"/>
            <w:r>
              <w:t xml:space="preserve"> directly as needed</w:t>
            </w:r>
          </w:p>
        </w:tc>
        <w:tc>
          <w:tcPr>
            <w:tcW w:w="3860" w:type="dxa"/>
          </w:tcPr>
          <w:p w14:paraId="30BE50BC" w14:textId="77777777" w:rsidR="009F51D1" w:rsidRDefault="005D6E85">
            <w:pPr>
              <w:pStyle w:val="TableParagraph"/>
              <w:spacing w:before="7"/>
              <w:ind w:left="105" w:right="47"/>
              <w:jc w:val="both"/>
            </w:pPr>
            <w:r>
              <w:t>There is management supervision of activities. This should pick up dangerous activities that need to be reviewed,</w:t>
            </w:r>
            <w:r>
              <w:rPr>
                <w:spacing w:val="4"/>
              </w:rPr>
              <w:t xml:space="preserve"> </w:t>
            </w:r>
            <w:r>
              <w:t>safeguarding</w:t>
            </w:r>
            <w:r>
              <w:rPr>
                <w:spacing w:val="4"/>
              </w:rPr>
              <w:t xml:space="preserve"> </w:t>
            </w:r>
            <w:r>
              <w:t>concerns</w:t>
            </w:r>
            <w:r>
              <w:rPr>
                <w:spacing w:val="3"/>
              </w:rPr>
              <w:t xml:space="preserve"> </w:t>
            </w:r>
            <w:r>
              <w:rPr>
                <w:spacing w:val="-4"/>
              </w:rPr>
              <w:t>that</w:t>
            </w:r>
          </w:p>
          <w:p w14:paraId="102C1564" w14:textId="77777777" w:rsidR="009F51D1" w:rsidRDefault="005D6E85">
            <w:pPr>
              <w:pStyle w:val="TableParagraph"/>
              <w:spacing w:line="252" w:lineRule="exact"/>
              <w:ind w:left="105" w:right="47"/>
              <w:jc w:val="both"/>
            </w:pPr>
            <w:r>
              <w:t xml:space="preserve">must be resolved and prevent critical </w:t>
            </w:r>
            <w:r>
              <w:rPr>
                <w:spacing w:val="-2"/>
              </w:rPr>
              <w:t>incidents</w:t>
            </w:r>
          </w:p>
        </w:tc>
      </w:tr>
      <w:tr w:rsidR="009F51D1" w14:paraId="6CD20CBB" w14:textId="77777777">
        <w:trPr>
          <w:trHeight w:val="1533"/>
        </w:trPr>
        <w:tc>
          <w:tcPr>
            <w:tcW w:w="3932" w:type="dxa"/>
          </w:tcPr>
          <w:p w14:paraId="7926A272" w14:textId="77777777" w:rsidR="009F51D1" w:rsidRDefault="005D6E85">
            <w:pPr>
              <w:pStyle w:val="TableParagraph"/>
              <w:tabs>
                <w:tab w:val="left" w:pos="1285"/>
                <w:tab w:val="left" w:pos="2009"/>
                <w:tab w:val="left" w:pos="2784"/>
                <w:tab w:val="left" w:pos="3533"/>
              </w:tabs>
              <w:spacing w:before="6" w:line="237" w:lineRule="auto"/>
              <w:ind w:left="105" w:right="43"/>
            </w:pPr>
            <w:r>
              <w:rPr>
                <w:spacing w:val="-2"/>
              </w:rPr>
              <w:t>Request</w:t>
            </w:r>
            <w:r>
              <w:tab/>
            </w:r>
            <w:r>
              <w:rPr>
                <w:spacing w:val="-4"/>
              </w:rPr>
              <w:t>and</w:t>
            </w:r>
            <w:r>
              <w:tab/>
            </w:r>
            <w:r>
              <w:rPr>
                <w:spacing w:val="-4"/>
              </w:rPr>
              <w:t>help</w:t>
            </w:r>
            <w:r>
              <w:tab/>
            </w:r>
            <w:r>
              <w:rPr>
                <w:spacing w:val="-4"/>
              </w:rPr>
              <w:t>with</w:t>
            </w:r>
            <w:r>
              <w:tab/>
            </w:r>
            <w:r>
              <w:rPr>
                <w:spacing w:val="-4"/>
              </w:rPr>
              <w:t xml:space="preserve">risk </w:t>
            </w:r>
            <w:r>
              <w:t>assessments</w:t>
            </w:r>
            <w:r>
              <w:rPr>
                <w:spacing w:val="80"/>
              </w:rPr>
              <w:t xml:space="preserve"> </w:t>
            </w:r>
            <w:r>
              <w:t>for</w:t>
            </w:r>
            <w:r>
              <w:rPr>
                <w:spacing w:val="80"/>
              </w:rPr>
              <w:t xml:space="preserve"> </w:t>
            </w:r>
            <w:r>
              <w:t>curriculum</w:t>
            </w:r>
            <w:r>
              <w:rPr>
                <w:spacing w:val="80"/>
              </w:rPr>
              <w:t xml:space="preserve"> </w:t>
            </w:r>
            <w:r>
              <w:t>related activities.</w:t>
            </w:r>
            <w:r>
              <w:rPr>
                <w:spacing w:val="40"/>
              </w:rPr>
              <w:t xml:space="preserve"> </w:t>
            </w:r>
            <w:r>
              <w:t>This</w:t>
            </w:r>
            <w:r>
              <w:rPr>
                <w:spacing w:val="40"/>
              </w:rPr>
              <w:t xml:space="preserve"> </w:t>
            </w:r>
            <w:r>
              <w:t>will</w:t>
            </w:r>
            <w:r>
              <w:rPr>
                <w:spacing w:val="40"/>
              </w:rPr>
              <w:t xml:space="preserve"> </w:t>
            </w:r>
            <w:r>
              <w:t>include</w:t>
            </w:r>
            <w:r>
              <w:rPr>
                <w:spacing w:val="40"/>
              </w:rPr>
              <w:t xml:space="preserve"> </w:t>
            </w:r>
            <w:r>
              <w:t>behaviour and</w:t>
            </w:r>
            <w:r>
              <w:rPr>
                <w:spacing w:val="80"/>
              </w:rPr>
              <w:t xml:space="preserve"> </w:t>
            </w:r>
            <w:r>
              <w:t>SEN,</w:t>
            </w:r>
            <w:r>
              <w:rPr>
                <w:spacing w:val="80"/>
              </w:rPr>
              <w:t xml:space="preserve"> </w:t>
            </w:r>
            <w:r>
              <w:t>disability</w:t>
            </w:r>
            <w:r>
              <w:rPr>
                <w:spacing w:val="80"/>
              </w:rPr>
              <w:t xml:space="preserve"> </w:t>
            </w:r>
            <w:r>
              <w:t>issues</w:t>
            </w:r>
            <w:r>
              <w:rPr>
                <w:spacing w:val="80"/>
              </w:rPr>
              <w:t xml:space="preserve"> </w:t>
            </w:r>
            <w:r>
              <w:t>and</w:t>
            </w:r>
            <w:r>
              <w:rPr>
                <w:spacing w:val="80"/>
              </w:rPr>
              <w:t xml:space="preserve"> </w:t>
            </w:r>
            <w:r>
              <w:t>for example Personal Emergency Action Plans for fire safety.</w:t>
            </w:r>
          </w:p>
        </w:tc>
        <w:tc>
          <w:tcPr>
            <w:tcW w:w="3860" w:type="dxa"/>
          </w:tcPr>
          <w:p w14:paraId="5A32E041" w14:textId="77777777" w:rsidR="009F51D1" w:rsidRDefault="005D6E85">
            <w:pPr>
              <w:pStyle w:val="TableParagraph"/>
              <w:spacing w:before="7"/>
              <w:ind w:left="105" w:right="47"/>
              <w:jc w:val="both"/>
            </w:pPr>
            <w:r>
              <w:t>The employer has the legal duty to manage risks. Staff members have to be involved since they have to understand hazard and risk and how to cope with it.</w:t>
            </w:r>
          </w:p>
        </w:tc>
      </w:tr>
      <w:tr w:rsidR="009F51D1" w14:paraId="31CAC0FA" w14:textId="77777777">
        <w:trPr>
          <w:trHeight w:val="2041"/>
        </w:trPr>
        <w:tc>
          <w:tcPr>
            <w:tcW w:w="3932" w:type="dxa"/>
          </w:tcPr>
          <w:p w14:paraId="513F4A15" w14:textId="77777777" w:rsidR="009F51D1" w:rsidRDefault="005D6E85">
            <w:pPr>
              <w:pStyle w:val="TableParagraph"/>
              <w:spacing w:before="7"/>
              <w:ind w:left="105" w:right="90"/>
              <w:jc w:val="both"/>
            </w:pPr>
            <w:r>
              <w:t>Work with the Health and Safety Coordinator and other colleagues on the</w:t>
            </w:r>
            <w:r>
              <w:rPr>
                <w:spacing w:val="-1"/>
              </w:rPr>
              <w:t xml:space="preserve"> </w:t>
            </w:r>
            <w:r>
              <w:t>School</w:t>
            </w:r>
            <w:r>
              <w:rPr>
                <w:spacing w:val="-2"/>
              </w:rPr>
              <w:t xml:space="preserve"> </w:t>
            </w:r>
            <w:r>
              <w:t>Risk</w:t>
            </w:r>
            <w:r>
              <w:rPr>
                <w:spacing w:val="-1"/>
              </w:rPr>
              <w:t xml:space="preserve"> </w:t>
            </w:r>
            <w:r>
              <w:t>Register, the</w:t>
            </w:r>
            <w:r>
              <w:rPr>
                <w:spacing w:val="-4"/>
              </w:rPr>
              <w:t xml:space="preserve"> </w:t>
            </w:r>
            <w:r>
              <w:t xml:space="preserve">school’s A-Z risk assessment list and the curriculum related risk assessments </w:t>
            </w:r>
            <w:r>
              <w:rPr>
                <w:spacing w:val="-2"/>
              </w:rPr>
              <w:t>list.</w:t>
            </w:r>
          </w:p>
        </w:tc>
        <w:tc>
          <w:tcPr>
            <w:tcW w:w="3860" w:type="dxa"/>
          </w:tcPr>
          <w:p w14:paraId="0409F40E" w14:textId="77777777" w:rsidR="009F51D1" w:rsidRDefault="005D6E85">
            <w:pPr>
              <w:pStyle w:val="TableParagraph"/>
              <w:spacing w:before="7"/>
              <w:ind w:left="105" w:right="93"/>
              <w:jc w:val="both"/>
              <w:rPr>
                <w:b/>
              </w:rPr>
            </w:pPr>
            <w:r>
              <w:t xml:space="preserve">Risk assessments </w:t>
            </w:r>
            <w:proofErr w:type="gramStart"/>
            <w:r>
              <w:t>( which</w:t>
            </w:r>
            <w:proofErr w:type="gramEnd"/>
            <w:r>
              <w:t xml:space="preserve"> may be part of teaching plans or separate records,</w:t>
            </w:r>
            <w:r>
              <w:rPr>
                <w:spacing w:val="-7"/>
              </w:rPr>
              <w:t xml:space="preserve"> </w:t>
            </w:r>
            <w:r>
              <w:t>or</w:t>
            </w:r>
            <w:r>
              <w:rPr>
                <w:spacing w:val="-7"/>
              </w:rPr>
              <w:t xml:space="preserve"> </w:t>
            </w:r>
            <w:r>
              <w:t>in</w:t>
            </w:r>
            <w:r>
              <w:rPr>
                <w:spacing w:val="-8"/>
              </w:rPr>
              <w:t xml:space="preserve"> </w:t>
            </w:r>
            <w:r>
              <w:t>some</w:t>
            </w:r>
            <w:r>
              <w:rPr>
                <w:spacing w:val="-10"/>
              </w:rPr>
              <w:t xml:space="preserve"> </w:t>
            </w:r>
            <w:r>
              <w:t>cases</w:t>
            </w:r>
            <w:r>
              <w:rPr>
                <w:spacing w:val="-8"/>
              </w:rPr>
              <w:t xml:space="preserve"> </w:t>
            </w:r>
            <w:r>
              <w:t>dynamic</w:t>
            </w:r>
            <w:r>
              <w:rPr>
                <w:spacing w:val="-8"/>
              </w:rPr>
              <w:t xml:space="preserve"> </w:t>
            </w:r>
            <w:r>
              <w:t>or specialist risk assessments recorded later) are “suitable and sufficient” as required for</w:t>
            </w:r>
            <w:r>
              <w:rPr>
                <w:spacing w:val="40"/>
              </w:rPr>
              <w:t xml:space="preserve"> </w:t>
            </w:r>
            <w:r>
              <w:rPr>
                <w:b/>
              </w:rPr>
              <w:t>Section 3(1) of the Management</w:t>
            </w:r>
            <w:r>
              <w:rPr>
                <w:b/>
                <w:spacing w:val="25"/>
              </w:rPr>
              <w:t xml:space="preserve"> </w:t>
            </w:r>
            <w:r>
              <w:rPr>
                <w:b/>
              </w:rPr>
              <w:t>of</w:t>
            </w:r>
            <w:r>
              <w:rPr>
                <w:b/>
                <w:spacing w:val="28"/>
              </w:rPr>
              <w:t xml:space="preserve"> </w:t>
            </w:r>
            <w:r>
              <w:rPr>
                <w:b/>
              </w:rPr>
              <w:t>Health</w:t>
            </w:r>
            <w:r>
              <w:rPr>
                <w:b/>
                <w:spacing w:val="26"/>
              </w:rPr>
              <w:t xml:space="preserve"> </w:t>
            </w:r>
            <w:r>
              <w:rPr>
                <w:b/>
              </w:rPr>
              <w:t>and</w:t>
            </w:r>
            <w:r>
              <w:rPr>
                <w:b/>
                <w:spacing w:val="27"/>
              </w:rPr>
              <w:t xml:space="preserve"> </w:t>
            </w:r>
            <w:r>
              <w:rPr>
                <w:b/>
                <w:spacing w:val="-2"/>
              </w:rPr>
              <w:t>Safety</w:t>
            </w:r>
          </w:p>
          <w:p w14:paraId="0CE46A32" w14:textId="77777777" w:rsidR="009F51D1" w:rsidRDefault="005D6E85">
            <w:pPr>
              <w:pStyle w:val="TableParagraph"/>
              <w:spacing w:line="244" w:lineRule="exact"/>
              <w:ind w:left="105"/>
              <w:jc w:val="both"/>
              <w:rPr>
                <w:b/>
              </w:rPr>
            </w:pPr>
            <w:r>
              <w:rPr>
                <w:b/>
              </w:rPr>
              <w:t>at</w:t>
            </w:r>
            <w:r>
              <w:rPr>
                <w:b/>
                <w:spacing w:val="-4"/>
              </w:rPr>
              <w:t xml:space="preserve"> </w:t>
            </w:r>
            <w:r>
              <w:rPr>
                <w:b/>
              </w:rPr>
              <w:t>Work</w:t>
            </w:r>
            <w:r>
              <w:rPr>
                <w:b/>
                <w:spacing w:val="-3"/>
              </w:rPr>
              <w:t xml:space="preserve"> </w:t>
            </w:r>
            <w:r>
              <w:rPr>
                <w:b/>
              </w:rPr>
              <w:t>Regulations</w:t>
            </w:r>
            <w:r>
              <w:rPr>
                <w:b/>
                <w:spacing w:val="-4"/>
              </w:rPr>
              <w:t xml:space="preserve"> 1999</w:t>
            </w:r>
          </w:p>
        </w:tc>
      </w:tr>
      <w:tr w:rsidR="009F51D1" w14:paraId="176DB36C" w14:textId="77777777">
        <w:trPr>
          <w:trHeight w:val="1972"/>
        </w:trPr>
        <w:tc>
          <w:tcPr>
            <w:tcW w:w="3932" w:type="dxa"/>
          </w:tcPr>
          <w:p w14:paraId="4A5A153B" w14:textId="77777777" w:rsidR="009F51D1" w:rsidRDefault="005D6E85">
            <w:pPr>
              <w:pStyle w:val="TableParagraph"/>
              <w:spacing w:before="7"/>
              <w:ind w:left="105" w:right="148"/>
              <w:rPr>
                <w:sz w:val="21"/>
              </w:rPr>
            </w:pPr>
            <w:r>
              <w:t>Ensure</w:t>
            </w:r>
            <w:r>
              <w:rPr>
                <w:spacing w:val="40"/>
              </w:rPr>
              <w:t xml:space="preserve"> </w:t>
            </w:r>
            <w:r>
              <w:t>that</w:t>
            </w:r>
            <w:r>
              <w:rPr>
                <w:spacing w:val="40"/>
              </w:rPr>
              <w:t xml:space="preserve"> </w:t>
            </w:r>
            <w:r>
              <w:t>risk</w:t>
            </w:r>
            <w:r>
              <w:rPr>
                <w:spacing w:val="40"/>
              </w:rPr>
              <w:t xml:space="preserve"> </w:t>
            </w:r>
            <w:r>
              <w:t>assessments</w:t>
            </w:r>
            <w:r>
              <w:rPr>
                <w:spacing w:val="40"/>
              </w:rPr>
              <w:t xml:space="preserve"> </w:t>
            </w:r>
            <w:r>
              <w:t>are reviewed</w:t>
            </w:r>
            <w:r>
              <w:rPr>
                <w:spacing w:val="-6"/>
              </w:rPr>
              <w:t xml:space="preserve"> </w:t>
            </w:r>
            <w:r>
              <w:t>when</w:t>
            </w:r>
            <w:r>
              <w:rPr>
                <w:spacing w:val="-5"/>
              </w:rPr>
              <w:t xml:space="preserve"> </w:t>
            </w:r>
            <w:r>
              <w:rPr>
                <w:sz w:val="21"/>
              </w:rPr>
              <w:t>(a)</w:t>
            </w:r>
            <w:r>
              <w:rPr>
                <w:spacing w:val="-8"/>
                <w:sz w:val="21"/>
              </w:rPr>
              <w:t xml:space="preserve"> </w:t>
            </w:r>
            <w:r>
              <w:rPr>
                <w:sz w:val="21"/>
              </w:rPr>
              <w:t>there</w:t>
            </w:r>
            <w:r>
              <w:rPr>
                <w:spacing w:val="-7"/>
                <w:sz w:val="21"/>
              </w:rPr>
              <w:t xml:space="preserve"> </w:t>
            </w:r>
            <w:r>
              <w:rPr>
                <w:sz w:val="21"/>
              </w:rPr>
              <w:t>is</w:t>
            </w:r>
            <w:r>
              <w:rPr>
                <w:spacing w:val="-7"/>
                <w:sz w:val="21"/>
              </w:rPr>
              <w:t xml:space="preserve"> </w:t>
            </w:r>
            <w:r>
              <w:rPr>
                <w:sz w:val="21"/>
              </w:rPr>
              <w:t>reason</w:t>
            </w:r>
            <w:r>
              <w:rPr>
                <w:spacing w:val="-7"/>
                <w:sz w:val="21"/>
              </w:rPr>
              <w:t xml:space="preserve"> </w:t>
            </w:r>
            <w:r>
              <w:rPr>
                <w:sz w:val="21"/>
              </w:rPr>
              <w:t>to suspect that an assessment is no longer valid; or</w:t>
            </w:r>
          </w:p>
          <w:p w14:paraId="7CED4D2D" w14:textId="77777777" w:rsidR="009F51D1" w:rsidRDefault="005D6E85">
            <w:pPr>
              <w:pStyle w:val="TableParagraph"/>
              <w:spacing w:line="237" w:lineRule="auto"/>
              <w:ind w:left="105"/>
              <w:rPr>
                <w:sz w:val="21"/>
              </w:rPr>
            </w:pPr>
            <w:r>
              <w:rPr>
                <w:sz w:val="21"/>
              </w:rPr>
              <w:t>(b) There has been a significant change in the matters to which it relates. Normally</w:t>
            </w:r>
            <w:r>
              <w:rPr>
                <w:spacing w:val="40"/>
                <w:sz w:val="21"/>
              </w:rPr>
              <w:t xml:space="preserve"> </w:t>
            </w:r>
            <w:r>
              <w:rPr>
                <w:sz w:val="21"/>
              </w:rPr>
              <w:t>this</w:t>
            </w:r>
            <w:r>
              <w:rPr>
                <w:spacing w:val="40"/>
                <w:sz w:val="21"/>
              </w:rPr>
              <w:t xml:space="preserve"> </w:t>
            </w:r>
            <w:r>
              <w:rPr>
                <w:sz w:val="21"/>
              </w:rPr>
              <w:t>will</w:t>
            </w:r>
            <w:r>
              <w:rPr>
                <w:spacing w:val="40"/>
                <w:sz w:val="21"/>
              </w:rPr>
              <w:t xml:space="preserve"> </w:t>
            </w:r>
            <w:r>
              <w:rPr>
                <w:sz w:val="21"/>
              </w:rPr>
              <w:t>be</w:t>
            </w:r>
            <w:r>
              <w:rPr>
                <w:spacing w:val="40"/>
                <w:sz w:val="21"/>
              </w:rPr>
              <w:t xml:space="preserve"> </w:t>
            </w:r>
            <w:r>
              <w:rPr>
                <w:sz w:val="21"/>
              </w:rPr>
              <w:t>part</w:t>
            </w:r>
            <w:r>
              <w:rPr>
                <w:spacing w:val="40"/>
                <w:sz w:val="21"/>
              </w:rPr>
              <w:t xml:space="preserve"> </w:t>
            </w:r>
            <w:r>
              <w:rPr>
                <w:sz w:val="21"/>
              </w:rPr>
              <w:t>of</w:t>
            </w:r>
            <w:r>
              <w:rPr>
                <w:spacing w:val="40"/>
                <w:sz w:val="21"/>
              </w:rPr>
              <w:t xml:space="preserve"> </w:t>
            </w:r>
            <w:r>
              <w:rPr>
                <w:sz w:val="21"/>
              </w:rPr>
              <w:t>a</w:t>
            </w:r>
            <w:r>
              <w:rPr>
                <w:spacing w:val="40"/>
                <w:sz w:val="21"/>
              </w:rPr>
              <w:t xml:space="preserve"> </w:t>
            </w:r>
            <w:r>
              <w:rPr>
                <w:sz w:val="21"/>
              </w:rPr>
              <w:t>rolling</w:t>
            </w:r>
            <w:r>
              <w:rPr>
                <w:spacing w:val="40"/>
                <w:sz w:val="21"/>
              </w:rPr>
              <w:t xml:space="preserve"> </w:t>
            </w:r>
            <w:r>
              <w:rPr>
                <w:sz w:val="21"/>
              </w:rPr>
              <w:t>programme of review.</w:t>
            </w:r>
          </w:p>
        </w:tc>
        <w:tc>
          <w:tcPr>
            <w:tcW w:w="3860" w:type="dxa"/>
          </w:tcPr>
          <w:p w14:paraId="36B6A1E6" w14:textId="77777777" w:rsidR="009F51D1" w:rsidRDefault="005D6E85">
            <w:pPr>
              <w:pStyle w:val="TableParagraph"/>
              <w:spacing w:before="7"/>
              <w:ind w:left="105" w:right="96"/>
              <w:jc w:val="both"/>
              <w:rPr>
                <w:b/>
              </w:rPr>
            </w:pPr>
            <w:r>
              <w:t>Risk assessments</w:t>
            </w:r>
            <w:r>
              <w:rPr>
                <w:spacing w:val="-2"/>
              </w:rPr>
              <w:t xml:space="preserve"> </w:t>
            </w:r>
            <w:r>
              <w:t>and</w:t>
            </w:r>
            <w:r>
              <w:rPr>
                <w:spacing w:val="-2"/>
              </w:rPr>
              <w:t xml:space="preserve"> </w:t>
            </w:r>
            <w:r>
              <w:t xml:space="preserve">the records of them are kept active and up to date </w:t>
            </w:r>
            <w:r>
              <w:rPr>
                <w:spacing w:val="-2"/>
              </w:rPr>
              <w:t>and</w:t>
            </w:r>
            <w:r>
              <w:rPr>
                <w:spacing w:val="-7"/>
              </w:rPr>
              <w:t xml:space="preserve"> </w:t>
            </w:r>
            <w:r>
              <w:rPr>
                <w:spacing w:val="-2"/>
              </w:rPr>
              <w:t>remain</w:t>
            </w:r>
            <w:r>
              <w:rPr>
                <w:spacing w:val="-10"/>
              </w:rPr>
              <w:t xml:space="preserve"> </w:t>
            </w:r>
            <w:r>
              <w:rPr>
                <w:spacing w:val="-2"/>
              </w:rPr>
              <w:t>“suitable</w:t>
            </w:r>
            <w:r>
              <w:rPr>
                <w:spacing w:val="-11"/>
              </w:rPr>
              <w:t xml:space="preserve"> </w:t>
            </w:r>
            <w:r>
              <w:rPr>
                <w:spacing w:val="-2"/>
              </w:rPr>
              <w:t>and</w:t>
            </w:r>
            <w:r>
              <w:rPr>
                <w:spacing w:val="-10"/>
              </w:rPr>
              <w:t xml:space="preserve"> </w:t>
            </w:r>
            <w:r>
              <w:rPr>
                <w:spacing w:val="-2"/>
              </w:rPr>
              <w:t>sufficient”</w:t>
            </w:r>
            <w:r>
              <w:rPr>
                <w:spacing w:val="-6"/>
              </w:rPr>
              <w:t xml:space="preserve"> </w:t>
            </w:r>
            <w:r>
              <w:rPr>
                <w:spacing w:val="-2"/>
              </w:rPr>
              <w:t xml:space="preserve">as </w:t>
            </w:r>
            <w:r>
              <w:t xml:space="preserve">required in </w:t>
            </w:r>
            <w:r>
              <w:rPr>
                <w:b/>
              </w:rPr>
              <w:t>Section 3(3) of the Management of Health and Safety at Work Regulations 1999</w:t>
            </w:r>
          </w:p>
        </w:tc>
      </w:tr>
      <w:tr w:rsidR="009F51D1" w14:paraId="7A181A5F" w14:textId="77777777">
        <w:trPr>
          <w:trHeight w:val="2803"/>
        </w:trPr>
        <w:tc>
          <w:tcPr>
            <w:tcW w:w="3932" w:type="dxa"/>
          </w:tcPr>
          <w:p w14:paraId="6688F8EB" w14:textId="77777777" w:rsidR="009F51D1" w:rsidRDefault="005D6E85">
            <w:pPr>
              <w:pStyle w:val="TableParagraph"/>
              <w:spacing w:before="4"/>
              <w:ind w:left="105" w:right="94"/>
              <w:jc w:val="both"/>
            </w:pPr>
            <w:r>
              <w:t>Pass</w:t>
            </w:r>
            <w:r>
              <w:rPr>
                <w:spacing w:val="-2"/>
              </w:rPr>
              <w:t xml:space="preserve"> </w:t>
            </w:r>
            <w:r>
              <w:t>out</w:t>
            </w:r>
            <w:r>
              <w:rPr>
                <w:spacing w:val="-2"/>
              </w:rPr>
              <w:t xml:space="preserve"> </w:t>
            </w:r>
            <w:r>
              <w:t>information</w:t>
            </w:r>
            <w:r>
              <w:rPr>
                <w:spacing w:val="-4"/>
              </w:rPr>
              <w:t xml:space="preserve"> </w:t>
            </w:r>
            <w:r>
              <w:t>relating</w:t>
            </w:r>
            <w:r>
              <w:rPr>
                <w:spacing w:val="-2"/>
              </w:rPr>
              <w:t xml:space="preserve"> </w:t>
            </w:r>
            <w:r>
              <w:t>to</w:t>
            </w:r>
            <w:r>
              <w:rPr>
                <w:spacing w:val="-2"/>
              </w:rPr>
              <w:t xml:space="preserve"> </w:t>
            </w:r>
            <w:r>
              <w:t>health and safety, safeguarding and related issues from:</w:t>
            </w:r>
          </w:p>
          <w:p w14:paraId="2FC2428A" w14:textId="77777777" w:rsidR="009F51D1" w:rsidRDefault="005D6E85">
            <w:pPr>
              <w:pStyle w:val="TableParagraph"/>
              <w:numPr>
                <w:ilvl w:val="0"/>
                <w:numId w:val="71"/>
              </w:numPr>
              <w:tabs>
                <w:tab w:val="left" w:pos="824"/>
              </w:tabs>
              <w:spacing w:line="252" w:lineRule="exact"/>
              <w:ind w:left="824" w:hanging="719"/>
              <w:jc w:val="both"/>
            </w:pPr>
            <w:r>
              <w:t>The</w:t>
            </w:r>
            <w:r>
              <w:rPr>
                <w:spacing w:val="-7"/>
              </w:rPr>
              <w:t xml:space="preserve"> </w:t>
            </w:r>
            <w:r>
              <w:t>school’s</w:t>
            </w:r>
            <w:r>
              <w:rPr>
                <w:spacing w:val="-3"/>
              </w:rPr>
              <w:t xml:space="preserve"> </w:t>
            </w:r>
            <w:r>
              <w:rPr>
                <w:spacing w:val="-2"/>
              </w:rPr>
              <w:t>advisors;</w:t>
            </w:r>
          </w:p>
          <w:p w14:paraId="4A7F6294" w14:textId="77777777" w:rsidR="009F51D1" w:rsidRDefault="005D6E85">
            <w:pPr>
              <w:pStyle w:val="TableParagraph"/>
              <w:numPr>
                <w:ilvl w:val="0"/>
                <w:numId w:val="71"/>
              </w:numPr>
              <w:tabs>
                <w:tab w:val="left" w:pos="824"/>
              </w:tabs>
              <w:spacing w:before="2"/>
              <w:ind w:left="105" w:right="59" w:firstLine="0"/>
              <w:jc w:val="both"/>
            </w:pPr>
            <w:r>
              <w:t>Advisory</w:t>
            </w:r>
            <w:r>
              <w:rPr>
                <w:spacing w:val="-13"/>
              </w:rPr>
              <w:t xml:space="preserve"> </w:t>
            </w:r>
            <w:r>
              <w:t>organisations</w:t>
            </w:r>
            <w:r>
              <w:rPr>
                <w:spacing w:val="-11"/>
              </w:rPr>
              <w:t xml:space="preserve"> </w:t>
            </w:r>
            <w:r>
              <w:t>such</w:t>
            </w:r>
            <w:r>
              <w:rPr>
                <w:spacing w:val="-11"/>
              </w:rPr>
              <w:t xml:space="preserve"> </w:t>
            </w:r>
            <w:r>
              <w:t>as CLEAPSS, ASE,</w:t>
            </w:r>
          </w:p>
          <w:p w14:paraId="13F59552" w14:textId="77777777" w:rsidR="009F51D1" w:rsidRDefault="005D6E85">
            <w:pPr>
              <w:pStyle w:val="TableParagraph"/>
              <w:numPr>
                <w:ilvl w:val="0"/>
                <w:numId w:val="71"/>
              </w:numPr>
              <w:tabs>
                <w:tab w:val="left" w:pos="825"/>
              </w:tabs>
              <w:ind w:left="105" w:right="500" w:firstLine="0"/>
            </w:pPr>
            <w:r>
              <w:t xml:space="preserve">Guidance from DfE, </w:t>
            </w:r>
            <w:proofErr w:type="gramStart"/>
            <w:r>
              <w:t>OFSTED,HSE</w:t>
            </w:r>
            <w:proofErr w:type="gramEnd"/>
            <w:r>
              <w:t>,</w:t>
            </w:r>
            <w:r>
              <w:rPr>
                <w:spacing w:val="37"/>
              </w:rPr>
              <w:t xml:space="preserve"> </w:t>
            </w:r>
            <w:r>
              <w:t>other</w:t>
            </w:r>
            <w:r>
              <w:rPr>
                <w:spacing w:val="-13"/>
              </w:rPr>
              <w:t xml:space="preserve"> </w:t>
            </w:r>
            <w:r>
              <w:t xml:space="preserve">government </w:t>
            </w:r>
            <w:r>
              <w:rPr>
                <w:spacing w:val="-2"/>
              </w:rPr>
              <w:t>sources;</w:t>
            </w:r>
          </w:p>
          <w:p w14:paraId="4F6E1E30" w14:textId="77777777" w:rsidR="009F51D1" w:rsidRDefault="005D6E85">
            <w:pPr>
              <w:pStyle w:val="TableParagraph"/>
              <w:numPr>
                <w:ilvl w:val="0"/>
                <w:numId w:val="71"/>
              </w:numPr>
              <w:tabs>
                <w:tab w:val="left" w:pos="825"/>
              </w:tabs>
            </w:pPr>
            <w:r>
              <w:t>Media</w:t>
            </w:r>
            <w:r>
              <w:rPr>
                <w:spacing w:val="-4"/>
              </w:rPr>
              <w:t xml:space="preserve"> </w:t>
            </w:r>
            <w:r>
              <w:t>reports</w:t>
            </w:r>
            <w:r>
              <w:rPr>
                <w:spacing w:val="-2"/>
              </w:rPr>
              <w:t xml:space="preserve"> </w:t>
            </w:r>
            <w:r>
              <w:t>and</w:t>
            </w:r>
            <w:r>
              <w:rPr>
                <w:spacing w:val="-5"/>
              </w:rPr>
              <w:t xml:space="preserve"> </w:t>
            </w:r>
            <w:r>
              <w:rPr>
                <w:spacing w:val="-2"/>
              </w:rPr>
              <w:t>information.</w:t>
            </w:r>
          </w:p>
        </w:tc>
        <w:tc>
          <w:tcPr>
            <w:tcW w:w="3860" w:type="dxa"/>
          </w:tcPr>
          <w:p w14:paraId="4E890881" w14:textId="77777777" w:rsidR="009F51D1" w:rsidRDefault="005D6E85">
            <w:pPr>
              <w:pStyle w:val="TableParagraph"/>
              <w:spacing w:before="7"/>
              <w:ind w:left="105" w:right="93"/>
              <w:jc w:val="both"/>
            </w:pPr>
            <w:r>
              <w:t>Important guidance and learning – including analysing the mistakes of others (e.g. a media report of an accident or a fire) and the successes of others is fed into local practice.</w:t>
            </w:r>
          </w:p>
        </w:tc>
      </w:tr>
      <w:tr w:rsidR="009F51D1" w14:paraId="42B0E69F" w14:textId="77777777">
        <w:trPr>
          <w:trHeight w:val="1283"/>
        </w:trPr>
        <w:tc>
          <w:tcPr>
            <w:tcW w:w="3932" w:type="dxa"/>
          </w:tcPr>
          <w:p w14:paraId="09B8A2BB" w14:textId="77777777" w:rsidR="009F51D1" w:rsidRDefault="005D6E85">
            <w:pPr>
              <w:pStyle w:val="TableParagraph"/>
              <w:spacing w:before="7"/>
              <w:ind w:left="105" w:right="97"/>
              <w:jc w:val="both"/>
            </w:pPr>
            <w:r>
              <w:t>Encourage and monitor professional and personal development of staff members, arrange instruction and training</w:t>
            </w:r>
            <w:r>
              <w:rPr>
                <w:spacing w:val="78"/>
                <w:w w:val="150"/>
              </w:rPr>
              <w:t xml:space="preserve"> </w:t>
            </w:r>
            <w:r>
              <w:t>and</w:t>
            </w:r>
            <w:r>
              <w:rPr>
                <w:spacing w:val="77"/>
                <w:w w:val="150"/>
              </w:rPr>
              <w:t xml:space="preserve"> </w:t>
            </w:r>
            <w:r>
              <w:t>maintain</w:t>
            </w:r>
            <w:r>
              <w:rPr>
                <w:spacing w:val="77"/>
                <w:w w:val="150"/>
              </w:rPr>
              <w:t xml:space="preserve"> </w:t>
            </w:r>
            <w:r>
              <w:t>training</w:t>
            </w:r>
            <w:r>
              <w:rPr>
                <w:spacing w:val="78"/>
                <w:w w:val="150"/>
              </w:rPr>
              <w:t xml:space="preserve"> </w:t>
            </w:r>
            <w:r>
              <w:rPr>
                <w:spacing w:val="-5"/>
              </w:rPr>
              <w:t>and</w:t>
            </w:r>
          </w:p>
          <w:p w14:paraId="0B4788EC" w14:textId="77777777" w:rsidR="009F51D1" w:rsidRDefault="005D6E85">
            <w:pPr>
              <w:pStyle w:val="TableParagraph"/>
              <w:spacing w:before="1" w:line="244" w:lineRule="exact"/>
              <w:ind w:left="105"/>
              <w:jc w:val="both"/>
            </w:pPr>
            <w:r>
              <w:t>development</w:t>
            </w:r>
            <w:r>
              <w:rPr>
                <w:spacing w:val="-10"/>
              </w:rPr>
              <w:t xml:space="preserve"> </w:t>
            </w:r>
            <w:r>
              <w:rPr>
                <w:spacing w:val="-2"/>
              </w:rPr>
              <w:t>records.</w:t>
            </w:r>
          </w:p>
        </w:tc>
        <w:tc>
          <w:tcPr>
            <w:tcW w:w="3860" w:type="dxa"/>
          </w:tcPr>
          <w:p w14:paraId="525C86EC" w14:textId="77777777" w:rsidR="009F51D1" w:rsidRDefault="005D6E85">
            <w:pPr>
              <w:pStyle w:val="TableParagraph"/>
              <w:spacing w:before="7"/>
              <w:ind w:left="105" w:right="100"/>
              <w:jc w:val="both"/>
            </w:pPr>
            <w:r>
              <w:t>Staff members are the best they can be in terms of knowledge, practice, skills, experience and confidence.</w:t>
            </w:r>
          </w:p>
        </w:tc>
      </w:tr>
      <w:tr w:rsidR="009F51D1" w14:paraId="5FC9A806" w14:textId="77777777">
        <w:trPr>
          <w:trHeight w:val="1281"/>
        </w:trPr>
        <w:tc>
          <w:tcPr>
            <w:tcW w:w="3932" w:type="dxa"/>
          </w:tcPr>
          <w:p w14:paraId="178C4844" w14:textId="77777777" w:rsidR="009F51D1" w:rsidRDefault="005D6E85">
            <w:pPr>
              <w:pStyle w:val="TableParagraph"/>
              <w:spacing w:before="7"/>
              <w:ind w:left="105" w:right="95"/>
              <w:jc w:val="both"/>
            </w:pPr>
            <w:r>
              <w:t>Report training and development statistics and results to the Headteacher</w:t>
            </w:r>
            <w:r>
              <w:rPr>
                <w:spacing w:val="36"/>
              </w:rPr>
              <w:t xml:space="preserve"> </w:t>
            </w:r>
            <w:r>
              <w:t>and</w:t>
            </w:r>
            <w:r>
              <w:rPr>
                <w:spacing w:val="34"/>
              </w:rPr>
              <w:t xml:space="preserve"> </w:t>
            </w:r>
            <w:r>
              <w:t>management</w:t>
            </w:r>
            <w:r>
              <w:rPr>
                <w:spacing w:val="35"/>
              </w:rPr>
              <w:t xml:space="preserve"> </w:t>
            </w:r>
            <w:r>
              <w:rPr>
                <w:spacing w:val="-4"/>
              </w:rPr>
              <w:t>team</w:t>
            </w:r>
          </w:p>
          <w:p w14:paraId="7BBD1EC2" w14:textId="77777777" w:rsidR="009F51D1" w:rsidRDefault="005D6E85">
            <w:pPr>
              <w:pStyle w:val="TableParagraph"/>
              <w:spacing w:line="252" w:lineRule="exact"/>
              <w:ind w:left="105" w:right="97"/>
              <w:jc w:val="both"/>
            </w:pPr>
            <w:r>
              <w:t xml:space="preserve">and to the health and safety </w:t>
            </w:r>
            <w:r>
              <w:rPr>
                <w:spacing w:val="-2"/>
              </w:rPr>
              <w:t>committee.</w:t>
            </w:r>
          </w:p>
        </w:tc>
        <w:tc>
          <w:tcPr>
            <w:tcW w:w="3860" w:type="dxa"/>
          </w:tcPr>
          <w:p w14:paraId="2151F250" w14:textId="77777777" w:rsidR="009F51D1" w:rsidRDefault="005D6E85">
            <w:pPr>
              <w:pStyle w:val="TableParagraph"/>
              <w:spacing w:before="6" w:line="237" w:lineRule="auto"/>
              <w:ind w:left="105"/>
            </w:pPr>
            <w:r>
              <w:t>Training</w:t>
            </w:r>
            <w:r>
              <w:rPr>
                <w:spacing w:val="80"/>
              </w:rPr>
              <w:t xml:space="preserve"> </w:t>
            </w:r>
            <w:r>
              <w:t>needs</w:t>
            </w:r>
            <w:r>
              <w:rPr>
                <w:spacing w:val="80"/>
              </w:rPr>
              <w:t xml:space="preserve"> </w:t>
            </w:r>
            <w:r>
              <w:t>are</w:t>
            </w:r>
            <w:r>
              <w:rPr>
                <w:spacing w:val="80"/>
              </w:rPr>
              <w:t xml:space="preserve"> </w:t>
            </w:r>
            <w:r>
              <w:t>predicted</w:t>
            </w:r>
            <w:r>
              <w:rPr>
                <w:spacing w:val="80"/>
              </w:rPr>
              <w:t xml:space="preserve"> </w:t>
            </w:r>
            <w:r>
              <w:t>and planning done.</w:t>
            </w:r>
          </w:p>
        </w:tc>
      </w:tr>
    </w:tbl>
    <w:p w14:paraId="563FDA86" w14:textId="77777777" w:rsidR="009F51D1" w:rsidRDefault="009F51D1">
      <w:pPr>
        <w:spacing w:line="237" w:lineRule="auto"/>
        <w:sectPr w:rsidR="009F51D1">
          <w:type w:val="continuous"/>
          <w:pgSz w:w="11920" w:h="16860"/>
          <w:pgMar w:top="1140" w:right="400" w:bottom="1380" w:left="880" w:header="0" w:footer="1186" w:gutter="0"/>
          <w:cols w:space="720"/>
        </w:sectPr>
      </w:pPr>
    </w:p>
    <w:tbl>
      <w:tblPr>
        <w:tblW w:w="0" w:type="auto"/>
        <w:tblInd w:w="1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2"/>
        <w:gridCol w:w="3860"/>
      </w:tblGrid>
      <w:tr w:rsidR="009F51D1" w14:paraId="143069ED" w14:textId="77777777">
        <w:trPr>
          <w:trHeight w:val="1286"/>
        </w:trPr>
        <w:tc>
          <w:tcPr>
            <w:tcW w:w="3932" w:type="dxa"/>
          </w:tcPr>
          <w:p w14:paraId="6AAF398B" w14:textId="77777777" w:rsidR="009F51D1" w:rsidRDefault="005D6E85">
            <w:pPr>
              <w:pStyle w:val="TableParagraph"/>
              <w:spacing w:before="9"/>
              <w:ind w:left="105" w:right="-15"/>
            </w:pPr>
            <w:r>
              <w:lastRenderedPageBreak/>
              <w:t>Support</w:t>
            </w:r>
            <w:r>
              <w:rPr>
                <w:spacing w:val="-16"/>
              </w:rPr>
              <w:t xml:space="preserve"> </w:t>
            </w:r>
            <w:r>
              <w:t>and</w:t>
            </w:r>
            <w:r>
              <w:rPr>
                <w:spacing w:val="-15"/>
              </w:rPr>
              <w:t xml:space="preserve"> </w:t>
            </w:r>
            <w:r>
              <w:t>manage</w:t>
            </w:r>
            <w:r>
              <w:rPr>
                <w:spacing w:val="-15"/>
              </w:rPr>
              <w:t xml:space="preserve"> </w:t>
            </w:r>
            <w:r>
              <w:t>the</w:t>
            </w:r>
            <w:r>
              <w:rPr>
                <w:spacing w:val="-16"/>
              </w:rPr>
              <w:t xml:space="preserve"> </w:t>
            </w:r>
            <w:r>
              <w:t>staff</w:t>
            </w:r>
            <w:r>
              <w:rPr>
                <w:spacing w:val="-15"/>
              </w:rPr>
              <w:t xml:space="preserve"> </w:t>
            </w:r>
            <w:r>
              <w:t>members under their supervision.</w:t>
            </w:r>
          </w:p>
        </w:tc>
        <w:tc>
          <w:tcPr>
            <w:tcW w:w="3860" w:type="dxa"/>
          </w:tcPr>
          <w:p w14:paraId="5F3F74CB" w14:textId="77777777" w:rsidR="009F51D1" w:rsidRDefault="005D6E85">
            <w:pPr>
              <w:pStyle w:val="TableParagraph"/>
              <w:spacing w:before="9"/>
              <w:ind w:left="105" w:right="97"/>
              <w:jc w:val="both"/>
            </w:pPr>
            <w:r>
              <w:t>Staff members have personal and professional support which may include</w:t>
            </w:r>
            <w:r>
              <w:rPr>
                <w:spacing w:val="54"/>
                <w:w w:val="150"/>
              </w:rPr>
              <w:t xml:space="preserve">   </w:t>
            </w:r>
            <w:r>
              <w:t>health</w:t>
            </w:r>
            <w:r>
              <w:rPr>
                <w:spacing w:val="54"/>
                <w:w w:val="150"/>
              </w:rPr>
              <w:t xml:space="preserve">   </w:t>
            </w:r>
            <w:r>
              <w:t>and</w:t>
            </w:r>
            <w:r>
              <w:rPr>
                <w:spacing w:val="55"/>
                <w:w w:val="150"/>
              </w:rPr>
              <w:t xml:space="preserve">   </w:t>
            </w:r>
            <w:r>
              <w:rPr>
                <w:spacing w:val="-2"/>
              </w:rPr>
              <w:t>safety,</w:t>
            </w:r>
          </w:p>
          <w:p w14:paraId="20706DC9" w14:textId="77777777" w:rsidR="009F51D1" w:rsidRDefault="005D6E85">
            <w:pPr>
              <w:pStyle w:val="TableParagraph"/>
              <w:spacing w:line="252" w:lineRule="exact"/>
              <w:ind w:left="105" w:right="98"/>
              <w:jc w:val="both"/>
            </w:pPr>
            <w:r>
              <w:t>safeguarding questions, online bullying and stress.</w:t>
            </w:r>
          </w:p>
        </w:tc>
      </w:tr>
    </w:tbl>
    <w:p w14:paraId="205C5B87" w14:textId="77777777" w:rsidR="009F51D1" w:rsidRDefault="009F51D1">
      <w:pPr>
        <w:pStyle w:val="BodyText"/>
      </w:pPr>
    </w:p>
    <w:p w14:paraId="123006E3" w14:textId="77777777" w:rsidR="009F51D1" w:rsidRDefault="009F51D1">
      <w:pPr>
        <w:pStyle w:val="BodyText"/>
        <w:spacing w:before="88"/>
      </w:pPr>
    </w:p>
    <w:p w14:paraId="24A2D287" w14:textId="55A7C3EB" w:rsidR="009F51D1" w:rsidRDefault="005D6E85" w:rsidP="00356005">
      <w:pPr>
        <w:pStyle w:val="ListParagraph"/>
        <w:numPr>
          <w:ilvl w:val="1"/>
          <w:numId w:val="72"/>
        </w:numPr>
        <w:tabs>
          <w:tab w:val="left" w:pos="814"/>
          <w:tab w:val="left" w:pos="1539"/>
        </w:tabs>
        <w:spacing w:line="271" w:lineRule="auto"/>
        <w:ind w:left="814" w:right="1637" w:hanging="10"/>
      </w:pPr>
      <w:r>
        <w:t xml:space="preserve">The Deputy Headteacher will be responsible for school trips, off-site and educational visits. They may act as the </w:t>
      </w:r>
      <w:r>
        <w:rPr>
          <w:b/>
        </w:rPr>
        <w:t xml:space="preserve">Educational Visits Coordinator </w:t>
      </w:r>
      <w:r>
        <w:t>or appoint one.</w:t>
      </w:r>
      <w:r>
        <w:rPr>
          <w:spacing w:val="-3"/>
        </w:rPr>
        <w:t xml:space="preserve"> </w:t>
      </w:r>
      <w:r>
        <w:t>The</w:t>
      </w:r>
      <w:r>
        <w:rPr>
          <w:spacing w:val="-4"/>
        </w:rPr>
        <w:t xml:space="preserve"> </w:t>
      </w:r>
      <w:r>
        <w:t>Deputy</w:t>
      </w:r>
      <w:r>
        <w:rPr>
          <w:spacing w:val="-3"/>
        </w:rPr>
        <w:t xml:space="preserve"> </w:t>
      </w:r>
      <w:r>
        <w:t>Headteacher</w:t>
      </w:r>
      <w:r>
        <w:rPr>
          <w:spacing w:val="-1"/>
        </w:rPr>
        <w:t xml:space="preserve"> </w:t>
      </w:r>
      <w:r>
        <w:t>will</w:t>
      </w:r>
      <w:r>
        <w:rPr>
          <w:spacing w:val="-2"/>
        </w:rPr>
        <w:t xml:space="preserve"> </w:t>
      </w:r>
      <w:r>
        <w:t xml:space="preserve">ensure </w:t>
      </w:r>
      <w:r>
        <w:rPr>
          <w:b/>
        </w:rPr>
        <w:t>Party</w:t>
      </w:r>
      <w:r>
        <w:rPr>
          <w:b/>
          <w:spacing w:val="-6"/>
        </w:rPr>
        <w:t xml:space="preserve"> </w:t>
      </w:r>
      <w:r>
        <w:rPr>
          <w:b/>
        </w:rPr>
        <w:t>Leaders</w:t>
      </w:r>
      <w:r>
        <w:rPr>
          <w:b/>
          <w:spacing w:val="-1"/>
        </w:rPr>
        <w:t xml:space="preserve"> </w:t>
      </w:r>
      <w:r>
        <w:t>are</w:t>
      </w:r>
      <w:r>
        <w:rPr>
          <w:spacing w:val="-4"/>
        </w:rPr>
        <w:t xml:space="preserve"> </w:t>
      </w:r>
      <w:r>
        <w:t>suitable</w:t>
      </w:r>
      <w:r>
        <w:rPr>
          <w:spacing w:val="-4"/>
        </w:rPr>
        <w:t xml:space="preserve"> </w:t>
      </w:r>
      <w:r>
        <w:t>trained</w:t>
      </w:r>
      <w:r>
        <w:rPr>
          <w:spacing w:val="-4"/>
        </w:rPr>
        <w:t xml:space="preserve"> </w:t>
      </w:r>
      <w:r>
        <w:t>for</w:t>
      </w:r>
      <w:r>
        <w:rPr>
          <w:spacing w:val="-3"/>
        </w:rPr>
        <w:t xml:space="preserve"> </w:t>
      </w:r>
      <w:r>
        <w:t>the activities</w:t>
      </w:r>
      <w:r>
        <w:rPr>
          <w:spacing w:val="40"/>
        </w:rPr>
        <w:t xml:space="preserve"> </w:t>
      </w:r>
      <w:r>
        <w:t>they are leading</w:t>
      </w:r>
      <w:r w:rsidR="00356005">
        <w:t>.</w:t>
      </w:r>
    </w:p>
    <w:p w14:paraId="15733E24" w14:textId="77777777" w:rsidR="009F51D1" w:rsidRDefault="009F51D1">
      <w:pPr>
        <w:pStyle w:val="BodyText"/>
        <w:spacing w:before="79"/>
      </w:pPr>
    </w:p>
    <w:p w14:paraId="0123AE4B" w14:textId="77777777" w:rsidR="009F51D1" w:rsidRDefault="005D6E85">
      <w:pPr>
        <w:pStyle w:val="Heading6"/>
        <w:numPr>
          <w:ilvl w:val="1"/>
          <w:numId w:val="70"/>
        </w:numPr>
        <w:tabs>
          <w:tab w:val="left" w:pos="1541"/>
        </w:tabs>
        <w:ind w:left="1541" w:hanging="736"/>
        <w:jc w:val="left"/>
      </w:pPr>
      <w:r>
        <w:t>Senior</w:t>
      </w:r>
      <w:r>
        <w:rPr>
          <w:spacing w:val="-9"/>
        </w:rPr>
        <w:t xml:space="preserve"> </w:t>
      </w:r>
      <w:r>
        <w:t>teaching</w:t>
      </w:r>
      <w:r>
        <w:rPr>
          <w:spacing w:val="-7"/>
        </w:rPr>
        <w:t xml:space="preserve"> </w:t>
      </w:r>
      <w:r>
        <w:t>staff</w:t>
      </w:r>
      <w:r>
        <w:rPr>
          <w:spacing w:val="-6"/>
        </w:rPr>
        <w:t xml:space="preserve"> </w:t>
      </w:r>
      <w:r>
        <w:t>and/or</w:t>
      </w:r>
      <w:r>
        <w:rPr>
          <w:spacing w:val="-3"/>
        </w:rPr>
        <w:t xml:space="preserve"> </w:t>
      </w:r>
      <w:r>
        <w:t>subject</w:t>
      </w:r>
      <w:r>
        <w:rPr>
          <w:spacing w:val="-7"/>
        </w:rPr>
        <w:t xml:space="preserve"> </w:t>
      </w:r>
      <w:r>
        <w:rPr>
          <w:spacing w:val="-2"/>
        </w:rPr>
        <w:t>leaders</w:t>
      </w:r>
    </w:p>
    <w:p w14:paraId="50E22419" w14:textId="77777777" w:rsidR="009F51D1" w:rsidRDefault="009F51D1">
      <w:pPr>
        <w:pStyle w:val="BodyText"/>
        <w:rPr>
          <w:b/>
        </w:rPr>
      </w:pPr>
    </w:p>
    <w:p w14:paraId="0E8FBD69" w14:textId="77777777" w:rsidR="009F51D1" w:rsidRDefault="009F51D1">
      <w:pPr>
        <w:pStyle w:val="BodyText"/>
        <w:spacing w:before="105"/>
        <w:rPr>
          <w:b/>
        </w:rPr>
      </w:pPr>
    </w:p>
    <w:p w14:paraId="3B621A6B" w14:textId="77777777" w:rsidR="009F51D1" w:rsidRDefault="005D6E85">
      <w:pPr>
        <w:pStyle w:val="ListParagraph"/>
        <w:numPr>
          <w:ilvl w:val="1"/>
          <w:numId w:val="70"/>
        </w:numPr>
        <w:tabs>
          <w:tab w:val="left" w:pos="1525"/>
        </w:tabs>
        <w:spacing w:line="271" w:lineRule="auto"/>
        <w:ind w:left="1525" w:right="1320" w:hanging="720"/>
        <w:jc w:val="left"/>
      </w:pPr>
      <w:r>
        <w:t>Subject</w:t>
      </w:r>
      <w:r>
        <w:rPr>
          <w:spacing w:val="-3"/>
        </w:rPr>
        <w:t xml:space="preserve"> </w:t>
      </w:r>
      <w:r>
        <w:t>Leaders</w:t>
      </w:r>
      <w:r>
        <w:rPr>
          <w:spacing w:val="-3"/>
        </w:rPr>
        <w:t xml:space="preserve"> </w:t>
      </w:r>
      <w:r>
        <w:t>are</w:t>
      </w:r>
      <w:r>
        <w:rPr>
          <w:spacing w:val="-2"/>
        </w:rPr>
        <w:t xml:space="preserve"> </w:t>
      </w:r>
      <w:r>
        <w:t>accountable</w:t>
      </w:r>
      <w:r>
        <w:rPr>
          <w:spacing w:val="-2"/>
        </w:rPr>
        <w:t xml:space="preserve"> </w:t>
      </w:r>
      <w:r>
        <w:t>to</w:t>
      </w:r>
      <w:r>
        <w:rPr>
          <w:spacing w:val="-4"/>
        </w:rPr>
        <w:t xml:space="preserve"> </w:t>
      </w:r>
      <w:r>
        <w:t>the</w:t>
      </w:r>
      <w:r>
        <w:rPr>
          <w:spacing w:val="-4"/>
        </w:rPr>
        <w:t xml:space="preserve"> </w:t>
      </w:r>
      <w:r>
        <w:t>Headteacher</w:t>
      </w:r>
      <w:r>
        <w:rPr>
          <w:spacing w:val="-3"/>
        </w:rPr>
        <w:t xml:space="preserve"> </w:t>
      </w:r>
      <w:r>
        <w:t>for</w:t>
      </w:r>
      <w:r>
        <w:rPr>
          <w:spacing w:val="-3"/>
        </w:rPr>
        <w:t xml:space="preserve"> </w:t>
      </w:r>
      <w:r>
        <w:t>all</w:t>
      </w:r>
      <w:r>
        <w:rPr>
          <w:spacing w:val="-2"/>
        </w:rPr>
        <w:t xml:space="preserve"> </w:t>
      </w:r>
      <w:r>
        <w:t>matters</w:t>
      </w:r>
      <w:r>
        <w:rPr>
          <w:spacing w:val="-4"/>
        </w:rPr>
        <w:t xml:space="preserve"> </w:t>
      </w:r>
      <w:r>
        <w:t>relating</w:t>
      </w:r>
      <w:r>
        <w:rPr>
          <w:spacing w:val="-2"/>
        </w:rPr>
        <w:t xml:space="preserve"> </w:t>
      </w:r>
      <w:r>
        <w:t>to</w:t>
      </w:r>
      <w:r>
        <w:rPr>
          <w:spacing w:val="-4"/>
        </w:rPr>
        <w:t xml:space="preserve"> </w:t>
      </w:r>
      <w:r>
        <w:t>H &amp; S within their areas of activity.</w:t>
      </w:r>
      <w:r>
        <w:rPr>
          <w:spacing w:val="40"/>
        </w:rPr>
        <w:t xml:space="preserve"> </w:t>
      </w:r>
      <w:r>
        <w:t>Subject Leaders will liaise on a day-to-day basis with the Deputy Headteacher, but also as necessary with the Health and Safety Coordinator (SBM) regarding H &amp; S matters.</w:t>
      </w:r>
    </w:p>
    <w:p w14:paraId="3D9C5A55" w14:textId="77777777" w:rsidR="009F51D1" w:rsidRDefault="005D6E85">
      <w:pPr>
        <w:pStyle w:val="ListParagraph"/>
        <w:numPr>
          <w:ilvl w:val="1"/>
          <w:numId w:val="70"/>
        </w:numPr>
        <w:tabs>
          <w:tab w:val="left" w:pos="1541"/>
        </w:tabs>
        <w:spacing w:before="206"/>
        <w:ind w:left="1541" w:hanging="736"/>
        <w:jc w:val="left"/>
      </w:pPr>
      <w:r>
        <w:t>Subject</w:t>
      </w:r>
      <w:r>
        <w:rPr>
          <w:spacing w:val="-5"/>
        </w:rPr>
        <w:t xml:space="preserve"> </w:t>
      </w:r>
      <w:r>
        <w:t>Leaders</w:t>
      </w:r>
      <w:r>
        <w:rPr>
          <w:spacing w:val="-6"/>
        </w:rPr>
        <w:t xml:space="preserve"> </w:t>
      </w:r>
      <w:r>
        <w:rPr>
          <w:spacing w:val="-4"/>
        </w:rPr>
        <w:t>must:</w:t>
      </w:r>
    </w:p>
    <w:p w14:paraId="32423217" w14:textId="77777777" w:rsidR="009F51D1" w:rsidRDefault="005D6E85">
      <w:pPr>
        <w:pStyle w:val="BodyText"/>
        <w:spacing w:before="239"/>
        <w:ind w:left="2259"/>
      </w:pPr>
      <w:r>
        <w:t>ensure</w:t>
      </w:r>
      <w:r>
        <w:rPr>
          <w:spacing w:val="-6"/>
        </w:rPr>
        <w:t xml:space="preserve"> </w:t>
      </w:r>
      <w:r>
        <w:t>that</w:t>
      </w:r>
      <w:r>
        <w:rPr>
          <w:spacing w:val="-5"/>
        </w:rPr>
        <w:t xml:space="preserve"> </w:t>
      </w:r>
      <w:r>
        <w:t>all</w:t>
      </w:r>
      <w:r>
        <w:rPr>
          <w:spacing w:val="-3"/>
        </w:rPr>
        <w:t xml:space="preserve"> </w:t>
      </w:r>
      <w:r>
        <w:t>staff</w:t>
      </w:r>
      <w:r>
        <w:rPr>
          <w:spacing w:val="-5"/>
        </w:rPr>
        <w:t xml:space="preserve"> </w:t>
      </w:r>
      <w:r>
        <w:t>under</w:t>
      </w:r>
      <w:r>
        <w:rPr>
          <w:spacing w:val="-5"/>
        </w:rPr>
        <w:t xml:space="preserve"> </w:t>
      </w:r>
      <w:r>
        <w:t>their</w:t>
      </w:r>
      <w:r>
        <w:rPr>
          <w:spacing w:val="-3"/>
        </w:rPr>
        <w:t xml:space="preserve"> </w:t>
      </w:r>
      <w:r>
        <w:rPr>
          <w:spacing w:val="-2"/>
        </w:rPr>
        <w:t>control:</w:t>
      </w:r>
    </w:p>
    <w:p w14:paraId="30887393" w14:textId="77777777" w:rsidR="009F51D1" w:rsidRDefault="005D6E85">
      <w:pPr>
        <w:pStyle w:val="ListParagraph"/>
        <w:numPr>
          <w:ilvl w:val="2"/>
          <w:numId w:val="70"/>
        </w:numPr>
        <w:tabs>
          <w:tab w:val="left" w:pos="2619"/>
        </w:tabs>
        <w:spacing w:before="241"/>
      </w:pPr>
      <w:r>
        <w:t>receive</w:t>
      </w:r>
      <w:r>
        <w:rPr>
          <w:spacing w:val="-4"/>
        </w:rPr>
        <w:t xml:space="preserve"> </w:t>
      </w:r>
      <w:r>
        <w:t>information</w:t>
      </w:r>
      <w:r>
        <w:rPr>
          <w:spacing w:val="-5"/>
        </w:rPr>
        <w:t xml:space="preserve"> </w:t>
      </w:r>
      <w:r>
        <w:t>on</w:t>
      </w:r>
      <w:r>
        <w:rPr>
          <w:spacing w:val="-5"/>
        </w:rPr>
        <w:t xml:space="preserve"> </w:t>
      </w:r>
      <w:r>
        <w:t>their</w:t>
      </w:r>
      <w:r>
        <w:rPr>
          <w:spacing w:val="-3"/>
        </w:rPr>
        <w:t xml:space="preserve"> </w:t>
      </w:r>
      <w:r>
        <w:t>duties</w:t>
      </w:r>
      <w:r>
        <w:rPr>
          <w:spacing w:val="-6"/>
        </w:rPr>
        <w:t xml:space="preserve"> </w:t>
      </w:r>
      <w:r>
        <w:t>regarding</w:t>
      </w:r>
      <w:r>
        <w:rPr>
          <w:spacing w:val="-4"/>
        </w:rPr>
        <w:t xml:space="preserve"> </w:t>
      </w:r>
      <w:r>
        <w:t>H</w:t>
      </w:r>
      <w:r>
        <w:rPr>
          <w:spacing w:val="-1"/>
        </w:rPr>
        <w:t xml:space="preserve"> </w:t>
      </w:r>
      <w:r>
        <w:t>&amp;</w:t>
      </w:r>
      <w:r>
        <w:rPr>
          <w:spacing w:val="-5"/>
        </w:rPr>
        <w:t xml:space="preserve"> </w:t>
      </w:r>
      <w:r>
        <w:t>S</w:t>
      </w:r>
      <w:r>
        <w:rPr>
          <w:spacing w:val="-4"/>
        </w:rPr>
        <w:t xml:space="preserve"> </w:t>
      </w:r>
      <w:r>
        <w:rPr>
          <w:spacing w:val="-2"/>
        </w:rPr>
        <w:t>matters</w:t>
      </w:r>
    </w:p>
    <w:p w14:paraId="7DC6925C" w14:textId="77777777" w:rsidR="009F51D1" w:rsidRDefault="005D6E85">
      <w:pPr>
        <w:pStyle w:val="ListParagraph"/>
        <w:numPr>
          <w:ilvl w:val="2"/>
          <w:numId w:val="70"/>
        </w:numPr>
        <w:tabs>
          <w:tab w:val="left" w:pos="2619"/>
        </w:tabs>
        <w:spacing w:before="33" w:line="271" w:lineRule="auto"/>
        <w:ind w:right="1586"/>
      </w:pPr>
      <w:r>
        <w:t>are</w:t>
      </w:r>
      <w:r>
        <w:rPr>
          <w:spacing w:val="-3"/>
        </w:rPr>
        <w:t xml:space="preserve"> </w:t>
      </w:r>
      <w:r>
        <w:t>appropriately</w:t>
      </w:r>
      <w:r>
        <w:rPr>
          <w:spacing w:val="-6"/>
        </w:rPr>
        <w:t xml:space="preserve"> </w:t>
      </w:r>
      <w:r>
        <w:t>inducted,</w:t>
      </w:r>
      <w:r>
        <w:rPr>
          <w:spacing w:val="-3"/>
        </w:rPr>
        <w:t xml:space="preserve"> </w:t>
      </w:r>
      <w:r>
        <w:t>instructed</w:t>
      </w:r>
      <w:r>
        <w:rPr>
          <w:spacing w:val="-4"/>
        </w:rPr>
        <w:t xml:space="preserve"> </w:t>
      </w:r>
      <w:r>
        <w:t>and</w:t>
      </w:r>
      <w:r>
        <w:rPr>
          <w:spacing w:val="-6"/>
        </w:rPr>
        <w:t xml:space="preserve"> </w:t>
      </w:r>
      <w:r>
        <w:t>trained</w:t>
      </w:r>
      <w:r>
        <w:rPr>
          <w:spacing w:val="-6"/>
        </w:rPr>
        <w:t xml:space="preserve"> </w:t>
      </w:r>
      <w:r>
        <w:t>to</w:t>
      </w:r>
      <w:r>
        <w:rPr>
          <w:spacing w:val="-4"/>
        </w:rPr>
        <w:t xml:space="preserve"> </w:t>
      </w:r>
      <w:r>
        <w:t>carry</w:t>
      </w:r>
      <w:r>
        <w:rPr>
          <w:spacing w:val="-6"/>
        </w:rPr>
        <w:t xml:space="preserve"> </w:t>
      </w:r>
      <w:r>
        <w:t>out</w:t>
      </w:r>
      <w:r>
        <w:rPr>
          <w:spacing w:val="-7"/>
        </w:rPr>
        <w:t xml:space="preserve"> </w:t>
      </w:r>
      <w:r>
        <w:t>their duties efficiently and effectively, and</w:t>
      </w:r>
    </w:p>
    <w:p w14:paraId="45E9C9F5" w14:textId="77777777" w:rsidR="009F51D1" w:rsidRDefault="005D6E85">
      <w:pPr>
        <w:pStyle w:val="ListParagraph"/>
        <w:numPr>
          <w:ilvl w:val="2"/>
          <w:numId w:val="70"/>
        </w:numPr>
        <w:tabs>
          <w:tab w:val="left" w:pos="2619"/>
        </w:tabs>
        <w:spacing w:line="252" w:lineRule="exact"/>
      </w:pPr>
      <w:r>
        <w:t>are</w:t>
      </w:r>
      <w:r>
        <w:rPr>
          <w:spacing w:val="-8"/>
        </w:rPr>
        <w:t xml:space="preserve"> </w:t>
      </w:r>
      <w:r>
        <w:t>supervised</w:t>
      </w:r>
      <w:r>
        <w:rPr>
          <w:spacing w:val="-6"/>
        </w:rPr>
        <w:t xml:space="preserve"> </w:t>
      </w:r>
      <w:r>
        <w:t>appropriately</w:t>
      </w:r>
      <w:r>
        <w:rPr>
          <w:spacing w:val="-9"/>
        </w:rPr>
        <w:t xml:space="preserve"> </w:t>
      </w:r>
      <w:r>
        <w:t>according</w:t>
      </w:r>
      <w:r>
        <w:rPr>
          <w:spacing w:val="-6"/>
        </w:rPr>
        <w:t xml:space="preserve"> </w:t>
      </w:r>
      <w:r>
        <w:t>to</w:t>
      </w:r>
      <w:r>
        <w:rPr>
          <w:spacing w:val="-10"/>
        </w:rPr>
        <w:t xml:space="preserve"> </w:t>
      </w:r>
      <w:r>
        <w:t>their</w:t>
      </w:r>
      <w:r>
        <w:rPr>
          <w:spacing w:val="-5"/>
        </w:rPr>
        <w:t xml:space="preserve"> </w:t>
      </w:r>
      <w:r>
        <w:t>level</w:t>
      </w:r>
      <w:r>
        <w:rPr>
          <w:spacing w:val="-8"/>
        </w:rPr>
        <w:t xml:space="preserve"> </w:t>
      </w:r>
      <w:r>
        <w:t>of</w:t>
      </w:r>
      <w:r>
        <w:rPr>
          <w:spacing w:val="-2"/>
        </w:rPr>
        <w:t xml:space="preserve"> competence.</w:t>
      </w:r>
    </w:p>
    <w:p w14:paraId="34F5A3A1" w14:textId="77777777" w:rsidR="009F51D1" w:rsidRDefault="009F51D1">
      <w:pPr>
        <w:pStyle w:val="BodyText"/>
      </w:pPr>
    </w:p>
    <w:p w14:paraId="4E933958" w14:textId="77777777" w:rsidR="009F51D1" w:rsidRDefault="009F51D1">
      <w:pPr>
        <w:pStyle w:val="BodyText"/>
        <w:spacing w:before="43"/>
      </w:pPr>
    </w:p>
    <w:p w14:paraId="010BC75B" w14:textId="77777777" w:rsidR="009F51D1" w:rsidRDefault="005D6E85">
      <w:pPr>
        <w:pStyle w:val="ListParagraph"/>
        <w:numPr>
          <w:ilvl w:val="1"/>
          <w:numId w:val="70"/>
        </w:numPr>
        <w:tabs>
          <w:tab w:val="left" w:pos="1318"/>
          <w:tab w:val="left" w:pos="1525"/>
        </w:tabs>
        <w:spacing w:line="283" w:lineRule="auto"/>
        <w:ind w:left="1525" w:right="1710" w:hanging="720"/>
        <w:jc w:val="both"/>
      </w:pPr>
      <w:r>
        <w:t>make themselves familiar with Regulations and Approved Codes of Practice relevant to</w:t>
      </w:r>
      <w:r>
        <w:rPr>
          <w:spacing w:val="-6"/>
        </w:rPr>
        <w:t xml:space="preserve"> </w:t>
      </w:r>
      <w:r>
        <w:t>their</w:t>
      </w:r>
      <w:r>
        <w:rPr>
          <w:spacing w:val="-3"/>
        </w:rPr>
        <w:t xml:space="preserve"> </w:t>
      </w:r>
      <w:r>
        <w:t>specialist areas</w:t>
      </w:r>
      <w:r>
        <w:rPr>
          <w:spacing w:val="-4"/>
        </w:rPr>
        <w:t xml:space="preserve"> </w:t>
      </w:r>
      <w:r>
        <w:t>e.g.,</w:t>
      </w:r>
      <w:r>
        <w:rPr>
          <w:spacing w:val="-2"/>
        </w:rPr>
        <w:t xml:space="preserve"> </w:t>
      </w:r>
      <w:r>
        <w:t>by</w:t>
      </w:r>
      <w:r>
        <w:rPr>
          <w:spacing w:val="-4"/>
        </w:rPr>
        <w:t xml:space="preserve"> </w:t>
      </w:r>
      <w:r>
        <w:t>applying</w:t>
      </w:r>
      <w:r>
        <w:rPr>
          <w:spacing w:val="-2"/>
        </w:rPr>
        <w:t xml:space="preserve"> </w:t>
      </w:r>
      <w:r>
        <w:t>guidance</w:t>
      </w:r>
      <w:r>
        <w:rPr>
          <w:spacing w:val="-6"/>
        </w:rPr>
        <w:t xml:space="preserve"> </w:t>
      </w:r>
      <w:r>
        <w:t>from</w:t>
      </w:r>
      <w:r>
        <w:rPr>
          <w:spacing w:val="-3"/>
        </w:rPr>
        <w:t xml:space="preserve"> </w:t>
      </w:r>
      <w:r>
        <w:t>appropriate professional bodies for example:</w:t>
      </w:r>
    </w:p>
    <w:p w14:paraId="3BEB8E21" w14:textId="77777777" w:rsidR="009F51D1" w:rsidRDefault="005D6E85">
      <w:pPr>
        <w:pStyle w:val="ListParagraph"/>
        <w:numPr>
          <w:ilvl w:val="2"/>
          <w:numId w:val="70"/>
        </w:numPr>
        <w:tabs>
          <w:tab w:val="left" w:pos="2619"/>
        </w:tabs>
        <w:spacing w:before="194"/>
      </w:pPr>
      <w:r>
        <w:t>Association</w:t>
      </w:r>
      <w:r>
        <w:rPr>
          <w:spacing w:val="-9"/>
        </w:rPr>
        <w:t xml:space="preserve"> </w:t>
      </w:r>
      <w:r>
        <w:t>for</w:t>
      </w:r>
      <w:r>
        <w:rPr>
          <w:spacing w:val="-6"/>
        </w:rPr>
        <w:t xml:space="preserve"> </w:t>
      </w:r>
      <w:r>
        <w:t>Physical</w:t>
      </w:r>
      <w:r>
        <w:rPr>
          <w:spacing w:val="-7"/>
        </w:rPr>
        <w:t xml:space="preserve"> </w:t>
      </w:r>
      <w:r>
        <w:rPr>
          <w:spacing w:val="-2"/>
        </w:rPr>
        <w:t>Education</w:t>
      </w:r>
    </w:p>
    <w:p w14:paraId="56B857F0" w14:textId="77777777" w:rsidR="009F51D1" w:rsidRDefault="005D6E85">
      <w:pPr>
        <w:pStyle w:val="ListParagraph"/>
        <w:numPr>
          <w:ilvl w:val="2"/>
          <w:numId w:val="70"/>
        </w:numPr>
        <w:tabs>
          <w:tab w:val="left" w:pos="2619"/>
        </w:tabs>
        <w:spacing w:before="33"/>
      </w:pPr>
      <w:r>
        <w:t>Design</w:t>
      </w:r>
      <w:r>
        <w:rPr>
          <w:spacing w:val="-7"/>
        </w:rPr>
        <w:t xml:space="preserve"> </w:t>
      </w:r>
      <w:r>
        <w:t>and</w:t>
      </w:r>
      <w:r>
        <w:rPr>
          <w:spacing w:val="-10"/>
        </w:rPr>
        <w:t xml:space="preserve"> </w:t>
      </w:r>
      <w:r>
        <w:t>Technology</w:t>
      </w:r>
      <w:r>
        <w:rPr>
          <w:spacing w:val="-9"/>
        </w:rPr>
        <w:t xml:space="preserve"> </w:t>
      </w:r>
      <w:r>
        <w:t>Association</w:t>
      </w:r>
      <w:r>
        <w:rPr>
          <w:spacing w:val="-6"/>
        </w:rPr>
        <w:t xml:space="preserve"> </w:t>
      </w:r>
      <w:r>
        <w:rPr>
          <w:spacing w:val="-2"/>
        </w:rPr>
        <w:t>(DATA)</w:t>
      </w:r>
    </w:p>
    <w:p w14:paraId="79127038" w14:textId="77777777" w:rsidR="009F51D1" w:rsidRDefault="005D6E85">
      <w:pPr>
        <w:pStyle w:val="ListParagraph"/>
        <w:numPr>
          <w:ilvl w:val="2"/>
          <w:numId w:val="70"/>
        </w:numPr>
        <w:tabs>
          <w:tab w:val="left" w:pos="2619"/>
        </w:tabs>
        <w:spacing w:before="32" w:line="271" w:lineRule="auto"/>
        <w:ind w:right="1291"/>
        <w:rPr>
          <w:b/>
          <w:sz w:val="20"/>
        </w:rPr>
      </w:pPr>
      <w:r>
        <w:t>Consortium of Local Education Authorities for the Provision of Science</w:t>
      </w:r>
      <w:r>
        <w:rPr>
          <w:spacing w:val="-4"/>
        </w:rPr>
        <w:t xml:space="preserve"> </w:t>
      </w:r>
      <w:r>
        <w:t>Services</w:t>
      </w:r>
      <w:r>
        <w:rPr>
          <w:spacing w:val="-4"/>
        </w:rPr>
        <w:t xml:space="preserve"> </w:t>
      </w:r>
      <w:r>
        <w:t>(CLEAPSS)</w:t>
      </w:r>
      <w:r>
        <w:rPr>
          <w:spacing w:val="-3"/>
        </w:rPr>
        <w:t xml:space="preserve"> </w:t>
      </w:r>
      <w:r>
        <w:t>(and</w:t>
      </w:r>
      <w:r>
        <w:rPr>
          <w:spacing w:val="-6"/>
        </w:rPr>
        <w:t xml:space="preserve"> </w:t>
      </w:r>
      <w:r>
        <w:t>in</w:t>
      </w:r>
      <w:r>
        <w:rPr>
          <w:spacing w:val="-4"/>
        </w:rPr>
        <w:t xml:space="preserve"> </w:t>
      </w:r>
      <w:r>
        <w:t>particular</w:t>
      </w:r>
      <w:r>
        <w:rPr>
          <w:spacing w:val="-3"/>
        </w:rPr>
        <w:t xml:space="preserve"> </w:t>
      </w:r>
      <w:r>
        <w:t>it’s</w:t>
      </w:r>
      <w:r>
        <w:rPr>
          <w:spacing w:val="-3"/>
        </w:rPr>
        <w:t xml:space="preserve"> </w:t>
      </w:r>
      <w:r>
        <w:t>Model</w:t>
      </w:r>
      <w:r>
        <w:rPr>
          <w:spacing w:val="-5"/>
        </w:rPr>
        <w:t xml:space="preserve"> </w:t>
      </w:r>
      <w:r>
        <w:t>Health</w:t>
      </w:r>
      <w:r>
        <w:rPr>
          <w:spacing w:val="-4"/>
        </w:rPr>
        <w:t xml:space="preserve"> </w:t>
      </w:r>
      <w:r>
        <w:t>and Safety Policy for Science Departments L223 or any update</w:t>
      </w:r>
      <w:r>
        <w:rPr>
          <w:b/>
          <w:sz w:val="20"/>
        </w:rPr>
        <w:t>.</w:t>
      </w:r>
    </w:p>
    <w:p w14:paraId="536812F9" w14:textId="77777777" w:rsidR="009F51D1" w:rsidRDefault="005D6E85">
      <w:pPr>
        <w:pStyle w:val="ListParagraph"/>
        <w:numPr>
          <w:ilvl w:val="1"/>
          <w:numId w:val="70"/>
        </w:numPr>
        <w:tabs>
          <w:tab w:val="left" w:pos="2259"/>
        </w:tabs>
        <w:spacing w:before="209" w:line="271" w:lineRule="auto"/>
        <w:ind w:left="2259" w:right="1297" w:hanging="720"/>
        <w:jc w:val="left"/>
      </w:pPr>
      <w:r>
        <w:t>take</w:t>
      </w:r>
      <w:r>
        <w:rPr>
          <w:spacing w:val="-5"/>
        </w:rPr>
        <w:t xml:space="preserve"> </w:t>
      </w:r>
      <w:r>
        <w:t>responsibility</w:t>
      </w:r>
      <w:r>
        <w:rPr>
          <w:spacing w:val="-5"/>
        </w:rPr>
        <w:t xml:space="preserve"> </w:t>
      </w:r>
      <w:r>
        <w:t>for</w:t>
      </w:r>
      <w:r>
        <w:rPr>
          <w:spacing w:val="-4"/>
        </w:rPr>
        <w:t xml:space="preserve"> </w:t>
      </w:r>
      <w:r>
        <w:t>carrying</w:t>
      </w:r>
      <w:r>
        <w:rPr>
          <w:spacing w:val="-1"/>
        </w:rPr>
        <w:t xml:space="preserve"> </w:t>
      </w:r>
      <w:r>
        <w:t>out</w:t>
      </w:r>
      <w:r>
        <w:rPr>
          <w:spacing w:val="-4"/>
        </w:rPr>
        <w:t xml:space="preserve"> </w:t>
      </w:r>
      <w:r>
        <w:t>all</w:t>
      </w:r>
      <w:r>
        <w:rPr>
          <w:spacing w:val="-3"/>
        </w:rPr>
        <w:t xml:space="preserve"> </w:t>
      </w:r>
      <w:r>
        <w:t>risk</w:t>
      </w:r>
      <w:r>
        <w:rPr>
          <w:spacing w:val="-2"/>
        </w:rPr>
        <w:t xml:space="preserve"> </w:t>
      </w:r>
      <w:r>
        <w:t>assessments</w:t>
      </w:r>
      <w:r>
        <w:rPr>
          <w:spacing w:val="-5"/>
        </w:rPr>
        <w:t xml:space="preserve"> </w:t>
      </w:r>
      <w:r>
        <w:t>and</w:t>
      </w:r>
      <w:r>
        <w:rPr>
          <w:spacing w:val="-5"/>
        </w:rPr>
        <w:t xml:space="preserve"> </w:t>
      </w:r>
      <w:r>
        <w:t>for</w:t>
      </w:r>
      <w:r>
        <w:rPr>
          <w:spacing w:val="-4"/>
        </w:rPr>
        <w:t xml:space="preserve"> </w:t>
      </w:r>
      <w:r>
        <w:t>producing their own area of activity’s safety procedures and safe working</w:t>
      </w:r>
    </w:p>
    <w:p w14:paraId="5AACB365" w14:textId="77777777" w:rsidR="009F51D1" w:rsidRDefault="009F51D1">
      <w:pPr>
        <w:spacing w:line="271" w:lineRule="auto"/>
        <w:sectPr w:rsidR="009F51D1">
          <w:type w:val="continuous"/>
          <w:pgSz w:w="11920" w:h="16860"/>
          <w:pgMar w:top="1140" w:right="400" w:bottom="1380" w:left="880" w:header="0" w:footer="1186" w:gutter="0"/>
          <w:cols w:space="720"/>
        </w:sectPr>
      </w:pPr>
    </w:p>
    <w:p w14:paraId="2E6B1AD6" w14:textId="77777777" w:rsidR="009F51D1" w:rsidRDefault="005D6E85">
      <w:pPr>
        <w:pStyle w:val="BodyText"/>
        <w:spacing w:before="76" w:line="271" w:lineRule="auto"/>
        <w:ind w:left="2259" w:right="1311"/>
      </w:pPr>
      <w:r>
        <w:lastRenderedPageBreak/>
        <w:t>arrangements,</w:t>
      </w:r>
      <w:r>
        <w:rPr>
          <w:spacing w:val="-2"/>
        </w:rPr>
        <w:t xml:space="preserve"> </w:t>
      </w:r>
      <w:r>
        <w:t>and</w:t>
      </w:r>
      <w:r>
        <w:rPr>
          <w:spacing w:val="-6"/>
        </w:rPr>
        <w:t xml:space="preserve"> </w:t>
      </w:r>
      <w:r>
        <w:t>bringing</w:t>
      </w:r>
      <w:r>
        <w:rPr>
          <w:spacing w:val="-4"/>
        </w:rPr>
        <w:t xml:space="preserve"> </w:t>
      </w:r>
      <w:r>
        <w:t>them</w:t>
      </w:r>
      <w:r>
        <w:rPr>
          <w:spacing w:val="-5"/>
        </w:rPr>
        <w:t xml:space="preserve"> </w:t>
      </w:r>
      <w:r>
        <w:t>to</w:t>
      </w:r>
      <w:r>
        <w:rPr>
          <w:spacing w:val="-6"/>
        </w:rPr>
        <w:t xml:space="preserve"> </w:t>
      </w:r>
      <w:r>
        <w:t>the</w:t>
      </w:r>
      <w:r>
        <w:rPr>
          <w:spacing w:val="-4"/>
        </w:rPr>
        <w:t xml:space="preserve"> </w:t>
      </w:r>
      <w:r>
        <w:t>attention</w:t>
      </w:r>
      <w:r>
        <w:rPr>
          <w:spacing w:val="-6"/>
        </w:rPr>
        <w:t xml:space="preserve"> </w:t>
      </w:r>
      <w:r>
        <w:t>of</w:t>
      </w:r>
      <w:r>
        <w:rPr>
          <w:spacing w:val="-2"/>
        </w:rPr>
        <w:t xml:space="preserve"> </w:t>
      </w:r>
      <w:r>
        <w:t>members</w:t>
      </w:r>
      <w:r>
        <w:rPr>
          <w:spacing w:val="-6"/>
        </w:rPr>
        <w:t xml:space="preserve"> </w:t>
      </w:r>
      <w:r>
        <w:t>of</w:t>
      </w:r>
      <w:r>
        <w:rPr>
          <w:spacing w:val="-2"/>
        </w:rPr>
        <w:t xml:space="preserve"> </w:t>
      </w:r>
      <w:r>
        <w:t>staff including new entrants, supply teachers etc.</w:t>
      </w:r>
    </w:p>
    <w:p w14:paraId="5DF141DB" w14:textId="77777777" w:rsidR="009F51D1" w:rsidRDefault="005D6E85">
      <w:pPr>
        <w:pStyle w:val="ListParagraph"/>
        <w:numPr>
          <w:ilvl w:val="1"/>
          <w:numId w:val="70"/>
        </w:numPr>
        <w:tabs>
          <w:tab w:val="left" w:pos="2259"/>
        </w:tabs>
        <w:spacing w:before="208" w:line="271" w:lineRule="auto"/>
        <w:ind w:left="2259" w:right="1306" w:hanging="720"/>
        <w:jc w:val="left"/>
      </w:pPr>
      <w:r>
        <w:t>ensure that all Learning Support Assistants, Supply Teachers,</w:t>
      </w:r>
      <w:r>
        <w:rPr>
          <w:spacing w:val="40"/>
        </w:rPr>
        <w:t xml:space="preserve"> </w:t>
      </w:r>
      <w:r>
        <w:t>Meals Supervisory Assistants, and any other person or persons likely to work</w:t>
      </w:r>
      <w:r>
        <w:rPr>
          <w:spacing w:val="40"/>
        </w:rPr>
        <w:t xml:space="preserve"> </w:t>
      </w:r>
      <w:r>
        <w:t>or be present in a classroom, workshop or any other area for teaching and learning activity, are</w:t>
      </w:r>
      <w:r>
        <w:rPr>
          <w:spacing w:val="-2"/>
        </w:rPr>
        <w:t xml:space="preserve"> </w:t>
      </w:r>
      <w:r>
        <w:t>made aware of</w:t>
      </w:r>
      <w:r>
        <w:rPr>
          <w:spacing w:val="-1"/>
        </w:rPr>
        <w:t xml:space="preserve"> </w:t>
      </w:r>
      <w:r>
        <w:t>the school</w:t>
      </w:r>
      <w:r>
        <w:rPr>
          <w:spacing w:val="-1"/>
        </w:rPr>
        <w:t xml:space="preserve"> </w:t>
      </w:r>
      <w:r>
        <w:t>’s arrangements and procedures,</w:t>
      </w:r>
      <w:r>
        <w:rPr>
          <w:spacing w:val="-3"/>
        </w:rPr>
        <w:t xml:space="preserve"> </w:t>
      </w:r>
      <w:r>
        <w:t>including</w:t>
      </w:r>
      <w:r>
        <w:rPr>
          <w:spacing w:val="-4"/>
        </w:rPr>
        <w:t xml:space="preserve"> </w:t>
      </w:r>
      <w:r>
        <w:t>risk</w:t>
      </w:r>
      <w:r>
        <w:rPr>
          <w:spacing w:val="-4"/>
        </w:rPr>
        <w:t xml:space="preserve"> </w:t>
      </w:r>
      <w:r>
        <w:t>assessments,</w:t>
      </w:r>
      <w:r>
        <w:rPr>
          <w:spacing w:val="-5"/>
        </w:rPr>
        <w:t xml:space="preserve"> </w:t>
      </w:r>
      <w:r>
        <w:t>relating</w:t>
      </w:r>
      <w:r>
        <w:rPr>
          <w:spacing w:val="-4"/>
        </w:rPr>
        <w:t xml:space="preserve"> </w:t>
      </w:r>
      <w:r>
        <w:t>to</w:t>
      </w:r>
      <w:r>
        <w:rPr>
          <w:spacing w:val="-4"/>
        </w:rPr>
        <w:t xml:space="preserve"> </w:t>
      </w:r>
      <w:r>
        <w:t>the</w:t>
      </w:r>
      <w:r>
        <w:rPr>
          <w:spacing w:val="-6"/>
        </w:rPr>
        <w:t xml:space="preserve"> </w:t>
      </w:r>
      <w:r>
        <w:t>work</w:t>
      </w:r>
      <w:r>
        <w:rPr>
          <w:spacing w:val="-4"/>
        </w:rPr>
        <w:t xml:space="preserve"> </w:t>
      </w:r>
      <w:r>
        <w:t>area,</w:t>
      </w:r>
      <w:r>
        <w:rPr>
          <w:spacing w:val="-3"/>
        </w:rPr>
        <w:t xml:space="preserve"> </w:t>
      </w:r>
      <w:r>
        <w:t>before commencing work.</w:t>
      </w:r>
    </w:p>
    <w:p w14:paraId="0B785EA8" w14:textId="77777777" w:rsidR="009F51D1" w:rsidRDefault="005D6E85">
      <w:pPr>
        <w:pStyle w:val="ListParagraph"/>
        <w:numPr>
          <w:ilvl w:val="1"/>
          <w:numId w:val="70"/>
        </w:numPr>
        <w:tabs>
          <w:tab w:val="left" w:pos="2259"/>
        </w:tabs>
        <w:spacing w:before="205" w:line="271" w:lineRule="auto"/>
        <w:ind w:left="2259" w:right="1406" w:hanging="720"/>
        <w:jc w:val="left"/>
      </w:pPr>
      <w:r>
        <w:t>take</w:t>
      </w:r>
      <w:r>
        <w:rPr>
          <w:spacing w:val="-6"/>
        </w:rPr>
        <w:t xml:space="preserve"> </w:t>
      </w:r>
      <w:r>
        <w:t>responsibility</w:t>
      </w:r>
      <w:r>
        <w:rPr>
          <w:spacing w:val="-6"/>
        </w:rPr>
        <w:t xml:space="preserve"> </w:t>
      </w:r>
      <w:r>
        <w:t>for</w:t>
      </w:r>
      <w:r>
        <w:rPr>
          <w:spacing w:val="-5"/>
        </w:rPr>
        <w:t xml:space="preserve"> </w:t>
      </w:r>
      <w:r>
        <w:t>consulting</w:t>
      </w:r>
      <w:r>
        <w:rPr>
          <w:spacing w:val="-4"/>
        </w:rPr>
        <w:t xml:space="preserve"> </w:t>
      </w:r>
      <w:r>
        <w:t>with</w:t>
      </w:r>
      <w:r>
        <w:rPr>
          <w:spacing w:val="-4"/>
        </w:rPr>
        <w:t xml:space="preserve"> </w:t>
      </w:r>
      <w:r>
        <w:t>Safety</w:t>
      </w:r>
      <w:r>
        <w:rPr>
          <w:spacing w:val="-6"/>
        </w:rPr>
        <w:t xml:space="preserve"> </w:t>
      </w:r>
      <w:r>
        <w:t>Representatives</w:t>
      </w:r>
      <w:r>
        <w:rPr>
          <w:spacing w:val="-4"/>
        </w:rPr>
        <w:t xml:space="preserve"> </w:t>
      </w:r>
      <w:r>
        <w:t>and</w:t>
      </w:r>
      <w:r>
        <w:rPr>
          <w:spacing w:val="-6"/>
        </w:rPr>
        <w:t xml:space="preserve"> </w:t>
      </w:r>
      <w:r>
        <w:t>Trade Unions/staff representatives on H &amp; S matters.</w:t>
      </w:r>
    </w:p>
    <w:p w14:paraId="23D3FC52" w14:textId="77777777" w:rsidR="009F51D1" w:rsidRDefault="005D6E85">
      <w:pPr>
        <w:pStyle w:val="ListParagraph"/>
        <w:numPr>
          <w:ilvl w:val="1"/>
          <w:numId w:val="70"/>
        </w:numPr>
        <w:tabs>
          <w:tab w:val="left" w:pos="2259"/>
        </w:tabs>
        <w:spacing w:before="207" w:line="271" w:lineRule="auto"/>
        <w:ind w:left="2259" w:right="1307" w:hanging="720"/>
        <w:jc w:val="left"/>
      </w:pPr>
      <w:r>
        <w:t>take</w:t>
      </w:r>
      <w:r>
        <w:rPr>
          <w:spacing w:val="-6"/>
        </w:rPr>
        <w:t xml:space="preserve"> </w:t>
      </w:r>
      <w:r>
        <w:t>responsibility</w:t>
      </w:r>
      <w:r>
        <w:rPr>
          <w:spacing w:val="-6"/>
        </w:rPr>
        <w:t xml:space="preserve"> </w:t>
      </w:r>
      <w:r>
        <w:t>for</w:t>
      </w:r>
      <w:r>
        <w:rPr>
          <w:spacing w:val="-3"/>
        </w:rPr>
        <w:t xml:space="preserve"> </w:t>
      </w:r>
      <w:r>
        <w:t>ensuring</w:t>
      </w:r>
      <w:r>
        <w:rPr>
          <w:spacing w:val="-4"/>
        </w:rPr>
        <w:t xml:space="preserve"> </w:t>
      </w:r>
      <w:r>
        <w:t>all</w:t>
      </w:r>
      <w:r>
        <w:rPr>
          <w:spacing w:val="-4"/>
        </w:rPr>
        <w:t xml:space="preserve"> </w:t>
      </w:r>
      <w:r>
        <w:t>statutory</w:t>
      </w:r>
      <w:r>
        <w:rPr>
          <w:spacing w:val="-6"/>
        </w:rPr>
        <w:t xml:space="preserve"> </w:t>
      </w:r>
      <w:r>
        <w:t>notices,</w:t>
      </w:r>
      <w:r>
        <w:rPr>
          <w:spacing w:val="-2"/>
        </w:rPr>
        <w:t xml:space="preserve"> </w:t>
      </w:r>
      <w:r>
        <w:t>placards,</w:t>
      </w:r>
      <w:r>
        <w:rPr>
          <w:spacing w:val="-5"/>
        </w:rPr>
        <w:t xml:space="preserve"> </w:t>
      </w:r>
      <w:r>
        <w:t>regulations and safety signs are displayed as appropriate to the workplace.</w:t>
      </w:r>
    </w:p>
    <w:p w14:paraId="16838C7D" w14:textId="77777777" w:rsidR="009F51D1" w:rsidRDefault="005D6E85">
      <w:pPr>
        <w:pStyle w:val="ListParagraph"/>
        <w:numPr>
          <w:ilvl w:val="1"/>
          <w:numId w:val="70"/>
        </w:numPr>
        <w:tabs>
          <w:tab w:val="left" w:pos="2259"/>
        </w:tabs>
        <w:spacing w:before="208" w:line="271" w:lineRule="auto"/>
        <w:ind w:left="2259" w:right="1846" w:hanging="720"/>
        <w:jc w:val="left"/>
      </w:pPr>
      <w:r>
        <w:t>ensure</w:t>
      </w:r>
      <w:r>
        <w:rPr>
          <w:spacing w:val="-5"/>
        </w:rPr>
        <w:t xml:space="preserve"> </w:t>
      </w:r>
      <w:r>
        <w:t>that</w:t>
      </w:r>
      <w:r>
        <w:rPr>
          <w:spacing w:val="-4"/>
        </w:rPr>
        <w:t xml:space="preserve"> </w:t>
      </w:r>
      <w:r>
        <w:t>a</w:t>
      </w:r>
      <w:r>
        <w:rPr>
          <w:spacing w:val="-5"/>
        </w:rPr>
        <w:t xml:space="preserve"> </w:t>
      </w:r>
      <w:r>
        <w:t>copy</w:t>
      </w:r>
      <w:r>
        <w:rPr>
          <w:spacing w:val="-5"/>
        </w:rPr>
        <w:t xml:space="preserve"> </w:t>
      </w:r>
      <w:r>
        <w:t>of</w:t>
      </w:r>
      <w:r>
        <w:rPr>
          <w:spacing w:val="-1"/>
        </w:rPr>
        <w:t xml:space="preserve"> </w:t>
      </w:r>
      <w:r>
        <w:t>the</w:t>
      </w:r>
      <w:r>
        <w:rPr>
          <w:spacing w:val="-5"/>
        </w:rPr>
        <w:t xml:space="preserve"> </w:t>
      </w:r>
      <w:r>
        <w:t>Fire</w:t>
      </w:r>
      <w:r>
        <w:rPr>
          <w:spacing w:val="-3"/>
        </w:rPr>
        <w:t xml:space="preserve"> </w:t>
      </w:r>
      <w:r>
        <w:t>Evacuation</w:t>
      </w:r>
      <w:r>
        <w:rPr>
          <w:spacing w:val="-3"/>
        </w:rPr>
        <w:t xml:space="preserve"> </w:t>
      </w:r>
      <w:r>
        <w:t>Procedure</w:t>
      </w:r>
      <w:r>
        <w:rPr>
          <w:spacing w:val="-2"/>
        </w:rPr>
        <w:t xml:space="preserve"> </w:t>
      </w:r>
      <w:r>
        <w:t>and</w:t>
      </w:r>
      <w:r>
        <w:rPr>
          <w:spacing w:val="-5"/>
        </w:rPr>
        <w:t xml:space="preserve"> </w:t>
      </w:r>
      <w:r>
        <w:t>Assembly Point are prominently displayed in all rooms and areas.</w:t>
      </w:r>
    </w:p>
    <w:p w14:paraId="4FB161D0" w14:textId="77777777" w:rsidR="009F51D1" w:rsidRDefault="005D6E85">
      <w:pPr>
        <w:pStyle w:val="ListParagraph"/>
        <w:numPr>
          <w:ilvl w:val="1"/>
          <w:numId w:val="70"/>
        </w:numPr>
        <w:tabs>
          <w:tab w:val="left" w:pos="2259"/>
        </w:tabs>
        <w:spacing w:before="206" w:line="283" w:lineRule="auto"/>
        <w:ind w:left="2259" w:right="1371" w:hanging="720"/>
        <w:jc w:val="left"/>
      </w:pPr>
      <w:r>
        <w:t xml:space="preserve">take responsibility for liaising with the Health and Safety Coordinator </w:t>
      </w:r>
      <w:proofErr w:type="gramStart"/>
      <w:r>
        <w:t>( SBM</w:t>
      </w:r>
      <w:proofErr w:type="gramEnd"/>
      <w:r>
        <w:t>)and</w:t>
      </w:r>
      <w:r>
        <w:rPr>
          <w:spacing w:val="-4"/>
        </w:rPr>
        <w:t xml:space="preserve"> </w:t>
      </w:r>
      <w:r>
        <w:t>making</w:t>
      </w:r>
      <w:r>
        <w:rPr>
          <w:spacing w:val="-2"/>
        </w:rPr>
        <w:t xml:space="preserve"> </w:t>
      </w:r>
      <w:r>
        <w:t>arrangements</w:t>
      </w:r>
      <w:r>
        <w:rPr>
          <w:spacing w:val="-8"/>
        </w:rPr>
        <w:t xml:space="preserve"> </w:t>
      </w:r>
      <w:r>
        <w:t>for</w:t>
      </w:r>
      <w:r>
        <w:rPr>
          <w:spacing w:val="-5"/>
        </w:rPr>
        <w:t xml:space="preserve"> </w:t>
      </w:r>
      <w:r>
        <w:t>facilities</w:t>
      </w:r>
      <w:r>
        <w:rPr>
          <w:spacing w:val="-4"/>
        </w:rPr>
        <w:t xml:space="preserve"> </w:t>
      </w:r>
      <w:r>
        <w:t>such</w:t>
      </w:r>
      <w:r>
        <w:rPr>
          <w:spacing w:val="-6"/>
        </w:rPr>
        <w:t xml:space="preserve"> </w:t>
      </w:r>
      <w:r>
        <w:t>as</w:t>
      </w:r>
      <w:r>
        <w:rPr>
          <w:spacing w:val="-6"/>
        </w:rPr>
        <w:t xml:space="preserve"> </w:t>
      </w:r>
      <w:r>
        <w:t>first</w:t>
      </w:r>
      <w:r>
        <w:rPr>
          <w:spacing w:val="-2"/>
        </w:rPr>
        <w:t xml:space="preserve"> </w:t>
      </w:r>
      <w:r>
        <w:t>aid</w:t>
      </w:r>
      <w:r>
        <w:rPr>
          <w:spacing w:val="-4"/>
        </w:rPr>
        <w:t xml:space="preserve"> </w:t>
      </w:r>
      <w:r>
        <w:t>equipment, protective clothing/equipment, registers, log books etc.</w:t>
      </w:r>
    </w:p>
    <w:p w14:paraId="63025090" w14:textId="77777777" w:rsidR="009F51D1" w:rsidRDefault="005D6E85">
      <w:pPr>
        <w:pStyle w:val="ListParagraph"/>
        <w:numPr>
          <w:ilvl w:val="1"/>
          <w:numId w:val="70"/>
        </w:numPr>
        <w:tabs>
          <w:tab w:val="left" w:pos="2256"/>
          <w:tab w:val="left" w:pos="2259"/>
        </w:tabs>
        <w:spacing w:before="196" w:line="271" w:lineRule="auto"/>
        <w:ind w:left="2259" w:right="1467" w:hanging="720"/>
        <w:jc w:val="left"/>
      </w:pPr>
      <w:r>
        <w:t xml:space="preserve">take responsibility for ensuring that all plant, machinery, equipment, tools, materials, and substances </w:t>
      </w:r>
      <w:proofErr w:type="spellStart"/>
      <w:r>
        <w:t>etc</w:t>
      </w:r>
      <w:proofErr w:type="spellEnd"/>
      <w:r>
        <w:t xml:space="preserve"> received from suppliers are accompanied by appropriate information, including in particular Manufacturer’s</w:t>
      </w:r>
      <w:r>
        <w:rPr>
          <w:spacing w:val="-5"/>
        </w:rPr>
        <w:t xml:space="preserve"> </w:t>
      </w:r>
      <w:r>
        <w:t>Data</w:t>
      </w:r>
      <w:r>
        <w:rPr>
          <w:spacing w:val="-6"/>
        </w:rPr>
        <w:t xml:space="preserve"> </w:t>
      </w:r>
      <w:r>
        <w:t>Sheets,</w:t>
      </w:r>
      <w:r>
        <w:rPr>
          <w:spacing w:val="-6"/>
        </w:rPr>
        <w:t xml:space="preserve"> </w:t>
      </w:r>
      <w:r>
        <w:t>COSHH</w:t>
      </w:r>
      <w:r>
        <w:rPr>
          <w:spacing w:val="-9"/>
        </w:rPr>
        <w:t xml:space="preserve"> </w:t>
      </w:r>
      <w:r>
        <w:t>guidance,</w:t>
      </w:r>
      <w:r>
        <w:rPr>
          <w:spacing w:val="-7"/>
        </w:rPr>
        <w:t xml:space="preserve"> </w:t>
      </w:r>
      <w:r>
        <w:t>Instruction</w:t>
      </w:r>
      <w:r>
        <w:rPr>
          <w:spacing w:val="-6"/>
        </w:rPr>
        <w:t xml:space="preserve"> </w:t>
      </w:r>
      <w:r>
        <w:t xml:space="preserve">Handbooks </w:t>
      </w:r>
      <w:proofErr w:type="spellStart"/>
      <w:r>
        <w:t>etc</w:t>
      </w:r>
      <w:proofErr w:type="spellEnd"/>
      <w:r>
        <w:t xml:space="preserve">, so that appropriate risk assessments can be undertaken prior to </w:t>
      </w:r>
      <w:r>
        <w:rPr>
          <w:spacing w:val="-4"/>
        </w:rPr>
        <w:t>use.</w:t>
      </w:r>
    </w:p>
    <w:p w14:paraId="6AD982A5" w14:textId="77777777" w:rsidR="009F51D1" w:rsidRDefault="005D6E85">
      <w:pPr>
        <w:pStyle w:val="ListParagraph"/>
        <w:numPr>
          <w:ilvl w:val="1"/>
          <w:numId w:val="70"/>
        </w:numPr>
        <w:tabs>
          <w:tab w:val="left" w:pos="2256"/>
          <w:tab w:val="left" w:pos="2259"/>
        </w:tabs>
        <w:spacing w:before="205" w:line="271" w:lineRule="auto"/>
        <w:ind w:left="2259" w:right="1677" w:hanging="720"/>
        <w:jc w:val="left"/>
      </w:pPr>
      <w:r>
        <w:t>carry out a seasonal safety inspection of their area of activity, (three times</w:t>
      </w:r>
      <w:r>
        <w:rPr>
          <w:spacing w:val="-5"/>
        </w:rPr>
        <w:t xml:space="preserve"> </w:t>
      </w:r>
      <w:r>
        <w:t>a</w:t>
      </w:r>
      <w:r>
        <w:rPr>
          <w:spacing w:val="-3"/>
        </w:rPr>
        <w:t xml:space="preserve"> </w:t>
      </w:r>
      <w:r>
        <w:t>year).</w:t>
      </w:r>
      <w:r>
        <w:rPr>
          <w:spacing w:val="40"/>
        </w:rPr>
        <w:t xml:space="preserve"> </w:t>
      </w:r>
      <w:r>
        <w:t>Priority</w:t>
      </w:r>
      <w:r>
        <w:rPr>
          <w:spacing w:val="-7"/>
        </w:rPr>
        <w:t xml:space="preserve"> </w:t>
      </w:r>
      <w:r>
        <w:t>must</w:t>
      </w:r>
      <w:r>
        <w:rPr>
          <w:spacing w:val="-2"/>
        </w:rPr>
        <w:t xml:space="preserve"> </w:t>
      </w:r>
      <w:r>
        <w:t>be</w:t>
      </w:r>
      <w:r>
        <w:rPr>
          <w:spacing w:val="-8"/>
        </w:rPr>
        <w:t xml:space="preserve"> </w:t>
      </w:r>
      <w:r>
        <w:t>given</w:t>
      </w:r>
      <w:r>
        <w:rPr>
          <w:spacing w:val="-3"/>
        </w:rPr>
        <w:t xml:space="preserve"> </w:t>
      </w:r>
      <w:r>
        <w:t>to</w:t>
      </w:r>
      <w:r>
        <w:rPr>
          <w:spacing w:val="-3"/>
        </w:rPr>
        <w:t xml:space="preserve"> </w:t>
      </w:r>
      <w:r>
        <w:t>plant,</w:t>
      </w:r>
      <w:r>
        <w:rPr>
          <w:spacing w:val="-4"/>
        </w:rPr>
        <w:t xml:space="preserve"> </w:t>
      </w:r>
      <w:r>
        <w:t>machinery,</w:t>
      </w:r>
      <w:r>
        <w:rPr>
          <w:spacing w:val="-1"/>
        </w:rPr>
        <w:t xml:space="preserve"> </w:t>
      </w:r>
      <w:r>
        <w:t>equipment, electrical</w:t>
      </w:r>
      <w:r>
        <w:rPr>
          <w:spacing w:val="-2"/>
        </w:rPr>
        <w:t xml:space="preserve"> </w:t>
      </w:r>
      <w:r>
        <w:t>appliances</w:t>
      </w:r>
      <w:r>
        <w:rPr>
          <w:spacing w:val="-1"/>
        </w:rPr>
        <w:t xml:space="preserve"> </w:t>
      </w:r>
      <w:r>
        <w:t>and</w:t>
      </w:r>
      <w:r>
        <w:rPr>
          <w:spacing w:val="-3"/>
        </w:rPr>
        <w:t xml:space="preserve"> </w:t>
      </w:r>
      <w:r>
        <w:t>risk assessments</w:t>
      </w:r>
      <w:r>
        <w:rPr>
          <w:spacing w:val="-3"/>
        </w:rPr>
        <w:t xml:space="preserve"> </w:t>
      </w:r>
      <w:r>
        <w:t>for</w:t>
      </w:r>
      <w:r>
        <w:rPr>
          <w:spacing w:val="-2"/>
        </w:rPr>
        <w:t xml:space="preserve"> </w:t>
      </w:r>
      <w:r>
        <w:t>the</w:t>
      </w:r>
      <w:r>
        <w:rPr>
          <w:spacing w:val="-3"/>
        </w:rPr>
        <w:t xml:space="preserve"> </w:t>
      </w:r>
      <w:r>
        <w:t>use</w:t>
      </w:r>
      <w:r>
        <w:rPr>
          <w:spacing w:val="-1"/>
        </w:rPr>
        <w:t xml:space="preserve"> </w:t>
      </w:r>
      <w:r>
        <w:t>of substances and general facilities.</w:t>
      </w:r>
    </w:p>
    <w:p w14:paraId="3575E815" w14:textId="77777777" w:rsidR="009F51D1" w:rsidRDefault="005D6E85">
      <w:pPr>
        <w:pStyle w:val="ListParagraph"/>
        <w:numPr>
          <w:ilvl w:val="1"/>
          <w:numId w:val="70"/>
        </w:numPr>
        <w:tabs>
          <w:tab w:val="left" w:pos="2256"/>
          <w:tab w:val="left" w:pos="2259"/>
        </w:tabs>
        <w:spacing w:before="206" w:line="283" w:lineRule="auto"/>
        <w:ind w:left="2259" w:right="1541" w:hanging="720"/>
        <w:jc w:val="left"/>
      </w:pPr>
      <w:r>
        <w:t>first isolate, (take immediate safety action) then report to the Site Manager</w:t>
      </w:r>
      <w:r>
        <w:rPr>
          <w:spacing w:val="-3"/>
        </w:rPr>
        <w:t xml:space="preserve"> </w:t>
      </w:r>
      <w:r>
        <w:t>(verbally</w:t>
      </w:r>
      <w:r>
        <w:rPr>
          <w:spacing w:val="-6"/>
        </w:rPr>
        <w:t xml:space="preserve"> </w:t>
      </w:r>
      <w:r>
        <w:t>and</w:t>
      </w:r>
      <w:r>
        <w:rPr>
          <w:spacing w:val="-4"/>
        </w:rPr>
        <w:t xml:space="preserve"> </w:t>
      </w:r>
      <w:r>
        <w:t>in</w:t>
      </w:r>
      <w:r>
        <w:rPr>
          <w:spacing w:val="-4"/>
        </w:rPr>
        <w:t xml:space="preserve"> </w:t>
      </w:r>
      <w:r>
        <w:t>writing)</w:t>
      </w:r>
      <w:r>
        <w:rPr>
          <w:spacing w:val="-5"/>
        </w:rPr>
        <w:t xml:space="preserve"> </w:t>
      </w:r>
      <w:r>
        <w:t>all</w:t>
      </w:r>
      <w:r>
        <w:rPr>
          <w:spacing w:val="-4"/>
        </w:rPr>
        <w:t xml:space="preserve"> </w:t>
      </w:r>
      <w:r>
        <w:t>problems,</w:t>
      </w:r>
      <w:r>
        <w:rPr>
          <w:spacing w:val="-2"/>
        </w:rPr>
        <w:t xml:space="preserve"> </w:t>
      </w:r>
      <w:r>
        <w:t>defects</w:t>
      </w:r>
      <w:r>
        <w:rPr>
          <w:spacing w:val="-3"/>
        </w:rPr>
        <w:t xml:space="preserve"> </w:t>
      </w:r>
      <w:r>
        <w:t>and</w:t>
      </w:r>
      <w:r>
        <w:rPr>
          <w:spacing w:val="-6"/>
        </w:rPr>
        <w:t xml:space="preserve"> </w:t>
      </w:r>
      <w:r>
        <w:t>hazards</w:t>
      </w:r>
      <w:r>
        <w:rPr>
          <w:spacing w:val="-3"/>
        </w:rPr>
        <w:t xml:space="preserve"> </w:t>
      </w:r>
      <w:r>
        <w:t>as soon as they become apparent.</w:t>
      </w:r>
    </w:p>
    <w:p w14:paraId="07553617" w14:textId="77777777" w:rsidR="009F51D1" w:rsidRDefault="005D6E85">
      <w:pPr>
        <w:pStyle w:val="ListParagraph"/>
        <w:numPr>
          <w:ilvl w:val="1"/>
          <w:numId w:val="70"/>
        </w:numPr>
        <w:tabs>
          <w:tab w:val="left" w:pos="2256"/>
          <w:tab w:val="left" w:pos="2259"/>
        </w:tabs>
        <w:spacing w:before="197" w:line="283" w:lineRule="auto"/>
        <w:ind w:left="2259" w:right="1617" w:hanging="720"/>
        <w:jc w:val="left"/>
      </w:pPr>
      <w:r>
        <w:t>report and if appropriate make recommendations to the Health and Safety</w:t>
      </w:r>
      <w:r>
        <w:rPr>
          <w:spacing w:val="-6"/>
        </w:rPr>
        <w:t xml:space="preserve"> </w:t>
      </w:r>
      <w:r>
        <w:t>Coordinator</w:t>
      </w:r>
      <w:r>
        <w:rPr>
          <w:spacing w:val="-4"/>
        </w:rPr>
        <w:t xml:space="preserve"> </w:t>
      </w:r>
      <w:r>
        <w:t>on</w:t>
      </w:r>
      <w:r>
        <w:rPr>
          <w:spacing w:val="-6"/>
        </w:rPr>
        <w:t xml:space="preserve"> </w:t>
      </w:r>
      <w:r>
        <w:t>any</w:t>
      </w:r>
      <w:r>
        <w:rPr>
          <w:spacing w:val="-6"/>
        </w:rPr>
        <w:t xml:space="preserve"> </w:t>
      </w:r>
      <w:r>
        <w:t>practices,</w:t>
      </w:r>
      <w:r>
        <w:rPr>
          <w:spacing w:val="-6"/>
        </w:rPr>
        <w:t xml:space="preserve"> </w:t>
      </w:r>
      <w:r>
        <w:t>premises,</w:t>
      </w:r>
      <w:r>
        <w:rPr>
          <w:spacing w:val="-3"/>
        </w:rPr>
        <w:t xml:space="preserve"> </w:t>
      </w:r>
      <w:r>
        <w:t>equipment,</w:t>
      </w:r>
      <w:r>
        <w:rPr>
          <w:spacing w:val="-6"/>
        </w:rPr>
        <w:t xml:space="preserve"> </w:t>
      </w:r>
      <w:proofErr w:type="spellStart"/>
      <w:r>
        <w:t>etc</w:t>
      </w:r>
      <w:proofErr w:type="spellEnd"/>
      <w:r>
        <w:t>,</w:t>
      </w:r>
      <w:r>
        <w:rPr>
          <w:spacing w:val="-6"/>
        </w:rPr>
        <w:t xml:space="preserve"> </w:t>
      </w:r>
      <w:r>
        <w:t>which give rise to risks to H &amp; S concerns.</w:t>
      </w:r>
    </w:p>
    <w:p w14:paraId="6B08B644" w14:textId="77777777" w:rsidR="009F51D1" w:rsidRDefault="005D6E85">
      <w:pPr>
        <w:pStyle w:val="Heading6"/>
        <w:numPr>
          <w:ilvl w:val="1"/>
          <w:numId w:val="69"/>
        </w:numPr>
        <w:tabs>
          <w:tab w:val="left" w:pos="1539"/>
        </w:tabs>
        <w:spacing w:before="194"/>
        <w:ind w:hanging="734"/>
      </w:pPr>
      <w:r>
        <w:t>Role</w:t>
      </w:r>
      <w:r>
        <w:rPr>
          <w:spacing w:val="-3"/>
        </w:rPr>
        <w:t xml:space="preserve"> </w:t>
      </w:r>
      <w:r>
        <w:t>of</w:t>
      </w:r>
      <w:r>
        <w:rPr>
          <w:spacing w:val="-5"/>
        </w:rPr>
        <w:t xml:space="preserve"> </w:t>
      </w:r>
      <w:r>
        <w:t>early</w:t>
      </w:r>
      <w:r>
        <w:rPr>
          <w:spacing w:val="-5"/>
        </w:rPr>
        <w:t xml:space="preserve"> </w:t>
      </w:r>
      <w:r>
        <w:t>years</w:t>
      </w:r>
      <w:r>
        <w:rPr>
          <w:spacing w:val="-3"/>
        </w:rPr>
        <w:t xml:space="preserve"> </w:t>
      </w:r>
      <w:r>
        <w:t>and</w:t>
      </w:r>
      <w:r>
        <w:rPr>
          <w:spacing w:val="-3"/>
        </w:rPr>
        <w:t xml:space="preserve"> </w:t>
      </w:r>
      <w:r>
        <w:t>senior</w:t>
      </w:r>
      <w:r>
        <w:rPr>
          <w:spacing w:val="-6"/>
        </w:rPr>
        <w:t xml:space="preserve"> </w:t>
      </w:r>
      <w:r>
        <w:t>childcare</w:t>
      </w:r>
      <w:r>
        <w:rPr>
          <w:spacing w:val="-5"/>
        </w:rPr>
        <w:t xml:space="preserve"> </w:t>
      </w:r>
      <w:r>
        <w:rPr>
          <w:spacing w:val="-4"/>
        </w:rPr>
        <w:t>staff</w:t>
      </w:r>
    </w:p>
    <w:p w14:paraId="48454B75" w14:textId="77777777" w:rsidR="009F51D1" w:rsidRDefault="009F51D1">
      <w:pPr>
        <w:pStyle w:val="BodyText"/>
        <w:rPr>
          <w:b/>
        </w:rPr>
      </w:pPr>
    </w:p>
    <w:p w14:paraId="256CB1FB" w14:textId="77777777" w:rsidR="009F51D1" w:rsidRDefault="005D6E85">
      <w:pPr>
        <w:pStyle w:val="ListParagraph"/>
        <w:numPr>
          <w:ilvl w:val="1"/>
          <w:numId w:val="69"/>
        </w:numPr>
        <w:tabs>
          <w:tab w:val="left" w:pos="1525"/>
        </w:tabs>
        <w:spacing w:line="271" w:lineRule="auto"/>
        <w:ind w:left="1525" w:right="1502" w:hanging="720"/>
      </w:pPr>
      <w:r>
        <w:t>The</w:t>
      </w:r>
      <w:r>
        <w:rPr>
          <w:spacing w:val="-5"/>
        </w:rPr>
        <w:t xml:space="preserve"> </w:t>
      </w:r>
      <w:r>
        <w:t>requirements</w:t>
      </w:r>
      <w:r>
        <w:rPr>
          <w:spacing w:val="-2"/>
        </w:rPr>
        <w:t xml:space="preserve"> </w:t>
      </w:r>
      <w:r>
        <w:t>of</w:t>
      </w:r>
      <w:r>
        <w:rPr>
          <w:spacing w:val="-4"/>
        </w:rPr>
        <w:t xml:space="preserve"> </w:t>
      </w:r>
      <w:r>
        <w:t>the</w:t>
      </w:r>
      <w:r>
        <w:rPr>
          <w:spacing w:val="-5"/>
        </w:rPr>
        <w:t xml:space="preserve"> </w:t>
      </w:r>
      <w:r>
        <w:t>EYFS</w:t>
      </w:r>
      <w:r>
        <w:rPr>
          <w:spacing w:val="-5"/>
        </w:rPr>
        <w:t xml:space="preserve"> </w:t>
      </w:r>
      <w:r>
        <w:t>framework</w:t>
      </w:r>
      <w:r>
        <w:rPr>
          <w:spacing w:val="-2"/>
        </w:rPr>
        <w:t xml:space="preserve"> </w:t>
      </w:r>
      <w:r>
        <w:t>will</w:t>
      </w:r>
      <w:r>
        <w:rPr>
          <w:spacing w:val="-3"/>
        </w:rPr>
        <w:t xml:space="preserve"> </w:t>
      </w:r>
      <w:r>
        <w:t>be</w:t>
      </w:r>
      <w:r>
        <w:rPr>
          <w:spacing w:val="-5"/>
        </w:rPr>
        <w:t xml:space="preserve"> </w:t>
      </w:r>
      <w:r>
        <w:t>met</w:t>
      </w:r>
      <w:r>
        <w:rPr>
          <w:spacing w:val="-4"/>
        </w:rPr>
        <w:t xml:space="preserve"> </w:t>
      </w:r>
      <w:r>
        <w:t>or</w:t>
      </w:r>
      <w:r>
        <w:rPr>
          <w:spacing w:val="-4"/>
        </w:rPr>
        <w:t xml:space="preserve"> </w:t>
      </w:r>
      <w:r>
        <w:t>exceeded</w:t>
      </w:r>
      <w:r>
        <w:rPr>
          <w:spacing w:val="-3"/>
        </w:rPr>
        <w:t xml:space="preserve"> </w:t>
      </w:r>
      <w:r>
        <w:t>in regard</w:t>
      </w:r>
      <w:r>
        <w:rPr>
          <w:spacing w:val="-3"/>
        </w:rPr>
        <w:t xml:space="preserve"> </w:t>
      </w:r>
      <w:r>
        <w:t>to Health &amp; Safety. Input from medical practitioners and other advisors will be sought where this will improve the outcomes for the child and their family.</w:t>
      </w:r>
    </w:p>
    <w:p w14:paraId="55F4A1EE" w14:textId="77777777" w:rsidR="009F51D1" w:rsidRDefault="005D6E85">
      <w:pPr>
        <w:tabs>
          <w:tab w:val="left" w:pos="2259"/>
        </w:tabs>
        <w:spacing w:before="209"/>
        <w:ind w:left="1539"/>
        <w:rPr>
          <w:sz w:val="20"/>
        </w:rPr>
      </w:pPr>
      <w:r>
        <w:rPr>
          <w:spacing w:val="-4"/>
        </w:rPr>
        <w:t>Ref:</w:t>
      </w:r>
      <w:r>
        <w:tab/>
      </w:r>
      <w:hyperlink r:id="rId102">
        <w:r>
          <w:rPr>
            <w:color w:val="0000FF"/>
            <w:spacing w:val="-2"/>
            <w:sz w:val="20"/>
            <w:u w:val="single" w:color="0000FF"/>
          </w:rPr>
          <w:t>https://www.gov.uk/government/publications/early</w:t>
        </w:r>
      </w:hyperlink>
      <w:hyperlink r:id="rId103">
        <w:r>
          <w:rPr>
            <w:color w:val="0000FF"/>
            <w:spacing w:val="-2"/>
            <w:sz w:val="20"/>
            <w:u w:val="single" w:color="0000FF"/>
          </w:rPr>
          <w:t>-</w:t>
        </w:r>
      </w:hyperlink>
      <w:hyperlink r:id="rId104">
        <w:r>
          <w:rPr>
            <w:color w:val="0000FF"/>
            <w:spacing w:val="-2"/>
            <w:sz w:val="20"/>
            <w:u w:val="single" w:color="0000FF"/>
          </w:rPr>
          <w:t>years</w:t>
        </w:r>
      </w:hyperlink>
      <w:hyperlink r:id="rId105">
        <w:r>
          <w:rPr>
            <w:color w:val="0000FF"/>
            <w:spacing w:val="-2"/>
            <w:sz w:val="20"/>
            <w:u w:val="single" w:color="0000FF"/>
          </w:rPr>
          <w:t>-</w:t>
        </w:r>
      </w:hyperlink>
      <w:hyperlink r:id="rId106">
        <w:r>
          <w:rPr>
            <w:color w:val="0000FF"/>
            <w:spacing w:val="-2"/>
            <w:sz w:val="20"/>
            <w:u w:val="single" w:color="0000FF"/>
          </w:rPr>
          <w:t>foundation</w:t>
        </w:r>
      </w:hyperlink>
      <w:hyperlink r:id="rId107">
        <w:r>
          <w:rPr>
            <w:color w:val="0000FF"/>
            <w:spacing w:val="-2"/>
            <w:sz w:val="20"/>
            <w:u w:val="single" w:color="0000FF"/>
          </w:rPr>
          <w:t>-</w:t>
        </w:r>
      </w:hyperlink>
      <w:hyperlink r:id="rId108">
        <w:r>
          <w:rPr>
            <w:color w:val="0000FF"/>
            <w:spacing w:val="-2"/>
            <w:sz w:val="20"/>
            <w:u w:val="single" w:color="0000FF"/>
          </w:rPr>
          <w:t>stage</w:t>
        </w:r>
      </w:hyperlink>
      <w:hyperlink r:id="rId109">
        <w:r>
          <w:rPr>
            <w:color w:val="0000FF"/>
            <w:spacing w:val="-2"/>
            <w:sz w:val="20"/>
            <w:u w:val="single" w:color="0000FF"/>
          </w:rPr>
          <w:t>framework</w:t>
        </w:r>
      </w:hyperlink>
      <w:hyperlink r:id="rId110">
        <w:r>
          <w:rPr>
            <w:color w:val="0000FF"/>
            <w:spacing w:val="-2"/>
            <w:sz w:val="20"/>
            <w:u w:val="single" w:color="0000FF"/>
          </w:rPr>
          <w:t>--</w:t>
        </w:r>
      </w:hyperlink>
      <w:hyperlink r:id="rId111">
        <w:r>
          <w:rPr>
            <w:color w:val="0000FF"/>
            <w:spacing w:val="-10"/>
            <w:sz w:val="20"/>
            <w:u w:val="single" w:color="0000FF"/>
          </w:rPr>
          <w:t>2</w:t>
        </w:r>
      </w:hyperlink>
    </w:p>
    <w:p w14:paraId="24F506B2" w14:textId="77777777" w:rsidR="009F51D1" w:rsidRDefault="009F51D1">
      <w:pPr>
        <w:rPr>
          <w:sz w:val="20"/>
        </w:rPr>
        <w:sectPr w:rsidR="009F51D1">
          <w:pgSz w:w="11920" w:h="16860"/>
          <w:pgMar w:top="1080" w:right="400" w:bottom="1460" w:left="880" w:header="0" w:footer="1186" w:gutter="0"/>
          <w:cols w:space="720"/>
        </w:sectPr>
      </w:pPr>
    </w:p>
    <w:p w14:paraId="670EAF55" w14:textId="77777777" w:rsidR="009F51D1" w:rsidRDefault="005D6E85">
      <w:pPr>
        <w:pStyle w:val="Heading6"/>
        <w:numPr>
          <w:ilvl w:val="1"/>
          <w:numId w:val="68"/>
        </w:numPr>
        <w:tabs>
          <w:tab w:val="left" w:pos="1354"/>
        </w:tabs>
        <w:spacing w:before="76"/>
        <w:ind w:left="1354" w:hanging="487"/>
        <w:jc w:val="left"/>
      </w:pPr>
      <w:r>
        <w:lastRenderedPageBreak/>
        <w:t>Role</w:t>
      </w:r>
      <w:r>
        <w:rPr>
          <w:spacing w:val="-4"/>
        </w:rPr>
        <w:t xml:space="preserve"> </w:t>
      </w:r>
      <w:r>
        <w:t>of</w:t>
      </w:r>
      <w:r>
        <w:rPr>
          <w:spacing w:val="-3"/>
        </w:rPr>
        <w:t xml:space="preserve"> </w:t>
      </w:r>
      <w:proofErr w:type="spellStart"/>
      <w:r>
        <w:rPr>
          <w:spacing w:val="-2"/>
        </w:rPr>
        <w:t>SENCo</w:t>
      </w:r>
      <w:proofErr w:type="spellEnd"/>
      <w:r>
        <w:rPr>
          <w:spacing w:val="-2"/>
        </w:rPr>
        <w:t>/</w:t>
      </w:r>
      <w:proofErr w:type="spellStart"/>
      <w:r>
        <w:rPr>
          <w:spacing w:val="-2"/>
        </w:rPr>
        <w:t>SENDCo</w:t>
      </w:r>
      <w:proofErr w:type="spellEnd"/>
    </w:p>
    <w:p w14:paraId="39693376" w14:textId="77777777" w:rsidR="009F51D1" w:rsidRDefault="009F51D1">
      <w:pPr>
        <w:pStyle w:val="BodyText"/>
        <w:rPr>
          <w:b/>
        </w:rPr>
      </w:pPr>
    </w:p>
    <w:p w14:paraId="13E7F8B5" w14:textId="77777777" w:rsidR="009F51D1" w:rsidRDefault="005D6E85">
      <w:pPr>
        <w:pStyle w:val="ListParagraph"/>
        <w:numPr>
          <w:ilvl w:val="1"/>
          <w:numId w:val="68"/>
        </w:numPr>
        <w:tabs>
          <w:tab w:val="left" w:pos="1525"/>
        </w:tabs>
        <w:spacing w:before="1" w:line="271" w:lineRule="auto"/>
        <w:ind w:left="1525" w:right="1362" w:hanging="720"/>
        <w:jc w:val="left"/>
      </w:pPr>
      <w:r>
        <w:t>The</w:t>
      </w:r>
      <w:r>
        <w:rPr>
          <w:spacing w:val="-5"/>
        </w:rPr>
        <w:t xml:space="preserve"> </w:t>
      </w:r>
      <w:r>
        <w:t>person</w:t>
      </w:r>
      <w:r>
        <w:rPr>
          <w:spacing w:val="-5"/>
        </w:rPr>
        <w:t xml:space="preserve"> </w:t>
      </w:r>
      <w:r>
        <w:t>with</w:t>
      </w:r>
      <w:r>
        <w:rPr>
          <w:spacing w:val="-3"/>
        </w:rPr>
        <w:t xml:space="preserve"> </w:t>
      </w:r>
      <w:r>
        <w:t>lead</w:t>
      </w:r>
      <w:r>
        <w:rPr>
          <w:spacing w:val="-3"/>
        </w:rPr>
        <w:t xml:space="preserve"> </w:t>
      </w:r>
      <w:r>
        <w:t>responsibility</w:t>
      </w:r>
      <w:r>
        <w:rPr>
          <w:spacing w:val="-7"/>
        </w:rPr>
        <w:t xml:space="preserve"> </w:t>
      </w:r>
      <w:r>
        <w:t>for</w:t>
      </w:r>
      <w:r>
        <w:rPr>
          <w:spacing w:val="-4"/>
        </w:rPr>
        <w:t xml:space="preserve"> </w:t>
      </w:r>
      <w:r>
        <w:t>SEN</w:t>
      </w:r>
      <w:r>
        <w:rPr>
          <w:spacing w:val="-3"/>
        </w:rPr>
        <w:t xml:space="preserve"> </w:t>
      </w:r>
      <w:r>
        <w:t>and</w:t>
      </w:r>
      <w:r>
        <w:rPr>
          <w:spacing w:val="-3"/>
        </w:rPr>
        <w:t xml:space="preserve"> </w:t>
      </w:r>
      <w:r>
        <w:t>disability</w:t>
      </w:r>
      <w:r>
        <w:rPr>
          <w:spacing w:val="-5"/>
        </w:rPr>
        <w:t xml:space="preserve"> </w:t>
      </w:r>
      <w:r>
        <w:t>issues</w:t>
      </w:r>
      <w:r>
        <w:rPr>
          <w:spacing w:val="-2"/>
        </w:rPr>
        <w:t xml:space="preserve"> </w:t>
      </w:r>
      <w:r>
        <w:t>will</w:t>
      </w:r>
      <w:r>
        <w:rPr>
          <w:spacing w:val="-3"/>
        </w:rPr>
        <w:t xml:space="preserve"> </w:t>
      </w:r>
      <w:r>
        <w:t>give</w:t>
      </w:r>
      <w:r>
        <w:rPr>
          <w:spacing w:val="-3"/>
        </w:rPr>
        <w:t xml:space="preserve"> </w:t>
      </w:r>
      <w:r>
        <w:t>advice to colleagues and liaise when necessary on health and safety related matters. There will be links with the Equality Policy and similar documents and actions.</w:t>
      </w:r>
    </w:p>
    <w:p w14:paraId="453CEC21" w14:textId="77777777" w:rsidR="009F51D1" w:rsidRDefault="005D6E85">
      <w:pPr>
        <w:pStyle w:val="Heading6"/>
        <w:numPr>
          <w:ilvl w:val="1"/>
          <w:numId w:val="67"/>
        </w:numPr>
        <w:tabs>
          <w:tab w:val="left" w:pos="1525"/>
        </w:tabs>
        <w:spacing w:before="208" w:line="268" w:lineRule="auto"/>
        <w:ind w:right="2300"/>
      </w:pPr>
      <w:r>
        <w:t>Role</w:t>
      </w:r>
      <w:r>
        <w:rPr>
          <w:spacing w:val="-3"/>
        </w:rPr>
        <w:t xml:space="preserve"> </w:t>
      </w:r>
      <w:r>
        <w:t>of</w:t>
      </w:r>
      <w:r>
        <w:rPr>
          <w:spacing w:val="-5"/>
        </w:rPr>
        <w:t xml:space="preserve"> </w:t>
      </w:r>
      <w:r>
        <w:t>the</w:t>
      </w:r>
      <w:r>
        <w:rPr>
          <w:spacing w:val="-7"/>
        </w:rPr>
        <w:t xml:space="preserve"> </w:t>
      </w:r>
      <w:r>
        <w:t>Site</w:t>
      </w:r>
      <w:r>
        <w:rPr>
          <w:spacing w:val="-6"/>
        </w:rPr>
        <w:t xml:space="preserve"> </w:t>
      </w:r>
      <w:r>
        <w:t>Manager</w:t>
      </w:r>
      <w:r>
        <w:rPr>
          <w:spacing w:val="-3"/>
        </w:rPr>
        <w:t xml:space="preserve"> </w:t>
      </w:r>
      <w:r>
        <w:t>and/or</w:t>
      </w:r>
      <w:r>
        <w:rPr>
          <w:spacing w:val="-3"/>
        </w:rPr>
        <w:t xml:space="preserve"> </w:t>
      </w:r>
      <w:r>
        <w:t>Premises</w:t>
      </w:r>
      <w:r>
        <w:rPr>
          <w:spacing w:val="-4"/>
        </w:rPr>
        <w:t xml:space="preserve"> </w:t>
      </w:r>
      <w:r>
        <w:t>and/or</w:t>
      </w:r>
      <w:r>
        <w:rPr>
          <w:spacing w:val="-3"/>
        </w:rPr>
        <w:t xml:space="preserve"> </w:t>
      </w:r>
      <w:r>
        <w:t>Facilities</w:t>
      </w:r>
      <w:r>
        <w:rPr>
          <w:spacing w:val="-6"/>
        </w:rPr>
        <w:t xml:space="preserve"> </w:t>
      </w:r>
      <w:r>
        <w:t xml:space="preserve">and/or </w:t>
      </w:r>
      <w:r>
        <w:rPr>
          <w:spacing w:val="-2"/>
        </w:rPr>
        <w:t>Caretaker</w:t>
      </w:r>
    </w:p>
    <w:p w14:paraId="4D3B868E" w14:textId="77777777" w:rsidR="009F51D1" w:rsidRDefault="005D6E85">
      <w:pPr>
        <w:pStyle w:val="ListParagraph"/>
        <w:numPr>
          <w:ilvl w:val="1"/>
          <w:numId w:val="67"/>
        </w:numPr>
        <w:tabs>
          <w:tab w:val="left" w:pos="814"/>
          <w:tab w:val="left" w:pos="1539"/>
        </w:tabs>
        <w:spacing w:before="223" w:line="271" w:lineRule="auto"/>
        <w:ind w:left="814" w:right="1436" w:hanging="10"/>
      </w:pPr>
      <w:r>
        <w:t>The</w:t>
      </w:r>
      <w:r>
        <w:rPr>
          <w:spacing w:val="-2"/>
        </w:rPr>
        <w:t xml:space="preserve"> </w:t>
      </w:r>
      <w:r>
        <w:t>Site Manager/Caretaker will be responsible</w:t>
      </w:r>
      <w:r>
        <w:rPr>
          <w:spacing w:val="-2"/>
        </w:rPr>
        <w:t xml:space="preserve"> </w:t>
      </w:r>
      <w:r>
        <w:t>for supervision of the</w:t>
      </w:r>
      <w:r>
        <w:rPr>
          <w:spacing w:val="-2"/>
        </w:rPr>
        <w:t xml:space="preserve"> </w:t>
      </w:r>
      <w:r>
        <w:t xml:space="preserve">cleaning team and for </w:t>
      </w:r>
      <w:proofErr w:type="spellStart"/>
      <w:r>
        <w:t>co-ordinating</w:t>
      </w:r>
      <w:proofErr w:type="spellEnd"/>
      <w:r>
        <w:t xml:space="preserve"> all contractual work and maintenance carried out on the premises. He</w:t>
      </w:r>
      <w:r>
        <w:rPr>
          <w:spacing w:val="-3"/>
        </w:rPr>
        <w:t xml:space="preserve"> </w:t>
      </w:r>
      <w:r>
        <w:t>or</w:t>
      </w:r>
      <w:r>
        <w:rPr>
          <w:spacing w:val="-1"/>
        </w:rPr>
        <w:t xml:space="preserve"> </w:t>
      </w:r>
      <w:r>
        <w:t>she</w:t>
      </w:r>
      <w:r>
        <w:rPr>
          <w:spacing w:val="-3"/>
        </w:rPr>
        <w:t xml:space="preserve"> </w:t>
      </w:r>
      <w:r>
        <w:t>must</w:t>
      </w:r>
      <w:r>
        <w:rPr>
          <w:spacing w:val="-2"/>
        </w:rPr>
        <w:t xml:space="preserve"> </w:t>
      </w:r>
      <w:r>
        <w:t>make</w:t>
      </w:r>
      <w:r>
        <w:rPr>
          <w:spacing w:val="-3"/>
        </w:rPr>
        <w:t xml:space="preserve"> </w:t>
      </w:r>
      <w:r>
        <w:t>the</w:t>
      </w:r>
      <w:r>
        <w:rPr>
          <w:spacing w:val="-3"/>
        </w:rPr>
        <w:t xml:space="preserve"> </w:t>
      </w:r>
      <w:r>
        <w:t>Health</w:t>
      </w:r>
      <w:r>
        <w:rPr>
          <w:spacing w:val="-1"/>
        </w:rPr>
        <w:t xml:space="preserve"> </w:t>
      </w:r>
      <w:r>
        <w:t>and</w:t>
      </w:r>
      <w:r>
        <w:rPr>
          <w:spacing w:val="-3"/>
        </w:rPr>
        <w:t xml:space="preserve"> </w:t>
      </w:r>
      <w:r>
        <w:t>Safety</w:t>
      </w:r>
      <w:r>
        <w:rPr>
          <w:spacing w:val="-2"/>
        </w:rPr>
        <w:t xml:space="preserve"> </w:t>
      </w:r>
      <w:r>
        <w:t>Coordinator (SBM) aware of all contractors</w:t>
      </w:r>
      <w:r>
        <w:rPr>
          <w:spacing w:val="-3"/>
        </w:rPr>
        <w:t xml:space="preserve"> </w:t>
      </w:r>
      <w:r>
        <w:t>and/or</w:t>
      </w:r>
      <w:r>
        <w:rPr>
          <w:spacing w:val="-5"/>
        </w:rPr>
        <w:t xml:space="preserve"> </w:t>
      </w:r>
      <w:r>
        <w:t>third</w:t>
      </w:r>
      <w:r>
        <w:rPr>
          <w:spacing w:val="-6"/>
        </w:rPr>
        <w:t xml:space="preserve"> </w:t>
      </w:r>
      <w:r>
        <w:t>parties</w:t>
      </w:r>
      <w:r>
        <w:rPr>
          <w:spacing w:val="-4"/>
        </w:rPr>
        <w:t xml:space="preserve"> </w:t>
      </w:r>
      <w:r>
        <w:t>entering</w:t>
      </w:r>
      <w:r>
        <w:rPr>
          <w:spacing w:val="-4"/>
        </w:rPr>
        <w:t xml:space="preserve"> </w:t>
      </w:r>
      <w:r>
        <w:t>the</w:t>
      </w:r>
      <w:r>
        <w:rPr>
          <w:spacing w:val="-6"/>
        </w:rPr>
        <w:t xml:space="preserve"> </w:t>
      </w:r>
      <w:r>
        <w:t>school</w:t>
      </w:r>
      <w:r>
        <w:rPr>
          <w:spacing w:val="-4"/>
        </w:rPr>
        <w:t xml:space="preserve"> </w:t>
      </w:r>
      <w:r>
        <w:t>to</w:t>
      </w:r>
      <w:r>
        <w:rPr>
          <w:spacing w:val="-4"/>
        </w:rPr>
        <w:t xml:space="preserve"> </w:t>
      </w:r>
      <w:r>
        <w:t>undertake</w:t>
      </w:r>
      <w:r>
        <w:rPr>
          <w:spacing w:val="-8"/>
        </w:rPr>
        <w:t xml:space="preserve"> </w:t>
      </w:r>
      <w:r>
        <w:t>maintenance,</w:t>
      </w:r>
      <w:r>
        <w:rPr>
          <w:spacing w:val="-3"/>
        </w:rPr>
        <w:t xml:space="preserve"> </w:t>
      </w:r>
      <w:r>
        <w:t>service, or works contracts whilst also liaising with others, as appropriate, to ensure safety procedures and policy agreements are observed.</w:t>
      </w:r>
    </w:p>
    <w:p w14:paraId="7FA5C3E2" w14:textId="77777777" w:rsidR="009F51D1" w:rsidRDefault="009F51D1">
      <w:pPr>
        <w:pStyle w:val="BodyText"/>
        <w:spacing w:before="36"/>
      </w:pPr>
    </w:p>
    <w:p w14:paraId="1558AE30" w14:textId="77777777" w:rsidR="009F51D1" w:rsidRDefault="005D6E85">
      <w:pPr>
        <w:pStyle w:val="ListParagraph"/>
        <w:numPr>
          <w:ilvl w:val="1"/>
          <w:numId w:val="67"/>
        </w:numPr>
        <w:tabs>
          <w:tab w:val="left" w:pos="814"/>
          <w:tab w:val="left" w:pos="1322"/>
        </w:tabs>
        <w:spacing w:line="283" w:lineRule="auto"/>
        <w:ind w:left="814" w:right="1679" w:hanging="10"/>
        <w:jc w:val="both"/>
      </w:pPr>
      <w:r>
        <w:t>The Site Manager/ caretaker will have authority from the Health and Safety Coordinator (SBM) to check that contractors have adequate safety procedures in force</w:t>
      </w:r>
      <w:r>
        <w:rPr>
          <w:spacing w:val="-6"/>
        </w:rPr>
        <w:t xml:space="preserve"> </w:t>
      </w:r>
      <w:r>
        <w:t>and</w:t>
      </w:r>
      <w:r>
        <w:rPr>
          <w:spacing w:val="-6"/>
        </w:rPr>
        <w:t xml:space="preserve"> </w:t>
      </w:r>
      <w:r>
        <w:t>that</w:t>
      </w:r>
      <w:r>
        <w:rPr>
          <w:spacing w:val="-5"/>
        </w:rPr>
        <w:t xml:space="preserve"> </w:t>
      </w:r>
      <w:r>
        <w:t>they</w:t>
      </w:r>
      <w:r>
        <w:rPr>
          <w:spacing w:val="-6"/>
        </w:rPr>
        <w:t xml:space="preserve"> </w:t>
      </w:r>
      <w:r>
        <w:t>are</w:t>
      </w:r>
      <w:r>
        <w:rPr>
          <w:spacing w:val="-6"/>
        </w:rPr>
        <w:t xml:space="preserve"> </w:t>
      </w:r>
      <w:r>
        <w:t>aware</w:t>
      </w:r>
      <w:r>
        <w:rPr>
          <w:spacing w:val="-4"/>
        </w:rPr>
        <w:t xml:space="preserve"> </w:t>
      </w:r>
      <w:r>
        <w:t>of</w:t>
      </w:r>
      <w:r>
        <w:rPr>
          <w:spacing w:val="-3"/>
        </w:rPr>
        <w:t xml:space="preserve"> </w:t>
      </w:r>
      <w:r>
        <w:t>the</w:t>
      </w:r>
      <w:r>
        <w:rPr>
          <w:spacing w:val="-7"/>
        </w:rPr>
        <w:t xml:space="preserve"> </w:t>
      </w:r>
      <w:r>
        <w:t>school’s</w:t>
      </w:r>
      <w:r>
        <w:rPr>
          <w:spacing w:val="-4"/>
        </w:rPr>
        <w:t xml:space="preserve"> </w:t>
      </w:r>
      <w:r>
        <w:t>H</w:t>
      </w:r>
      <w:r>
        <w:rPr>
          <w:spacing w:val="-3"/>
        </w:rPr>
        <w:t xml:space="preserve"> </w:t>
      </w:r>
      <w:r>
        <w:t>&amp;</w:t>
      </w:r>
      <w:r>
        <w:rPr>
          <w:spacing w:val="-9"/>
        </w:rPr>
        <w:t xml:space="preserve"> </w:t>
      </w:r>
      <w:r>
        <w:t>S</w:t>
      </w:r>
      <w:r>
        <w:rPr>
          <w:spacing w:val="-4"/>
        </w:rPr>
        <w:t xml:space="preserve"> </w:t>
      </w:r>
      <w:r>
        <w:t>Policy</w:t>
      </w:r>
      <w:r>
        <w:rPr>
          <w:spacing w:val="-6"/>
        </w:rPr>
        <w:t xml:space="preserve"> </w:t>
      </w:r>
      <w:r>
        <w:t>as</w:t>
      </w:r>
      <w:r>
        <w:rPr>
          <w:spacing w:val="-4"/>
        </w:rPr>
        <w:t xml:space="preserve"> </w:t>
      </w:r>
      <w:r>
        <w:t>it</w:t>
      </w:r>
      <w:r>
        <w:rPr>
          <w:spacing w:val="-3"/>
        </w:rPr>
        <w:t xml:space="preserve"> </w:t>
      </w:r>
      <w:r>
        <w:t>affects</w:t>
      </w:r>
      <w:r>
        <w:rPr>
          <w:spacing w:val="-6"/>
        </w:rPr>
        <w:t xml:space="preserve"> </w:t>
      </w:r>
      <w:r>
        <w:t>them</w:t>
      </w:r>
      <w:r>
        <w:rPr>
          <w:spacing w:val="-3"/>
        </w:rPr>
        <w:t xml:space="preserve"> </w:t>
      </w:r>
      <w:r>
        <w:t>and</w:t>
      </w:r>
      <w:r>
        <w:rPr>
          <w:spacing w:val="-6"/>
        </w:rPr>
        <w:t xml:space="preserve"> </w:t>
      </w:r>
      <w:r>
        <w:t>will:</w:t>
      </w:r>
    </w:p>
    <w:p w14:paraId="061F2F4C" w14:textId="77777777" w:rsidR="009F51D1" w:rsidRDefault="009F51D1">
      <w:pPr>
        <w:pStyle w:val="BodyText"/>
        <w:spacing w:before="37"/>
      </w:pPr>
    </w:p>
    <w:p w14:paraId="75663180" w14:textId="77777777" w:rsidR="009F51D1" w:rsidRDefault="005D6E85">
      <w:pPr>
        <w:pStyle w:val="ListParagraph"/>
        <w:numPr>
          <w:ilvl w:val="2"/>
          <w:numId w:val="67"/>
        </w:numPr>
        <w:tabs>
          <w:tab w:val="left" w:pos="819"/>
          <w:tab w:val="left" w:pos="1475"/>
        </w:tabs>
        <w:spacing w:line="271" w:lineRule="auto"/>
        <w:ind w:right="1724" w:hanging="15"/>
      </w:pPr>
      <w:r>
        <w:t>ensure</w:t>
      </w:r>
      <w:r>
        <w:rPr>
          <w:spacing w:val="-4"/>
        </w:rPr>
        <w:t xml:space="preserve"> </w:t>
      </w:r>
      <w:r>
        <w:t>that</w:t>
      </w:r>
      <w:r>
        <w:rPr>
          <w:spacing w:val="-3"/>
        </w:rPr>
        <w:t xml:space="preserve"> </w:t>
      </w:r>
      <w:r>
        <w:t>strict</w:t>
      </w:r>
      <w:r>
        <w:rPr>
          <w:spacing w:val="-5"/>
        </w:rPr>
        <w:t xml:space="preserve"> </w:t>
      </w:r>
      <w:r>
        <w:t>procedures</w:t>
      </w:r>
      <w:r>
        <w:rPr>
          <w:spacing w:val="-4"/>
        </w:rPr>
        <w:t xml:space="preserve"> </w:t>
      </w:r>
      <w:r>
        <w:t>are</w:t>
      </w:r>
      <w:r>
        <w:rPr>
          <w:spacing w:val="-4"/>
        </w:rPr>
        <w:t xml:space="preserve"> </w:t>
      </w:r>
      <w:r>
        <w:t>laid</w:t>
      </w:r>
      <w:r>
        <w:rPr>
          <w:spacing w:val="-2"/>
        </w:rPr>
        <w:t xml:space="preserve"> </w:t>
      </w:r>
      <w:r>
        <w:t>down</w:t>
      </w:r>
      <w:r>
        <w:rPr>
          <w:spacing w:val="-4"/>
        </w:rPr>
        <w:t xml:space="preserve"> </w:t>
      </w:r>
      <w:r>
        <w:t>for</w:t>
      </w:r>
      <w:r>
        <w:rPr>
          <w:spacing w:val="-1"/>
        </w:rPr>
        <w:t xml:space="preserve"> </w:t>
      </w:r>
      <w:r>
        <w:t>building</w:t>
      </w:r>
      <w:r>
        <w:rPr>
          <w:spacing w:val="-2"/>
        </w:rPr>
        <w:t xml:space="preserve"> </w:t>
      </w:r>
      <w:r>
        <w:t>work</w:t>
      </w:r>
      <w:r>
        <w:rPr>
          <w:spacing w:val="-1"/>
        </w:rPr>
        <w:t xml:space="preserve"> </w:t>
      </w:r>
      <w:r>
        <w:t>such</w:t>
      </w:r>
      <w:r>
        <w:rPr>
          <w:spacing w:val="-4"/>
        </w:rPr>
        <w:t xml:space="preserve"> </w:t>
      </w:r>
      <w:r>
        <w:t>as</w:t>
      </w:r>
      <w:r>
        <w:rPr>
          <w:spacing w:val="-2"/>
        </w:rPr>
        <w:t xml:space="preserve"> </w:t>
      </w:r>
      <w:r>
        <w:t xml:space="preserve">roofing, excavation and drainage, alterations to building structures, refurbishments and renovations or </w:t>
      </w:r>
      <w:proofErr w:type="spellStart"/>
      <w:r>
        <w:t>remodelling</w:t>
      </w:r>
      <w:proofErr w:type="spellEnd"/>
      <w:r>
        <w:t xml:space="preserve"> schemes.</w:t>
      </w:r>
    </w:p>
    <w:p w14:paraId="6C85F2DC" w14:textId="77777777" w:rsidR="009F51D1" w:rsidRDefault="009F51D1">
      <w:pPr>
        <w:pStyle w:val="BodyText"/>
        <w:spacing w:before="34"/>
      </w:pPr>
    </w:p>
    <w:p w14:paraId="69C2C965" w14:textId="77777777" w:rsidR="009F51D1" w:rsidRDefault="005D6E85">
      <w:pPr>
        <w:pStyle w:val="ListParagraph"/>
        <w:numPr>
          <w:ilvl w:val="2"/>
          <w:numId w:val="67"/>
        </w:numPr>
        <w:tabs>
          <w:tab w:val="left" w:pos="814"/>
          <w:tab w:val="left" w:pos="1536"/>
        </w:tabs>
        <w:spacing w:before="1" w:line="283" w:lineRule="auto"/>
        <w:ind w:left="814" w:right="1289" w:hanging="10"/>
        <w:jc w:val="both"/>
      </w:pPr>
      <w:r>
        <w:t>ensure that H &amp; S matters regarding Grounds Maintenance, Cleaning, and Catering Contracts and in particular ensuring that the catering/ grounds maintenance managers are aware of any implications of the school ’s H &amp; S Policy as it affects</w:t>
      </w:r>
      <w:r>
        <w:rPr>
          <w:spacing w:val="40"/>
        </w:rPr>
        <w:t xml:space="preserve"> </w:t>
      </w:r>
      <w:r>
        <w:t>their work</w:t>
      </w:r>
      <w:r>
        <w:rPr>
          <w:spacing w:val="-13"/>
        </w:rPr>
        <w:t xml:space="preserve"> </w:t>
      </w:r>
      <w:r>
        <w:t>activities</w:t>
      </w:r>
      <w:r>
        <w:rPr>
          <w:spacing w:val="-13"/>
        </w:rPr>
        <w:t xml:space="preserve"> </w:t>
      </w:r>
      <w:r>
        <w:t>e.g.,</w:t>
      </w:r>
      <w:r>
        <w:rPr>
          <w:spacing w:val="-15"/>
        </w:rPr>
        <w:t xml:space="preserve"> </w:t>
      </w:r>
      <w:r>
        <w:t>the</w:t>
      </w:r>
      <w:r>
        <w:rPr>
          <w:spacing w:val="-15"/>
        </w:rPr>
        <w:t xml:space="preserve"> </w:t>
      </w:r>
      <w:r>
        <w:t>storage</w:t>
      </w:r>
      <w:r>
        <w:rPr>
          <w:spacing w:val="-13"/>
        </w:rPr>
        <w:t xml:space="preserve"> </w:t>
      </w:r>
      <w:r>
        <w:t>arrangements</w:t>
      </w:r>
      <w:r>
        <w:rPr>
          <w:spacing w:val="-16"/>
        </w:rPr>
        <w:t xml:space="preserve"> </w:t>
      </w:r>
      <w:r>
        <w:t>for</w:t>
      </w:r>
      <w:r>
        <w:rPr>
          <w:spacing w:val="-15"/>
        </w:rPr>
        <w:t xml:space="preserve"> </w:t>
      </w:r>
      <w:r>
        <w:t>materials,</w:t>
      </w:r>
      <w:r>
        <w:rPr>
          <w:spacing w:val="-13"/>
        </w:rPr>
        <w:t xml:space="preserve"> </w:t>
      </w:r>
      <w:r>
        <w:t>equipment,</w:t>
      </w:r>
      <w:r>
        <w:rPr>
          <w:spacing w:val="-13"/>
        </w:rPr>
        <w:t xml:space="preserve"> </w:t>
      </w:r>
      <w:r>
        <w:t>and</w:t>
      </w:r>
      <w:r>
        <w:rPr>
          <w:spacing w:val="35"/>
        </w:rPr>
        <w:t xml:space="preserve"> </w:t>
      </w:r>
      <w:r>
        <w:t>substances.</w:t>
      </w:r>
    </w:p>
    <w:p w14:paraId="70B5220C" w14:textId="77777777" w:rsidR="009F51D1" w:rsidRDefault="009F51D1">
      <w:pPr>
        <w:pStyle w:val="BodyText"/>
        <w:spacing w:before="36"/>
      </w:pPr>
    </w:p>
    <w:p w14:paraId="6FE817F3" w14:textId="77777777" w:rsidR="009F51D1" w:rsidRDefault="005D6E85">
      <w:pPr>
        <w:pStyle w:val="ListParagraph"/>
        <w:numPr>
          <w:ilvl w:val="2"/>
          <w:numId w:val="67"/>
        </w:numPr>
        <w:tabs>
          <w:tab w:val="left" w:pos="819"/>
          <w:tab w:val="left" w:pos="1473"/>
        </w:tabs>
        <w:spacing w:line="271" w:lineRule="auto"/>
        <w:ind w:right="1569" w:hanging="15"/>
        <w:jc w:val="both"/>
      </w:pPr>
      <w:r>
        <w:t>compile a</w:t>
      </w:r>
      <w:r>
        <w:rPr>
          <w:spacing w:val="80"/>
        </w:rPr>
        <w:t xml:space="preserve"> </w:t>
      </w:r>
      <w:r>
        <w:t>‘Buildings Register’ identifying known hazardous substances and materials</w:t>
      </w:r>
      <w:r>
        <w:rPr>
          <w:spacing w:val="-4"/>
        </w:rPr>
        <w:t xml:space="preserve"> </w:t>
      </w:r>
      <w:r>
        <w:t>(e.g.:</w:t>
      </w:r>
      <w:r>
        <w:rPr>
          <w:spacing w:val="-3"/>
        </w:rPr>
        <w:t xml:space="preserve"> </w:t>
      </w:r>
      <w:r>
        <w:t>asbestos,</w:t>
      </w:r>
      <w:r>
        <w:rPr>
          <w:spacing w:val="-3"/>
        </w:rPr>
        <w:t xml:space="preserve"> </w:t>
      </w:r>
      <w:r>
        <w:t>Legionella,</w:t>
      </w:r>
      <w:r>
        <w:rPr>
          <w:spacing w:val="-4"/>
        </w:rPr>
        <w:t xml:space="preserve"> </w:t>
      </w:r>
      <w:r>
        <w:t>lead,</w:t>
      </w:r>
      <w:r>
        <w:rPr>
          <w:spacing w:val="-7"/>
        </w:rPr>
        <w:t xml:space="preserve"> </w:t>
      </w:r>
      <w:r>
        <w:t>flammable</w:t>
      </w:r>
      <w:r>
        <w:rPr>
          <w:spacing w:val="-5"/>
        </w:rPr>
        <w:t xml:space="preserve"> </w:t>
      </w:r>
      <w:r>
        <w:t>materials</w:t>
      </w:r>
      <w:r>
        <w:rPr>
          <w:spacing w:val="-4"/>
        </w:rPr>
        <w:t xml:space="preserve"> </w:t>
      </w:r>
      <w:r>
        <w:t>and</w:t>
      </w:r>
      <w:r>
        <w:rPr>
          <w:spacing w:val="-7"/>
        </w:rPr>
        <w:t xml:space="preserve"> </w:t>
      </w:r>
      <w:r>
        <w:t xml:space="preserve">substances </w:t>
      </w:r>
      <w:proofErr w:type="spellStart"/>
      <w:r>
        <w:t>etc</w:t>
      </w:r>
      <w:proofErr w:type="spellEnd"/>
      <w:r>
        <w:t>).</w:t>
      </w:r>
    </w:p>
    <w:p w14:paraId="35EBAD34" w14:textId="77777777" w:rsidR="009F51D1" w:rsidRDefault="009F51D1">
      <w:pPr>
        <w:pStyle w:val="BodyText"/>
      </w:pPr>
    </w:p>
    <w:p w14:paraId="2D607B55" w14:textId="77777777" w:rsidR="009F51D1" w:rsidRDefault="009F51D1">
      <w:pPr>
        <w:pStyle w:val="BodyText"/>
        <w:spacing w:before="122"/>
      </w:pPr>
    </w:p>
    <w:p w14:paraId="696844BE" w14:textId="77777777" w:rsidR="009F51D1" w:rsidRDefault="005D6E85">
      <w:pPr>
        <w:pStyle w:val="ListParagraph"/>
        <w:numPr>
          <w:ilvl w:val="2"/>
          <w:numId w:val="67"/>
        </w:numPr>
        <w:tabs>
          <w:tab w:val="left" w:pos="814"/>
          <w:tab w:val="left" w:pos="1475"/>
        </w:tabs>
        <w:spacing w:line="271" w:lineRule="auto"/>
        <w:ind w:left="814" w:right="1432" w:hanging="10"/>
      </w:pPr>
      <w:r>
        <w:t>ensure that (</w:t>
      </w:r>
      <w:proofErr w:type="spellStart"/>
      <w:r>
        <w:t>i</w:t>
      </w:r>
      <w:proofErr w:type="spellEnd"/>
      <w:r>
        <w:t>) a seasonal inspection is completed three times a year by a representative</w:t>
      </w:r>
      <w:r>
        <w:rPr>
          <w:spacing w:val="-3"/>
        </w:rPr>
        <w:t xml:space="preserve"> </w:t>
      </w:r>
      <w:r>
        <w:t>team</w:t>
      </w:r>
      <w:r>
        <w:rPr>
          <w:spacing w:val="-2"/>
        </w:rPr>
        <w:t xml:space="preserve"> </w:t>
      </w:r>
      <w:r>
        <w:t>including</w:t>
      </w:r>
      <w:r>
        <w:rPr>
          <w:spacing w:val="-1"/>
        </w:rPr>
        <w:t xml:space="preserve"> </w:t>
      </w:r>
      <w:r>
        <w:t>staff</w:t>
      </w:r>
      <w:r>
        <w:rPr>
          <w:spacing w:val="-4"/>
        </w:rPr>
        <w:t xml:space="preserve"> </w:t>
      </w:r>
      <w:r>
        <w:t>and</w:t>
      </w:r>
      <w:r>
        <w:rPr>
          <w:spacing w:val="-3"/>
        </w:rPr>
        <w:t xml:space="preserve"> </w:t>
      </w:r>
      <w:r>
        <w:t>pupils,</w:t>
      </w:r>
      <w:r>
        <w:rPr>
          <w:spacing w:val="-4"/>
        </w:rPr>
        <w:t xml:space="preserve"> </w:t>
      </w:r>
      <w:r>
        <w:t>(the</w:t>
      </w:r>
      <w:r>
        <w:rPr>
          <w:spacing w:val="-3"/>
        </w:rPr>
        <w:t xml:space="preserve"> </w:t>
      </w:r>
      <w:r>
        <w:t>latter</w:t>
      </w:r>
      <w:r>
        <w:rPr>
          <w:spacing w:val="-2"/>
        </w:rPr>
        <w:t xml:space="preserve"> </w:t>
      </w:r>
      <w:r>
        <w:t>appropriate</w:t>
      </w:r>
      <w:r>
        <w:rPr>
          <w:spacing w:val="-5"/>
        </w:rPr>
        <w:t xml:space="preserve"> </w:t>
      </w:r>
      <w:r>
        <w:t>to</w:t>
      </w:r>
      <w:r>
        <w:rPr>
          <w:spacing w:val="-5"/>
        </w:rPr>
        <w:t xml:space="preserve"> </w:t>
      </w:r>
      <w:r>
        <w:t>their</w:t>
      </w:r>
      <w:r>
        <w:rPr>
          <w:spacing w:val="-2"/>
        </w:rPr>
        <w:t xml:space="preserve"> </w:t>
      </w:r>
      <w:r>
        <w:t>age)</w:t>
      </w:r>
      <w:r>
        <w:rPr>
          <w:spacing w:val="40"/>
        </w:rPr>
        <w:t xml:space="preserve"> </w:t>
      </w:r>
      <w:r>
        <w:t xml:space="preserve">with defects reported accordingly and (ii) a property survey of the school ’s buildings/ premises </w:t>
      </w:r>
      <w:proofErr w:type="gramStart"/>
      <w:r>
        <w:t>is</w:t>
      </w:r>
      <w:proofErr w:type="gramEnd"/>
      <w:r>
        <w:t xml:space="preserve"> carried out annually.</w:t>
      </w:r>
    </w:p>
    <w:p w14:paraId="60221732" w14:textId="77777777" w:rsidR="009F51D1" w:rsidRDefault="009F51D1">
      <w:pPr>
        <w:pStyle w:val="BodyText"/>
        <w:spacing w:before="37"/>
      </w:pPr>
    </w:p>
    <w:p w14:paraId="16E0C1C4" w14:textId="77777777" w:rsidR="009F51D1" w:rsidRDefault="005D6E85">
      <w:pPr>
        <w:pStyle w:val="ListParagraph"/>
        <w:numPr>
          <w:ilvl w:val="2"/>
          <w:numId w:val="67"/>
        </w:numPr>
        <w:tabs>
          <w:tab w:val="left" w:pos="814"/>
          <w:tab w:val="left" w:pos="1473"/>
        </w:tabs>
        <w:spacing w:line="271" w:lineRule="auto"/>
        <w:ind w:left="814" w:right="1433" w:hanging="10"/>
      </w:pPr>
      <w:r>
        <w:t>keep a Premises Log Book up-to-date with the results of repair and maintenance,</w:t>
      </w:r>
      <w:r>
        <w:rPr>
          <w:spacing w:val="40"/>
        </w:rPr>
        <w:t xml:space="preserve"> </w:t>
      </w:r>
      <w:proofErr w:type="gramStart"/>
      <w:r>
        <w:t>taking</w:t>
      </w:r>
      <w:r>
        <w:rPr>
          <w:spacing w:val="-3"/>
        </w:rPr>
        <w:t xml:space="preserve"> </w:t>
      </w:r>
      <w:r>
        <w:t>action</w:t>
      </w:r>
      <w:proofErr w:type="gramEnd"/>
      <w:r>
        <w:rPr>
          <w:spacing w:val="-3"/>
        </w:rPr>
        <w:t xml:space="preserve"> </w:t>
      </w:r>
      <w:r>
        <w:t>to</w:t>
      </w:r>
      <w:r>
        <w:rPr>
          <w:spacing w:val="-5"/>
        </w:rPr>
        <w:t xml:space="preserve"> </w:t>
      </w:r>
      <w:proofErr w:type="spellStart"/>
      <w:r>
        <w:t>organise</w:t>
      </w:r>
      <w:proofErr w:type="spellEnd"/>
      <w:r>
        <w:rPr>
          <w:spacing w:val="-5"/>
        </w:rPr>
        <w:t xml:space="preserve"> </w:t>
      </w:r>
      <w:r>
        <w:t>work when</w:t>
      </w:r>
      <w:r>
        <w:rPr>
          <w:spacing w:val="-3"/>
        </w:rPr>
        <w:t xml:space="preserve"> </w:t>
      </w:r>
      <w:r>
        <w:t>equipment</w:t>
      </w:r>
      <w:r>
        <w:rPr>
          <w:spacing w:val="-4"/>
        </w:rPr>
        <w:t xml:space="preserve"> </w:t>
      </w:r>
      <w:r>
        <w:t>is</w:t>
      </w:r>
      <w:r>
        <w:rPr>
          <w:spacing w:val="-2"/>
        </w:rPr>
        <w:t xml:space="preserve"> </w:t>
      </w:r>
      <w:r>
        <w:t>overdue</w:t>
      </w:r>
      <w:r>
        <w:rPr>
          <w:spacing w:val="-8"/>
        </w:rPr>
        <w:t xml:space="preserve"> </w:t>
      </w:r>
      <w:r>
        <w:t>for</w:t>
      </w:r>
      <w:r>
        <w:rPr>
          <w:spacing w:val="-2"/>
        </w:rPr>
        <w:t xml:space="preserve"> </w:t>
      </w:r>
      <w:r>
        <w:t>attention.</w:t>
      </w:r>
    </w:p>
    <w:p w14:paraId="4776458F" w14:textId="77777777" w:rsidR="009F51D1" w:rsidRDefault="009F51D1">
      <w:pPr>
        <w:pStyle w:val="BodyText"/>
        <w:spacing w:before="34"/>
      </w:pPr>
    </w:p>
    <w:p w14:paraId="1F57521F" w14:textId="77777777" w:rsidR="009F51D1" w:rsidRDefault="005D6E85">
      <w:pPr>
        <w:pStyle w:val="ListParagraph"/>
        <w:numPr>
          <w:ilvl w:val="2"/>
          <w:numId w:val="67"/>
        </w:numPr>
        <w:tabs>
          <w:tab w:val="left" w:pos="814"/>
          <w:tab w:val="left" w:pos="1483"/>
        </w:tabs>
        <w:spacing w:before="1" w:line="283" w:lineRule="auto"/>
        <w:ind w:left="814" w:right="1395" w:hanging="10"/>
        <w:jc w:val="both"/>
      </w:pPr>
      <w:r>
        <w:t>establish Emergency Procedures for the evacuation (e.g., gas leaks, fire, bomb warnings), lockdown (e.g., severe weather, trespassers, industrial incident) of the school ’s site/premises and emergency procedures for lost or missing children.</w:t>
      </w:r>
    </w:p>
    <w:p w14:paraId="73F63A90" w14:textId="77777777" w:rsidR="009F51D1" w:rsidRDefault="009F51D1">
      <w:pPr>
        <w:pStyle w:val="BodyText"/>
        <w:spacing w:before="36"/>
      </w:pPr>
    </w:p>
    <w:p w14:paraId="48319535" w14:textId="77777777" w:rsidR="009F51D1" w:rsidRDefault="005D6E85">
      <w:pPr>
        <w:pStyle w:val="ListParagraph"/>
        <w:numPr>
          <w:ilvl w:val="2"/>
          <w:numId w:val="67"/>
        </w:numPr>
        <w:tabs>
          <w:tab w:val="left" w:pos="819"/>
          <w:tab w:val="left" w:pos="1475"/>
        </w:tabs>
        <w:spacing w:before="1" w:line="271" w:lineRule="auto"/>
        <w:ind w:right="1511" w:hanging="15"/>
      </w:pPr>
      <w:r>
        <w:t>ensure</w:t>
      </w:r>
      <w:r>
        <w:rPr>
          <w:spacing w:val="-4"/>
        </w:rPr>
        <w:t xml:space="preserve"> </w:t>
      </w:r>
      <w:r>
        <w:t>that</w:t>
      </w:r>
      <w:r>
        <w:rPr>
          <w:spacing w:val="-3"/>
        </w:rPr>
        <w:t xml:space="preserve"> </w:t>
      </w:r>
      <w:r>
        <w:t>competent</w:t>
      </w:r>
      <w:r>
        <w:rPr>
          <w:spacing w:val="-3"/>
        </w:rPr>
        <w:t xml:space="preserve"> </w:t>
      </w:r>
      <w:r>
        <w:t>person(s)</w:t>
      </w:r>
      <w:r>
        <w:rPr>
          <w:spacing w:val="-1"/>
        </w:rPr>
        <w:t xml:space="preserve"> </w:t>
      </w:r>
      <w:r>
        <w:t>or</w:t>
      </w:r>
      <w:r>
        <w:rPr>
          <w:spacing w:val="-3"/>
        </w:rPr>
        <w:t xml:space="preserve"> </w:t>
      </w:r>
      <w:r>
        <w:t>specialist(s)</w:t>
      </w:r>
      <w:r>
        <w:rPr>
          <w:spacing w:val="-3"/>
        </w:rPr>
        <w:t xml:space="preserve"> </w:t>
      </w:r>
      <w:r>
        <w:t>are</w:t>
      </w:r>
      <w:r>
        <w:rPr>
          <w:spacing w:val="-4"/>
        </w:rPr>
        <w:t xml:space="preserve"> </w:t>
      </w:r>
      <w:r>
        <w:t>consulted</w:t>
      </w:r>
      <w:r>
        <w:rPr>
          <w:spacing w:val="-4"/>
        </w:rPr>
        <w:t xml:space="preserve"> </w:t>
      </w:r>
      <w:r>
        <w:t>as</w:t>
      </w:r>
      <w:r>
        <w:rPr>
          <w:spacing w:val="-2"/>
        </w:rPr>
        <w:t xml:space="preserve"> </w:t>
      </w:r>
      <w:r>
        <w:t>necessary</w:t>
      </w:r>
      <w:r>
        <w:rPr>
          <w:spacing w:val="-3"/>
        </w:rPr>
        <w:t xml:space="preserve"> </w:t>
      </w:r>
      <w:r>
        <w:t>to advise on HS&amp;W matters and, in particular, technical issues, sampling, monitoring and auditing requirements.</w:t>
      </w:r>
    </w:p>
    <w:p w14:paraId="3135E580" w14:textId="77777777" w:rsidR="009F51D1" w:rsidRDefault="009F51D1">
      <w:pPr>
        <w:spacing w:line="271" w:lineRule="auto"/>
        <w:sectPr w:rsidR="009F51D1">
          <w:pgSz w:w="11920" w:h="16860"/>
          <w:pgMar w:top="1080" w:right="400" w:bottom="1460" w:left="880" w:header="0" w:footer="1186" w:gutter="0"/>
          <w:cols w:space="720"/>
        </w:sectPr>
      </w:pPr>
    </w:p>
    <w:p w14:paraId="7BB231C5" w14:textId="77777777" w:rsidR="009F51D1" w:rsidRDefault="005D6E85">
      <w:pPr>
        <w:pStyle w:val="ListParagraph"/>
        <w:numPr>
          <w:ilvl w:val="2"/>
          <w:numId w:val="67"/>
        </w:numPr>
        <w:tabs>
          <w:tab w:val="left" w:pos="814"/>
          <w:tab w:val="left" w:pos="1475"/>
          <w:tab w:val="left" w:pos="1539"/>
        </w:tabs>
        <w:spacing w:before="76" w:line="271" w:lineRule="auto"/>
        <w:ind w:left="814" w:right="1589" w:hanging="10"/>
      </w:pPr>
      <w:r>
        <w:lastRenderedPageBreak/>
        <w:t xml:space="preserve">ensure that all plant, machinery, equipment, tools, materials, and substances </w:t>
      </w:r>
      <w:proofErr w:type="spellStart"/>
      <w:r>
        <w:rPr>
          <w:spacing w:val="-4"/>
        </w:rPr>
        <w:t>etc</w:t>
      </w:r>
      <w:proofErr w:type="spellEnd"/>
      <w:r>
        <w:rPr>
          <w:spacing w:val="-4"/>
        </w:rPr>
        <w:t>,</w:t>
      </w:r>
      <w:r>
        <w:tab/>
      </w:r>
      <w:r>
        <w:rPr>
          <w:rFonts w:ascii="Times New Roman" w:hAnsi="Times New Roman"/>
        </w:rPr>
        <w:tab/>
      </w:r>
      <w:r>
        <w:t>received</w:t>
      </w:r>
      <w:r>
        <w:rPr>
          <w:spacing w:val="-5"/>
        </w:rPr>
        <w:t xml:space="preserve"> </w:t>
      </w:r>
      <w:r>
        <w:t>from</w:t>
      </w:r>
      <w:r>
        <w:rPr>
          <w:spacing w:val="-2"/>
        </w:rPr>
        <w:t xml:space="preserve"> </w:t>
      </w:r>
      <w:r>
        <w:t>suppliers</w:t>
      </w:r>
      <w:r>
        <w:rPr>
          <w:spacing w:val="-6"/>
        </w:rPr>
        <w:t xml:space="preserve"> </w:t>
      </w:r>
      <w:r>
        <w:t>for</w:t>
      </w:r>
      <w:r>
        <w:rPr>
          <w:spacing w:val="-4"/>
        </w:rPr>
        <w:t xml:space="preserve"> </w:t>
      </w:r>
      <w:r>
        <w:t>the</w:t>
      </w:r>
      <w:r>
        <w:rPr>
          <w:spacing w:val="-3"/>
        </w:rPr>
        <w:t xml:space="preserve"> </w:t>
      </w:r>
      <w:r>
        <w:t>school’s</w:t>
      </w:r>
      <w:r>
        <w:rPr>
          <w:spacing w:val="40"/>
        </w:rPr>
        <w:t xml:space="preserve"> </w:t>
      </w:r>
      <w:r>
        <w:t>use</w:t>
      </w:r>
      <w:r>
        <w:rPr>
          <w:spacing w:val="-5"/>
        </w:rPr>
        <w:t xml:space="preserve"> </w:t>
      </w:r>
      <w:r>
        <w:t>are</w:t>
      </w:r>
      <w:r>
        <w:rPr>
          <w:spacing w:val="-6"/>
        </w:rPr>
        <w:t xml:space="preserve"> </w:t>
      </w:r>
      <w:r>
        <w:t>accompanied</w:t>
      </w:r>
      <w:r>
        <w:rPr>
          <w:spacing w:val="-3"/>
        </w:rPr>
        <w:t xml:space="preserve"> </w:t>
      </w:r>
      <w:r>
        <w:t>by</w:t>
      </w:r>
      <w:r>
        <w:rPr>
          <w:spacing w:val="-5"/>
        </w:rPr>
        <w:t xml:space="preserve"> </w:t>
      </w:r>
      <w:r>
        <w:t xml:space="preserve">appropriate information, including in particular, Manufacturer’s Data Sheets, COSHH guidance, Instruction Handbooks </w:t>
      </w:r>
      <w:proofErr w:type="spellStart"/>
      <w:r>
        <w:t>etc</w:t>
      </w:r>
      <w:proofErr w:type="spellEnd"/>
      <w:r>
        <w:t>, prior to use.</w:t>
      </w:r>
    </w:p>
    <w:p w14:paraId="7E2C3D56" w14:textId="77777777" w:rsidR="009F51D1" w:rsidRDefault="009F51D1">
      <w:pPr>
        <w:pStyle w:val="BodyText"/>
        <w:spacing w:before="36"/>
      </w:pPr>
    </w:p>
    <w:p w14:paraId="023A064E" w14:textId="77777777" w:rsidR="009F51D1" w:rsidRDefault="005D6E85">
      <w:pPr>
        <w:pStyle w:val="Heading6"/>
        <w:numPr>
          <w:ilvl w:val="1"/>
          <w:numId w:val="66"/>
        </w:numPr>
        <w:tabs>
          <w:tab w:val="left" w:pos="1408"/>
        </w:tabs>
        <w:spacing w:before="1"/>
        <w:ind w:left="1408" w:hanging="603"/>
      </w:pPr>
      <w:r>
        <w:t>Role</w:t>
      </w:r>
      <w:r>
        <w:rPr>
          <w:spacing w:val="-2"/>
        </w:rPr>
        <w:t xml:space="preserve"> </w:t>
      </w:r>
      <w:r>
        <w:t>of</w:t>
      </w:r>
      <w:r>
        <w:rPr>
          <w:spacing w:val="-4"/>
        </w:rPr>
        <w:t xml:space="preserve"> </w:t>
      </w:r>
      <w:r>
        <w:t>the</w:t>
      </w:r>
      <w:r>
        <w:rPr>
          <w:spacing w:val="-6"/>
        </w:rPr>
        <w:t xml:space="preserve"> </w:t>
      </w:r>
      <w:r>
        <w:t>Catering</w:t>
      </w:r>
      <w:r>
        <w:rPr>
          <w:spacing w:val="-3"/>
        </w:rPr>
        <w:t xml:space="preserve"> </w:t>
      </w:r>
      <w:r>
        <w:rPr>
          <w:spacing w:val="-2"/>
        </w:rPr>
        <w:t>Company</w:t>
      </w:r>
    </w:p>
    <w:p w14:paraId="07108DC5" w14:textId="77777777" w:rsidR="009F51D1" w:rsidRDefault="009F51D1">
      <w:pPr>
        <w:pStyle w:val="BodyText"/>
        <w:spacing w:before="81"/>
        <w:rPr>
          <w:b/>
        </w:rPr>
      </w:pPr>
    </w:p>
    <w:p w14:paraId="211B7139" w14:textId="77777777" w:rsidR="009F51D1" w:rsidRDefault="005D6E85">
      <w:pPr>
        <w:pStyle w:val="ListParagraph"/>
        <w:numPr>
          <w:ilvl w:val="1"/>
          <w:numId w:val="66"/>
        </w:numPr>
        <w:tabs>
          <w:tab w:val="left" w:pos="814"/>
          <w:tab w:val="left" w:pos="1539"/>
        </w:tabs>
        <w:spacing w:before="1" w:line="271" w:lineRule="auto"/>
        <w:ind w:left="814" w:right="1293" w:hanging="10"/>
      </w:pPr>
      <w:r>
        <w:t>The</w:t>
      </w:r>
      <w:r>
        <w:rPr>
          <w:spacing w:val="-5"/>
        </w:rPr>
        <w:t xml:space="preserve"> </w:t>
      </w:r>
      <w:r>
        <w:t>Catering</w:t>
      </w:r>
      <w:r>
        <w:rPr>
          <w:spacing w:val="-2"/>
        </w:rPr>
        <w:t xml:space="preserve"> </w:t>
      </w:r>
      <w:r>
        <w:t>Company</w:t>
      </w:r>
      <w:r>
        <w:rPr>
          <w:spacing w:val="-6"/>
        </w:rPr>
        <w:t xml:space="preserve"> </w:t>
      </w:r>
      <w:r>
        <w:t>must</w:t>
      </w:r>
      <w:r>
        <w:rPr>
          <w:spacing w:val="-4"/>
        </w:rPr>
        <w:t xml:space="preserve"> </w:t>
      </w:r>
      <w:r>
        <w:t>be</w:t>
      </w:r>
      <w:r>
        <w:rPr>
          <w:spacing w:val="-5"/>
        </w:rPr>
        <w:t xml:space="preserve"> </w:t>
      </w:r>
      <w:r>
        <w:t>familiar</w:t>
      </w:r>
      <w:r>
        <w:rPr>
          <w:spacing w:val="-2"/>
        </w:rPr>
        <w:t xml:space="preserve"> </w:t>
      </w:r>
      <w:r>
        <w:t>with</w:t>
      </w:r>
      <w:r>
        <w:rPr>
          <w:spacing w:val="-3"/>
        </w:rPr>
        <w:t xml:space="preserve"> </w:t>
      </w:r>
      <w:r>
        <w:t>the</w:t>
      </w:r>
      <w:r>
        <w:rPr>
          <w:spacing w:val="-5"/>
        </w:rPr>
        <w:t xml:space="preserve"> </w:t>
      </w:r>
      <w:r>
        <w:t>school’s</w:t>
      </w:r>
      <w:r>
        <w:rPr>
          <w:spacing w:val="-2"/>
        </w:rPr>
        <w:t xml:space="preserve"> </w:t>
      </w:r>
      <w:r>
        <w:t>Health</w:t>
      </w:r>
      <w:r>
        <w:rPr>
          <w:spacing w:val="-1"/>
        </w:rPr>
        <w:t xml:space="preserve"> </w:t>
      </w:r>
      <w:r>
        <w:t>&amp;</w:t>
      </w:r>
      <w:r>
        <w:rPr>
          <w:spacing w:val="-3"/>
        </w:rPr>
        <w:t xml:space="preserve"> </w:t>
      </w:r>
      <w:r>
        <w:t>Safety</w:t>
      </w:r>
      <w:r>
        <w:rPr>
          <w:spacing w:val="-5"/>
        </w:rPr>
        <w:t xml:space="preserve"> </w:t>
      </w:r>
      <w:r>
        <w:t>Policy and its implications for catering activities and working arrangements</w:t>
      </w:r>
      <w:r>
        <w:rPr>
          <w:spacing w:val="40"/>
        </w:rPr>
        <w:t xml:space="preserve"> </w:t>
      </w:r>
      <w:r>
        <w:t xml:space="preserve">for their </w:t>
      </w:r>
      <w:r>
        <w:rPr>
          <w:spacing w:val="-2"/>
        </w:rPr>
        <w:t>employees.</w:t>
      </w:r>
    </w:p>
    <w:p w14:paraId="34D35A16" w14:textId="77777777" w:rsidR="009F51D1" w:rsidRDefault="009F51D1">
      <w:pPr>
        <w:pStyle w:val="BodyText"/>
        <w:spacing w:before="36"/>
      </w:pPr>
    </w:p>
    <w:p w14:paraId="2B33C60A" w14:textId="77777777" w:rsidR="009F51D1" w:rsidRDefault="005D6E85">
      <w:pPr>
        <w:pStyle w:val="ListParagraph"/>
        <w:numPr>
          <w:ilvl w:val="1"/>
          <w:numId w:val="66"/>
        </w:numPr>
        <w:tabs>
          <w:tab w:val="left" w:pos="814"/>
          <w:tab w:val="left" w:pos="1539"/>
          <w:tab w:val="left" w:pos="5860"/>
        </w:tabs>
        <w:spacing w:line="271" w:lineRule="auto"/>
        <w:ind w:left="814" w:right="1600" w:hanging="10"/>
      </w:pPr>
      <w:r>
        <w:t xml:space="preserve">They should work in accordance with the Health &amp; Safety Policy and other guidance issued by the school. In </w:t>
      </w:r>
      <w:proofErr w:type="gramStart"/>
      <w:r>
        <w:t>addition</w:t>
      </w:r>
      <w:proofErr w:type="gramEnd"/>
      <w:r>
        <w:t xml:space="preserve"> they should apply industry specific best practice.</w:t>
      </w:r>
      <w:r>
        <w:rPr>
          <w:spacing w:val="-1"/>
        </w:rPr>
        <w:t xml:space="preserve"> </w:t>
      </w:r>
      <w:r>
        <w:t>Contracted</w:t>
      </w:r>
      <w:r>
        <w:rPr>
          <w:spacing w:val="-3"/>
        </w:rPr>
        <w:t xml:space="preserve"> </w:t>
      </w:r>
      <w:r>
        <w:t>out</w:t>
      </w:r>
      <w:r>
        <w:rPr>
          <w:spacing w:val="-3"/>
        </w:rPr>
        <w:t xml:space="preserve"> </w:t>
      </w:r>
      <w:r>
        <w:t>catering</w:t>
      </w:r>
      <w:r>
        <w:rPr>
          <w:spacing w:val="-2"/>
        </w:rPr>
        <w:t xml:space="preserve"> </w:t>
      </w:r>
      <w:r>
        <w:t>should</w:t>
      </w:r>
      <w:r>
        <w:rPr>
          <w:spacing w:val="-3"/>
        </w:rPr>
        <w:t xml:space="preserve"> </w:t>
      </w:r>
      <w:r>
        <w:t>also</w:t>
      </w:r>
      <w:r>
        <w:rPr>
          <w:spacing w:val="-5"/>
        </w:rPr>
        <w:t xml:space="preserve"> </w:t>
      </w:r>
      <w:r>
        <w:t>follow</w:t>
      </w:r>
      <w:r>
        <w:rPr>
          <w:spacing w:val="-6"/>
        </w:rPr>
        <w:t xml:space="preserve"> </w:t>
      </w:r>
      <w:r>
        <w:t>their</w:t>
      </w:r>
      <w:r>
        <w:rPr>
          <w:spacing w:val="-2"/>
        </w:rPr>
        <w:t xml:space="preserve"> </w:t>
      </w:r>
      <w:r>
        <w:t>own</w:t>
      </w:r>
      <w:r>
        <w:rPr>
          <w:spacing w:val="-2"/>
        </w:rPr>
        <w:t xml:space="preserve"> </w:t>
      </w:r>
      <w:r>
        <w:t>contractor’s</w:t>
      </w:r>
      <w:r>
        <w:rPr>
          <w:spacing w:val="-7"/>
        </w:rPr>
        <w:t xml:space="preserve"> </w:t>
      </w:r>
      <w:r>
        <w:t>health</w:t>
      </w:r>
      <w:r>
        <w:rPr>
          <w:spacing w:val="-3"/>
        </w:rPr>
        <w:t xml:space="preserve"> </w:t>
      </w:r>
      <w:r>
        <w:t>and safety. If there is any conflict then this should be</w:t>
      </w:r>
      <w:r>
        <w:tab/>
        <w:t>resolved by discussion.</w:t>
      </w:r>
    </w:p>
    <w:p w14:paraId="7C4126C3" w14:textId="77777777" w:rsidR="009F51D1" w:rsidRDefault="009F51D1">
      <w:pPr>
        <w:pStyle w:val="BodyText"/>
        <w:spacing w:before="37"/>
      </w:pPr>
    </w:p>
    <w:p w14:paraId="6A790714" w14:textId="77777777" w:rsidR="009F51D1" w:rsidRDefault="005D6E85">
      <w:pPr>
        <w:pStyle w:val="ListParagraph"/>
        <w:numPr>
          <w:ilvl w:val="1"/>
          <w:numId w:val="66"/>
        </w:numPr>
        <w:tabs>
          <w:tab w:val="left" w:pos="814"/>
          <w:tab w:val="left" w:pos="1293"/>
        </w:tabs>
        <w:spacing w:line="271" w:lineRule="auto"/>
        <w:ind w:left="814" w:right="1594" w:hanging="10"/>
      </w:pPr>
      <w:r>
        <w:t>Catering</w:t>
      </w:r>
      <w:r>
        <w:rPr>
          <w:spacing w:val="-3"/>
        </w:rPr>
        <w:t xml:space="preserve"> </w:t>
      </w:r>
      <w:r>
        <w:t>related</w:t>
      </w:r>
      <w:r>
        <w:rPr>
          <w:spacing w:val="-5"/>
        </w:rPr>
        <w:t xml:space="preserve"> </w:t>
      </w:r>
      <w:r>
        <w:t>contractors</w:t>
      </w:r>
      <w:r>
        <w:rPr>
          <w:spacing w:val="-4"/>
        </w:rPr>
        <w:t xml:space="preserve"> </w:t>
      </w:r>
      <w:r>
        <w:t>such</w:t>
      </w:r>
      <w:r>
        <w:rPr>
          <w:spacing w:val="-5"/>
        </w:rPr>
        <w:t xml:space="preserve"> </w:t>
      </w:r>
      <w:r>
        <w:t>as</w:t>
      </w:r>
      <w:r>
        <w:rPr>
          <w:spacing w:val="-5"/>
        </w:rPr>
        <w:t xml:space="preserve"> </w:t>
      </w:r>
      <w:r>
        <w:t>suppliers</w:t>
      </w:r>
      <w:r>
        <w:rPr>
          <w:spacing w:val="-2"/>
        </w:rPr>
        <w:t xml:space="preserve"> </w:t>
      </w:r>
      <w:r>
        <w:t>using</w:t>
      </w:r>
      <w:r>
        <w:rPr>
          <w:spacing w:val="-3"/>
        </w:rPr>
        <w:t xml:space="preserve"> </w:t>
      </w:r>
      <w:r>
        <w:t>the</w:t>
      </w:r>
      <w:r>
        <w:rPr>
          <w:spacing w:val="-5"/>
        </w:rPr>
        <w:t xml:space="preserve"> </w:t>
      </w:r>
      <w:r>
        <w:t>school</w:t>
      </w:r>
      <w:r>
        <w:rPr>
          <w:spacing w:val="-4"/>
        </w:rPr>
        <w:t xml:space="preserve"> </w:t>
      </w:r>
      <w:r>
        <w:t>premises</w:t>
      </w:r>
      <w:r>
        <w:rPr>
          <w:spacing w:val="-3"/>
        </w:rPr>
        <w:t xml:space="preserve"> </w:t>
      </w:r>
      <w:r>
        <w:t>will</w:t>
      </w:r>
      <w:r>
        <w:rPr>
          <w:spacing w:val="-3"/>
        </w:rPr>
        <w:t xml:space="preserve"> </w:t>
      </w:r>
      <w:r>
        <w:t>be required to follow school health and safety procedures.</w:t>
      </w:r>
    </w:p>
    <w:p w14:paraId="401172A4" w14:textId="77777777" w:rsidR="009F51D1" w:rsidRDefault="009F51D1">
      <w:pPr>
        <w:pStyle w:val="BodyText"/>
        <w:spacing w:before="37"/>
      </w:pPr>
    </w:p>
    <w:p w14:paraId="7867D863" w14:textId="77777777" w:rsidR="009F51D1" w:rsidRDefault="005D6E85">
      <w:pPr>
        <w:pStyle w:val="ListParagraph"/>
        <w:numPr>
          <w:ilvl w:val="1"/>
          <w:numId w:val="66"/>
        </w:numPr>
        <w:tabs>
          <w:tab w:val="left" w:pos="814"/>
          <w:tab w:val="left" w:pos="1291"/>
        </w:tabs>
        <w:spacing w:line="271" w:lineRule="auto"/>
        <w:ind w:left="814" w:right="1321" w:hanging="10"/>
      </w:pPr>
      <w:r>
        <w:t>The Catering Manager is expected to be familiar with the Food Safety Act 1990 and</w:t>
      </w:r>
      <w:r>
        <w:rPr>
          <w:spacing w:val="40"/>
        </w:rPr>
        <w:t xml:space="preserve"> </w:t>
      </w:r>
      <w:r>
        <w:t>relevant legislation. The advice and guidance from the Food Standards Agency and</w:t>
      </w:r>
      <w:r>
        <w:rPr>
          <w:spacing w:val="40"/>
        </w:rPr>
        <w:t xml:space="preserve"> </w:t>
      </w:r>
      <w:r>
        <w:t>other</w:t>
      </w:r>
      <w:r>
        <w:rPr>
          <w:spacing w:val="-4"/>
        </w:rPr>
        <w:t xml:space="preserve"> </w:t>
      </w:r>
      <w:r>
        <w:t>regulators</w:t>
      </w:r>
      <w:r>
        <w:rPr>
          <w:spacing w:val="-5"/>
        </w:rPr>
        <w:t xml:space="preserve"> </w:t>
      </w:r>
      <w:r>
        <w:t>must</w:t>
      </w:r>
      <w:r>
        <w:rPr>
          <w:spacing w:val="-1"/>
        </w:rPr>
        <w:t xml:space="preserve"> </w:t>
      </w:r>
      <w:r>
        <w:t>be</w:t>
      </w:r>
      <w:r>
        <w:rPr>
          <w:spacing w:val="-8"/>
        </w:rPr>
        <w:t xml:space="preserve"> </w:t>
      </w:r>
      <w:r>
        <w:t>followed.</w:t>
      </w:r>
      <w:r>
        <w:rPr>
          <w:spacing w:val="-1"/>
        </w:rPr>
        <w:t xml:space="preserve"> </w:t>
      </w:r>
      <w:r>
        <w:t>This</w:t>
      </w:r>
      <w:r>
        <w:rPr>
          <w:spacing w:val="-2"/>
        </w:rPr>
        <w:t xml:space="preserve"> </w:t>
      </w:r>
      <w:r>
        <w:t>includes</w:t>
      </w:r>
      <w:r>
        <w:rPr>
          <w:spacing w:val="-3"/>
        </w:rPr>
        <w:t xml:space="preserve"> </w:t>
      </w:r>
      <w:r>
        <w:t>having</w:t>
      </w:r>
      <w:r>
        <w:rPr>
          <w:spacing w:val="-1"/>
        </w:rPr>
        <w:t xml:space="preserve"> </w:t>
      </w:r>
      <w:r>
        <w:t>a</w:t>
      </w:r>
      <w:r>
        <w:rPr>
          <w:spacing w:val="-5"/>
        </w:rPr>
        <w:t xml:space="preserve"> </w:t>
      </w:r>
      <w:r>
        <w:t>Hazard</w:t>
      </w:r>
      <w:r>
        <w:rPr>
          <w:spacing w:val="-2"/>
        </w:rPr>
        <w:t xml:space="preserve"> </w:t>
      </w:r>
      <w:r>
        <w:t>Assessment</w:t>
      </w:r>
      <w:r>
        <w:rPr>
          <w:spacing w:val="-1"/>
        </w:rPr>
        <w:t xml:space="preserve"> </w:t>
      </w:r>
      <w:r>
        <w:t>and Critical Control Point food safety management system in place.</w:t>
      </w:r>
    </w:p>
    <w:p w14:paraId="42E553DD" w14:textId="77777777" w:rsidR="009F51D1" w:rsidRDefault="009F51D1">
      <w:pPr>
        <w:pStyle w:val="BodyText"/>
        <w:spacing w:before="49"/>
      </w:pPr>
    </w:p>
    <w:p w14:paraId="72CF0F89" w14:textId="77777777" w:rsidR="009F51D1" w:rsidRDefault="005D6E85">
      <w:pPr>
        <w:pStyle w:val="ListParagraph"/>
        <w:numPr>
          <w:ilvl w:val="1"/>
          <w:numId w:val="66"/>
        </w:numPr>
        <w:tabs>
          <w:tab w:val="left" w:pos="1292"/>
        </w:tabs>
        <w:ind w:left="1292" w:hanging="487"/>
      </w:pPr>
      <w:r>
        <w:t>The</w:t>
      </w:r>
      <w:r>
        <w:rPr>
          <w:spacing w:val="-7"/>
        </w:rPr>
        <w:t xml:space="preserve"> </w:t>
      </w:r>
      <w:r>
        <w:t>Catering</w:t>
      </w:r>
      <w:r>
        <w:rPr>
          <w:spacing w:val="-3"/>
        </w:rPr>
        <w:t xml:space="preserve"> </w:t>
      </w:r>
      <w:r>
        <w:t>Manager</w:t>
      </w:r>
      <w:r>
        <w:rPr>
          <w:spacing w:val="-2"/>
        </w:rPr>
        <w:t xml:space="preserve"> </w:t>
      </w:r>
      <w:r>
        <w:t>is</w:t>
      </w:r>
      <w:r>
        <w:rPr>
          <w:spacing w:val="-2"/>
        </w:rPr>
        <w:t xml:space="preserve"> </w:t>
      </w:r>
      <w:r>
        <w:t>expected</w:t>
      </w:r>
      <w:r>
        <w:rPr>
          <w:spacing w:val="-5"/>
        </w:rPr>
        <w:t xml:space="preserve"> </w:t>
      </w:r>
      <w:r>
        <w:t>to</w:t>
      </w:r>
      <w:r>
        <w:rPr>
          <w:spacing w:val="-5"/>
        </w:rPr>
        <w:t xml:space="preserve"> </w:t>
      </w:r>
      <w:r>
        <w:t>achieve</w:t>
      </w:r>
      <w:r>
        <w:rPr>
          <w:spacing w:val="-2"/>
        </w:rPr>
        <w:t xml:space="preserve"> </w:t>
      </w:r>
      <w:r>
        <w:t>not</w:t>
      </w:r>
      <w:r>
        <w:rPr>
          <w:spacing w:val="-4"/>
        </w:rPr>
        <w:t xml:space="preserve"> </w:t>
      </w:r>
      <w:r>
        <w:t>less</w:t>
      </w:r>
      <w:r>
        <w:rPr>
          <w:spacing w:val="-5"/>
        </w:rPr>
        <w:t xml:space="preserve"> </w:t>
      </w:r>
      <w:r>
        <w:t>than</w:t>
      </w:r>
      <w:r>
        <w:rPr>
          <w:spacing w:val="-3"/>
        </w:rPr>
        <w:t xml:space="preserve"> </w:t>
      </w:r>
      <w:r>
        <w:t>4</w:t>
      </w:r>
      <w:r>
        <w:rPr>
          <w:spacing w:val="-5"/>
        </w:rPr>
        <w:t xml:space="preserve"> </w:t>
      </w:r>
      <w:r>
        <w:t>stars</w:t>
      </w:r>
      <w:r>
        <w:rPr>
          <w:spacing w:val="-4"/>
        </w:rPr>
        <w:t xml:space="preserve"> </w:t>
      </w:r>
      <w:r>
        <w:t>and</w:t>
      </w:r>
      <w:r>
        <w:rPr>
          <w:spacing w:val="-2"/>
        </w:rPr>
        <w:t xml:space="preserve"> preferably</w:t>
      </w:r>
    </w:p>
    <w:p w14:paraId="0C93FB33" w14:textId="77777777" w:rsidR="009F51D1" w:rsidRDefault="005D6E85">
      <w:pPr>
        <w:pStyle w:val="BodyText"/>
        <w:spacing w:before="32" w:line="271" w:lineRule="auto"/>
        <w:ind w:left="814" w:right="1311"/>
      </w:pPr>
      <w:r>
        <w:t>5</w:t>
      </w:r>
      <w:r>
        <w:rPr>
          <w:spacing w:val="40"/>
        </w:rPr>
        <w:t xml:space="preserve"> </w:t>
      </w:r>
      <w:r>
        <w:t>stars under the local government environmental health “Scores on the doors” rating system.</w:t>
      </w:r>
      <w:r>
        <w:rPr>
          <w:spacing w:val="-2"/>
        </w:rPr>
        <w:t xml:space="preserve"> </w:t>
      </w:r>
      <w:r>
        <w:t>All</w:t>
      </w:r>
      <w:r>
        <w:rPr>
          <w:spacing w:val="-2"/>
        </w:rPr>
        <w:t xml:space="preserve"> </w:t>
      </w:r>
      <w:r>
        <w:t>inspections</w:t>
      </w:r>
      <w:r>
        <w:rPr>
          <w:spacing w:val="-2"/>
        </w:rPr>
        <w:t xml:space="preserve"> </w:t>
      </w:r>
      <w:r>
        <w:t>and</w:t>
      </w:r>
      <w:r>
        <w:rPr>
          <w:spacing w:val="-2"/>
        </w:rPr>
        <w:t xml:space="preserve"> </w:t>
      </w:r>
      <w:r>
        <w:t>inspection</w:t>
      </w:r>
      <w:r>
        <w:rPr>
          <w:spacing w:val="-4"/>
        </w:rPr>
        <w:t xml:space="preserve"> </w:t>
      </w:r>
      <w:r>
        <w:t>reports</w:t>
      </w:r>
      <w:r>
        <w:rPr>
          <w:spacing w:val="-4"/>
        </w:rPr>
        <w:t xml:space="preserve"> </w:t>
      </w:r>
      <w:r>
        <w:t>must be</w:t>
      </w:r>
      <w:r>
        <w:rPr>
          <w:spacing w:val="-2"/>
        </w:rPr>
        <w:t xml:space="preserve"> </w:t>
      </w:r>
      <w:r>
        <w:t>copied</w:t>
      </w:r>
      <w:r>
        <w:rPr>
          <w:spacing w:val="-4"/>
        </w:rPr>
        <w:t xml:space="preserve"> </w:t>
      </w:r>
      <w:r>
        <w:t>to</w:t>
      </w:r>
      <w:r>
        <w:rPr>
          <w:spacing w:val="-4"/>
        </w:rPr>
        <w:t xml:space="preserve"> </w:t>
      </w:r>
      <w:r>
        <w:t>the</w:t>
      </w:r>
      <w:r>
        <w:rPr>
          <w:spacing w:val="-2"/>
        </w:rPr>
        <w:t xml:space="preserve"> </w:t>
      </w:r>
      <w:r>
        <w:t>Health</w:t>
      </w:r>
      <w:r>
        <w:rPr>
          <w:spacing w:val="-2"/>
        </w:rPr>
        <w:t xml:space="preserve"> </w:t>
      </w:r>
      <w:r>
        <w:t>and</w:t>
      </w:r>
      <w:r>
        <w:rPr>
          <w:spacing w:val="-2"/>
        </w:rPr>
        <w:t xml:space="preserve"> </w:t>
      </w:r>
      <w:r>
        <w:t xml:space="preserve">Safety </w:t>
      </w:r>
      <w:r>
        <w:rPr>
          <w:spacing w:val="-2"/>
        </w:rPr>
        <w:t>Coordinator.</w:t>
      </w:r>
    </w:p>
    <w:p w14:paraId="241893E5" w14:textId="77777777" w:rsidR="009F51D1" w:rsidRDefault="009F51D1">
      <w:pPr>
        <w:pStyle w:val="BodyText"/>
        <w:spacing w:before="37"/>
      </w:pPr>
    </w:p>
    <w:p w14:paraId="5DEE6CCA" w14:textId="77777777" w:rsidR="009F51D1" w:rsidRDefault="005D6E85">
      <w:pPr>
        <w:pStyle w:val="ListParagraph"/>
        <w:numPr>
          <w:ilvl w:val="1"/>
          <w:numId w:val="66"/>
        </w:numPr>
        <w:tabs>
          <w:tab w:val="left" w:pos="814"/>
          <w:tab w:val="left" w:pos="1291"/>
        </w:tabs>
        <w:spacing w:line="271" w:lineRule="auto"/>
        <w:ind w:left="814" w:right="1590" w:hanging="10"/>
      </w:pPr>
      <w:r>
        <w:t>The School Business Manager / Health and Safety Coordinator should receive copies</w:t>
      </w:r>
      <w:r>
        <w:rPr>
          <w:spacing w:val="-2"/>
        </w:rPr>
        <w:t xml:space="preserve"> </w:t>
      </w:r>
      <w:r>
        <w:t>of</w:t>
      </w:r>
      <w:r>
        <w:rPr>
          <w:spacing w:val="40"/>
        </w:rPr>
        <w:t xml:space="preserve"> </w:t>
      </w:r>
      <w:r>
        <w:t>maintenance</w:t>
      </w:r>
      <w:r>
        <w:rPr>
          <w:spacing w:val="-4"/>
        </w:rPr>
        <w:t xml:space="preserve"> </w:t>
      </w:r>
      <w:r>
        <w:t>and</w:t>
      </w:r>
      <w:r>
        <w:rPr>
          <w:spacing w:val="-2"/>
        </w:rPr>
        <w:t xml:space="preserve"> </w:t>
      </w:r>
      <w:r>
        <w:t>inspection</w:t>
      </w:r>
      <w:r>
        <w:rPr>
          <w:spacing w:val="-4"/>
        </w:rPr>
        <w:t xml:space="preserve"> </w:t>
      </w:r>
      <w:r>
        <w:t>for</w:t>
      </w:r>
      <w:r>
        <w:rPr>
          <w:spacing w:val="-3"/>
        </w:rPr>
        <w:t xml:space="preserve"> </w:t>
      </w:r>
      <w:r>
        <w:t>all</w:t>
      </w:r>
      <w:r>
        <w:rPr>
          <w:spacing w:val="-2"/>
        </w:rPr>
        <w:t xml:space="preserve"> </w:t>
      </w:r>
      <w:r>
        <w:t>plant</w:t>
      </w:r>
      <w:r>
        <w:rPr>
          <w:spacing w:val="-3"/>
        </w:rPr>
        <w:t xml:space="preserve"> </w:t>
      </w:r>
      <w:r>
        <w:t>and</w:t>
      </w:r>
      <w:r>
        <w:rPr>
          <w:spacing w:val="-2"/>
        </w:rPr>
        <w:t xml:space="preserve"> </w:t>
      </w:r>
      <w:r>
        <w:t>equipment</w:t>
      </w:r>
      <w:r>
        <w:rPr>
          <w:spacing w:val="-3"/>
        </w:rPr>
        <w:t xml:space="preserve"> </w:t>
      </w:r>
      <w:r>
        <w:t>used</w:t>
      </w:r>
      <w:r>
        <w:rPr>
          <w:spacing w:val="-2"/>
        </w:rPr>
        <w:t xml:space="preserve"> </w:t>
      </w:r>
      <w:r>
        <w:t>in</w:t>
      </w:r>
      <w:r>
        <w:rPr>
          <w:spacing w:val="-4"/>
        </w:rPr>
        <w:t xml:space="preserve"> </w:t>
      </w:r>
      <w:r>
        <w:t>the</w:t>
      </w:r>
      <w:r>
        <w:rPr>
          <w:spacing w:val="-2"/>
        </w:rPr>
        <w:t xml:space="preserve"> </w:t>
      </w:r>
      <w:r>
        <w:t>school catering</w:t>
      </w:r>
      <w:r>
        <w:rPr>
          <w:spacing w:val="40"/>
        </w:rPr>
        <w:t xml:space="preserve"> </w:t>
      </w:r>
      <w:r>
        <w:t xml:space="preserve">service. This includes Portable Appliance Testing (PAT) and gas safety </w:t>
      </w:r>
      <w:r>
        <w:rPr>
          <w:spacing w:val="-2"/>
        </w:rPr>
        <w:t>checks.</w:t>
      </w:r>
    </w:p>
    <w:p w14:paraId="1ED06EDB" w14:textId="77777777" w:rsidR="009F51D1" w:rsidRDefault="009F51D1">
      <w:pPr>
        <w:pStyle w:val="BodyText"/>
        <w:spacing w:before="36"/>
      </w:pPr>
    </w:p>
    <w:p w14:paraId="3D39897F" w14:textId="77777777" w:rsidR="009F51D1" w:rsidRDefault="005D6E85">
      <w:pPr>
        <w:pStyle w:val="ListParagraph"/>
        <w:numPr>
          <w:ilvl w:val="1"/>
          <w:numId w:val="66"/>
        </w:numPr>
        <w:tabs>
          <w:tab w:val="left" w:pos="814"/>
          <w:tab w:val="left" w:pos="1293"/>
        </w:tabs>
        <w:spacing w:line="271" w:lineRule="auto"/>
        <w:ind w:left="814" w:right="1466" w:hanging="10"/>
      </w:pPr>
      <w:r>
        <w:t>Defects</w:t>
      </w:r>
      <w:r>
        <w:rPr>
          <w:spacing w:val="-1"/>
        </w:rPr>
        <w:t xml:space="preserve"> </w:t>
      </w:r>
      <w:r>
        <w:t>and other problems should be</w:t>
      </w:r>
      <w:r>
        <w:rPr>
          <w:spacing w:val="-1"/>
        </w:rPr>
        <w:t xml:space="preserve"> </w:t>
      </w:r>
      <w:r>
        <w:t>reported to</w:t>
      </w:r>
      <w:r>
        <w:rPr>
          <w:spacing w:val="-1"/>
        </w:rPr>
        <w:t xml:space="preserve"> </w:t>
      </w:r>
      <w:r>
        <w:t>the School Business Manager (Health</w:t>
      </w:r>
      <w:r>
        <w:rPr>
          <w:spacing w:val="40"/>
        </w:rPr>
        <w:t xml:space="preserve"> </w:t>
      </w:r>
      <w:r>
        <w:t>and</w:t>
      </w:r>
      <w:r>
        <w:rPr>
          <w:spacing w:val="-3"/>
        </w:rPr>
        <w:t xml:space="preserve"> </w:t>
      </w:r>
      <w:r>
        <w:t>Safety</w:t>
      </w:r>
      <w:r>
        <w:rPr>
          <w:spacing w:val="-4"/>
        </w:rPr>
        <w:t xml:space="preserve"> </w:t>
      </w:r>
      <w:r>
        <w:t>Coordinator)</w:t>
      </w:r>
      <w:r>
        <w:rPr>
          <w:spacing w:val="-4"/>
        </w:rPr>
        <w:t xml:space="preserve"> </w:t>
      </w:r>
      <w:r>
        <w:t>and</w:t>
      </w:r>
      <w:r>
        <w:rPr>
          <w:spacing w:val="-5"/>
        </w:rPr>
        <w:t xml:space="preserve"> </w:t>
      </w:r>
      <w:r>
        <w:t>the</w:t>
      </w:r>
      <w:r>
        <w:rPr>
          <w:spacing w:val="-3"/>
        </w:rPr>
        <w:t xml:space="preserve"> </w:t>
      </w:r>
      <w:proofErr w:type="spellStart"/>
      <w:r>
        <w:t>Premisies</w:t>
      </w:r>
      <w:proofErr w:type="spellEnd"/>
      <w:r>
        <w:rPr>
          <w:spacing w:val="-3"/>
        </w:rPr>
        <w:t xml:space="preserve"> </w:t>
      </w:r>
      <w:r>
        <w:t>Manager.</w:t>
      </w:r>
      <w:r>
        <w:rPr>
          <w:spacing w:val="-5"/>
        </w:rPr>
        <w:t xml:space="preserve"> </w:t>
      </w:r>
      <w:r>
        <w:t>The</w:t>
      </w:r>
      <w:r>
        <w:rPr>
          <w:spacing w:val="-5"/>
        </w:rPr>
        <w:t xml:space="preserve"> </w:t>
      </w:r>
      <w:proofErr w:type="spellStart"/>
      <w:r>
        <w:t>premisies</w:t>
      </w:r>
      <w:proofErr w:type="spellEnd"/>
      <w:r>
        <w:rPr>
          <w:spacing w:val="-2"/>
        </w:rPr>
        <w:t xml:space="preserve"> </w:t>
      </w:r>
      <w:r>
        <w:t xml:space="preserve">Manager will be delegated with the authority to </w:t>
      </w:r>
      <w:proofErr w:type="spellStart"/>
      <w:r>
        <w:t>organise</w:t>
      </w:r>
      <w:proofErr w:type="spellEnd"/>
      <w:r>
        <w:t xml:space="preserve"> everyday repairs with the remit</w:t>
      </w:r>
      <w:r>
        <w:rPr>
          <w:spacing w:val="-2"/>
        </w:rPr>
        <w:t xml:space="preserve"> </w:t>
      </w:r>
      <w:r>
        <w:t>for this reviewed at least annually.</w:t>
      </w:r>
    </w:p>
    <w:p w14:paraId="635CA0FB" w14:textId="77777777" w:rsidR="009F51D1" w:rsidRDefault="009F51D1">
      <w:pPr>
        <w:pStyle w:val="BodyText"/>
        <w:spacing w:before="37"/>
      </w:pPr>
    </w:p>
    <w:p w14:paraId="7398A0D6" w14:textId="77777777" w:rsidR="009F51D1" w:rsidRDefault="005D6E85">
      <w:pPr>
        <w:pStyle w:val="ListParagraph"/>
        <w:numPr>
          <w:ilvl w:val="1"/>
          <w:numId w:val="66"/>
        </w:numPr>
        <w:tabs>
          <w:tab w:val="left" w:pos="814"/>
          <w:tab w:val="left" w:pos="1291"/>
        </w:tabs>
        <w:spacing w:line="271" w:lineRule="auto"/>
        <w:ind w:left="814" w:right="2068" w:hanging="10"/>
      </w:pPr>
      <w:r>
        <w:t>The</w:t>
      </w:r>
      <w:r>
        <w:rPr>
          <w:spacing w:val="-5"/>
        </w:rPr>
        <w:t xml:space="preserve"> </w:t>
      </w:r>
      <w:r>
        <w:t>Catering</w:t>
      </w:r>
      <w:r>
        <w:rPr>
          <w:spacing w:val="-3"/>
        </w:rPr>
        <w:t xml:space="preserve"> </w:t>
      </w:r>
      <w:r>
        <w:t>Manager</w:t>
      </w:r>
      <w:r>
        <w:rPr>
          <w:spacing w:val="-2"/>
        </w:rPr>
        <w:t xml:space="preserve"> </w:t>
      </w:r>
      <w:r>
        <w:t>is</w:t>
      </w:r>
      <w:r>
        <w:rPr>
          <w:spacing w:val="-5"/>
        </w:rPr>
        <w:t xml:space="preserve"> </w:t>
      </w:r>
      <w:r>
        <w:t>responsible</w:t>
      </w:r>
      <w:r>
        <w:rPr>
          <w:spacing w:val="-5"/>
        </w:rPr>
        <w:t xml:space="preserve"> </w:t>
      </w:r>
      <w:r>
        <w:t>for</w:t>
      </w:r>
      <w:r>
        <w:rPr>
          <w:spacing w:val="-4"/>
        </w:rPr>
        <w:t xml:space="preserve"> </w:t>
      </w:r>
      <w:r>
        <w:t>a</w:t>
      </w:r>
      <w:r>
        <w:rPr>
          <w:spacing w:val="-5"/>
        </w:rPr>
        <w:t xml:space="preserve"> </w:t>
      </w:r>
      <w:r>
        <w:t>fire</w:t>
      </w:r>
      <w:r>
        <w:rPr>
          <w:spacing w:val="-3"/>
        </w:rPr>
        <w:t xml:space="preserve"> </w:t>
      </w:r>
      <w:r>
        <w:t>risk</w:t>
      </w:r>
      <w:r>
        <w:rPr>
          <w:spacing w:val="-2"/>
        </w:rPr>
        <w:t xml:space="preserve"> </w:t>
      </w:r>
      <w:r>
        <w:t>assessment</w:t>
      </w:r>
      <w:r>
        <w:rPr>
          <w:spacing w:val="-4"/>
        </w:rPr>
        <w:t xml:space="preserve"> </w:t>
      </w:r>
      <w:r>
        <w:t>for</w:t>
      </w:r>
      <w:r>
        <w:rPr>
          <w:spacing w:val="-4"/>
        </w:rPr>
        <w:t xml:space="preserve"> </w:t>
      </w:r>
      <w:r>
        <w:t>catering activities</w:t>
      </w:r>
      <w:r>
        <w:rPr>
          <w:spacing w:val="40"/>
        </w:rPr>
        <w:t xml:space="preserve"> </w:t>
      </w:r>
      <w:r>
        <w:t>to be done in liaison with the school.</w:t>
      </w:r>
    </w:p>
    <w:p w14:paraId="415F21E9" w14:textId="77777777" w:rsidR="009F51D1" w:rsidRDefault="009F51D1">
      <w:pPr>
        <w:pStyle w:val="BodyText"/>
        <w:spacing w:before="35"/>
      </w:pPr>
    </w:p>
    <w:p w14:paraId="79A4BE55" w14:textId="77777777" w:rsidR="009F51D1" w:rsidRDefault="005D6E85">
      <w:pPr>
        <w:pStyle w:val="ListParagraph"/>
        <w:numPr>
          <w:ilvl w:val="1"/>
          <w:numId w:val="66"/>
        </w:numPr>
        <w:tabs>
          <w:tab w:val="left" w:pos="814"/>
          <w:tab w:val="left" w:pos="1312"/>
        </w:tabs>
        <w:spacing w:line="283" w:lineRule="auto"/>
        <w:ind w:left="814" w:right="1731" w:hanging="10"/>
        <w:jc w:val="both"/>
      </w:pPr>
      <w:r>
        <w:t>The Catering Manager is responsible for risk assessing catering and related activities</w:t>
      </w:r>
      <w:r>
        <w:rPr>
          <w:spacing w:val="40"/>
        </w:rPr>
        <w:t xml:space="preserve"> </w:t>
      </w:r>
      <w:r>
        <w:t>such</w:t>
      </w:r>
      <w:r>
        <w:rPr>
          <w:spacing w:val="-1"/>
        </w:rPr>
        <w:t xml:space="preserve"> </w:t>
      </w:r>
      <w:r>
        <w:t>as</w:t>
      </w:r>
      <w:r>
        <w:rPr>
          <w:spacing w:val="-2"/>
        </w:rPr>
        <w:t xml:space="preserve"> </w:t>
      </w:r>
      <w:r>
        <w:t>food deliveries or</w:t>
      </w:r>
      <w:r>
        <w:rPr>
          <w:spacing w:val="-1"/>
        </w:rPr>
        <w:t xml:space="preserve"> </w:t>
      </w:r>
      <w:r>
        <w:t>the</w:t>
      </w:r>
      <w:r>
        <w:rPr>
          <w:spacing w:val="-2"/>
        </w:rPr>
        <w:t xml:space="preserve"> </w:t>
      </w:r>
      <w:r>
        <w:t>supply</w:t>
      </w:r>
      <w:r>
        <w:rPr>
          <w:spacing w:val="-2"/>
        </w:rPr>
        <w:t xml:space="preserve"> </w:t>
      </w:r>
      <w:r>
        <w:t>of new</w:t>
      </w:r>
      <w:r>
        <w:rPr>
          <w:spacing w:val="-2"/>
        </w:rPr>
        <w:t xml:space="preserve"> </w:t>
      </w:r>
      <w:r>
        <w:t>equipment. This</w:t>
      </w:r>
      <w:r>
        <w:rPr>
          <w:spacing w:val="-2"/>
        </w:rPr>
        <w:t xml:space="preserve"> </w:t>
      </w:r>
      <w:r>
        <w:t>covers both safety and</w:t>
      </w:r>
      <w:r>
        <w:rPr>
          <w:spacing w:val="40"/>
        </w:rPr>
        <w:t xml:space="preserve"> </w:t>
      </w:r>
      <w:r>
        <w:t>health related issues.</w:t>
      </w:r>
    </w:p>
    <w:p w14:paraId="4026C927" w14:textId="77777777" w:rsidR="009F51D1" w:rsidRDefault="009F51D1">
      <w:pPr>
        <w:pStyle w:val="BodyText"/>
        <w:spacing w:before="37"/>
      </w:pPr>
    </w:p>
    <w:p w14:paraId="2AFFA3D4" w14:textId="77777777" w:rsidR="009F51D1" w:rsidRDefault="005D6E85">
      <w:pPr>
        <w:pStyle w:val="ListParagraph"/>
        <w:numPr>
          <w:ilvl w:val="1"/>
          <w:numId w:val="66"/>
        </w:numPr>
        <w:tabs>
          <w:tab w:val="left" w:pos="814"/>
          <w:tab w:val="left" w:pos="1416"/>
        </w:tabs>
        <w:spacing w:line="271" w:lineRule="auto"/>
        <w:ind w:left="814" w:right="1294" w:hanging="10"/>
      </w:pPr>
      <w:r>
        <w:t>All</w:t>
      </w:r>
      <w:r>
        <w:rPr>
          <w:spacing w:val="-4"/>
        </w:rPr>
        <w:t xml:space="preserve"> </w:t>
      </w:r>
      <w:r>
        <w:t>employees</w:t>
      </w:r>
      <w:r>
        <w:rPr>
          <w:spacing w:val="-3"/>
        </w:rPr>
        <w:t xml:space="preserve"> </w:t>
      </w:r>
      <w:r>
        <w:t>of</w:t>
      </w:r>
      <w:r>
        <w:rPr>
          <w:spacing w:val="-4"/>
        </w:rPr>
        <w:t xml:space="preserve"> </w:t>
      </w:r>
      <w:r>
        <w:t>the</w:t>
      </w:r>
      <w:r>
        <w:rPr>
          <w:spacing w:val="-3"/>
        </w:rPr>
        <w:t xml:space="preserve"> </w:t>
      </w:r>
      <w:r>
        <w:t>catering</w:t>
      </w:r>
      <w:r>
        <w:rPr>
          <w:spacing w:val="-3"/>
        </w:rPr>
        <w:t xml:space="preserve"> </w:t>
      </w:r>
      <w:r>
        <w:t>company</w:t>
      </w:r>
      <w:r>
        <w:rPr>
          <w:spacing w:val="-5"/>
        </w:rPr>
        <w:t xml:space="preserve"> </w:t>
      </w:r>
      <w:r>
        <w:t>should</w:t>
      </w:r>
      <w:r>
        <w:rPr>
          <w:spacing w:val="-4"/>
        </w:rPr>
        <w:t xml:space="preserve"> </w:t>
      </w:r>
      <w:r>
        <w:t>be</w:t>
      </w:r>
      <w:r>
        <w:rPr>
          <w:spacing w:val="-5"/>
        </w:rPr>
        <w:t xml:space="preserve"> </w:t>
      </w:r>
      <w:r>
        <w:t>given</w:t>
      </w:r>
      <w:r>
        <w:rPr>
          <w:spacing w:val="-4"/>
        </w:rPr>
        <w:t xml:space="preserve"> </w:t>
      </w:r>
      <w:r>
        <w:t>suitable</w:t>
      </w:r>
      <w:r>
        <w:rPr>
          <w:spacing w:val="-4"/>
        </w:rPr>
        <w:t xml:space="preserve"> </w:t>
      </w:r>
      <w:r>
        <w:t>induction</w:t>
      </w:r>
      <w:r>
        <w:rPr>
          <w:spacing w:val="-4"/>
        </w:rPr>
        <w:t xml:space="preserve"> </w:t>
      </w:r>
      <w:r>
        <w:t>training and continuing</w:t>
      </w:r>
      <w:r>
        <w:rPr>
          <w:spacing w:val="40"/>
        </w:rPr>
        <w:t xml:space="preserve"> </w:t>
      </w:r>
      <w:r>
        <w:t>professional development training. School procedures for health and safety as well</w:t>
      </w:r>
      <w:r>
        <w:rPr>
          <w:spacing w:val="40"/>
        </w:rPr>
        <w:t xml:space="preserve"> </w:t>
      </w:r>
      <w:r>
        <w:t>as safeguarding are to be included in their training.</w:t>
      </w:r>
    </w:p>
    <w:p w14:paraId="2C3CBA82" w14:textId="77777777" w:rsidR="009F51D1" w:rsidRDefault="009F51D1">
      <w:pPr>
        <w:spacing w:line="271" w:lineRule="auto"/>
        <w:sectPr w:rsidR="009F51D1">
          <w:pgSz w:w="11920" w:h="16860"/>
          <w:pgMar w:top="1080" w:right="400" w:bottom="1460" w:left="880" w:header="0" w:footer="1186" w:gutter="0"/>
          <w:cols w:space="720"/>
        </w:sectPr>
      </w:pPr>
    </w:p>
    <w:p w14:paraId="30CBD370" w14:textId="77777777" w:rsidR="009F51D1" w:rsidRDefault="005D6E85">
      <w:pPr>
        <w:pStyle w:val="ListParagraph"/>
        <w:numPr>
          <w:ilvl w:val="1"/>
          <w:numId w:val="66"/>
        </w:numPr>
        <w:tabs>
          <w:tab w:val="left" w:pos="1415"/>
        </w:tabs>
        <w:spacing w:before="67"/>
        <w:ind w:left="1415" w:hanging="610"/>
      </w:pPr>
      <w:r>
        <w:lastRenderedPageBreak/>
        <w:t>The</w:t>
      </w:r>
      <w:r>
        <w:rPr>
          <w:spacing w:val="-10"/>
        </w:rPr>
        <w:t xml:space="preserve"> </w:t>
      </w:r>
      <w:r>
        <w:t>Catering</w:t>
      </w:r>
      <w:r>
        <w:rPr>
          <w:spacing w:val="-5"/>
        </w:rPr>
        <w:t xml:space="preserve"> </w:t>
      </w:r>
      <w:r>
        <w:t>Manager</w:t>
      </w:r>
      <w:r>
        <w:rPr>
          <w:spacing w:val="-5"/>
        </w:rPr>
        <w:t xml:space="preserve"> </w:t>
      </w:r>
      <w:r>
        <w:t>needs</w:t>
      </w:r>
      <w:r>
        <w:rPr>
          <w:spacing w:val="-7"/>
        </w:rPr>
        <w:t xml:space="preserve"> </w:t>
      </w:r>
      <w:r>
        <w:t>to</w:t>
      </w:r>
      <w:r>
        <w:rPr>
          <w:spacing w:val="-7"/>
        </w:rPr>
        <w:t xml:space="preserve"> </w:t>
      </w:r>
      <w:r>
        <w:t>ensure</w:t>
      </w:r>
      <w:r>
        <w:rPr>
          <w:spacing w:val="-6"/>
        </w:rPr>
        <w:t xml:space="preserve"> </w:t>
      </w:r>
      <w:r>
        <w:t>safeguarding</w:t>
      </w:r>
      <w:r>
        <w:rPr>
          <w:spacing w:val="-5"/>
        </w:rPr>
        <w:t xml:space="preserve"> </w:t>
      </w:r>
      <w:r>
        <w:t>best</w:t>
      </w:r>
      <w:r>
        <w:rPr>
          <w:spacing w:val="-7"/>
        </w:rPr>
        <w:t xml:space="preserve"> </w:t>
      </w:r>
      <w:r>
        <w:t>practice</w:t>
      </w:r>
      <w:r>
        <w:rPr>
          <w:spacing w:val="-7"/>
        </w:rPr>
        <w:t xml:space="preserve"> </w:t>
      </w:r>
      <w:r>
        <w:t>is</w:t>
      </w:r>
      <w:r>
        <w:rPr>
          <w:spacing w:val="-7"/>
        </w:rPr>
        <w:t xml:space="preserve"> </w:t>
      </w:r>
      <w:r>
        <w:rPr>
          <w:spacing w:val="-2"/>
        </w:rPr>
        <w:t>followed.</w:t>
      </w:r>
    </w:p>
    <w:p w14:paraId="167B2ABC" w14:textId="77777777" w:rsidR="009F51D1" w:rsidRDefault="009F51D1">
      <w:pPr>
        <w:pStyle w:val="BodyText"/>
      </w:pPr>
    </w:p>
    <w:p w14:paraId="0E2326DF" w14:textId="77777777" w:rsidR="009F51D1" w:rsidRDefault="009F51D1">
      <w:pPr>
        <w:pStyle w:val="BodyText"/>
        <w:spacing w:before="107"/>
      </w:pPr>
    </w:p>
    <w:p w14:paraId="7596F1CE" w14:textId="77777777" w:rsidR="009F51D1" w:rsidRDefault="005D6E85">
      <w:pPr>
        <w:pStyle w:val="Heading6"/>
        <w:numPr>
          <w:ilvl w:val="1"/>
          <w:numId w:val="65"/>
        </w:numPr>
        <w:tabs>
          <w:tab w:val="left" w:pos="1537"/>
        </w:tabs>
      </w:pPr>
      <w:r>
        <w:t>Role</w:t>
      </w:r>
      <w:r>
        <w:rPr>
          <w:spacing w:val="-1"/>
        </w:rPr>
        <w:t xml:space="preserve"> </w:t>
      </w:r>
      <w:r>
        <w:t>of</w:t>
      </w:r>
      <w:r>
        <w:rPr>
          <w:spacing w:val="-3"/>
        </w:rPr>
        <w:t xml:space="preserve"> </w:t>
      </w:r>
      <w:r>
        <w:t>the</w:t>
      </w:r>
      <w:r>
        <w:rPr>
          <w:spacing w:val="-5"/>
        </w:rPr>
        <w:t xml:space="preserve"> </w:t>
      </w:r>
      <w:r>
        <w:t>First</w:t>
      </w:r>
      <w:r>
        <w:rPr>
          <w:spacing w:val="1"/>
        </w:rPr>
        <w:t xml:space="preserve"> </w:t>
      </w:r>
      <w:r>
        <w:rPr>
          <w:spacing w:val="-2"/>
        </w:rPr>
        <w:t>Aiders</w:t>
      </w:r>
    </w:p>
    <w:p w14:paraId="3AC75FE7" w14:textId="77777777" w:rsidR="009F51D1" w:rsidRDefault="009F51D1">
      <w:pPr>
        <w:pStyle w:val="BodyText"/>
        <w:spacing w:before="67"/>
        <w:rPr>
          <w:b/>
        </w:rPr>
      </w:pPr>
    </w:p>
    <w:p w14:paraId="0DB6E255" w14:textId="77777777" w:rsidR="009F51D1" w:rsidRDefault="005D6E85">
      <w:pPr>
        <w:pStyle w:val="ListParagraph"/>
        <w:numPr>
          <w:ilvl w:val="1"/>
          <w:numId w:val="65"/>
        </w:numPr>
        <w:tabs>
          <w:tab w:val="left" w:pos="814"/>
          <w:tab w:val="left" w:pos="1350"/>
        </w:tabs>
        <w:spacing w:before="1" w:line="271" w:lineRule="auto"/>
        <w:ind w:left="814" w:right="1413" w:hanging="10"/>
      </w:pPr>
      <w:r>
        <w:t>The First Aiders are for meeting the requirements of the Health and Safety (First- Aid) Regulations 1981.</w:t>
      </w:r>
    </w:p>
    <w:p w14:paraId="3C15A04F" w14:textId="77777777" w:rsidR="009F51D1" w:rsidRDefault="009F51D1">
      <w:pPr>
        <w:pStyle w:val="BodyText"/>
        <w:spacing w:before="34"/>
      </w:pPr>
    </w:p>
    <w:p w14:paraId="24B3D0D7" w14:textId="77777777" w:rsidR="009F51D1" w:rsidRDefault="005D6E85">
      <w:pPr>
        <w:pStyle w:val="ListParagraph"/>
        <w:numPr>
          <w:ilvl w:val="1"/>
          <w:numId w:val="65"/>
        </w:numPr>
        <w:tabs>
          <w:tab w:val="left" w:pos="1539"/>
        </w:tabs>
        <w:ind w:left="1539" w:hanging="734"/>
      </w:pPr>
      <w:r>
        <w:t>They</w:t>
      </w:r>
      <w:r>
        <w:rPr>
          <w:spacing w:val="-6"/>
        </w:rPr>
        <w:t xml:space="preserve"> </w:t>
      </w:r>
      <w:r>
        <w:t>also</w:t>
      </w:r>
      <w:r>
        <w:rPr>
          <w:spacing w:val="-3"/>
        </w:rPr>
        <w:t xml:space="preserve"> </w:t>
      </w:r>
      <w:r>
        <w:t>provide</w:t>
      </w:r>
      <w:r>
        <w:rPr>
          <w:spacing w:val="-3"/>
        </w:rPr>
        <w:t xml:space="preserve"> </w:t>
      </w:r>
      <w:r>
        <w:t>a</w:t>
      </w:r>
      <w:r>
        <w:rPr>
          <w:spacing w:val="-6"/>
        </w:rPr>
        <w:t xml:space="preserve"> </w:t>
      </w:r>
      <w:r>
        <w:t>first</w:t>
      </w:r>
      <w:r>
        <w:rPr>
          <w:spacing w:val="-4"/>
        </w:rPr>
        <w:t xml:space="preserve"> </w:t>
      </w:r>
      <w:r>
        <w:t>aid</w:t>
      </w:r>
      <w:r>
        <w:rPr>
          <w:spacing w:val="-3"/>
        </w:rPr>
        <w:t xml:space="preserve"> </w:t>
      </w:r>
      <w:r>
        <w:t>service</w:t>
      </w:r>
      <w:r>
        <w:rPr>
          <w:spacing w:val="-4"/>
        </w:rPr>
        <w:t xml:space="preserve"> </w:t>
      </w:r>
      <w:r>
        <w:t>to</w:t>
      </w:r>
      <w:r>
        <w:rPr>
          <w:spacing w:val="-3"/>
        </w:rPr>
        <w:t xml:space="preserve"> </w:t>
      </w:r>
      <w:r>
        <w:t>pupils</w:t>
      </w:r>
      <w:r>
        <w:rPr>
          <w:spacing w:val="-2"/>
        </w:rPr>
        <w:t xml:space="preserve"> </w:t>
      </w:r>
      <w:r>
        <w:t>and</w:t>
      </w:r>
      <w:r>
        <w:rPr>
          <w:spacing w:val="-7"/>
        </w:rPr>
        <w:t xml:space="preserve"> </w:t>
      </w:r>
      <w:r>
        <w:rPr>
          <w:spacing w:val="-2"/>
        </w:rPr>
        <w:t>visitors.</w:t>
      </w:r>
    </w:p>
    <w:p w14:paraId="215F8F4A" w14:textId="77777777" w:rsidR="009F51D1" w:rsidRDefault="009F51D1">
      <w:pPr>
        <w:pStyle w:val="BodyText"/>
        <w:spacing w:before="70"/>
      </w:pPr>
    </w:p>
    <w:p w14:paraId="6A08D2C9" w14:textId="77777777" w:rsidR="009F51D1" w:rsidRDefault="005D6E85">
      <w:pPr>
        <w:pStyle w:val="ListParagraph"/>
        <w:numPr>
          <w:ilvl w:val="1"/>
          <w:numId w:val="65"/>
        </w:numPr>
        <w:tabs>
          <w:tab w:val="left" w:pos="819"/>
          <w:tab w:val="left" w:pos="1539"/>
        </w:tabs>
        <w:spacing w:line="271" w:lineRule="auto"/>
        <w:ind w:left="819" w:right="1695" w:hanging="15"/>
      </w:pPr>
      <w:r>
        <w:t xml:space="preserve">In </w:t>
      </w:r>
      <w:proofErr w:type="gramStart"/>
      <w:r>
        <w:t>addition</w:t>
      </w:r>
      <w:proofErr w:type="gramEnd"/>
      <w:r>
        <w:t xml:space="preserve"> they may assist in first aid to the public and in the use of External Defibrillator machines if access is available.</w:t>
      </w:r>
    </w:p>
    <w:p w14:paraId="6F8B5F1B" w14:textId="77777777" w:rsidR="009F51D1" w:rsidRDefault="009F51D1">
      <w:pPr>
        <w:pStyle w:val="BodyText"/>
        <w:spacing w:before="37"/>
      </w:pPr>
    </w:p>
    <w:p w14:paraId="50CC72D6" w14:textId="77777777" w:rsidR="009F51D1" w:rsidRDefault="005D6E85">
      <w:pPr>
        <w:pStyle w:val="ListParagraph"/>
        <w:numPr>
          <w:ilvl w:val="1"/>
          <w:numId w:val="65"/>
        </w:numPr>
        <w:tabs>
          <w:tab w:val="left" w:pos="814"/>
          <w:tab w:val="left" w:pos="1539"/>
        </w:tabs>
        <w:spacing w:before="1" w:line="271" w:lineRule="auto"/>
        <w:ind w:left="814" w:right="1469" w:hanging="10"/>
      </w:pPr>
      <w:r>
        <w:t>Any</w:t>
      </w:r>
      <w:r>
        <w:rPr>
          <w:spacing w:val="-6"/>
        </w:rPr>
        <w:t xml:space="preserve"> </w:t>
      </w:r>
      <w:r>
        <w:t>first</w:t>
      </w:r>
      <w:r>
        <w:rPr>
          <w:spacing w:val="-3"/>
        </w:rPr>
        <w:t xml:space="preserve"> </w:t>
      </w:r>
      <w:r>
        <w:t>aid</w:t>
      </w:r>
      <w:r>
        <w:rPr>
          <w:spacing w:val="-6"/>
        </w:rPr>
        <w:t xml:space="preserve"> </w:t>
      </w:r>
      <w:r>
        <w:t>situation</w:t>
      </w:r>
      <w:r>
        <w:rPr>
          <w:spacing w:val="-5"/>
        </w:rPr>
        <w:t xml:space="preserve"> </w:t>
      </w:r>
      <w:r>
        <w:t>requires</w:t>
      </w:r>
      <w:r>
        <w:rPr>
          <w:spacing w:val="-5"/>
        </w:rPr>
        <w:t xml:space="preserve"> </w:t>
      </w:r>
      <w:r>
        <w:t>a</w:t>
      </w:r>
      <w:r>
        <w:rPr>
          <w:spacing w:val="-4"/>
        </w:rPr>
        <w:t xml:space="preserve"> </w:t>
      </w:r>
      <w:r>
        <w:t>dynamic</w:t>
      </w:r>
      <w:r>
        <w:rPr>
          <w:spacing w:val="-6"/>
        </w:rPr>
        <w:t xml:space="preserve"> </w:t>
      </w:r>
      <w:r>
        <w:t>risk</w:t>
      </w:r>
      <w:r>
        <w:rPr>
          <w:spacing w:val="-4"/>
        </w:rPr>
        <w:t xml:space="preserve"> </w:t>
      </w:r>
      <w:r>
        <w:t>assessment</w:t>
      </w:r>
      <w:r>
        <w:rPr>
          <w:spacing w:val="-5"/>
        </w:rPr>
        <w:t xml:space="preserve"> </w:t>
      </w:r>
      <w:r>
        <w:t>to</w:t>
      </w:r>
      <w:r>
        <w:rPr>
          <w:spacing w:val="-5"/>
        </w:rPr>
        <w:t xml:space="preserve"> </w:t>
      </w:r>
      <w:r>
        <w:t>identify</w:t>
      </w:r>
      <w:r>
        <w:rPr>
          <w:spacing w:val="-6"/>
        </w:rPr>
        <w:t xml:space="preserve"> </w:t>
      </w:r>
      <w:r>
        <w:t>if</w:t>
      </w:r>
      <w:r>
        <w:rPr>
          <w:spacing w:val="-3"/>
        </w:rPr>
        <w:t xml:space="preserve"> </w:t>
      </w:r>
      <w:r>
        <w:t>the</w:t>
      </w:r>
      <w:r>
        <w:rPr>
          <w:spacing w:val="-9"/>
        </w:rPr>
        <w:t xml:space="preserve"> </w:t>
      </w:r>
      <w:r>
        <w:t>area</w:t>
      </w:r>
      <w:r>
        <w:rPr>
          <w:spacing w:val="-5"/>
        </w:rPr>
        <w:t xml:space="preserve"> </w:t>
      </w:r>
      <w:r>
        <w:t>is</w:t>
      </w:r>
      <w:r>
        <w:rPr>
          <w:spacing w:val="40"/>
        </w:rPr>
        <w:t xml:space="preserve"> </w:t>
      </w:r>
      <w:r>
        <w:t xml:space="preserve">safe to administer first aid. In particular checks must be made regarding electricity, dangerous substances including gases like carbon monoxide and risk from height or </w:t>
      </w:r>
      <w:r>
        <w:rPr>
          <w:spacing w:val="-2"/>
        </w:rPr>
        <w:t>water.</w:t>
      </w:r>
    </w:p>
    <w:p w14:paraId="4E5E6876" w14:textId="77777777" w:rsidR="009F51D1" w:rsidRDefault="009F51D1">
      <w:pPr>
        <w:pStyle w:val="BodyText"/>
        <w:spacing w:before="36"/>
      </w:pPr>
    </w:p>
    <w:p w14:paraId="16DA6637" w14:textId="77777777" w:rsidR="009F51D1" w:rsidRDefault="005D6E85">
      <w:pPr>
        <w:pStyle w:val="ListParagraph"/>
        <w:numPr>
          <w:ilvl w:val="1"/>
          <w:numId w:val="65"/>
        </w:numPr>
        <w:tabs>
          <w:tab w:val="left" w:pos="814"/>
          <w:tab w:val="left" w:pos="1353"/>
        </w:tabs>
        <w:spacing w:line="271" w:lineRule="auto"/>
        <w:ind w:left="814" w:right="1881" w:hanging="10"/>
      </w:pPr>
      <w:r>
        <w:t>First aiders will be trained to a suitable level as published in guidance by the Health and Safety Executive.</w:t>
      </w:r>
    </w:p>
    <w:p w14:paraId="538FFC4F" w14:textId="77777777" w:rsidR="009F51D1" w:rsidRDefault="009F51D1">
      <w:pPr>
        <w:pStyle w:val="BodyText"/>
        <w:spacing w:before="37"/>
      </w:pPr>
    </w:p>
    <w:p w14:paraId="55CF429B" w14:textId="77777777" w:rsidR="009F51D1" w:rsidRDefault="005D6E85">
      <w:pPr>
        <w:pStyle w:val="ListParagraph"/>
        <w:numPr>
          <w:ilvl w:val="1"/>
          <w:numId w:val="65"/>
        </w:numPr>
        <w:tabs>
          <w:tab w:val="left" w:pos="814"/>
          <w:tab w:val="left" w:pos="1352"/>
        </w:tabs>
        <w:spacing w:line="271" w:lineRule="auto"/>
        <w:ind w:left="814" w:right="2172" w:hanging="10"/>
      </w:pPr>
      <w:r>
        <w:t>Special circumstances may require additional training, arrangements and equipment.</w:t>
      </w:r>
      <w:r>
        <w:rPr>
          <w:spacing w:val="40"/>
        </w:rPr>
        <w:t xml:space="preserve"> </w:t>
      </w:r>
      <w:r>
        <w:t>Examples are sports events, educational trips and expeditions.</w:t>
      </w:r>
    </w:p>
    <w:p w14:paraId="0B3B2155" w14:textId="77777777" w:rsidR="009F51D1" w:rsidRDefault="009F51D1">
      <w:pPr>
        <w:pStyle w:val="BodyText"/>
      </w:pPr>
    </w:p>
    <w:p w14:paraId="767A785E" w14:textId="77777777" w:rsidR="009F51D1" w:rsidRDefault="009F51D1">
      <w:pPr>
        <w:pStyle w:val="BodyText"/>
        <w:spacing w:before="72"/>
      </w:pPr>
    </w:p>
    <w:p w14:paraId="53689AB8" w14:textId="77777777" w:rsidR="009F51D1" w:rsidRDefault="005D6E85">
      <w:pPr>
        <w:pStyle w:val="Heading6"/>
        <w:numPr>
          <w:ilvl w:val="1"/>
          <w:numId w:val="64"/>
        </w:numPr>
        <w:tabs>
          <w:tab w:val="left" w:pos="1537"/>
        </w:tabs>
      </w:pPr>
      <w:r>
        <w:t>Role</w:t>
      </w:r>
      <w:r>
        <w:rPr>
          <w:spacing w:val="-3"/>
        </w:rPr>
        <w:t xml:space="preserve"> </w:t>
      </w:r>
      <w:r>
        <w:t>of</w:t>
      </w:r>
      <w:r>
        <w:rPr>
          <w:spacing w:val="-4"/>
        </w:rPr>
        <w:t xml:space="preserve"> </w:t>
      </w:r>
      <w:r>
        <w:t>the</w:t>
      </w:r>
      <w:r>
        <w:rPr>
          <w:spacing w:val="-7"/>
        </w:rPr>
        <w:t xml:space="preserve"> </w:t>
      </w:r>
      <w:r>
        <w:t>Fire</w:t>
      </w:r>
      <w:r>
        <w:rPr>
          <w:spacing w:val="-5"/>
        </w:rPr>
        <w:t xml:space="preserve"> </w:t>
      </w:r>
      <w:r>
        <w:t>Wardens</w:t>
      </w:r>
      <w:r>
        <w:rPr>
          <w:spacing w:val="-3"/>
        </w:rPr>
        <w:t xml:space="preserve"> </w:t>
      </w:r>
      <w:r>
        <w:t>/Fire</w:t>
      </w:r>
      <w:r>
        <w:rPr>
          <w:spacing w:val="-5"/>
        </w:rPr>
        <w:t xml:space="preserve"> </w:t>
      </w:r>
      <w:r>
        <w:rPr>
          <w:spacing w:val="-2"/>
        </w:rPr>
        <w:t>Marshals</w:t>
      </w:r>
    </w:p>
    <w:p w14:paraId="6F046653" w14:textId="77777777" w:rsidR="009F51D1" w:rsidRDefault="009F51D1">
      <w:pPr>
        <w:pStyle w:val="BodyText"/>
        <w:spacing w:before="68"/>
        <w:rPr>
          <w:b/>
        </w:rPr>
      </w:pPr>
    </w:p>
    <w:p w14:paraId="16D6640F" w14:textId="77777777" w:rsidR="009F51D1" w:rsidRDefault="005D6E85">
      <w:pPr>
        <w:pStyle w:val="ListParagraph"/>
        <w:numPr>
          <w:ilvl w:val="1"/>
          <w:numId w:val="64"/>
        </w:numPr>
        <w:tabs>
          <w:tab w:val="left" w:pos="814"/>
          <w:tab w:val="left" w:pos="1364"/>
        </w:tabs>
        <w:spacing w:line="283" w:lineRule="auto"/>
        <w:ind w:left="814" w:right="1291" w:hanging="10"/>
        <w:jc w:val="both"/>
      </w:pPr>
      <w:r>
        <w:t>Fire</w:t>
      </w:r>
      <w:r>
        <w:rPr>
          <w:spacing w:val="40"/>
        </w:rPr>
        <w:t xml:space="preserve"> </w:t>
      </w:r>
      <w:r>
        <w:t>wardens</w:t>
      </w:r>
      <w:r>
        <w:rPr>
          <w:spacing w:val="40"/>
        </w:rPr>
        <w:t xml:space="preserve"> </w:t>
      </w:r>
      <w:r>
        <w:t>(also</w:t>
      </w:r>
      <w:r>
        <w:rPr>
          <w:spacing w:val="40"/>
        </w:rPr>
        <w:t xml:space="preserve"> </w:t>
      </w:r>
      <w:r>
        <w:t>called</w:t>
      </w:r>
      <w:r>
        <w:rPr>
          <w:spacing w:val="40"/>
        </w:rPr>
        <w:t xml:space="preserve"> </w:t>
      </w:r>
      <w:r>
        <w:t>marshals)</w:t>
      </w:r>
      <w:r>
        <w:rPr>
          <w:spacing w:val="40"/>
        </w:rPr>
        <w:t xml:space="preserve"> </w:t>
      </w:r>
      <w:r>
        <w:t>support</w:t>
      </w:r>
      <w:r>
        <w:rPr>
          <w:spacing w:val="40"/>
        </w:rPr>
        <w:t xml:space="preserve"> </w:t>
      </w:r>
      <w:r>
        <w:t>fire</w:t>
      </w:r>
      <w:r>
        <w:rPr>
          <w:spacing w:val="40"/>
        </w:rPr>
        <w:t xml:space="preserve"> </w:t>
      </w:r>
      <w:r>
        <w:t>safety</w:t>
      </w:r>
      <w:r>
        <w:rPr>
          <w:spacing w:val="40"/>
        </w:rPr>
        <w:t xml:space="preserve"> </w:t>
      </w:r>
      <w:r>
        <w:t>procedures</w:t>
      </w:r>
      <w:r>
        <w:rPr>
          <w:spacing w:val="40"/>
        </w:rPr>
        <w:t xml:space="preserve"> </w:t>
      </w:r>
      <w:r>
        <w:t>such</w:t>
      </w:r>
      <w:r>
        <w:rPr>
          <w:spacing w:val="40"/>
        </w:rPr>
        <w:t xml:space="preserve"> </w:t>
      </w:r>
      <w:r>
        <w:t xml:space="preserve">as prevention, inspection, detection and alarm and evacuation. They may also help with other critical incidents such as gas leaks or water floods, lockdowns and terrorist type </w:t>
      </w:r>
      <w:r>
        <w:rPr>
          <w:spacing w:val="-2"/>
        </w:rPr>
        <w:t>events.</w:t>
      </w:r>
    </w:p>
    <w:p w14:paraId="39C94820" w14:textId="77777777" w:rsidR="009F51D1" w:rsidRDefault="009F51D1">
      <w:pPr>
        <w:pStyle w:val="BodyText"/>
        <w:spacing w:before="36"/>
      </w:pPr>
    </w:p>
    <w:p w14:paraId="79E0C1B2" w14:textId="77777777" w:rsidR="009F51D1" w:rsidRDefault="005D6E85">
      <w:pPr>
        <w:pStyle w:val="ListParagraph"/>
        <w:numPr>
          <w:ilvl w:val="1"/>
          <w:numId w:val="64"/>
        </w:numPr>
        <w:tabs>
          <w:tab w:val="left" w:pos="814"/>
          <w:tab w:val="left" w:pos="1283"/>
        </w:tabs>
        <w:spacing w:line="283" w:lineRule="auto"/>
        <w:ind w:left="814" w:right="1289" w:hanging="10"/>
        <w:jc w:val="both"/>
      </w:pPr>
      <w:r>
        <w:t>Although</w:t>
      </w:r>
      <w:r>
        <w:rPr>
          <w:spacing w:val="-1"/>
        </w:rPr>
        <w:t xml:space="preserve"> </w:t>
      </w:r>
      <w:r>
        <w:t>all staff have a role in</w:t>
      </w:r>
      <w:r>
        <w:rPr>
          <w:spacing w:val="-1"/>
        </w:rPr>
        <w:t xml:space="preserve"> </w:t>
      </w:r>
      <w:r>
        <w:t xml:space="preserve">these items and in an emergency would be expected to support leadership staff as far as they are able the Fire Wardens have a defined list of </w:t>
      </w:r>
      <w:r>
        <w:rPr>
          <w:spacing w:val="-2"/>
        </w:rPr>
        <w:t>tasks.</w:t>
      </w:r>
    </w:p>
    <w:p w14:paraId="3E73D435" w14:textId="77777777" w:rsidR="009F51D1" w:rsidRDefault="009F51D1">
      <w:pPr>
        <w:pStyle w:val="BodyText"/>
        <w:spacing w:before="38"/>
      </w:pPr>
    </w:p>
    <w:p w14:paraId="7CA0C98B" w14:textId="77777777" w:rsidR="009F51D1" w:rsidRDefault="005D6E85">
      <w:pPr>
        <w:pStyle w:val="ListParagraph"/>
        <w:numPr>
          <w:ilvl w:val="1"/>
          <w:numId w:val="64"/>
        </w:numPr>
        <w:tabs>
          <w:tab w:val="left" w:pos="814"/>
          <w:tab w:val="left" w:pos="1309"/>
        </w:tabs>
        <w:spacing w:line="283" w:lineRule="auto"/>
        <w:ind w:left="814" w:right="1577" w:hanging="10"/>
        <w:jc w:val="both"/>
      </w:pPr>
      <w:r>
        <w:t xml:space="preserve">As part of the fire and other emergencies plan they support leadership staff in organising an evacuation if needed or other movement of colleagues, pupils and </w:t>
      </w:r>
      <w:r>
        <w:rPr>
          <w:spacing w:val="-2"/>
        </w:rPr>
        <w:t>visitors.</w:t>
      </w:r>
    </w:p>
    <w:p w14:paraId="3F60E6F6" w14:textId="77777777" w:rsidR="009F51D1" w:rsidRDefault="009F51D1">
      <w:pPr>
        <w:pStyle w:val="BodyText"/>
      </w:pPr>
    </w:p>
    <w:p w14:paraId="038942D0" w14:textId="77777777" w:rsidR="009F51D1" w:rsidRDefault="009F51D1">
      <w:pPr>
        <w:pStyle w:val="BodyText"/>
        <w:spacing w:before="72"/>
      </w:pPr>
    </w:p>
    <w:p w14:paraId="43D4D810" w14:textId="77777777" w:rsidR="009F51D1" w:rsidRDefault="005D6E85">
      <w:pPr>
        <w:pStyle w:val="Heading6"/>
        <w:numPr>
          <w:ilvl w:val="1"/>
          <w:numId w:val="63"/>
        </w:numPr>
        <w:tabs>
          <w:tab w:val="left" w:pos="1539"/>
        </w:tabs>
        <w:ind w:hanging="734"/>
      </w:pPr>
      <w:r>
        <w:t>Role</w:t>
      </w:r>
      <w:r>
        <w:rPr>
          <w:spacing w:val="-3"/>
        </w:rPr>
        <w:t xml:space="preserve"> </w:t>
      </w:r>
      <w:r>
        <w:t>of</w:t>
      </w:r>
      <w:r>
        <w:rPr>
          <w:spacing w:val="-4"/>
        </w:rPr>
        <w:t xml:space="preserve"> </w:t>
      </w:r>
      <w:r>
        <w:t>Trade</w:t>
      </w:r>
      <w:r>
        <w:rPr>
          <w:spacing w:val="-3"/>
        </w:rPr>
        <w:t xml:space="preserve"> </w:t>
      </w:r>
      <w:r>
        <w:t>Union</w:t>
      </w:r>
      <w:r>
        <w:rPr>
          <w:spacing w:val="-5"/>
        </w:rPr>
        <w:t xml:space="preserve"> </w:t>
      </w:r>
      <w:r>
        <w:t>Health</w:t>
      </w:r>
      <w:r>
        <w:rPr>
          <w:spacing w:val="-5"/>
        </w:rPr>
        <w:t xml:space="preserve"> </w:t>
      </w:r>
      <w:r>
        <w:t>and</w:t>
      </w:r>
      <w:r>
        <w:rPr>
          <w:spacing w:val="-3"/>
        </w:rPr>
        <w:t xml:space="preserve"> </w:t>
      </w:r>
      <w:r>
        <w:t>Safety</w:t>
      </w:r>
      <w:r>
        <w:rPr>
          <w:spacing w:val="-7"/>
        </w:rPr>
        <w:t xml:space="preserve"> </w:t>
      </w:r>
      <w:r>
        <w:rPr>
          <w:spacing w:val="-2"/>
        </w:rPr>
        <w:t>Representatives</w:t>
      </w:r>
    </w:p>
    <w:p w14:paraId="5771C7FC" w14:textId="77777777" w:rsidR="009F51D1" w:rsidRDefault="009F51D1">
      <w:pPr>
        <w:pStyle w:val="BodyText"/>
        <w:spacing w:before="185"/>
        <w:rPr>
          <w:b/>
        </w:rPr>
      </w:pPr>
    </w:p>
    <w:p w14:paraId="4311F726" w14:textId="77777777" w:rsidR="009F51D1" w:rsidRDefault="005D6E85">
      <w:pPr>
        <w:pStyle w:val="ListParagraph"/>
        <w:numPr>
          <w:ilvl w:val="1"/>
          <w:numId w:val="63"/>
        </w:numPr>
        <w:tabs>
          <w:tab w:val="left" w:pos="1539"/>
          <w:tab w:val="left" w:pos="8741"/>
        </w:tabs>
        <w:spacing w:line="259" w:lineRule="auto"/>
        <w:ind w:left="819" w:right="304" w:firstLine="0"/>
      </w:pPr>
      <w:r>
        <w:t xml:space="preserve">Trade Union representatives have rights given to them under the </w:t>
      </w:r>
      <w:r>
        <w:rPr>
          <w:i/>
        </w:rPr>
        <w:t>Safety</w:t>
      </w:r>
      <w:r>
        <w:rPr>
          <w:i/>
        </w:rPr>
        <w:tab/>
      </w:r>
      <w:r>
        <w:rPr>
          <w:i/>
          <w:spacing w:val="-2"/>
        </w:rPr>
        <w:t xml:space="preserve">Representatives </w:t>
      </w:r>
      <w:r>
        <w:rPr>
          <w:i/>
        </w:rPr>
        <w:t>and Safety Committees Regulations 1977</w:t>
      </w:r>
      <w:r>
        <w:t>. The school recognises these and will include them within employee consultation.</w:t>
      </w:r>
    </w:p>
    <w:p w14:paraId="23433629" w14:textId="77777777" w:rsidR="009F51D1" w:rsidRDefault="009F51D1">
      <w:pPr>
        <w:spacing w:line="259" w:lineRule="auto"/>
        <w:sectPr w:rsidR="009F51D1">
          <w:pgSz w:w="11920" w:h="16860"/>
          <w:pgMar w:top="1380" w:right="400" w:bottom="1460" w:left="880" w:header="0" w:footer="1186" w:gutter="0"/>
          <w:cols w:space="720"/>
        </w:sectPr>
      </w:pPr>
    </w:p>
    <w:p w14:paraId="64819610" w14:textId="77777777" w:rsidR="009F51D1" w:rsidRDefault="005D6E85">
      <w:pPr>
        <w:pStyle w:val="ListParagraph"/>
        <w:numPr>
          <w:ilvl w:val="1"/>
          <w:numId w:val="63"/>
        </w:numPr>
        <w:tabs>
          <w:tab w:val="left" w:pos="1365"/>
        </w:tabs>
        <w:spacing w:before="78" w:line="256" w:lineRule="auto"/>
        <w:ind w:left="819" w:right="280" w:firstLine="0"/>
        <w:jc w:val="both"/>
      </w:pPr>
      <w:r>
        <w:lastRenderedPageBreak/>
        <w:t>The</w:t>
      </w:r>
      <w:r>
        <w:rPr>
          <w:spacing w:val="-5"/>
        </w:rPr>
        <w:t xml:space="preserve"> </w:t>
      </w:r>
      <w:r>
        <w:t>Governors</w:t>
      </w:r>
      <w:r>
        <w:rPr>
          <w:spacing w:val="-4"/>
        </w:rPr>
        <w:t xml:space="preserve"> </w:t>
      </w:r>
      <w:r>
        <w:t>will</w:t>
      </w:r>
      <w:r>
        <w:rPr>
          <w:spacing w:val="-3"/>
        </w:rPr>
        <w:t xml:space="preserve"> </w:t>
      </w:r>
      <w:r>
        <w:t>encourage</w:t>
      </w:r>
      <w:r>
        <w:rPr>
          <w:spacing w:val="-5"/>
        </w:rPr>
        <w:t xml:space="preserve"> </w:t>
      </w:r>
      <w:r>
        <w:t>the</w:t>
      </w:r>
      <w:r>
        <w:rPr>
          <w:spacing w:val="-3"/>
        </w:rPr>
        <w:t xml:space="preserve"> </w:t>
      </w:r>
      <w:r>
        <w:t>appointment</w:t>
      </w:r>
      <w:r>
        <w:rPr>
          <w:spacing w:val="-1"/>
        </w:rPr>
        <w:t xml:space="preserve"> </w:t>
      </w:r>
      <w:r>
        <w:t>of</w:t>
      </w:r>
      <w:r>
        <w:rPr>
          <w:spacing w:val="-4"/>
        </w:rPr>
        <w:t xml:space="preserve"> </w:t>
      </w:r>
      <w:r>
        <w:t>Trade</w:t>
      </w:r>
      <w:r>
        <w:rPr>
          <w:spacing w:val="-3"/>
        </w:rPr>
        <w:t xml:space="preserve"> </w:t>
      </w:r>
      <w:r>
        <w:t>Union</w:t>
      </w:r>
      <w:r>
        <w:rPr>
          <w:spacing w:val="-5"/>
        </w:rPr>
        <w:t xml:space="preserve"> </w:t>
      </w:r>
      <w:r>
        <w:t>(TU)</w:t>
      </w:r>
      <w:r>
        <w:rPr>
          <w:spacing w:val="-4"/>
        </w:rPr>
        <w:t xml:space="preserve"> </w:t>
      </w:r>
      <w:r>
        <w:t>Safety</w:t>
      </w:r>
      <w:r>
        <w:rPr>
          <w:spacing w:val="40"/>
        </w:rPr>
        <w:t xml:space="preserve"> </w:t>
      </w:r>
      <w:r>
        <w:t>Representatives from both teaching and support staff.</w:t>
      </w:r>
    </w:p>
    <w:p w14:paraId="5A66D57A" w14:textId="77777777" w:rsidR="009F51D1" w:rsidRDefault="005D6E85">
      <w:pPr>
        <w:pStyle w:val="ListParagraph"/>
        <w:numPr>
          <w:ilvl w:val="1"/>
          <w:numId w:val="63"/>
        </w:numPr>
        <w:tabs>
          <w:tab w:val="left" w:pos="1536"/>
        </w:tabs>
        <w:spacing w:before="167" w:line="256" w:lineRule="auto"/>
        <w:ind w:left="819" w:right="352" w:firstLine="0"/>
        <w:jc w:val="both"/>
      </w:pPr>
      <w:r>
        <w:t>The</w:t>
      </w:r>
      <w:r>
        <w:rPr>
          <w:spacing w:val="-3"/>
        </w:rPr>
        <w:t xml:space="preserve"> </w:t>
      </w:r>
      <w:r>
        <w:t>Headteacher will</w:t>
      </w:r>
      <w:r>
        <w:rPr>
          <w:spacing w:val="-1"/>
        </w:rPr>
        <w:t xml:space="preserve"> </w:t>
      </w:r>
      <w:r>
        <w:t>consult regularly</w:t>
      </w:r>
      <w:r>
        <w:rPr>
          <w:spacing w:val="-3"/>
        </w:rPr>
        <w:t xml:space="preserve"> </w:t>
      </w:r>
      <w:r>
        <w:t>with</w:t>
      </w:r>
      <w:r>
        <w:rPr>
          <w:spacing w:val="-1"/>
        </w:rPr>
        <w:t xml:space="preserve"> </w:t>
      </w:r>
      <w:r>
        <w:t>TU</w:t>
      </w:r>
      <w:r>
        <w:rPr>
          <w:spacing w:val="-4"/>
        </w:rPr>
        <w:t xml:space="preserve"> </w:t>
      </w:r>
      <w:r>
        <w:t>Safety</w:t>
      </w:r>
      <w:r>
        <w:rPr>
          <w:spacing w:val="-2"/>
        </w:rPr>
        <w:t xml:space="preserve"> </w:t>
      </w:r>
      <w:r>
        <w:t>Representatives</w:t>
      </w:r>
      <w:r>
        <w:rPr>
          <w:spacing w:val="-1"/>
        </w:rPr>
        <w:t xml:space="preserve"> </w:t>
      </w:r>
      <w:r>
        <w:t>on</w:t>
      </w:r>
      <w:r>
        <w:rPr>
          <w:spacing w:val="40"/>
        </w:rPr>
        <w:t xml:space="preserve"> </w:t>
      </w:r>
      <w:r>
        <w:t>H &amp;</w:t>
      </w:r>
      <w:r>
        <w:rPr>
          <w:spacing w:val="-4"/>
        </w:rPr>
        <w:t xml:space="preserve"> </w:t>
      </w:r>
      <w:r>
        <w:t>S</w:t>
      </w:r>
      <w:r>
        <w:rPr>
          <w:spacing w:val="-3"/>
        </w:rPr>
        <w:t xml:space="preserve"> </w:t>
      </w:r>
      <w:r>
        <w:t>matters. Safety</w:t>
      </w:r>
      <w:r>
        <w:rPr>
          <w:spacing w:val="-5"/>
        </w:rPr>
        <w:t xml:space="preserve"> </w:t>
      </w:r>
      <w:r>
        <w:t>Representatives</w:t>
      </w:r>
      <w:r>
        <w:rPr>
          <w:spacing w:val="-5"/>
        </w:rPr>
        <w:t xml:space="preserve"> </w:t>
      </w:r>
      <w:r>
        <w:t>will</w:t>
      </w:r>
      <w:r>
        <w:rPr>
          <w:spacing w:val="-3"/>
        </w:rPr>
        <w:t xml:space="preserve"> </w:t>
      </w:r>
      <w:r>
        <w:t>be</w:t>
      </w:r>
      <w:r>
        <w:rPr>
          <w:spacing w:val="-3"/>
        </w:rPr>
        <w:t xml:space="preserve"> </w:t>
      </w:r>
      <w:r>
        <w:t>encouraged</w:t>
      </w:r>
      <w:r>
        <w:rPr>
          <w:spacing w:val="-3"/>
        </w:rPr>
        <w:t xml:space="preserve"> </w:t>
      </w:r>
      <w:r>
        <w:t>by</w:t>
      </w:r>
      <w:r>
        <w:rPr>
          <w:spacing w:val="-5"/>
        </w:rPr>
        <w:t xml:space="preserve"> </w:t>
      </w:r>
      <w:r>
        <w:t>the</w:t>
      </w:r>
      <w:r>
        <w:rPr>
          <w:spacing w:val="-3"/>
        </w:rPr>
        <w:t xml:space="preserve"> </w:t>
      </w:r>
      <w:r>
        <w:t>Headteacher</w:t>
      </w:r>
      <w:r>
        <w:rPr>
          <w:spacing w:val="-4"/>
        </w:rPr>
        <w:t xml:space="preserve"> </w:t>
      </w:r>
      <w:r>
        <w:t>to</w:t>
      </w:r>
      <w:r>
        <w:rPr>
          <w:spacing w:val="-5"/>
        </w:rPr>
        <w:t xml:space="preserve"> </w:t>
      </w:r>
      <w:r>
        <w:t>fulfil</w:t>
      </w:r>
      <w:r>
        <w:rPr>
          <w:spacing w:val="-3"/>
        </w:rPr>
        <w:t xml:space="preserve"> </w:t>
      </w:r>
      <w:r>
        <w:t>their</w:t>
      </w:r>
      <w:r>
        <w:rPr>
          <w:spacing w:val="-2"/>
        </w:rPr>
        <w:t xml:space="preserve"> </w:t>
      </w:r>
      <w:r>
        <w:t>roles,</w:t>
      </w:r>
      <w:r>
        <w:rPr>
          <w:spacing w:val="-4"/>
        </w:rPr>
        <w:t xml:space="preserve"> </w:t>
      </w:r>
      <w:r>
        <w:t>including</w:t>
      </w:r>
      <w:r>
        <w:rPr>
          <w:spacing w:val="-3"/>
        </w:rPr>
        <w:t xml:space="preserve"> </w:t>
      </w:r>
      <w:r>
        <w:t>being released for any appropriate</w:t>
      </w:r>
      <w:r>
        <w:rPr>
          <w:spacing w:val="40"/>
        </w:rPr>
        <w:t xml:space="preserve"> </w:t>
      </w:r>
      <w:r>
        <w:t>training.</w:t>
      </w:r>
    </w:p>
    <w:p w14:paraId="36189837" w14:textId="77777777" w:rsidR="009F51D1" w:rsidRDefault="005D6E85">
      <w:pPr>
        <w:pStyle w:val="ListParagraph"/>
        <w:numPr>
          <w:ilvl w:val="1"/>
          <w:numId w:val="63"/>
        </w:numPr>
        <w:tabs>
          <w:tab w:val="left" w:pos="1539"/>
        </w:tabs>
        <w:spacing w:before="167" w:line="259" w:lineRule="auto"/>
        <w:ind w:left="819" w:right="405" w:firstLine="0"/>
      </w:pPr>
      <w:r>
        <w:t>TU Safety Representatives will be entitled to inspect the school in accordance</w:t>
      </w:r>
      <w:r>
        <w:rPr>
          <w:spacing w:val="40"/>
        </w:rPr>
        <w:t xml:space="preserve"> </w:t>
      </w:r>
      <w:r>
        <w:t>with the agreed</w:t>
      </w:r>
      <w:r>
        <w:rPr>
          <w:spacing w:val="-5"/>
        </w:rPr>
        <w:t xml:space="preserve"> </w:t>
      </w:r>
      <w:r>
        <w:t>Trade</w:t>
      </w:r>
      <w:r>
        <w:rPr>
          <w:spacing w:val="-3"/>
        </w:rPr>
        <w:t xml:space="preserve"> </w:t>
      </w:r>
      <w:r>
        <w:t>Union</w:t>
      </w:r>
      <w:r>
        <w:rPr>
          <w:spacing w:val="-3"/>
        </w:rPr>
        <w:t xml:space="preserve"> </w:t>
      </w:r>
      <w:r>
        <w:t>procedures</w:t>
      </w:r>
      <w:r>
        <w:rPr>
          <w:spacing w:val="-2"/>
        </w:rPr>
        <w:t xml:space="preserve"> </w:t>
      </w:r>
      <w:r>
        <w:t>and</w:t>
      </w:r>
      <w:r>
        <w:rPr>
          <w:spacing w:val="-5"/>
        </w:rPr>
        <w:t xml:space="preserve"> </w:t>
      </w:r>
      <w:r>
        <w:t>agreements.</w:t>
      </w:r>
      <w:r>
        <w:rPr>
          <w:spacing w:val="-6"/>
        </w:rPr>
        <w:t xml:space="preserve"> </w:t>
      </w:r>
      <w:r>
        <w:t>The</w:t>
      </w:r>
      <w:r>
        <w:rPr>
          <w:spacing w:val="-5"/>
        </w:rPr>
        <w:t xml:space="preserve"> </w:t>
      </w:r>
      <w:r>
        <w:t>timescales</w:t>
      </w:r>
      <w:r>
        <w:rPr>
          <w:spacing w:val="-5"/>
        </w:rPr>
        <w:t xml:space="preserve"> </w:t>
      </w:r>
      <w:r>
        <w:t>for</w:t>
      </w:r>
      <w:r>
        <w:rPr>
          <w:spacing w:val="-4"/>
        </w:rPr>
        <w:t xml:space="preserve"> </w:t>
      </w:r>
      <w:r>
        <w:t>such</w:t>
      </w:r>
      <w:r>
        <w:rPr>
          <w:spacing w:val="-3"/>
        </w:rPr>
        <w:t xml:space="preserve"> </w:t>
      </w:r>
      <w:r>
        <w:t>inspection,</w:t>
      </w:r>
      <w:r>
        <w:rPr>
          <w:spacing w:val="-4"/>
        </w:rPr>
        <w:t xml:space="preserve"> </w:t>
      </w:r>
      <w:r>
        <w:t xml:space="preserve">monitoring and auditing procedures will be defined and arranged through the school’s </w:t>
      </w:r>
      <w:proofErr w:type="spellStart"/>
      <w:r>
        <w:t>Helath</w:t>
      </w:r>
      <w:proofErr w:type="spellEnd"/>
      <w:r>
        <w:rPr>
          <w:spacing w:val="40"/>
        </w:rPr>
        <w:t xml:space="preserve"> </w:t>
      </w:r>
      <w:r>
        <w:t xml:space="preserve">&amp; Safety </w:t>
      </w:r>
      <w:r>
        <w:rPr>
          <w:spacing w:val="-2"/>
        </w:rPr>
        <w:t>Committee.</w:t>
      </w:r>
    </w:p>
    <w:p w14:paraId="68944939" w14:textId="77777777" w:rsidR="009F51D1" w:rsidRDefault="005D6E85">
      <w:pPr>
        <w:pStyle w:val="ListParagraph"/>
        <w:numPr>
          <w:ilvl w:val="1"/>
          <w:numId w:val="63"/>
        </w:numPr>
        <w:tabs>
          <w:tab w:val="left" w:pos="1365"/>
        </w:tabs>
        <w:spacing w:before="158" w:line="256" w:lineRule="auto"/>
        <w:ind w:left="819" w:right="745" w:firstLine="0"/>
      </w:pPr>
      <w:r>
        <w:t>TU</w:t>
      </w:r>
      <w:r>
        <w:rPr>
          <w:spacing w:val="-2"/>
        </w:rPr>
        <w:t xml:space="preserve"> </w:t>
      </w:r>
      <w:r>
        <w:t>Safety</w:t>
      </w:r>
      <w:r>
        <w:rPr>
          <w:spacing w:val="-4"/>
        </w:rPr>
        <w:t xml:space="preserve"> </w:t>
      </w:r>
      <w:r>
        <w:t>Representatives</w:t>
      </w:r>
      <w:r>
        <w:rPr>
          <w:spacing w:val="-2"/>
        </w:rPr>
        <w:t xml:space="preserve"> </w:t>
      </w:r>
      <w:r>
        <w:t>have</w:t>
      </w:r>
      <w:r>
        <w:rPr>
          <w:spacing w:val="-2"/>
        </w:rPr>
        <w:t xml:space="preserve"> </w:t>
      </w:r>
      <w:r>
        <w:t>the</w:t>
      </w:r>
      <w:r>
        <w:rPr>
          <w:spacing w:val="-4"/>
        </w:rPr>
        <w:t xml:space="preserve"> </w:t>
      </w:r>
      <w:r>
        <w:t>right</w:t>
      </w:r>
      <w:r>
        <w:rPr>
          <w:spacing w:val="-3"/>
        </w:rPr>
        <w:t xml:space="preserve"> </w:t>
      </w:r>
      <w:r>
        <w:t>to</w:t>
      </w:r>
      <w:r>
        <w:rPr>
          <w:spacing w:val="-4"/>
        </w:rPr>
        <w:t xml:space="preserve"> </w:t>
      </w:r>
      <w:r>
        <w:t>receive</w:t>
      </w:r>
      <w:r>
        <w:rPr>
          <w:spacing w:val="-2"/>
        </w:rPr>
        <w:t xml:space="preserve"> </w:t>
      </w:r>
      <w:r>
        <w:t>any</w:t>
      </w:r>
      <w:r>
        <w:rPr>
          <w:spacing w:val="-4"/>
        </w:rPr>
        <w:t xml:space="preserve"> </w:t>
      </w:r>
      <w:r>
        <w:t>reports</w:t>
      </w:r>
      <w:r>
        <w:rPr>
          <w:spacing w:val="-1"/>
        </w:rPr>
        <w:t xml:space="preserve"> </w:t>
      </w:r>
      <w:r>
        <w:t>arising</w:t>
      </w:r>
      <w:r>
        <w:rPr>
          <w:spacing w:val="-4"/>
        </w:rPr>
        <w:t xml:space="preserve"> </w:t>
      </w:r>
      <w:r>
        <w:t>from</w:t>
      </w:r>
      <w:r>
        <w:rPr>
          <w:spacing w:val="40"/>
        </w:rPr>
        <w:t xml:space="preserve"> </w:t>
      </w:r>
      <w:r>
        <w:t>accidents, injuries and any investigations carried out by the HSE or other</w:t>
      </w:r>
      <w:r>
        <w:rPr>
          <w:spacing w:val="40"/>
        </w:rPr>
        <w:t xml:space="preserve"> </w:t>
      </w:r>
      <w:r>
        <w:t>authoritative bodies.</w:t>
      </w:r>
    </w:p>
    <w:p w14:paraId="1BCA0858" w14:textId="77777777" w:rsidR="009F51D1" w:rsidRDefault="005D6E85">
      <w:pPr>
        <w:pStyle w:val="ListParagraph"/>
        <w:numPr>
          <w:ilvl w:val="1"/>
          <w:numId w:val="63"/>
        </w:numPr>
        <w:tabs>
          <w:tab w:val="left" w:pos="1367"/>
        </w:tabs>
        <w:spacing w:before="165" w:line="259" w:lineRule="auto"/>
        <w:ind w:left="819" w:right="610" w:firstLine="0"/>
        <w:jc w:val="both"/>
      </w:pPr>
      <w:r>
        <w:t>In</w:t>
      </w:r>
      <w:r>
        <w:rPr>
          <w:spacing w:val="-4"/>
        </w:rPr>
        <w:t xml:space="preserve"> </w:t>
      </w:r>
      <w:r>
        <w:t>the</w:t>
      </w:r>
      <w:r>
        <w:rPr>
          <w:spacing w:val="-4"/>
        </w:rPr>
        <w:t xml:space="preserve"> </w:t>
      </w:r>
      <w:r>
        <w:t>absence</w:t>
      </w:r>
      <w:r>
        <w:rPr>
          <w:spacing w:val="-4"/>
        </w:rPr>
        <w:t xml:space="preserve"> </w:t>
      </w:r>
      <w:r>
        <w:t>of</w:t>
      </w:r>
      <w:r>
        <w:rPr>
          <w:spacing w:val="-3"/>
        </w:rPr>
        <w:t xml:space="preserve"> </w:t>
      </w:r>
      <w:r>
        <w:t>TU</w:t>
      </w:r>
      <w:r>
        <w:rPr>
          <w:spacing w:val="-3"/>
        </w:rPr>
        <w:t xml:space="preserve"> </w:t>
      </w:r>
      <w:proofErr w:type="gramStart"/>
      <w:r>
        <w:t>representatives</w:t>
      </w:r>
      <w:proofErr w:type="gramEnd"/>
      <w:r>
        <w:rPr>
          <w:spacing w:val="-2"/>
        </w:rPr>
        <w:t xml:space="preserve"> </w:t>
      </w:r>
      <w:r>
        <w:t>the</w:t>
      </w:r>
      <w:r>
        <w:rPr>
          <w:spacing w:val="-2"/>
        </w:rPr>
        <w:t xml:space="preserve"> </w:t>
      </w:r>
      <w:r>
        <w:t>Headteacher</w:t>
      </w:r>
      <w:r>
        <w:rPr>
          <w:spacing w:val="-3"/>
        </w:rPr>
        <w:t xml:space="preserve"> </w:t>
      </w:r>
      <w:r>
        <w:t>will</w:t>
      </w:r>
      <w:r>
        <w:rPr>
          <w:spacing w:val="-2"/>
        </w:rPr>
        <w:t xml:space="preserve"> </w:t>
      </w:r>
      <w:r>
        <w:t>seek</w:t>
      </w:r>
      <w:r>
        <w:rPr>
          <w:spacing w:val="-1"/>
        </w:rPr>
        <w:t xml:space="preserve"> </w:t>
      </w:r>
      <w:r>
        <w:t>volunteers</w:t>
      </w:r>
      <w:r>
        <w:rPr>
          <w:spacing w:val="-6"/>
        </w:rPr>
        <w:t xml:space="preserve"> </w:t>
      </w:r>
      <w:r>
        <w:t>from</w:t>
      </w:r>
      <w:r>
        <w:rPr>
          <w:spacing w:val="-3"/>
        </w:rPr>
        <w:t xml:space="preserve"> </w:t>
      </w:r>
      <w:r>
        <w:t>teaching and support staff areas</w:t>
      </w:r>
      <w:r>
        <w:rPr>
          <w:spacing w:val="-3"/>
        </w:rPr>
        <w:t xml:space="preserve"> </w:t>
      </w:r>
      <w:r>
        <w:t>with whom to</w:t>
      </w:r>
      <w:r>
        <w:rPr>
          <w:spacing w:val="-1"/>
        </w:rPr>
        <w:t xml:space="preserve"> </w:t>
      </w:r>
      <w:r>
        <w:t>consult and comply</w:t>
      </w:r>
      <w:r>
        <w:rPr>
          <w:spacing w:val="-1"/>
        </w:rPr>
        <w:t xml:space="preserve"> </w:t>
      </w:r>
      <w:r>
        <w:t xml:space="preserve">with the Consultation with the </w:t>
      </w:r>
      <w:r>
        <w:rPr>
          <w:i/>
        </w:rPr>
        <w:t>Health and Safety (Consultation with Employees)</w:t>
      </w:r>
    </w:p>
    <w:p w14:paraId="30AEDC61" w14:textId="77777777" w:rsidR="009F51D1" w:rsidRDefault="005D6E85">
      <w:pPr>
        <w:spacing w:before="157"/>
        <w:ind w:left="1539"/>
      </w:pPr>
      <w:r>
        <w:rPr>
          <w:i/>
        </w:rPr>
        <w:t>Regulations</w:t>
      </w:r>
      <w:r>
        <w:rPr>
          <w:i/>
          <w:spacing w:val="-5"/>
        </w:rPr>
        <w:t xml:space="preserve"> </w:t>
      </w:r>
      <w:r>
        <w:rPr>
          <w:i/>
        </w:rPr>
        <w:t>1996.</w:t>
      </w:r>
      <w:r>
        <w:rPr>
          <w:i/>
          <w:spacing w:val="-4"/>
        </w:rPr>
        <w:t xml:space="preserve"> </w:t>
      </w:r>
      <w:r>
        <w:t>(See</w:t>
      </w:r>
      <w:r>
        <w:rPr>
          <w:spacing w:val="-6"/>
        </w:rPr>
        <w:t xml:space="preserve"> </w:t>
      </w:r>
      <w:r>
        <w:t>Section</w:t>
      </w:r>
      <w:r>
        <w:rPr>
          <w:spacing w:val="-3"/>
        </w:rPr>
        <w:t xml:space="preserve"> </w:t>
      </w:r>
      <w:r>
        <w:t>19</w:t>
      </w:r>
      <w:r>
        <w:rPr>
          <w:spacing w:val="-4"/>
        </w:rPr>
        <w:t xml:space="preserve"> </w:t>
      </w:r>
      <w:r>
        <w:rPr>
          <w:spacing w:val="-2"/>
        </w:rPr>
        <w:t>below)</w:t>
      </w:r>
    </w:p>
    <w:p w14:paraId="3F4948DC" w14:textId="77777777" w:rsidR="009F51D1" w:rsidRDefault="005D6E85">
      <w:pPr>
        <w:pStyle w:val="Heading6"/>
        <w:numPr>
          <w:ilvl w:val="1"/>
          <w:numId w:val="62"/>
        </w:numPr>
        <w:tabs>
          <w:tab w:val="left" w:pos="1536"/>
        </w:tabs>
        <w:spacing w:before="181"/>
        <w:ind w:left="1536" w:hanging="717"/>
        <w:jc w:val="both"/>
      </w:pPr>
      <w:r>
        <w:t>Role</w:t>
      </w:r>
      <w:r>
        <w:rPr>
          <w:spacing w:val="-6"/>
        </w:rPr>
        <w:t xml:space="preserve"> </w:t>
      </w:r>
      <w:r>
        <w:t>of</w:t>
      </w:r>
      <w:r>
        <w:rPr>
          <w:spacing w:val="-5"/>
        </w:rPr>
        <w:t xml:space="preserve"> </w:t>
      </w:r>
      <w:r>
        <w:t>the</w:t>
      </w:r>
      <w:r>
        <w:rPr>
          <w:spacing w:val="-8"/>
        </w:rPr>
        <w:t xml:space="preserve"> </w:t>
      </w:r>
      <w:r>
        <w:t>Employee</w:t>
      </w:r>
      <w:r>
        <w:rPr>
          <w:spacing w:val="-2"/>
        </w:rPr>
        <w:t xml:space="preserve"> </w:t>
      </w:r>
      <w:r>
        <w:t>Health</w:t>
      </w:r>
      <w:r>
        <w:rPr>
          <w:spacing w:val="-5"/>
        </w:rPr>
        <w:t xml:space="preserve"> </w:t>
      </w:r>
      <w:r>
        <w:t>and</w:t>
      </w:r>
      <w:r>
        <w:rPr>
          <w:spacing w:val="-7"/>
        </w:rPr>
        <w:t xml:space="preserve"> </w:t>
      </w:r>
      <w:r>
        <w:t>Safety</w:t>
      </w:r>
      <w:r>
        <w:rPr>
          <w:spacing w:val="-8"/>
        </w:rPr>
        <w:t xml:space="preserve"> </w:t>
      </w:r>
      <w:r>
        <w:t>Representatives*</w:t>
      </w:r>
      <w:r>
        <w:rPr>
          <w:spacing w:val="-4"/>
        </w:rPr>
        <w:t xml:space="preserve"> </w:t>
      </w:r>
      <w:r>
        <w:t>(if</w:t>
      </w:r>
      <w:r>
        <w:rPr>
          <w:spacing w:val="-3"/>
        </w:rPr>
        <w:t xml:space="preserve"> </w:t>
      </w:r>
      <w:r>
        <w:rPr>
          <w:spacing w:val="-2"/>
        </w:rPr>
        <w:t>applicable)</w:t>
      </w:r>
    </w:p>
    <w:p w14:paraId="797CEEAB" w14:textId="77777777" w:rsidR="009F51D1" w:rsidRDefault="005D6E85">
      <w:pPr>
        <w:pStyle w:val="ListParagraph"/>
        <w:numPr>
          <w:ilvl w:val="1"/>
          <w:numId w:val="62"/>
        </w:numPr>
        <w:tabs>
          <w:tab w:val="left" w:pos="1539"/>
        </w:tabs>
        <w:spacing w:before="182" w:line="256" w:lineRule="auto"/>
        <w:ind w:left="819" w:right="440" w:firstLine="0"/>
      </w:pPr>
      <w:r>
        <w:t>In</w:t>
      </w:r>
      <w:r>
        <w:rPr>
          <w:spacing w:val="-5"/>
        </w:rPr>
        <w:t xml:space="preserve"> </w:t>
      </w:r>
      <w:r>
        <w:t>the</w:t>
      </w:r>
      <w:r>
        <w:rPr>
          <w:spacing w:val="-3"/>
        </w:rPr>
        <w:t xml:space="preserve"> </w:t>
      </w:r>
      <w:r>
        <w:t>absence</w:t>
      </w:r>
      <w:r>
        <w:rPr>
          <w:spacing w:val="-3"/>
        </w:rPr>
        <w:t xml:space="preserve"> </w:t>
      </w:r>
      <w:r>
        <w:t>of</w:t>
      </w:r>
      <w:r>
        <w:rPr>
          <w:spacing w:val="-4"/>
        </w:rPr>
        <w:t xml:space="preserve"> </w:t>
      </w:r>
      <w:r>
        <w:t>TU</w:t>
      </w:r>
      <w:r>
        <w:rPr>
          <w:spacing w:val="-6"/>
        </w:rPr>
        <w:t xml:space="preserve"> </w:t>
      </w:r>
      <w:proofErr w:type="gramStart"/>
      <w:r>
        <w:t>representatives</w:t>
      </w:r>
      <w:proofErr w:type="gramEnd"/>
      <w:r>
        <w:rPr>
          <w:spacing w:val="-3"/>
        </w:rPr>
        <w:t xml:space="preserve"> </w:t>
      </w:r>
      <w:r>
        <w:t>the</w:t>
      </w:r>
      <w:r>
        <w:rPr>
          <w:spacing w:val="-3"/>
        </w:rPr>
        <w:t xml:space="preserve"> </w:t>
      </w:r>
      <w:r>
        <w:t>Headteacher</w:t>
      </w:r>
      <w:r>
        <w:rPr>
          <w:spacing w:val="-2"/>
        </w:rPr>
        <w:t xml:space="preserve"> </w:t>
      </w:r>
      <w:r>
        <w:t>will</w:t>
      </w:r>
      <w:r>
        <w:rPr>
          <w:spacing w:val="-3"/>
        </w:rPr>
        <w:t xml:space="preserve"> </w:t>
      </w:r>
      <w:r>
        <w:t>seek volunteers</w:t>
      </w:r>
      <w:r>
        <w:rPr>
          <w:spacing w:val="-7"/>
        </w:rPr>
        <w:t xml:space="preserve"> </w:t>
      </w:r>
      <w:r>
        <w:t>from</w:t>
      </w:r>
      <w:r>
        <w:rPr>
          <w:spacing w:val="-4"/>
        </w:rPr>
        <w:t xml:space="preserve"> </w:t>
      </w:r>
      <w:r>
        <w:t>teaching and support staff areas with whom to consult.</w:t>
      </w:r>
    </w:p>
    <w:p w14:paraId="48DD12A7" w14:textId="77777777" w:rsidR="009F51D1" w:rsidRDefault="005D6E85">
      <w:pPr>
        <w:pStyle w:val="ListParagraph"/>
        <w:numPr>
          <w:ilvl w:val="1"/>
          <w:numId w:val="62"/>
        </w:numPr>
        <w:tabs>
          <w:tab w:val="left" w:pos="1539"/>
        </w:tabs>
        <w:spacing w:before="164" w:line="259" w:lineRule="auto"/>
        <w:ind w:left="819" w:right="495" w:firstLine="0"/>
      </w:pPr>
      <w:r>
        <w:t>The school will ensure there is consultation with all employees in order to</w:t>
      </w:r>
      <w:r>
        <w:rPr>
          <w:spacing w:val="40"/>
        </w:rPr>
        <w:t xml:space="preserve"> </w:t>
      </w:r>
      <w:r>
        <w:t>meet the general</w:t>
      </w:r>
      <w:r>
        <w:rPr>
          <w:spacing w:val="-3"/>
        </w:rPr>
        <w:t xml:space="preserve"> </w:t>
      </w:r>
      <w:r>
        <w:t>obligations</w:t>
      </w:r>
      <w:r>
        <w:rPr>
          <w:spacing w:val="-2"/>
        </w:rPr>
        <w:t xml:space="preserve"> </w:t>
      </w:r>
      <w:r>
        <w:t>under</w:t>
      </w:r>
      <w:r>
        <w:rPr>
          <w:spacing w:val="-3"/>
        </w:rPr>
        <w:t xml:space="preserve"> </w:t>
      </w:r>
      <w:r>
        <w:t>the</w:t>
      </w:r>
      <w:r>
        <w:rPr>
          <w:spacing w:val="-1"/>
        </w:rPr>
        <w:t xml:space="preserve"> </w:t>
      </w:r>
      <w:r>
        <w:rPr>
          <w:i/>
        </w:rPr>
        <w:t>Health</w:t>
      </w:r>
      <w:r>
        <w:rPr>
          <w:i/>
          <w:spacing w:val="-4"/>
        </w:rPr>
        <w:t xml:space="preserve"> </w:t>
      </w:r>
      <w:r>
        <w:rPr>
          <w:i/>
        </w:rPr>
        <w:t>and</w:t>
      </w:r>
      <w:r>
        <w:rPr>
          <w:i/>
          <w:spacing w:val="-2"/>
        </w:rPr>
        <w:t xml:space="preserve"> </w:t>
      </w:r>
      <w:r>
        <w:rPr>
          <w:i/>
        </w:rPr>
        <w:t>Safety</w:t>
      </w:r>
      <w:r>
        <w:rPr>
          <w:i/>
          <w:spacing w:val="-3"/>
        </w:rPr>
        <w:t xml:space="preserve"> </w:t>
      </w:r>
      <w:r>
        <w:rPr>
          <w:i/>
        </w:rPr>
        <w:t>at</w:t>
      </w:r>
      <w:r>
        <w:rPr>
          <w:i/>
          <w:spacing w:val="-3"/>
        </w:rPr>
        <w:t xml:space="preserve"> </w:t>
      </w:r>
      <w:r>
        <w:rPr>
          <w:i/>
        </w:rPr>
        <w:t>Work</w:t>
      </w:r>
      <w:r>
        <w:rPr>
          <w:i/>
          <w:spacing w:val="-4"/>
        </w:rPr>
        <w:t xml:space="preserve"> </w:t>
      </w:r>
      <w:proofErr w:type="spellStart"/>
      <w:r>
        <w:rPr>
          <w:i/>
        </w:rPr>
        <w:t>etc</w:t>
      </w:r>
      <w:proofErr w:type="spellEnd"/>
      <w:r>
        <w:rPr>
          <w:i/>
          <w:spacing w:val="-3"/>
        </w:rPr>
        <w:t xml:space="preserve"> </w:t>
      </w:r>
      <w:r>
        <w:rPr>
          <w:i/>
        </w:rPr>
        <w:t>Act</w:t>
      </w:r>
      <w:r>
        <w:rPr>
          <w:i/>
          <w:spacing w:val="-1"/>
        </w:rPr>
        <w:t xml:space="preserve"> </w:t>
      </w:r>
      <w:r>
        <w:rPr>
          <w:i/>
        </w:rPr>
        <w:t>1974</w:t>
      </w:r>
      <w:r>
        <w:rPr>
          <w:i/>
          <w:spacing w:val="-2"/>
        </w:rPr>
        <w:t xml:space="preserve"> </w:t>
      </w:r>
      <w:r>
        <w:t>and</w:t>
      </w:r>
      <w:r>
        <w:rPr>
          <w:spacing w:val="-4"/>
        </w:rPr>
        <w:t xml:space="preserve"> </w:t>
      </w:r>
      <w:r>
        <w:t>specific</w:t>
      </w:r>
      <w:r>
        <w:rPr>
          <w:spacing w:val="-2"/>
        </w:rPr>
        <w:t xml:space="preserve"> </w:t>
      </w:r>
      <w:r>
        <w:t>requirements under regulations.</w:t>
      </w:r>
    </w:p>
    <w:p w14:paraId="6421664F" w14:textId="77777777" w:rsidR="009F51D1" w:rsidRDefault="009F51D1">
      <w:pPr>
        <w:pStyle w:val="BodyText"/>
      </w:pPr>
    </w:p>
    <w:p w14:paraId="705ED623" w14:textId="77777777" w:rsidR="009F51D1" w:rsidRDefault="009F51D1">
      <w:pPr>
        <w:pStyle w:val="BodyText"/>
        <w:spacing w:before="86"/>
      </w:pPr>
    </w:p>
    <w:p w14:paraId="0149FD12" w14:textId="77777777" w:rsidR="009F51D1" w:rsidRDefault="005D6E85">
      <w:pPr>
        <w:pStyle w:val="Heading6"/>
        <w:numPr>
          <w:ilvl w:val="1"/>
          <w:numId w:val="61"/>
        </w:numPr>
        <w:tabs>
          <w:tab w:val="left" w:pos="1536"/>
        </w:tabs>
        <w:ind w:left="1536" w:hanging="717"/>
        <w:jc w:val="both"/>
      </w:pPr>
      <w:r>
        <w:t>The</w:t>
      </w:r>
      <w:r>
        <w:rPr>
          <w:spacing w:val="-2"/>
        </w:rPr>
        <w:t xml:space="preserve"> </w:t>
      </w:r>
      <w:r>
        <w:t>role</w:t>
      </w:r>
      <w:r>
        <w:rPr>
          <w:spacing w:val="-1"/>
        </w:rPr>
        <w:t xml:space="preserve"> </w:t>
      </w:r>
      <w:r>
        <w:t>of</w:t>
      </w:r>
      <w:r>
        <w:rPr>
          <w:spacing w:val="-2"/>
        </w:rPr>
        <w:t xml:space="preserve"> employees</w:t>
      </w:r>
    </w:p>
    <w:p w14:paraId="0E7E54DD" w14:textId="77777777" w:rsidR="009F51D1" w:rsidRDefault="005D6E85">
      <w:pPr>
        <w:pStyle w:val="ListParagraph"/>
        <w:numPr>
          <w:ilvl w:val="1"/>
          <w:numId w:val="61"/>
        </w:numPr>
        <w:tabs>
          <w:tab w:val="left" w:pos="1536"/>
        </w:tabs>
        <w:spacing w:before="181" w:line="259" w:lineRule="auto"/>
        <w:ind w:left="819" w:right="225" w:firstLine="0"/>
        <w:jc w:val="both"/>
      </w:pPr>
      <w:r>
        <w:t xml:space="preserve">Every employee has a responsibility under the </w:t>
      </w:r>
      <w:r>
        <w:rPr>
          <w:i/>
        </w:rPr>
        <w:t>Health and Safety at Work etc. Act 1974 Section</w:t>
      </w:r>
      <w:r>
        <w:rPr>
          <w:i/>
          <w:spacing w:val="-2"/>
        </w:rPr>
        <w:t xml:space="preserve"> </w:t>
      </w:r>
      <w:r>
        <w:rPr>
          <w:i/>
        </w:rPr>
        <w:t>7</w:t>
      </w:r>
      <w:r>
        <w:rPr>
          <w:i/>
          <w:spacing w:val="-3"/>
        </w:rPr>
        <w:t xml:space="preserve"> </w:t>
      </w:r>
      <w:r>
        <w:t>and</w:t>
      </w:r>
      <w:r>
        <w:rPr>
          <w:spacing w:val="-4"/>
        </w:rPr>
        <w:t xml:space="preserve"> </w:t>
      </w:r>
      <w:r>
        <w:rPr>
          <w:i/>
        </w:rPr>
        <w:t>The</w:t>
      </w:r>
      <w:r>
        <w:rPr>
          <w:i/>
          <w:spacing w:val="-4"/>
        </w:rPr>
        <w:t xml:space="preserve"> </w:t>
      </w:r>
      <w:r>
        <w:rPr>
          <w:i/>
        </w:rPr>
        <w:t>Management</w:t>
      </w:r>
      <w:r>
        <w:rPr>
          <w:i/>
          <w:spacing w:val="-3"/>
        </w:rPr>
        <w:t xml:space="preserve"> </w:t>
      </w:r>
      <w:r>
        <w:rPr>
          <w:i/>
        </w:rPr>
        <w:t>of</w:t>
      </w:r>
      <w:r>
        <w:rPr>
          <w:i/>
          <w:spacing w:val="-3"/>
        </w:rPr>
        <w:t xml:space="preserve"> </w:t>
      </w:r>
      <w:r>
        <w:rPr>
          <w:i/>
        </w:rPr>
        <w:t>Health</w:t>
      </w:r>
      <w:r>
        <w:rPr>
          <w:i/>
          <w:spacing w:val="-4"/>
        </w:rPr>
        <w:t xml:space="preserve"> </w:t>
      </w:r>
      <w:r>
        <w:rPr>
          <w:i/>
        </w:rPr>
        <w:t>and</w:t>
      </w:r>
      <w:r>
        <w:rPr>
          <w:i/>
          <w:spacing w:val="-4"/>
        </w:rPr>
        <w:t xml:space="preserve"> </w:t>
      </w:r>
      <w:r>
        <w:rPr>
          <w:i/>
        </w:rPr>
        <w:t>Safety</w:t>
      </w:r>
      <w:r>
        <w:rPr>
          <w:i/>
          <w:spacing w:val="-4"/>
        </w:rPr>
        <w:t xml:space="preserve"> </w:t>
      </w:r>
      <w:r>
        <w:rPr>
          <w:i/>
        </w:rPr>
        <w:t>at</w:t>
      </w:r>
      <w:r>
        <w:rPr>
          <w:i/>
          <w:spacing w:val="-5"/>
        </w:rPr>
        <w:t xml:space="preserve"> </w:t>
      </w:r>
      <w:r>
        <w:rPr>
          <w:i/>
        </w:rPr>
        <w:t>Work</w:t>
      </w:r>
      <w:r>
        <w:rPr>
          <w:i/>
          <w:spacing w:val="-4"/>
        </w:rPr>
        <w:t xml:space="preserve"> </w:t>
      </w:r>
      <w:r>
        <w:rPr>
          <w:i/>
        </w:rPr>
        <w:t>Regulations</w:t>
      </w:r>
      <w:r>
        <w:rPr>
          <w:i/>
          <w:spacing w:val="-4"/>
        </w:rPr>
        <w:t xml:space="preserve"> </w:t>
      </w:r>
      <w:r>
        <w:rPr>
          <w:i/>
        </w:rPr>
        <w:t>1999</w:t>
      </w:r>
      <w:r>
        <w:rPr>
          <w:i/>
          <w:spacing w:val="-2"/>
        </w:rPr>
        <w:t xml:space="preserve"> </w:t>
      </w:r>
      <w:r>
        <w:rPr>
          <w:i/>
        </w:rPr>
        <w:t>Section</w:t>
      </w:r>
      <w:r>
        <w:rPr>
          <w:i/>
          <w:spacing w:val="-2"/>
        </w:rPr>
        <w:t xml:space="preserve"> </w:t>
      </w:r>
      <w:r>
        <w:rPr>
          <w:i/>
        </w:rPr>
        <w:t>14</w:t>
      </w:r>
      <w:r>
        <w:rPr>
          <w:i/>
          <w:spacing w:val="-3"/>
        </w:rPr>
        <w:t xml:space="preserve"> </w:t>
      </w:r>
      <w:r>
        <w:t>to</w:t>
      </w:r>
      <w:r>
        <w:rPr>
          <w:spacing w:val="-4"/>
        </w:rPr>
        <w:t xml:space="preserve"> </w:t>
      </w:r>
      <w:r>
        <w:t>take reasonable</w:t>
      </w:r>
      <w:r>
        <w:rPr>
          <w:spacing w:val="-2"/>
        </w:rPr>
        <w:t xml:space="preserve"> </w:t>
      </w:r>
      <w:r>
        <w:t>care</w:t>
      </w:r>
      <w:r>
        <w:rPr>
          <w:spacing w:val="-4"/>
        </w:rPr>
        <w:t xml:space="preserve"> </w:t>
      </w:r>
      <w:r>
        <w:t>for</w:t>
      </w:r>
      <w:r>
        <w:rPr>
          <w:spacing w:val="-3"/>
        </w:rPr>
        <w:t xml:space="preserve"> </w:t>
      </w:r>
      <w:r>
        <w:t>the</w:t>
      </w:r>
      <w:r>
        <w:rPr>
          <w:spacing w:val="-4"/>
        </w:rPr>
        <w:t xml:space="preserve"> </w:t>
      </w:r>
      <w:r>
        <w:t>health</w:t>
      </w:r>
      <w:r>
        <w:rPr>
          <w:spacing w:val="-2"/>
        </w:rPr>
        <w:t xml:space="preserve"> </w:t>
      </w:r>
      <w:r>
        <w:t>and</w:t>
      </w:r>
      <w:r>
        <w:rPr>
          <w:spacing w:val="-4"/>
        </w:rPr>
        <w:t xml:space="preserve"> </w:t>
      </w:r>
      <w:r>
        <w:t>safety</w:t>
      </w:r>
      <w:r>
        <w:rPr>
          <w:spacing w:val="-4"/>
        </w:rPr>
        <w:t xml:space="preserve"> </w:t>
      </w:r>
      <w:r>
        <w:t>of themselves</w:t>
      </w:r>
      <w:r>
        <w:rPr>
          <w:spacing w:val="-2"/>
        </w:rPr>
        <w:t xml:space="preserve"> </w:t>
      </w:r>
      <w:r>
        <w:t>and</w:t>
      </w:r>
      <w:r>
        <w:rPr>
          <w:spacing w:val="-2"/>
        </w:rPr>
        <w:t xml:space="preserve"> </w:t>
      </w:r>
      <w:r>
        <w:t>of other</w:t>
      </w:r>
      <w:r>
        <w:rPr>
          <w:spacing w:val="-1"/>
        </w:rPr>
        <w:t xml:space="preserve"> </w:t>
      </w:r>
      <w:r>
        <w:t>persons</w:t>
      </w:r>
      <w:r>
        <w:rPr>
          <w:spacing w:val="-1"/>
        </w:rPr>
        <w:t xml:space="preserve"> </w:t>
      </w:r>
      <w:r>
        <w:t>who</w:t>
      </w:r>
      <w:r>
        <w:rPr>
          <w:spacing w:val="-2"/>
        </w:rPr>
        <w:t xml:space="preserve"> </w:t>
      </w:r>
      <w:r>
        <w:t>may</w:t>
      </w:r>
      <w:r>
        <w:rPr>
          <w:spacing w:val="-4"/>
        </w:rPr>
        <w:t xml:space="preserve"> </w:t>
      </w:r>
      <w:r>
        <w:t>be</w:t>
      </w:r>
      <w:r>
        <w:rPr>
          <w:spacing w:val="-2"/>
        </w:rPr>
        <w:t xml:space="preserve"> </w:t>
      </w:r>
      <w:r>
        <w:t>affected by their acts or omissions at work and to cooperate with their employer in the performance of the employer’s health and safety duties.</w:t>
      </w:r>
    </w:p>
    <w:p w14:paraId="1F8A540B" w14:textId="77777777" w:rsidR="009F51D1" w:rsidRDefault="005D6E85">
      <w:pPr>
        <w:pStyle w:val="ListParagraph"/>
        <w:numPr>
          <w:ilvl w:val="1"/>
          <w:numId w:val="61"/>
        </w:numPr>
        <w:tabs>
          <w:tab w:val="left" w:pos="1319"/>
          <w:tab w:val="left" w:pos="1525"/>
        </w:tabs>
        <w:spacing w:before="158" w:line="283" w:lineRule="auto"/>
        <w:ind w:left="1525" w:right="1286"/>
        <w:jc w:val="both"/>
      </w:pPr>
      <w:r>
        <w:t>All employees will be given access to the school’s H &amp; S policy and need to be familiar with all documents relating to H &amp; S in the school.</w:t>
      </w:r>
      <w:r>
        <w:rPr>
          <w:spacing w:val="40"/>
        </w:rPr>
        <w:t xml:space="preserve"> </w:t>
      </w:r>
      <w:r>
        <w:t>Employees will pay particular</w:t>
      </w:r>
      <w:r>
        <w:rPr>
          <w:spacing w:val="-1"/>
        </w:rPr>
        <w:t xml:space="preserve"> </w:t>
      </w:r>
      <w:r>
        <w:t>attention</w:t>
      </w:r>
      <w:r>
        <w:rPr>
          <w:spacing w:val="-2"/>
        </w:rPr>
        <w:t xml:space="preserve"> </w:t>
      </w:r>
      <w:r>
        <w:t>to</w:t>
      </w:r>
      <w:r>
        <w:rPr>
          <w:spacing w:val="-4"/>
        </w:rPr>
        <w:t xml:space="preserve"> </w:t>
      </w:r>
      <w:r>
        <w:t>the</w:t>
      </w:r>
      <w:r>
        <w:rPr>
          <w:spacing w:val="-4"/>
        </w:rPr>
        <w:t xml:space="preserve"> </w:t>
      </w:r>
      <w:r>
        <w:t>policy</w:t>
      </w:r>
      <w:r>
        <w:rPr>
          <w:spacing w:val="-4"/>
        </w:rPr>
        <w:t xml:space="preserve"> </w:t>
      </w:r>
      <w:r>
        <w:t>and</w:t>
      </w:r>
      <w:r>
        <w:rPr>
          <w:spacing w:val="-2"/>
        </w:rPr>
        <w:t xml:space="preserve"> </w:t>
      </w:r>
      <w:r>
        <w:t>risk assessments</w:t>
      </w:r>
      <w:r>
        <w:rPr>
          <w:spacing w:val="-1"/>
        </w:rPr>
        <w:t xml:space="preserve"> </w:t>
      </w:r>
      <w:r>
        <w:t>as</w:t>
      </w:r>
      <w:r>
        <w:rPr>
          <w:spacing w:val="-4"/>
        </w:rPr>
        <w:t xml:space="preserve"> </w:t>
      </w:r>
      <w:r>
        <w:t>they</w:t>
      </w:r>
      <w:r>
        <w:rPr>
          <w:spacing w:val="-4"/>
        </w:rPr>
        <w:t xml:space="preserve"> </w:t>
      </w:r>
      <w:r>
        <w:t>relate</w:t>
      </w:r>
      <w:r>
        <w:rPr>
          <w:spacing w:val="-4"/>
        </w:rPr>
        <w:t xml:space="preserve"> </w:t>
      </w:r>
      <w:r>
        <w:t>to</w:t>
      </w:r>
      <w:r>
        <w:rPr>
          <w:spacing w:val="-2"/>
        </w:rPr>
        <w:t xml:space="preserve"> </w:t>
      </w:r>
      <w:r>
        <w:t>particular work activities.</w:t>
      </w:r>
    </w:p>
    <w:p w14:paraId="18C6D9FE" w14:textId="77777777" w:rsidR="009F51D1" w:rsidRDefault="005D6E85">
      <w:pPr>
        <w:pStyle w:val="ListParagraph"/>
        <w:numPr>
          <w:ilvl w:val="1"/>
          <w:numId w:val="61"/>
        </w:numPr>
        <w:tabs>
          <w:tab w:val="left" w:pos="1353"/>
          <w:tab w:val="left" w:pos="1525"/>
        </w:tabs>
        <w:spacing w:before="194" w:line="283" w:lineRule="auto"/>
        <w:ind w:left="1525" w:right="1287"/>
        <w:jc w:val="both"/>
      </w:pPr>
      <w:r>
        <w:t xml:space="preserve">Employees must be familiar with the H &amp; S Policy, its implications and any procedures, arrangements and practices as applicable to their roles and </w:t>
      </w:r>
      <w:r>
        <w:rPr>
          <w:spacing w:val="-2"/>
        </w:rPr>
        <w:t>responsibilities.</w:t>
      </w:r>
    </w:p>
    <w:p w14:paraId="1FA592A5" w14:textId="77777777" w:rsidR="009F51D1" w:rsidRDefault="005D6E85">
      <w:pPr>
        <w:pStyle w:val="ListParagraph"/>
        <w:numPr>
          <w:ilvl w:val="1"/>
          <w:numId w:val="61"/>
        </w:numPr>
        <w:tabs>
          <w:tab w:val="left" w:pos="1315"/>
          <w:tab w:val="left" w:pos="1525"/>
        </w:tabs>
        <w:spacing w:before="196" w:line="283" w:lineRule="auto"/>
        <w:ind w:left="1525" w:right="1289"/>
        <w:jc w:val="both"/>
      </w:pPr>
      <w:r>
        <w:t>Employees are responsible and accountable to the Governors, Headteacher and those delegated various responsibilities as described above for the implementation of the school’s H &amp; S Policy in the performance of their duties.</w:t>
      </w:r>
    </w:p>
    <w:p w14:paraId="2DF789F7" w14:textId="77777777" w:rsidR="009F51D1" w:rsidRDefault="005D6E85">
      <w:pPr>
        <w:pStyle w:val="ListParagraph"/>
        <w:numPr>
          <w:ilvl w:val="1"/>
          <w:numId w:val="61"/>
        </w:numPr>
        <w:tabs>
          <w:tab w:val="left" w:pos="1293"/>
          <w:tab w:val="left" w:pos="1525"/>
        </w:tabs>
        <w:spacing w:before="195" w:line="271" w:lineRule="auto"/>
        <w:ind w:left="1525" w:right="2302"/>
      </w:pPr>
      <w:r>
        <w:t>Employees</w:t>
      </w:r>
      <w:r>
        <w:rPr>
          <w:spacing w:val="-3"/>
        </w:rPr>
        <w:t xml:space="preserve"> </w:t>
      </w:r>
      <w:r>
        <w:t>must</w:t>
      </w:r>
      <w:r>
        <w:rPr>
          <w:spacing w:val="-5"/>
        </w:rPr>
        <w:t xml:space="preserve"> </w:t>
      </w:r>
      <w:r>
        <w:t>conform</w:t>
      </w:r>
      <w:r>
        <w:rPr>
          <w:spacing w:val="-5"/>
        </w:rPr>
        <w:t xml:space="preserve"> </w:t>
      </w:r>
      <w:r>
        <w:t>to</w:t>
      </w:r>
      <w:r>
        <w:rPr>
          <w:spacing w:val="-6"/>
        </w:rPr>
        <w:t xml:space="preserve"> </w:t>
      </w:r>
      <w:r>
        <w:t>responsibilities</w:t>
      </w:r>
      <w:r>
        <w:rPr>
          <w:spacing w:val="-6"/>
        </w:rPr>
        <w:t xml:space="preserve"> </w:t>
      </w:r>
      <w:r>
        <w:t>as</w:t>
      </w:r>
      <w:r>
        <w:rPr>
          <w:spacing w:val="-4"/>
        </w:rPr>
        <w:t xml:space="preserve"> </w:t>
      </w:r>
      <w:r>
        <w:t>laid</w:t>
      </w:r>
      <w:r>
        <w:rPr>
          <w:spacing w:val="-4"/>
        </w:rPr>
        <w:t xml:space="preserve"> </w:t>
      </w:r>
      <w:r>
        <w:t>down</w:t>
      </w:r>
      <w:r>
        <w:rPr>
          <w:spacing w:val="-4"/>
        </w:rPr>
        <w:t xml:space="preserve"> </w:t>
      </w:r>
      <w:r>
        <w:t>in</w:t>
      </w:r>
      <w:r>
        <w:rPr>
          <w:spacing w:val="-4"/>
        </w:rPr>
        <w:t xml:space="preserve"> </w:t>
      </w:r>
      <w:r>
        <w:t>safe</w:t>
      </w:r>
      <w:r>
        <w:rPr>
          <w:spacing w:val="-4"/>
        </w:rPr>
        <w:t xml:space="preserve"> </w:t>
      </w:r>
      <w:r>
        <w:t>working arrangements for specific roles and responsibilities.</w:t>
      </w:r>
    </w:p>
    <w:p w14:paraId="0C74858A" w14:textId="77777777" w:rsidR="009F51D1" w:rsidRDefault="009F51D1">
      <w:pPr>
        <w:spacing w:line="271" w:lineRule="auto"/>
        <w:sectPr w:rsidR="009F51D1">
          <w:pgSz w:w="11920" w:h="16860"/>
          <w:pgMar w:top="1080" w:right="400" w:bottom="1460" w:left="880" w:header="0" w:footer="1186" w:gutter="0"/>
          <w:cols w:space="720"/>
        </w:sectPr>
      </w:pPr>
    </w:p>
    <w:p w14:paraId="6D33AED2" w14:textId="77777777" w:rsidR="009F51D1" w:rsidRDefault="005D6E85">
      <w:pPr>
        <w:pStyle w:val="ListParagraph"/>
        <w:numPr>
          <w:ilvl w:val="1"/>
          <w:numId w:val="61"/>
        </w:numPr>
        <w:tabs>
          <w:tab w:val="left" w:pos="1278"/>
          <w:tab w:val="left" w:pos="1525"/>
        </w:tabs>
        <w:spacing w:before="76" w:line="283" w:lineRule="auto"/>
        <w:ind w:left="1525" w:right="1287"/>
        <w:jc w:val="both"/>
      </w:pPr>
      <w:r>
        <w:lastRenderedPageBreak/>
        <w:t>The</w:t>
      </w:r>
      <w:r>
        <w:rPr>
          <w:spacing w:val="-16"/>
        </w:rPr>
        <w:t xml:space="preserve"> </w:t>
      </w:r>
      <w:r>
        <w:t>school’s</w:t>
      </w:r>
      <w:r>
        <w:rPr>
          <w:spacing w:val="-15"/>
        </w:rPr>
        <w:t xml:space="preserve"> </w:t>
      </w:r>
      <w:r>
        <w:t>staff</w:t>
      </w:r>
      <w:r>
        <w:rPr>
          <w:spacing w:val="-15"/>
        </w:rPr>
        <w:t xml:space="preserve"> </w:t>
      </w:r>
      <w:r>
        <w:t>members</w:t>
      </w:r>
      <w:r>
        <w:rPr>
          <w:spacing w:val="-16"/>
        </w:rPr>
        <w:t xml:space="preserve"> </w:t>
      </w:r>
      <w:r>
        <w:t>must</w:t>
      </w:r>
      <w:r>
        <w:rPr>
          <w:spacing w:val="-15"/>
        </w:rPr>
        <w:t xml:space="preserve"> </w:t>
      </w:r>
      <w:r>
        <w:t>ensure</w:t>
      </w:r>
      <w:r>
        <w:rPr>
          <w:spacing w:val="-15"/>
        </w:rPr>
        <w:t xml:space="preserve"> </w:t>
      </w:r>
      <w:r>
        <w:t>that</w:t>
      </w:r>
      <w:r>
        <w:rPr>
          <w:spacing w:val="-15"/>
        </w:rPr>
        <w:t xml:space="preserve"> </w:t>
      </w:r>
      <w:r>
        <w:t>all</w:t>
      </w:r>
      <w:r>
        <w:rPr>
          <w:spacing w:val="-16"/>
        </w:rPr>
        <w:t xml:space="preserve"> </w:t>
      </w:r>
      <w:r>
        <w:t>pupils</w:t>
      </w:r>
      <w:r>
        <w:rPr>
          <w:spacing w:val="-15"/>
        </w:rPr>
        <w:t xml:space="preserve"> </w:t>
      </w:r>
      <w:r>
        <w:t>or</w:t>
      </w:r>
      <w:r>
        <w:rPr>
          <w:spacing w:val="-15"/>
        </w:rPr>
        <w:t xml:space="preserve"> </w:t>
      </w:r>
      <w:r>
        <w:t>persons</w:t>
      </w:r>
      <w:r>
        <w:rPr>
          <w:spacing w:val="-16"/>
        </w:rPr>
        <w:t xml:space="preserve"> </w:t>
      </w:r>
      <w:r>
        <w:t>under</w:t>
      </w:r>
      <w:r>
        <w:rPr>
          <w:spacing w:val="-15"/>
        </w:rPr>
        <w:t xml:space="preserve"> </w:t>
      </w:r>
      <w:r>
        <w:t>their</w:t>
      </w:r>
      <w:r>
        <w:rPr>
          <w:spacing w:val="-15"/>
        </w:rPr>
        <w:t xml:space="preserve"> </w:t>
      </w:r>
      <w:r>
        <w:t>control receive instruction and are provided with suitable training to enable them to behave in a safe and efficient manner.</w:t>
      </w:r>
    </w:p>
    <w:p w14:paraId="72C6B2DF" w14:textId="77777777" w:rsidR="009F51D1" w:rsidRDefault="005D6E85">
      <w:pPr>
        <w:pStyle w:val="ListParagraph"/>
        <w:numPr>
          <w:ilvl w:val="1"/>
          <w:numId w:val="61"/>
        </w:numPr>
        <w:tabs>
          <w:tab w:val="left" w:pos="1284"/>
          <w:tab w:val="left" w:pos="1525"/>
        </w:tabs>
        <w:spacing w:before="139" w:line="283" w:lineRule="auto"/>
        <w:ind w:left="1525" w:right="1292"/>
        <w:jc w:val="both"/>
      </w:pPr>
      <w:r>
        <w:t>If</w:t>
      </w:r>
      <w:r>
        <w:rPr>
          <w:spacing w:val="-10"/>
        </w:rPr>
        <w:t xml:space="preserve"> </w:t>
      </w:r>
      <w:r>
        <w:t>staff</w:t>
      </w:r>
      <w:r>
        <w:rPr>
          <w:spacing w:val="-12"/>
        </w:rPr>
        <w:t xml:space="preserve"> </w:t>
      </w:r>
      <w:r>
        <w:t>find</w:t>
      </w:r>
      <w:r>
        <w:rPr>
          <w:spacing w:val="-12"/>
        </w:rPr>
        <w:t xml:space="preserve"> </w:t>
      </w:r>
      <w:r>
        <w:t>a</w:t>
      </w:r>
      <w:r>
        <w:rPr>
          <w:spacing w:val="-14"/>
        </w:rPr>
        <w:t xml:space="preserve"> </w:t>
      </w:r>
      <w:r>
        <w:t>problem</w:t>
      </w:r>
      <w:r>
        <w:rPr>
          <w:spacing w:val="-10"/>
        </w:rPr>
        <w:t xml:space="preserve"> </w:t>
      </w:r>
      <w:r>
        <w:t>they</w:t>
      </w:r>
      <w:r>
        <w:rPr>
          <w:spacing w:val="-13"/>
        </w:rPr>
        <w:t xml:space="preserve"> </w:t>
      </w:r>
      <w:r>
        <w:t>must</w:t>
      </w:r>
      <w:r>
        <w:rPr>
          <w:spacing w:val="-12"/>
        </w:rPr>
        <w:t xml:space="preserve"> </w:t>
      </w:r>
      <w:r>
        <w:t>first</w:t>
      </w:r>
      <w:r>
        <w:rPr>
          <w:spacing w:val="-10"/>
        </w:rPr>
        <w:t xml:space="preserve"> </w:t>
      </w:r>
      <w:r>
        <w:t>isolate,</w:t>
      </w:r>
      <w:r>
        <w:rPr>
          <w:spacing w:val="-12"/>
        </w:rPr>
        <w:t xml:space="preserve"> </w:t>
      </w:r>
      <w:r>
        <w:t>then</w:t>
      </w:r>
      <w:r>
        <w:rPr>
          <w:spacing w:val="39"/>
        </w:rPr>
        <w:t xml:space="preserve"> </w:t>
      </w:r>
      <w:r>
        <w:t>take</w:t>
      </w:r>
      <w:r>
        <w:rPr>
          <w:spacing w:val="-11"/>
        </w:rPr>
        <w:t xml:space="preserve"> </w:t>
      </w:r>
      <w:r>
        <w:t>immediate</w:t>
      </w:r>
      <w:r>
        <w:rPr>
          <w:spacing w:val="-11"/>
        </w:rPr>
        <w:t xml:space="preserve"> </w:t>
      </w:r>
      <w:r>
        <w:t>safety</w:t>
      </w:r>
      <w:r>
        <w:rPr>
          <w:spacing w:val="-13"/>
        </w:rPr>
        <w:t xml:space="preserve"> </w:t>
      </w:r>
      <w:r>
        <w:t>action,</w:t>
      </w:r>
      <w:r>
        <w:rPr>
          <w:spacing w:val="-13"/>
        </w:rPr>
        <w:t xml:space="preserve"> </w:t>
      </w:r>
      <w:r>
        <w:t>then report, (verbally and in writing) all problems, defects and hazards to their line manager or the School Business Manager</w:t>
      </w:r>
      <w:r>
        <w:rPr>
          <w:spacing w:val="40"/>
        </w:rPr>
        <w:t xml:space="preserve"> </w:t>
      </w:r>
      <w:r>
        <w:t>as soon as they become apparent.</w:t>
      </w:r>
    </w:p>
    <w:p w14:paraId="4BC911EB" w14:textId="77777777" w:rsidR="009F51D1" w:rsidRDefault="009F51D1">
      <w:pPr>
        <w:pStyle w:val="BodyText"/>
      </w:pPr>
    </w:p>
    <w:p w14:paraId="7BC1366A" w14:textId="77777777" w:rsidR="009F51D1" w:rsidRDefault="009F51D1">
      <w:pPr>
        <w:pStyle w:val="BodyText"/>
        <w:spacing w:before="130"/>
      </w:pPr>
    </w:p>
    <w:p w14:paraId="3E517CBD" w14:textId="77777777" w:rsidR="009F51D1" w:rsidRDefault="005D6E85">
      <w:pPr>
        <w:pStyle w:val="ListParagraph"/>
        <w:numPr>
          <w:ilvl w:val="1"/>
          <w:numId w:val="60"/>
        </w:numPr>
        <w:tabs>
          <w:tab w:val="left" w:pos="1537"/>
        </w:tabs>
        <w:rPr>
          <w:b/>
          <w:color w:val="111111"/>
        </w:rPr>
      </w:pPr>
      <w:r>
        <w:rPr>
          <w:b/>
          <w:color w:val="111111"/>
        </w:rPr>
        <w:t>The</w:t>
      </w:r>
      <w:r>
        <w:rPr>
          <w:b/>
          <w:color w:val="111111"/>
          <w:spacing w:val="-2"/>
        </w:rPr>
        <w:t xml:space="preserve"> </w:t>
      </w:r>
      <w:r>
        <w:rPr>
          <w:b/>
          <w:color w:val="111111"/>
        </w:rPr>
        <w:t>role</w:t>
      </w:r>
      <w:r>
        <w:rPr>
          <w:b/>
          <w:color w:val="111111"/>
          <w:spacing w:val="-2"/>
        </w:rPr>
        <w:t xml:space="preserve"> </w:t>
      </w:r>
      <w:r>
        <w:rPr>
          <w:b/>
          <w:color w:val="111111"/>
        </w:rPr>
        <w:t>of</w:t>
      </w:r>
      <w:r>
        <w:rPr>
          <w:b/>
          <w:color w:val="111111"/>
          <w:spacing w:val="-3"/>
        </w:rPr>
        <w:t xml:space="preserve"> </w:t>
      </w:r>
      <w:r>
        <w:rPr>
          <w:b/>
          <w:color w:val="111111"/>
        </w:rPr>
        <w:t>pupils</w:t>
      </w:r>
      <w:r>
        <w:rPr>
          <w:b/>
          <w:color w:val="111111"/>
          <w:spacing w:val="-4"/>
        </w:rPr>
        <w:t xml:space="preserve"> </w:t>
      </w:r>
      <w:r>
        <w:rPr>
          <w:b/>
          <w:color w:val="111111"/>
        </w:rPr>
        <w:t>and</w:t>
      </w:r>
      <w:r>
        <w:rPr>
          <w:b/>
          <w:color w:val="111111"/>
          <w:spacing w:val="-3"/>
        </w:rPr>
        <w:t xml:space="preserve"> </w:t>
      </w:r>
      <w:r>
        <w:rPr>
          <w:b/>
          <w:color w:val="111111"/>
          <w:spacing w:val="-2"/>
        </w:rPr>
        <w:t>students</w:t>
      </w:r>
    </w:p>
    <w:p w14:paraId="572B3ECB" w14:textId="77777777" w:rsidR="009F51D1" w:rsidRDefault="009F51D1">
      <w:pPr>
        <w:pStyle w:val="BodyText"/>
        <w:spacing w:before="182"/>
        <w:rPr>
          <w:b/>
        </w:rPr>
      </w:pPr>
    </w:p>
    <w:p w14:paraId="3114CD4F" w14:textId="77777777" w:rsidR="009F51D1" w:rsidRDefault="005D6E85">
      <w:pPr>
        <w:pStyle w:val="ListParagraph"/>
        <w:numPr>
          <w:ilvl w:val="1"/>
          <w:numId w:val="60"/>
        </w:numPr>
        <w:tabs>
          <w:tab w:val="left" w:pos="1334"/>
        </w:tabs>
        <w:spacing w:before="1" w:line="256" w:lineRule="auto"/>
        <w:ind w:left="819" w:right="229" w:firstLine="0"/>
        <w:jc w:val="both"/>
      </w:pPr>
      <w:r>
        <w:t>Anyone who is not employed by the school is covered by the general duties</w:t>
      </w:r>
      <w:r>
        <w:rPr>
          <w:spacing w:val="40"/>
        </w:rPr>
        <w:t xml:space="preserve"> </w:t>
      </w:r>
      <w:r>
        <w:t xml:space="preserve">described in Section 3 of the Health and Safety at Work </w:t>
      </w:r>
      <w:proofErr w:type="spellStart"/>
      <w:r>
        <w:t>etc</w:t>
      </w:r>
      <w:proofErr w:type="spellEnd"/>
      <w:r>
        <w:t xml:space="preserve"> Act 1974.</w:t>
      </w:r>
    </w:p>
    <w:p w14:paraId="06152832" w14:textId="77777777" w:rsidR="009F51D1" w:rsidRDefault="005D6E85">
      <w:pPr>
        <w:pStyle w:val="ListParagraph"/>
        <w:numPr>
          <w:ilvl w:val="1"/>
          <w:numId w:val="60"/>
        </w:numPr>
        <w:tabs>
          <w:tab w:val="left" w:pos="1536"/>
        </w:tabs>
        <w:spacing w:before="164" w:line="256" w:lineRule="auto"/>
        <w:ind w:left="819" w:right="226" w:firstLine="0"/>
        <w:jc w:val="both"/>
      </w:pPr>
      <w:r>
        <w:t xml:space="preserve">Contractors are external to the school and are covered under the arrangements section </w:t>
      </w:r>
      <w:r>
        <w:rPr>
          <w:spacing w:val="-2"/>
        </w:rPr>
        <w:t>below.</w:t>
      </w:r>
    </w:p>
    <w:p w14:paraId="74B3A721" w14:textId="77777777" w:rsidR="009F51D1" w:rsidRDefault="005D6E85">
      <w:pPr>
        <w:pStyle w:val="ListParagraph"/>
        <w:numPr>
          <w:ilvl w:val="1"/>
          <w:numId w:val="60"/>
        </w:numPr>
        <w:tabs>
          <w:tab w:val="left" w:pos="1536"/>
        </w:tabs>
        <w:spacing w:before="165" w:line="259" w:lineRule="auto"/>
        <w:ind w:left="819" w:right="226" w:firstLine="0"/>
        <w:jc w:val="both"/>
      </w:pPr>
      <w:r>
        <w:t>Pupils</w:t>
      </w:r>
      <w:r>
        <w:rPr>
          <w:spacing w:val="-4"/>
        </w:rPr>
        <w:t xml:space="preserve"> </w:t>
      </w:r>
      <w:r>
        <w:t>and</w:t>
      </w:r>
      <w:r>
        <w:rPr>
          <w:spacing w:val="-4"/>
        </w:rPr>
        <w:t xml:space="preserve"> </w:t>
      </w:r>
      <w:r>
        <w:t>students</w:t>
      </w:r>
      <w:r>
        <w:rPr>
          <w:spacing w:val="-6"/>
        </w:rPr>
        <w:t xml:space="preserve"> </w:t>
      </w:r>
      <w:r>
        <w:t>are</w:t>
      </w:r>
      <w:r>
        <w:rPr>
          <w:spacing w:val="-8"/>
        </w:rPr>
        <w:t xml:space="preserve"> </w:t>
      </w:r>
      <w:r>
        <w:t>expected</w:t>
      </w:r>
      <w:r>
        <w:rPr>
          <w:spacing w:val="-4"/>
        </w:rPr>
        <w:t xml:space="preserve"> </w:t>
      </w:r>
      <w:r>
        <w:t>to</w:t>
      </w:r>
      <w:r>
        <w:rPr>
          <w:spacing w:val="-9"/>
        </w:rPr>
        <w:t xml:space="preserve"> </w:t>
      </w:r>
      <w:r>
        <w:t>follow</w:t>
      </w:r>
      <w:r>
        <w:rPr>
          <w:spacing w:val="-7"/>
        </w:rPr>
        <w:t xml:space="preserve"> </w:t>
      </w:r>
      <w:r>
        <w:t>the</w:t>
      </w:r>
      <w:r>
        <w:rPr>
          <w:spacing w:val="-4"/>
        </w:rPr>
        <w:t xml:space="preserve"> </w:t>
      </w:r>
      <w:r>
        <w:t>behaviour</w:t>
      </w:r>
      <w:r>
        <w:rPr>
          <w:spacing w:val="-3"/>
        </w:rPr>
        <w:t xml:space="preserve"> </w:t>
      </w:r>
      <w:r>
        <w:t>requirements</w:t>
      </w:r>
      <w:r>
        <w:rPr>
          <w:spacing w:val="-6"/>
        </w:rPr>
        <w:t xml:space="preserve"> </w:t>
      </w:r>
      <w:r>
        <w:t>of</w:t>
      </w:r>
      <w:r>
        <w:rPr>
          <w:spacing w:val="-3"/>
        </w:rPr>
        <w:t xml:space="preserve"> </w:t>
      </w:r>
      <w:r>
        <w:t>the</w:t>
      </w:r>
      <w:r>
        <w:rPr>
          <w:spacing w:val="-4"/>
        </w:rPr>
        <w:t xml:space="preserve"> </w:t>
      </w:r>
      <w:r>
        <w:t>school</w:t>
      </w:r>
      <w:r>
        <w:rPr>
          <w:spacing w:val="40"/>
        </w:rPr>
        <w:t xml:space="preserve"> </w:t>
      </w:r>
      <w:r>
        <w:t>and</w:t>
      </w:r>
      <w:r>
        <w:rPr>
          <w:spacing w:val="-4"/>
        </w:rPr>
        <w:t xml:space="preserve"> </w:t>
      </w:r>
      <w:r>
        <w:t>to cooperate</w:t>
      </w:r>
      <w:r>
        <w:rPr>
          <w:spacing w:val="-10"/>
        </w:rPr>
        <w:t xml:space="preserve"> </w:t>
      </w:r>
      <w:r>
        <w:t>in</w:t>
      </w:r>
      <w:r>
        <w:rPr>
          <w:spacing w:val="-13"/>
        </w:rPr>
        <w:t xml:space="preserve"> </w:t>
      </w:r>
      <w:r>
        <w:t>the</w:t>
      </w:r>
      <w:r>
        <w:rPr>
          <w:spacing w:val="-11"/>
        </w:rPr>
        <w:t xml:space="preserve"> </w:t>
      </w:r>
      <w:r>
        <w:t>health</w:t>
      </w:r>
      <w:r>
        <w:rPr>
          <w:spacing w:val="-10"/>
        </w:rPr>
        <w:t xml:space="preserve"> </w:t>
      </w:r>
      <w:r>
        <w:t>and</w:t>
      </w:r>
      <w:r>
        <w:rPr>
          <w:spacing w:val="-11"/>
        </w:rPr>
        <w:t xml:space="preserve"> </w:t>
      </w:r>
      <w:r>
        <w:t>safety</w:t>
      </w:r>
      <w:r>
        <w:rPr>
          <w:spacing w:val="-12"/>
        </w:rPr>
        <w:t xml:space="preserve"> </w:t>
      </w:r>
      <w:r>
        <w:t>management</w:t>
      </w:r>
      <w:r>
        <w:rPr>
          <w:spacing w:val="-9"/>
        </w:rPr>
        <w:t xml:space="preserve"> </w:t>
      </w:r>
      <w:r>
        <w:t>processes.</w:t>
      </w:r>
      <w:r>
        <w:rPr>
          <w:spacing w:val="-11"/>
        </w:rPr>
        <w:t xml:space="preserve"> </w:t>
      </w:r>
      <w:r>
        <w:t>Teachers</w:t>
      </w:r>
      <w:r>
        <w:rPr>
          <w:spacing w:val="-10"/>
        </w:rPr>
        <w:t xml:space="preserve"> </w:t>
      </w:r>
      <w:r>
        <w:t>and</w:t>
      </w:r>
      <w:r>
        <w:rPr>
          <w:spacing w:val="-13"/>
        </w:rPr>
        <w:t xml:space="preserve"> </w:t>
      </w:r>
      <w:r>
        <w:t>school</w:t>
      </w:r>
      <w:r>
        <w:rPr>
          <w:spacing w:val="-11"/>
        </w:rPr>
        <w:t xml:space="preserve"> </w:t>
      </w:r>
      <w:r>
        <w:t>staff</w:t>
      </w:r>
      <w:r>
        <w:rPr>
          <w:spacing w:val="-11"/>
        </w:rPr>
        <w:t xml:space="preserve"> </w:t>
      </w:r>
      <w:r>
        <w:t>generally</w:t>
      </w:r>
      <w:r>
        <w:rPr>
          <w:spacing w:val="-12"/>
        </w:rPr>
        <w:t xml:space="preserve"> </w:t>
      </w:r>
      <w:r>
        <w:t>are responsible</w:t>
      </w:r>
      <w:r>
        <w:rPr>
          <w:spacing w:val="-2"/>
        </w:rPr>
        <w:t xml:space="preserve"> </w:t>
      </w:r>
      <w:r>
        <w:t>for</w:t>
      </w:r>
      <w:r>
        <w:rPr>
          <w:spacing w:val="-1"/>
        </w:rPr>
        <w:t xml:space="preserve"> </w:t>
      </w:r>
      <w:r>
        <w:t>making pupils and students</w:t>
      </w:r>
      <w:r>
        <w:rPr>
          <w:spacing w:val="-2"/>
        </w:rPr>
        <w:t xml:space="preserve"> </w:t>
      </w:r>
      <w:r>
        <w:t>aware of health</w:t>
      </w:r>
      <w:r>
        <w:rPr>
          <w:spacing w:val="40"/>
        </w:rPr>
        <w:t xml:space="preserve"> </w:t>
      </w:r>
      <w:r>
        <w:t>and</w:t>
      </w:r>
      <w:r>
        <w:rPr>
          <w:spacing w:val="-2"/>
        </w:rPr>
        <w:t xml:space="preserve"> </w:t>
      </w:r>
      <w:r>
        <w:t>safety</w:t>
      </w:r>
      <w:r>
        <w:rPr>
          <w:spacing w:val="-2"/>
        </w:rPr>
        <w:t xml:space="preserve"> </w:t>
      </w:r>
      <w:r>
        <w:t>procedures whether</w:t>
      </w:r>
      <w:r>
        <w:rPr>
          <w:spacing w:val="-1"/>
        </w:rPr>
        <w:t xml:space="preserve"> </w:t>
      </w:r>
      <w:r>
        <w:t>during lessons, trips or more generally.</w:t>
      </w:r>
    </w:p>
    <w:p w14:paraId="2B1F9A32" w14:textId="77777777" w:rsidR="009F51D1" w:rsidRDefault="005D6E85">
      <w:pPr>
        <w:pStyle w:val="ListParagraph"/>
        <w:numPr>
          <w:ilvl w:val="1"/>
          <w:numId w:val="60"/>
        </w:numPr>
        <w:tabs>
          <w:tab w:val="left" w:pos="1536"/>
        </w:tabs>
        <w:spacing w:before="160" w:line="259" w:lineRule="auto"/>
        <w:ind w:left="819" w:right="228" w:firstLine="0"/>
        <w:jc w:val="both"/>
      </w:pPr>
      <w:r>
        <w:t>The</w:t>
      </w:r>
      <w:r>
        <w:rPr>
          <w:spacing w:val="-16"/>
        </w:rPr>
        <w:t xml:space="preserve"> </w:t>
      </w:r>
      <w:r>
        <w:t>school</w:t>
      </w:r>
      <w:r>
        <w:rPr>
          <w:spacing w:val="-15"/>
        </w:rPr>
        <w:t xml:space="preserve"> </w:t>
      </w:r>
      <w:r>
        <w:t>has</w:t>
      </w:r>
      <w:r>
        <w:rPr>
          <w:spacing w:val="-15"/>
        </w:rPr>
        <w:t xml:space="preserve"> </w:t>
      </w:r>
      <w:r>
        <w:t>an</w:t>
      </w:r>
      <w:r>
        <w:rPr>
          <w:spacing w:val="-16"/>
        </w:rPr>
        <w:t xml:space="preserve"> </w:t>
      </w:r>
      <w:r>
        <w:t>overall</w:t>
      </w:r>
      <w:r>
        <w:rPr>
          <w:spacing w:val="-15"/>
        </w:rPr>
        <w:t xml:space="preserve"> </w:t>
      </w:r>
      <w:r>
        <w:t>responsibility</w:t>
      </w:r>
      <w:r>
        <w:rPr>
          <w:spacing w:val="-15"/>
        </w:rPr>
        <w:t xml:space="preserve"> </w:t>
      </w:r>
      <w:r>
        <w:t>for</w:t>
      </w:r>
      <w:r>
        <w:rPr>
          <w:spacing w:val="-15"/>
        </w:rPr>
        <w:t xml:space="preserve"> </w:t>
      </w:r>
      <w:r>
        <w:t>safeguarding</w:t>
      </w:r>
      <w:r>
        <w:rPr>
          <w:spacing w:val="-16"/>
        </w:rPr>
        <w:t xml:space="preserve"> </w:t>
      </w:r>
      <w:r>
        <w:t>young</w:t>
      </w:r>
      <w:r>
        <w:rPr>
          <w:spacing w:val="-15"/>
        </w:rPr>
        <w:t xml:space="preserve"> </w:t>
      </w:r>
      <w:r>
        <w:t>people</w:t>
      </w:r>
      <w:r>
        <w:rPr>
          <w:spacing w:val="-15"/>
        </w:rPr>
        <w:t xml:space="preserve"> </w:t>
      </w:r>
      <w:r>
        <w:t>which</w:t>
      </w:r>
      <w:r>
        <w:rPr>
          <w:spacing w:val="-16"/>
        </w:rPr>
        <w:t xml:space="preserve"> </w:t>
      </w:r>
      <w:r>
        <w:t>includes</w:t>
      </w:r>
      <w:r>
        <w:rPr>
          <w:spacing w:val="-15"/>
        </w:rPr>
        <w:t xml:space="preserve"> </w:t>
      </w:r>
      <w:r>
        <w:t>health and safety issues. There are separate policies (linked as necessary</w:t>
      </w:r>
      <w:r>
        <w:rPr>
          <w:spacing w:val="40"/>
        </w:rPr>
        <w:t xml:space="preserve"> </w:t>
      </w:r>
      <w:r>
        <w:t>with other policies) on safeguarding and</w:t>
      </w:r>
      <w:r>
        <w:rPr>
          <w:spacing w:val="-3"/>
        </w:rPr>
        <w:t xml:space="preserve"> </w:t>
      </w:r>
      <w:r>
        <w:t>child protection. Related</w:t>
      </w:r>
      <w:r>
        <w:rPr>
          <w:spacing w:val="-3"/>
        </w:rPr>
        <w:t xml:space="preserve"> </w:t>
      </w:r>
      <w:r>
        <w:t>policies and</w:t>
      </w:r>
      <w:r>
        <w:rPr>
          <w:spacing w:val="40"/>
        </w:rPr>
        <w:t xml:space="preserve"> </w:t>
      </w:r>
      <w:r>
        <w:t>procedures are</w:t>
      </w:r>
      <w:r>
        <w:rPr>
          <w:spacing w:val="-3"/>
        </w:rPr>
        <w:t xml:space="preserve"> </w:t>
      </w:r>
      <w:r>
        <w:t>for example e-safety,</w:t>
      </w:r>
      <w:r>
        <w:rPr>
          <w:spacing w:val="-1"/>
        </w:rPr>
        <w:t xml:space="preserve"> </w:t>
      </w:r>
      <w:r>
        <w:t>food safety, use of school transport and</w:t>
      </w:r>
      <w:r>
        <w:rPr>
          <w:spacing w:val="40"/>
        </w:rPr>
        <w:t xml:space="preserve"> </w:t>
      </w:r>
      <w:r>
        <w:t>environmental issues.</w:t>
      </w:r>
    </w:p>
    <w:p w14:paraId="766B37B8" w14:textId="77777777" w:rsidR="009F51D1" w:rsidRDefault="005D6E85">
      <w:pPr>
        <w:pStyle w:val="ListParagraph"/>
        <w:numPr>
          <w:ilvl w:val="1"/>
          <w:numId w:val="60"/>
        </w:numPr>
        <w:tabs>
          <w:tab w:val="left" w:pos="1536"/>
          <w:tab w:val="left" w:pos="1539"/>
        </w:tabs>
        <w:spacing w:before="160" w:line="256" w:lineRule="auto"/>
        <w:ind w:left="1539" w:right="232" w:hanging="720"/>
        <w:jc w:val="both"/>
      </w:pPr>
      <w:r>
        <w:t>The</w:t>
      </w:r>
      <w:r>
        <w:rPr>
          <w:spacing w:val="40"/>
        </w:rPr>
        <w:t xml:space="preserve"> </w:t>
      </w:r>
      <w:r>
        <w:t>school</w:t>
      </w:r>
      <w:r>
        <w:rPr>
          <w:spacing w:val="40"/>
        </w:rPr>
        <w:t xml:space="preserve"> </w:t>
      </w:r>
      <w:r>
        <w:t>will</w:t>
      </w:r>
      <w:r>
        <w:rPr>
          <w:spacing w:val="40"/>
        </w:rPr>
        <w:t xml:space="preserve"> </w:t>
      </w:r>
      <w:r>
        <w:t>encourage</w:t>
      </w:r>
      <w:r>
        <w:rPr>
          <w:spacing w:val="40"/>
        </w:rPr>
        <w:t xml:space="preserve"> </w:t>
      </w:r>
      <w:r>
        <w:t>pupils</w:t>
      </w:r>
      <w:r>
        <w:rPr>
          <w:spacing w:val="40"/>
        </w:rPr>
        <w:t xml:space="preserve"> </w:t>
      </w:r>
      <w:r>
        <w:t>and</w:t>
      </w:r>
      <w:r>
        <w:rPr>
          <w:spacing w:val="40"/>
        </w:rPr>
        <w:t xml:space="preserve"> </w:t>
      </w:r>
      <w:r>
        <w:t>students</w:t>
      </w:r>
      <w:r>
        <w:rPr>
          <w:spacing w:val="40"/>
        </w:rPr>
        <w:t xml:space="preserve"> </w:t>
      </w:r>
      <w:r>
        <w:t>to</w:t>
      </w:r>
      <w:r>
        <w:rPr>
          <w:spacing w:val="40"/>
        </w:rPr>
        <w:t xml:space="preserve"> </w:t>
      </w:r>
      <w:r>
        <w:t>learn</w:t>
      </w:r>
      <w:r>
        <w:rPr>
          <w:spacing w:val="40"/>
        </w:rPr>
        <w:t xml:space="preserve"> </w:t>
      </w:r>
      <w:r>
        <w:t>life-skills</w:t>
      </w:r>
      <w:r>
        <w:rPr>
          <w:spacing w:val="40"/>
        </w:rPr>
        <w:t xml:space="preserve"> </w:t>
      </w:r>
      <w:r>
        <w:t>which</w:t>
      </w:r>
      <w:r>
        <w:rPr>
          <w:spacing w:val="40"/>
        </w:rPr>
        <w:t xml:space="preserve"> </w:t>
      </w:r>
      <w:r>
        <w:t>include assessing and managing hazards and risks, exploring risky activities so they can be achieved safely and learning how to prepare for adult life and work.</w:t>
      </w:r>
    </w:p>
    <w:p w14:paraId="0A457998" w14:textId="77777777" w:rsidR="009F51D1" w:rsidRDefault="005D6E85">
      <w:pPr>
        <w:pStyle w:val="ListParagraph"/>
        <w:numPr>
          <w:ilvl w:val="1"/>
          <w:numId w:val="60"/>
        </w:numPr>
        <w:tabs>
          <w:tab w:val="left" w:pos="1536"/>
          <w:tab w:val="left" w:pos="1539"/>
        </w:tabs>
        <w:spacing w:before="165" w:line="256" w:lineRule="auto"/>
        <w:ind w:left="1539" w:right="236" w:hanging="720"/>
        <w:jc w:val="both"/>
      </w:pPr>
      <w:r>
        <w:t>Pupils and students will be encouraged to take part in the school community and</w:t>
      </w:r>
      <w:r>
        <w:rPr>
          <w:spacing w:val="80"/>
        </w:rPr>
        <w:t xml:space="preserve"> </w:t>
      </w:r>
      <w:r>
        <w:t>contribute to health and safety initiatives.</w:t>
      </w:r>
    </w:p>
    <w:p w14:paraId="2656777D" w14:textId="77777777" w:rsidR="009F51D1" w:rsidRDefault="005D6E85">
      <w:pPr>
        <w:pStyle w:val="Heading6"/>
        <w:numPr>
          <w:ilvl w:val="1"/>
          <w:numId w:val="59"/>
        </w:numPr>
        <w:tabs>
          <w:tab w:val="left" w:pos="1539"/>
        </w:tabs>
        <w:spacing w:before="164"/>
      </w:pPr>
      <w:r>
        <w:t>Role</w:t>
      </w:r>
      <w:r>
        <w:rPr>
          <w:spacing w:val="-2"/>
        </w:rPr>
        <w:t xml:space="preserve"> </w:t>
      </w:r>
      <w:r>
        <w:t>of</w:t>
      </w:r>
      <w:r>
        <w:rPr>
          <w:spacing w:val="-3"/>
        </w:rPr>
        <w:t xml:space="preserve"> </w:t>
      </w:r>
      <w:r>
        <w:t>parents</w:t>
      </w:r>
      <w:r>
        <w:rPr>
          <w:spacing w:val="-2"/>
        </w:rPr>
        <w:t xml:space="preserve"> </w:t>
      </w:r>
      <w:r>
        <w:t>and</w:t>
      </w:r>
      <w:r>
        <w:rPr>
          <w:spacing w:val="-4"/>
        </w:rPr>
        <w:t xml:space="preserve"> </w:t>
      </w:r>
      <w:r>
        <w:rPr>
          <w:spacing w:val="-2"/>
        </w:rPr>
        <w:t>carers</w:t>
      </w:r>
    </w:p>
    <w:p w14:paraId="5E32C3E2" w14:textId="77777777" w:rsidR="009F51D1" w:rsidRDefault="005D6E85">
      <w:pPr>
        <w:pStyle w:val="ListParagraph"/>
        <w:numPr>
          <w:ilvl w:val="1"/>
          <w:numId w:val="59"/>
        </w:numPr>
        <w:tabs>
          <w:tab w:val="left" w:pos="1334"/>
        </w:tabs>
        <w:spacing w:before="181" w:line="256" w:lineRule="auto"/>
        <w:ind w:left="819" w:right="236" w:firstLine="0"/>
        <w:jc w:val="both"/>
      </w:pPr>
      <w:r>
        <w:t>Anyone who is not employed by the school is covered by the general duties</w:t>
      </w:r>
      <w:r>
        <w:rPr>
          <w:spacing w:val="40"/>
        </w:rPr>
        <w:t xml:space="preserve"> </w:t>
      </w:r>
      <w:r>
        <w:t xml:space="preserve">described in Section 3 of the Health and Safety at Work </w:t>
      </w:r>
      <w:proofErr w:type="spellStart"/>
      <w:r>
        <w:t>etc</w:t>
      </w:r>
      <w:proofErr w:type="spellEnd"/>
      <w:r>
        <w:t xml:space="preserve"> Act 1974.</w:t>
      </w:r>
    </w:p>
    <w:p w14:paraId="5C91AE42" w14:textId="77777777" w:rsidR="009F51D1" w:rsidRDefault="005D6E85">
      <w:pPr>
        <w:pStyle w:val="ListParagraph"/>
        <w:numPr>
          <w:ilvl w:val="1"/>
          <w:numId w:val="59"/>
        </w:numPr>
        <w:tabs>
          <w:tab w:val="left" w:pos="1536"/>
          <w:tab w:val="left" w:pos="1539"/>
        </w:tabs>
        <w:spacing w:before="165" w:line="256" w:lineRule="auto"/>
        <w:ind w:right="235"/>
        <w:jc w:val="both"/>
      </w:pPr>
      <w:r>
        <w:t>Parents and carers, other relatives and visitors in general are expected to follow the instructions and guidance of the school in regard to health and safety.</w:t>
      </w:r>
    </w:p>
    <w:p w14:paraId="5BD70F2A" w14:textId="77777777" w:rsidR="009F51D1" w:rsidRDefault="005D6E85">
      <w:pPr>
        <w:pStyle w:val="ListParagraph"/>
        <w:numPr>
          <w:ilvl w:val="1"/>
          <w:numId w:val="59"/>
        </w:numPr>
        <w:tabs>
          <w:tab w:val="left" w:pos="1539"/>
        </w:tabs>
        <w:spacing w:before="164" w:line="259" w:lineRule="auto"/>
        <w:ind w:left="819" w:right="230" w:firstLine="0"/>
        <w:jc w:val="right"/>
      </w:pPr>
      <w:r>
        <w:t>The</w:t>
      </w:r>
      <w:r>
        <w:rPr>
          <w:spacing w:val="40"/>
        </w:rPr>
        <w:t xml:space="preserve"> </w:t>
      </w:r>
      <w:r>
        <w:t>school</w:t>
      </w:r>
      <w:r>
        <w:rPr>
          <w:spacing w:val="40"/>
        </w:rPr>
        <w:t xml:space="preserve"> </w:t>
      </w:r>
      <w:r>
        <w:t>hopes</w:t>
      </w:r>
      <w:r>
        <w:rPr>
          <w:spacing w:val="40"/>
        </w:rPr>
        <w:t xml:space="preserve"> </w:t>
      </w:r>
      <w:r>
        <w:t>that</w:t>
      </w:r>
      <w:r>
        <w:rPr>
          <w:spacing w:val="40"/>
        </w:rPr>
        <w:t xml:space="preserve"> </w:t>
      </w:r>
      <w:r>
        <w:t>are</w:t>
      </w:r>
      <w:r>
        <w:rPr>
          <w:spacing w:val="40"/>
        </w:rPr>
        <w:t xml:space="preserve"> </w:t>
      </w:r>
      <w:r>
        <w:t>parents,</w:t>
      </w:r>
      <w:r>
        <w:rPr>
          <w:spacing w:val="40"/>
        </w:rPr>
        <w:t xml:space="preserve"> </w:t>
      </w:r>
      <w:r>
        <w:t>carers</w:t>
      </w:r>
      <w:r>
        <w:rPr>
          <w:spacing w:val="40"/>
        </w:rPr>
        <w:t xml:space="preserve"> </w:t>
      </w:r>
      <w:r>
        <w:t>and</w:t>
      </w:r>
      <w:r>
        <w:rPr>
          <w:spacing w:val="40"/>
        </w:rPr>
        <w:t xml:space="preserve"> </w:t>
      </w:r>
      <w:r>
        <w:t>all</w:t>
      </w:r>
      <w:r>
        <w:rPr>
          <w:spacing w:val="40"/>
        </w:rPr>
        <w:t xml:space="preserve"> </w:t>
      </w:r>
      <w:r>
        <w:t>others</w:t>
      </w:r>
      <w:r>
        <w:rPr>
          <w:spacing w:val="40"/>
        </w:rPr>
        <w:t xml:space="preserve"> </w:t>
      </w:r>
      <w:r>
        <w:t>connected</w:t>
      </w:r>
      <w:r>
        <w:rPr>
          <w:spacing w:val="40"/>
        </w:rPr>
        <w:t xml:space="preserve"> </w:t>
      </w:r>
      <w:r>
        <w:t>with</w:t>
      </w:r>
      <w:r>
        <w:rPr>
          <w:spacing w:val="40"/>
        </w:rPr>
        <w:t xml:space="preserve"> </w:t>
      </w:r>
      <w:r>
        <w:t>the</w:t>
      </w:r>
      <w:r>
        <w:rPr>
          <w:spacing w:val="40"/>
        </w:rPr>
        <w:t xml:space="preserve"> </w:t>
      </w:r>
      <w:r>
        <w:t>work</w:t>
      </w:r>
      <w:r>
        <w:rPr>
          <w:spacing w:val="40"/>
        </w:rPr>
        <w:t xml:space="preserve"> </w:t>
      </w:r>
      <w:r>
        <w:t>of the school will contribute to the high standard of health and safety</w:t>
      </w:r>
      <w:r>
        <w:rPr>
          <w:spacing w:val="40"/>
        </w:rPr>
        <w:t xml:space="preserve"> </w:t>
      </w:r>
      <w:r>
        <w:t>required. All visitors are expected</w:t>
      </w:r>
      <w:r>
        <w:rPr>
          <w:spacing w:val="-15"/>
        </w:rPr>
        <w:t xml:space="preserve"> </w:t>
      </w:r>
      <w:r>
        <w:t>to</w:t>
      </w:r>
      <w:r>
        <w:rPr>
          <w:spacing w:val="-15"/>
        </w:rPr>
        <w:t xml:space="preserve"> </w:t>
      </w:r>
      <w:r>
        <w:t>respect</w:t>
      </w:r>
      <w:r>
        <w:rPr>
          <w:spacing w:val="-15"/>
        </w:rPr>
        <w:t xml:space="preserve"> </w:t>
      </w:r>
      <w:r>
        <w:t>the</w:t>
      </w:r>
      <w:r>
        <w:rPr>
          <w:spacing w:val="-14"/>
        </w:rPr>
        <w:t xml:space="preserve"> </w:t>
      </w:r>
      <w:r>
        <w:t>staff</w:t>
      </w:r>
      <w:r>
        <w:rPr>
          <w:spacing w:val="-9"/>
        </w:rPr>
        <w:t xml:space="preserve"> </w:t>
      </w:r>
      <w:r>
        <w:t>and</w:t>
      </w:r>
      <w:r>
        <w:rPr>
          <w:spacing w:val="-14"/>
        </w:rPr>
        <w:t xml:space="preserve"> </w:t>
      </w:r>
      <w:r>
        <w:t>not</w:t>
      </w:r>
      <w:r>
        <w:rPr>
          <w:spacing w:val="-12"/>
        </w:rPr>
        <w:t xml:space="preserve"> </w:t>
      </w:r>
      <w:r>
        <w:t>be</w:t>
      </w:r>
      <w:r>
        <w:rPr>
          <w:spacing w:val="-11"/>
        </w:rPr>
        <w:t xml:space="preserve"> </w:t>
      </w:r>
      <w:r>
        <w:t>abusive</w:t>
      </w:r>
      <w:r>
        <w:rPr>
          <w:spacing w:val="-12"/>
        </w:rPr>
        <w:t xml:space="preserve"> </w:t>
      </w:r>
      <w:r>
        <w:t>or</w:t>
      </w:r>
      <w:r>
        <w:rPr>
          <w:spacing w:val="36"/>
        </w:rPr>
        <w:t xml:space="preserve"> </w:t>
      </w:r>
      <w:r>
        <w:t>unpleasant.</w:t>
      </w:r>
      <w:r>
        <w:rPr>
          <w:spacing w:val="-10"/>
        </w:rPr>
        <w:t xml:space="preserve"> </w:t>
      </w:r>
      <w:r>
        <w:t>Problematic</w:t>
      </w:r>
      <w:r>
        <w:rPr>
          <w:spacing w:val="-11"/>
        </w:rPr>
        <w:t xml:space="preserve"> </w:t>
      </w:r>
      <w:r>
        <w:t>visitors</w:t>
      </w:r>
      <w:r>
        <w:rPr>
          <w:spacing w:val="-12"/>
        </w:rPr>
        <w:t xml:space="preserve"> </w:t>
      </w:r>
      <w:r>
        <w:t>may</w:t>
      </w:r>
      <w:r>
        <w:rPr>
          <w:spacing w:val="-13"/>
        </w:rPr>
        <w:t xml:space="preserve"> </w:t>
      </w:r>
      <w:r>
        <w:t>be</w:t>
      </w:r>
      <w:r>
        <w:rPr>
          <w:spacing w:val="-14"/>
        </w:rPr>
        <w:t xml:space="preserve"> </w:t>
      </w:r>
      <w:r>
        <w:rPr>
          <w:spacing w:val="-2"/>
        </w:rPr>
        <w:t>subject</w:t>
      </w:r>
    </w:p>
    <w:p w14:paraId="646D9B64" w14:textId="77777777" w:rsidR="009F51D1" w:rsidRDefault="005D6E85">
      <w:pPr>
        <w:pStyle w:val="BodyText"/>
        <w:spacing w:line="252" w:lineRule="exact"/>
        <w:ind w:left="819"/>
      </w:pPr>
      <w:r>
        <w:t xml:space="preserve">to </w:t>
      </w:r>
      <w:r>
        <w:rPr>
          <w:spacing w:val="-2"/>
        </w:rPr>
        <w:t>sanctions.</w:t>
      </w:r>
    </w:p>
    <w:p w14:paraId="5BEF4310" w14:textId="77777777" w:rsidR="009F51D1" w:rsidRDefault="005D6E85">
      <w:pPr>
        <w:pStyle w:val="ListParagraph"/>
        <w:numPr>
          <w:ilvl w:val="1"/>
          <w:numId w:val="59"/>
        </w:numPr>
        <w:tabs>
          <w:tab w:val="left" w:pos="1299"/>
        </w:tabs>
        <w:spacing w:before="182" w:line="256" w:lineRule="auto"/>
        <w:ind w:left="819" w:right="232" w:firstLine="0"/>
        <w:jc w:val="both"/>
      </w:pPr>
      <w:r>
        <w:t>The</w:t>
      </w:r>
      <w:r>
        <w:rPr>
          <w:spacing w:val="-9"/>
        </w:rPr>
        <w:t xml:space="preserve"> </w:t>
      </w:r>
      <w:r>
        <w:t>PTA</w:t>
      </w:r>
      <w:r>
        <w:rPr>
          <w:spacing w:val="-12"/>
        </w:rPr>
        <w:t xml:space="preserve"> </w:t>
      </w:r>
      <w:r>
        <w:t>is</w:t>
      </w:r>
      <w:r>
        <w:rPr>
          <w:spacing w:val="-11"/>
        </w:rPr>
        <w:t xml:space="preserve"> </w:t>
      </w:r>
      <w:r>
        <w:t>guided</w:t>
      </w:r>
      <w:r>
        <w:rPr>
          <w:spacing w:val="-9"/>
        </w:rPr>
        <w:t xml:space="preserve"> </w:t>
      </w:r>
      <w:r>
        <w:t>by</w:t>
      </w:r>
      <w:r>
        <w:rPr>
          <w:spacing w:val="-11"/>
        </w:rPr>
        <w:t xml:space="preserve"> </w:t>
      </w:r>
      <w:r>
        <w:t>its</w:t>
      </w:r>
      <w:r>
        <w:rPr>
          <w:spacing w:val="-8"/>
        </w:rPr>
        <w:t xml:space="preserve"> </w:t>
      </w:r>
      <w:r>
        <w:t>own</w:t>
      </w:r>
      <w:r>
        <w:rPr>
          <w:spacing w:val="-9"/>
        </w:rPr>
        <w:t xml:space="preserve"> </w:t>
      </w:r>
      <w:r>
        <w:t>policies</w:t>
      </w:r>
      <w:r>
        <w:rPr>
          <w:spacing w:val="-9"/>
        </w:rPr>
        <w:t xml:space="preserve"> </w:t>
      </w:r>
      <w:r>
        <w:t>and</w:t>
      </w:r>
      <w:r>
        <w:rPr>
          <w:spacing w:val="-9"/>
        </w:rPr>
        <w:t xml:space="preserve"> </w:t>
      </w:r>
      <w:r>
        <w:t>procedures</w:t>
      </w:r>
      <w:r>
        <w:rPr>
          <w:spacing w:val="-9"/>
        </w:rPr>
        <w:t xml:space="preserve"> </w:t>
      </w:r>
      <w:r>
        <w:t>which</w:t>
      </w:r>
      <w:r>
        <w:rPr>
          <w:spacing w:val="-9"/>
        </w:rPr>
        <w:t xml:space="preserve"> </w:t>
      </w:r>
      <w:r>
        <w:t>are</w:t>
      </w:r>
      <w:r>
        <w:rPr>
          <w:spacing w:val="-8"/>
        </w:rPr>
        <w:t xml:space="preserve"> </w:t>
      </w:r>
      <w:r>
        <w:t>agreed</w:t>
      </w:r>
      <w:r>
        <w:rPr>
          <w:spacing w:val="-9"/>
        </w:rPr>
        <w:t xml:space="preserve"> </w:t>
      </w:r>
      <w:r>
        <w:t>with</w:t>
      </w:r>
      <w:r>
        <w:rPr>
          <w:spacing w:val="-9"/>
        </w:rPr>
        <w:t xml:space="preserve"> </w:t>
      </w:r>
      <w:r>
        <w:t>the</w:t>
      </w:r>
      <w:r>
        <w:rPr>
          <w:spacing w:val="40"/>
        </w:rPr>
        <w:t xml:space="preserve"> </w:t>
      </w:r>
      <w:r>
        <w:t>school</w:t>
      </w:r>
      <w:r>
        <w:rPr>
          <w:spacing w:val="-10"/>
        </w:rPr>
        <w:t xml:space="preserve"> </w:t>
      </w:r>
      <w:r>
        <w:t>where these involve premises, facilities, staff and pupils.</w:t>
      </w:r>
    </w:p>
    <w:p w14:paraId="04ECA0B2" w14:textId="77777777" w:rsidR="009F51D1" w:rsidRDefault="005D6E85">
      <w:pPr>
        <w:pStyle w:val="Heading6"/>
        <w:numPr>
          <w:ilvl w:val="1"/>
          <w:numId w:val="58"/>
        </w:numPr>
        <w:tabs>
          <w:tab w:val="left" w:pos="1539"/>
        </w:tabs>
        <w:spacing w:before="162"/>
      </w:pPr>
      <w:r>
        <w:t>The</w:t>
      </w:r>
      <w:r>
        <w:rPr>
          <w:spacing w:val="-3"/>
        </w:rPr>
        <w:t xml:space="preserve"> </w:t>
      </w:r>
      <w:r>
        <w:t>role</w:t>
      </w:r>
      <w:r>
        <w:rPr>
          <w:spacing w:val="-2"/>
        </w:rPr>
        <w:t xml:space="preserve"> </w:t>
      </w:r>
      <w:r>
        <w:t>of</w:t>
      </w:r>
      <w:r>
        <w:rPr>
          <w:spacing w:val="-3"/>
        </w:rPr>
        <w:t xml:space="preserve"> </w:t>
      </w:r>
      <w:r>
        <w:t>external</w:t>
      </w:r>
      <w:r>
        <w:rPr>
          <w:spacing w:val="-3"/>
        </w:rPr>
        <w:t xml:space="preserve"> </w:t>
      </w:r>
      <w:r>
        <w:rPr>
          <w:spacing w:val="-2"/>
        </w:rPr>
        <w:t>advisors</w:t>
      </w:r>
    </w:p>
    <w:p w14:paraId="04DD8504" w14:textId="77777777" w:rsidR="009F51D1" w:rsidRDefault="005D6E85">
      <w:pPr>
        <w:pStyle w:val="ListParagraph"/>
        <w:numPr>
          <w:ilvl w:val="1"/>
          <w:numId w:val="58"/>
        </w:numPr>
        <w:tabs>
          <w:tab w:val="left" w:pos="1539"/>
        </w:tabs>
        <w:spacing w:before="184" w:line="254" w:lineRule="auto"/>
        <w:ind w:right="236"/>
        <w:jc w:val="both"/>
      </w:pPr>
      <w:r>
        <w:t>Where</w:t>
      </w:r>
      <w:r>
        <w:rPr>
          <w:spacing w:val="40"/>
        </w:rPr>
        <w:t xml:space="preserve"> </w:t>
      </w:r>
      <w:r>
        <w:t>possible</w:t>
      </w:r>
      <w:r>
        <w:rPr>
          <w:spacing w:val="40"/>
        </w:rPr>
        <w:t xml:space="preserve"> </w:t>
      </w:r>
      <w:r>
        <w:t>the</w:t>
      </w:r>
      <w:r>
        <w:rPr>
          <w:spacing w:val="40"/>
        </w:rPr>
        <w:t xml:space="preserve"> </w:t>
      </w:r>
      <w:r>
        <w:t>school</w:t>
      </w:r>
      <w:r>
        <w:rPr>
          <w:spacing w:val="40"/>
        </w:rPr>
        <w:t xml:space="preserve"> </w:t>
      </w:r>
      <w:r>
        <w:t>will</w:t>
      </w:r>
      <w:r>
        <w:rPr>
          <w:spacing w:val="40"/>
        </w:rPr>
        <w:t xml:space="preserve"> </w:t>
      </w:r>
      <w:r>
        <w:t>have</w:t>
      </w:r>
      <w:r>
        <w:rPr>
          <w:spacing w:val="40"/>
        </w:rPr>
        <w:t xml:space="preserve"> </w:t>
      </w:r>
      <w:r>
        <w:t>its</w:t>
      </w:r>
      <w:r>
        <w:rPr>
          <w:spacing w:val="40"/>
        </w:rPr>
        <w:t xml:space="preserve"> </w:t>
      </w:r>
      <w:r>
        <w:t>own</w:t>
      </w:r>
      <w:r>
        <w:rPr>
          <w:spacing w:val="40"/>
        </w:rPr>
        <w:t xml:space="preserve"> </w:t>
      </w:r>
      <w:r>
        <w:t>staff</w:t>
      </w:r>
      <w:r>
        <w:rPr>
          <w:spacing w:val="40"/>
        </w:rPr>
        <w:t xml:space="preserve"> </w:t>
      </w:r>
      <w:r>
        <w:t>trained</w:t>
      </w:r>
      <w:r>
        <w:rPr>
          <w:spacing w:val="40"/>
        </w:rPr>
        <w:t xml:space="preserve"> </w:t>
      </w:r>
      <w:r>
        <w:t>to</w:t>
      </w:r>
      <w:r>
        <w:rPr>
          <w:spacing w:val="40"/>
        </w:rPr>
        <w:t xml:space="preserve"> </w:t>
      </w:r>
      <w:r>
        <w:t>provide</w:t>
      </w:r>
      <w:r>
        <w:rPr>
          <w:spacing w:val="40"/>
        </w:rPr>
        <w:t xml:space="preserve"> </w:t>
      </w:r>
      <w:r>
        <w:t>advice</w:t>
      </w:r>
      <w:r>
        <w:rPr>
          <w:spacing w:val="40"/>
        </w:rPr>
        <w:t xml:space="preserve"> </w:t>
      </w:r>
      <w:r>
        <w:t xml:space="preserve">and </w:t>
      </w:r>
      <w:r>
        <w:rPr>
          <w:spacing w:val="-2"/>
        </w:rPr>
        <w:t>expertise.</w:t>
      </w:r>
    </w:p>
    <w:p w14:paraId="41448E58" w14:textId="77777777" w:rsidR="009F51D1" w:rsidRDefault="009F51D1">
      <w:pPr>
        <w:spacing w:line="254" w:lineRule="auto"/>
        <w:jc w:val="both"/>
        <w:sectPr w:rsidR="009F51D1">
          <w:pgSz w:w="11920" w:h="16860"/>
          <w:pgMar w:top="1080" w:right="400" w:bottom="1460" w:left="880" w:header="0" w:footer="1186" w:gutter="0"/>
          <w:cols w:space="720"/>
        </w:sectPr>
      </w:pPr>
    </w:p>
    <w:p w14:paraId="7E15A007" w14:textId="77777777" w:rsidR="009F51D1" w:rsidRDefault="005D6E85">
      <w:pPr>
        <w:pStyle w:val="ListParagraph"/>
        <w:numPr>
          <w:ilvl w:val="1"/>
          <w:numId w:val="58"/>
        </w:numPr>
        <w:tabs>
          <w:tab w:val="left" w:pos="1539"/>
        </w:tabs>
        <w:spacing w:before="78" w:line="256" w:lineRule="auto"/>
        <w:ind w:left="819" w:right="229" w:firstLine="0"/>
      </w:pPr>
      <w:r>
        <w:lastRenderedPageBreak/>
        <w:t>External</w:t>
      </w:r>
      <w:r>
        <w:rPr>
          <w:spacing w:val="23"/>
        </w:rPr>
        <w:t xml:space="preserve"> </w:t>
      </w:r>
      <w:r>
        <w:t>advisors</w:t>
      </w:r>
      <w:r>
        <w:rPr>
          <w:spacing w:val="24"/>
        </w:rPr>
        <w:t xml:space="preserve"> </w:t>
      </w:r>
      <w:r>
        <w:t>will</w:t>
      </w:r>
      <w:r>
        <w:rPr>
          <w:spacing w:val="23"/>
        </w:rPr>
        <w:t xml:space="preserve"> </w:t>
      </w:r>
      <w:r>
        <w:t>be</w:t>
      </w:r>
      <w:r>
        <w:rPr>
          <w:spacing w:val="23"/>
        </w:rPr>
        <w:t xml:space="preserve"> </w:t>
      </w:r>
      <w:r>
        <w:t>used when</w:t>
      </w:r>
      <w:r>
        <w:rPr>
          <w:spacing w:val="24"/>
        </w:rPr>
        <w:t xml:space="preserve"> </w:t>
      </w:r>
      <w:r>
        <w:t>necessary on</w:t>
      </w:r>
      <w:r>
        <w:rPr>
          <w:spacing w:val="23"/>
        </w:rPr>
        <w:t xml:space="preserve"> </w:t>
      </w:r>
      <w:r>
        <w:t>health</w:t>
      </w:r>
      <w:r>
        <w:rPr>
          <w:spacing w:val="25"/>
        </w:rPr>
        <w:t xml:space="preserve"> </w:t>
      </w:r>
      <w:r>
        <w:t>and safety issues</w:t>
      </w:r>
      <w:r>
        <w:rPr>
          <w:spacing w:val="24"/>
        </w:rPr>
        <w:t xml:space="preserve"> </w:t>
      </w:r>
      <w:r>
        <w:t>such as gas safety, critical incidents, trips and health and safety management.</w:t>
      </w:r>
    </w:p>
    <w:p w14:paraId="1EA9397C" w14:textId="77777777" w:rsidR="009F51D1" w:rsidRDefault="005D6E85">
      <w:pPr>
        <w:pStyle w:val="Heading6"/>
        <w:numPr>
          <w:ilvl w:val="1"/>
          <w:numId w:val="57"/>
        </w:numPr>
        <w:tabs>
          <w:tab w:val="left" w:pos="1539"/>
        </w:tabs>
        <w:spacing w:before="165"/>
      </w:pPr>
      <w:r>
        <w:t>The</w:t>
      </w:r>
      <w:r>
        <w:rPr>
          <w:spacing w:val="-3"/>
        </w:rPr>
        <w:t xml:space="preserve"> </w:t>
      </w:r>
      <w:r>
        <w:t>role</w:t>
      </w:r>
      <w:r>
        <w:rPr>
          <w:spacing w:val="-3"/>
        </w:rPr>
        <w:t xml:space="preserve"> </w:t>
      </w:r>
      <w:r>
        <w:t>of</w:t>
      </w:r>
      <w:r>
        <w:rPr>
          <w:spacing w:val="-4"/>
        </w:rPr>
        <w:t xml:space="preserve"> </w:t>
      </w:r>
      <w:r>
        <w:t>external</w:t>
      </w:r>
      <w:r>
        <w:rPr>
          <w:spacing w:val="-4"/>
        </w:rPr>
        <w:t xml:space="preserve"> </w:t>
      </w:r>
      <w:r>
        <w:t>regulatory</w:t>
      </w:r>
      <w:r>
        <w:rPr>
          <w:spacing w:val="-6"/>
        </w:rPr>
        <w:t xml:space="preserve"> </w:t>
      </w:r>
      <w:r>
        <w:rPr>
          <w:spacing w:val="-2"/>
        </w:rPr>
        <w:t>agencies</w:t>
      </w:r>
    </w:p>
    <w:p w14:paraId="5D0F1726" w14:textId="77777777" w:rsidR="009F51D1" w:rsidRDefault="005D6E85">
      <w:pPr>
        <w:pStyle w:val="ListParagraph"/>
        <w:numPr>
          <w:ilvl w:val="1"/>
          <w:numId w:val="57"/>
        </w:numPr>
        <w:tabs>
          <w:tab w:val="left" w:pos="1539"/>
        </w:tabs>
        <w:spacing w:before="181" w:line="256" w:lineRule="auto"/>
        <w:ind w:right="227"/>
      </w:pPr>
      <w:r>
        <w:t>The</w:t>
      </w:r>
      <w:r>
        <w:rPr>
          <w:spacing w:val="70"/>
        </w:rPr>
        <w:t xml:space="preserve"> </w:t>
      </w:r>
      <w:r>
        <w:t>school</w:t>
      </w:r>
      <w:r>
        <w:rPr>
          <w:spacing w:val="72"/>
        </w:rPr>
        <w:t xml:space="preserve"> </w:t>
      </w:r>
      <w:r>
        <w:t>will</w:t>
      </w:r>
      <w:r>
        <w:rPr>
          <w:spacing w:val="72"/>
        </w:rPr>
        <w:t xml:space="preserve"> </w:t>
      </w:r>
      <w:r>
        <w:t>make</w:t>
      </w:r>
      <w:r>
        <w:rPr>
          <w:spacing w:val="68"/>
        </w:rPr>
        <w:t xml:space="preserve"> </w:t>
      </w:r>
      <w:r>
        <w:t>use</w:t>
      </w:r>
      <w:r>
        <w:rPr>
          <w:spacing w:val="72"/>
        </w:rPr>
        <w:t xml:space="preserve"> </w:t>
      </w:r>
      <w:r>
        <w:t>of</w:t>
      </w:r>
      <w:r>
        <w:rPr>
          <w:spacing w:val="74"/>
        </w:rPr>
        <w:t xml:space="preserve"> </w:t>
      </w:r>
      <w:r>
        <w:t>the</w:t>
      </w:r>
      <w:r>
        <w:rPr>
          <w:spacing w:val="70"/>
        </w:rPr>
        <w:t xml:space="preserve"> </w:t>
      </w:r>
      <w:r>
        <w:t>statutory</w:t>
      </w:r>
      <w:r>
        <w:rPr>
          <w:spacing w:val="71"/>
        </w:rPr>
        <w:t xml:space="preserve"> </w:t>
      </w:r>
      <w:r>
        <w:t>requirements</w:t>
      </w:r>
      <w:r>
        <w:rPr>
          <w:spacing w:val="73"/>
        </w:rPr>
        <w:t xml:space="preserve"> </w:t>
      </w:r>
      <w:r>
        <w:t>and</w:t>
      </w:r>
      <w:r>
        <w:rPr>
          <w:spacing w:val="70"/>
        </w:rPr>
        <w:t xml:space="preserve"> </w:t>
      </w:r>
      <w:r>
        <w:t>non-statutory</w:t>
      </w:r>
      <w:r>
        <w:rPr>
          <w:spacing w:val="71"/>
        </w:rPr>
        <w:t xml:space="preserve"> </w:t>
      </w:r>
      <w:r>
        <w:t>guidance published by</w:t>
      </w:r>
      <w:r>
        <w:rPr>
          <w:spacing w:val="40"/>
        </w:rPr>
        <w:t xml:space="preserve"> </w:t>
      </w:r>
      <w:r>
        <w:t>regulatory agencies including:</w:t>
      </w:r>
    </w:p>
    <w:p w14:paraId="26F7E320" w14:textId="77777777" w:rsidR="009F51D1" w:rsidRDefault="005D6E85">
      <w:pPr>
        <w:pStyle w:val="BodyText"/>
        <w:spacing w:before="162" w:line="410" w:lineRule="auto"/>
        <w:ind w:left="1539" w:right="6125"/>
      </w:pPr>
      <w:r>
        <w:t>Avon</w:t>
      </w:r>
      <w:r>
        <w:rPr>
          <w:spacing w:val="-9"/>
        </w:rPr>
        <w:t xml:space="preserve"> </w:t>
      </w:r>
      <w:r>
        <w:t>Fire</w:t>
      </w:r>
      <w:r>
        <w:rPr>
          <w:spacing w:val="-9"/>
        </w:rPr>
        <w:t xml:space="preserve"> </w:t>
      </w:r>
      <w:r>
        <w:t>and</w:t>
      </w:r>
      <w:r>
        <w:rPr>
          <w:spacing w:val="-9"/>
        </w:rPr>
        <w:t xml:space="preserve"> </w:t>
      </w:r>
      <w:r>
        <w:t>Rescue</w:t>
      </w:r>
      <w:r>
        <w:rPr>
          <w:spacing w:val="-11"/>
        </w:rPr>
        <w:t xml:space="preserve"> </w:t>
      </w:r>
      <w:r>
        <w:t>Service Bristol City Council Department for Education</w:t>
      </w:r>
    </w:p>
    <w:p w14:paraId="0ED0FFB2" w14:textId="77777777" w:rsidR="009F51D1" w:rsidRDefault="005D6E85">
      <w:pPr>
        <w:pStyle w:val="BodyText"/>
        <w:spacing w:before="1" w:line="412" w:lineRule="auto"/>
        <w:ind w:left="1539" w:right="6271"/>
      </w:pPr>
      <w:r>
        <w:t xml:space="preserve">The Environment Agency </w:t>
      </w:r>
      <w:proofErr w:type="gramStart"/>
      <w:r>
        <w:t>The</w:t>
      </w:r>
      <w:proofErr w:type="gramEnd"/>
      <w:r>
        <w:rPr>
          <w:spacing w:val="-13"/>
        </w:rPr>
        <w:t xml:space="preserve"> </w:t>
      </w:r>
      <w:r>
        <w:t>Food</w:t>
      </w:r>
      <w:r>
        <w:rPr>
          <w:spacing w:val="-11"/>
        </w:rPr>
        <w:t xml:space="preserve"> </w:t>
      </w:r>
      <w:r>
        <w:t>Standards</w:t>
      </w:r>
      <w:r>
        <w:rPr>
          <w:spacing w:val="-13"/>
        </w:rPr>
        <w:t xml:space="preserve"> </w:t>
      </w:r>
      <w:r>
        <w:t>Agency</w:t>
      </w:r>
    </w:p>
    <w:p w14:paraId="02EE0491" w14:textId="77777777" w:rsidR="009F51D1" w:rsidRDefault="005D6E85">
      <w:pPr>
        <w:pStyle w:val="BodyText"/>
        <w:spacing w:line="412" w:lineRule="auto"/>
        <w:ind w:left="1539" w:right="5078"/>
      </w:pPr>
      <w:r>
        <w:t>The</w:t>
      </w:r>
      <w:r>
        <w:rPr>
          <w:spacing w:val="-11"/>
        </w:rPr>
        <w:t xml:space="preserve"> </w:t>
      </w:r>
      <w:r>
        <w:t>Health</w:t>
      </w:r>
      <w:r>
        <w:rPr>
          <w:spacing w:val="-9"/>
        </w:rPr>
        <w:t xml:space="preserve"> </w:t>
      </w:r>
      <w:r>
        <w:t>and</w:t>
      </w:r>
      <w:r>
        <w:rPr>
          <w:spacing w:val="-11"/>
        </w:rPr>
        <w:t xml:space="preserve"> </w:t>
      </w:r>
      <w:r>
        <w:t>Safety</w:t>
      </w:r>
      <w:r>
        <w:rPr>
          <w:spacing w:val="-11"/>
        </w:rPr>
        <w:t xml:space="preserve"> </w:t>
      </w:r>
      <w:r>
        <w:t xml:space="preserve">Executive </w:t>
      </w:r>
      <w:r>
        <w:rPr>
          <w:spacing w:val="-2"/>
        </w:rPr>
        <w:t>OFSTED</w:t>
      </w:r>
    </w:p>
    <w:p w14:paraId="0031EB4C" w14:textId="77777777" w:rsidR="009F51D1" w:rsidRDefault="005D6E85">
      <w:pPr>
        <w:pStyle w:val="ListParagraph"/>
        <w:numPr>
          <w:ilvl w:val="1"/>
          <w:numId w:val="57"/>
        </w:numPr>
        <w:tabs>
          <w:tab w:val="left" w:pos="1539"/>
        </w:tabs>
        <w:spacing w:line="256" w:lineRule="auto"/>
        <w:ind w:right="233"/>
      </w:pPr>
      <w:r>
        <w:t>The</w:t>
      </w:r>
      <w:r>
        <w:rPr>
          <w:spacing w:val="40"/>
        </w:rPr>
        <w:t xml:space="preserve"> </w:t>
      </w:r>
      <w:r>
        <w:t>school</w:t>
      </w:r>
      <w:r>
        <w:rPr>
          <w:spacing w:val="40"/>
        </w:rPr>
        <w:t xml:space="preserve"> </w:t>
      </w:r>
      <w:r>
        <w:t>will</w:t>
      </w:r>
      <w:r>
        <w:rPr>
          <w:spacing w:val="40"/>
        </w:rPr>
        <w:t xml:space="preserve"> </w:t>
      </w:r>
      <w:r>
        <w:t>cooperate</w:t>
      </w:r>
      <w:r>
        <w:rPr>
          <w:spacing w:val="40"/>
        </w:rPr>
        <w:t xml:space="preserve"> </w:t>
      </w:r>
      <w:r>
        <w:t>fully</w:t>
      </w:r>
      <w:r>
        <w:rPr>
          <w:spacing w:val="40"/>
        </w:rPr>
        <w:t xml:space="preserve"> </w:t>
      </w:r>
      <w:r>
        <w:t>with</w:t>
      </w:r>
      <w:r>
        <w:rPr>
          <w:spacing w:val="67"/>
        </w:rPr>
        <w:t xml:space="preserve"> </w:t>
      </w:r>
      <w:r>
        <w:t>any</w:t>
      </w:r>
      <w:r>
        <w:rPr>
          <w:spacing w:val="40"/>
        </w:rPr>
        <w:t xml:space="preserve"> </w:t>
      </w:r>
      <w:r>
        <w:t>informal</w:t>
      </w:r>
      <w:r>
        <w:rPr>
          <w:spacing w:val="40"/>
        </w:rPr>
        <w:t xml:space="preserve"> </w:t>
      </w:r>
      <w:r>
        <w:t>visit,</w:t>
      </w:r>
      <w:r>
        <w:rPr>
          <w:spacing w:val="68"/>
        </w:rPr>
        <w:t xml:space="preserve"> </w:t>
      </w:r>
      <w:r>
        <w:t>inspection</w:t>
      </w:r>
      <w:r>
        <w:rPr>
          <w:spacing w:val="40"/>
        </w:rPr>
        <w:t xml:space="preserve"> </w:t>
      </w:r>
      <w:r>
        <w:t>or</w:t>
      </w:r>
      <w:r>
        <w:rPr>
          <w:spacing w:val="40"/>
        </w:rPr>
        <w:t xml:space="preserve"> </w:t>
      </w:r>
      <w:r>
        <w:t>investigation</w:t>
      </w:r>
      <w:r>
        <w:rPr>
          <w:spacing w:val="40"/>
        </w:rPr>
        <w:t xml:space="preserve"> </w:t>
      </w:r>
      <w:r>
        <w:t>by</w:t>
      </w:r>
      <w:r>
        <w:rPr>
          <w:spacing w:val="40"/>
        </w:rPr>
        <w:t xml:space="preserve"> </w:t>
      </w:r>
      <w:r>
        <w:t>the above agencies or other authorised bodies.</w:t>
      </w:r>
    </w:p>
    <w:p w14:paraId="161C7411" w14:textId="77777777" w:rsidR="009F51D1" w:rsidRDefault="009F51D1">
      <w:pPr>
        <w:spacing w:line="256" w:lineRule="auto"/>
        <w:sectPr w:rsidR="009F51D1">
          <w:pgSz w:w="11920" w:h="16860"/>
          <w:pgMar w:top="1080" w:right="400" w:bottom="1460" w:left="880" w:header="0" w:footer="1186" w:gutter="0"/>
          <w:cols w:space="720"/>
        </w:sectPr>
      </w:pPr>
    </w:p>
    <w:p w14:paraId="5C9D7627" w14:textId="77777777" w:rsidR="009F51D1" w:rsidRDefault="005D6E85">
      <w:pPr>
        <w:pStyle w:val="Heading2"/>
        <w:spacing w:before="76"/>
        <w:ind w:left="819"/>
      </w:pPr>
      <w:r>
        <w:lastRenderedPageBreak/>
        <w:t>Part</w:t>
      </w:r>
      <w:r>
        <w:rPr>
          <w:spacing w:val="-6"/>
        </w:rPr>
        <w:t xml:space="preserve"> </w:t>
      </w:r>
      <w:r>
        <w:t>3:</w:t>
      </w:r>
      <w:r>
        <w:rPr>
          <w:spacing w:val="-32"/>
        </w:rPr>
        <w:t xml:space="preserve"> </w:t>
      </w:r>
      <w:r>
        <w:t>ARRANGEMENTS</w:t>
      </w:r>
      <w:r>
        <w:rPr>
          <w:spacing w:val="-2"/>
        </w:rPr>
        <w:t xml:space="preserve"> </w:t>
      </w:r>
      <w:r>
        <w:t>–</w:t>
      </w:r>
      <w:r>
        <w:rPr>
          <w:spacing w:val="-4"/>
        </w:rPr>
        <w:t xml:space="preserve"> </w:t>
      </w:r>
      <w:r>
        <w:t>what</w:t>
      </w:r>
      <w:r>
        <w:rPr>
          <w:spacing w:val="-7"/>
        </w:rPr>
        <w:t xml:space="preserve"> </w:t>
      </w:r>
      <w:r>
        <w:t>do</w:t>
      </w:r>
      <w:r>
        <w:rPr>
          <w:spacing w:val="-5"/>
        </w:rPr>
        <w:t xml:space="preserve"> </w:t>
      </w:r>
      <w:r>
        <w:t>people</w:t>
      </w:r>
      <w:r>
        <w:rPr>
          <w:spacing w:val="-3"/>
        </w:rPr>
        <w:t xml:space="preserve"> </w:t>
      </w:r>
      <w:r>
        <w:rPr>
          <w:spacing w:val="-5"/>
        </w:rPr>
        <w:t>do?</w:t>
      </w:r>
    </w:p>
    <w:p w14:paraId="1FCA98C7" w14:textId="77777777" w:rsidR="009F51D1" w:rsidRDefault="005D6E85">
      <w:pPr>
        <w:pStyle w:val="ListParagraph"/>
        <w:numPr>
          <w:ilvl w:val="1"/>
          <w:numId w:val="56"/>
        </w:numPr>
        <w:tabs>
          <w:tab w:val="left" w:pos="814"/>
          <w:tab w:val="left" w:pos="1316"/>
        </w:tabs>
        <w:spacing w:before="145" w:line="283" w:lineRule="auto"/>
        <w:ind w:right="1283" w:hanging="10"/>
        <w:jc w:val="both"/>
      </w:pPr>
      <w:r>
        <w:t>The governing body has adopted all previously used local authority policies and arrangements,</w:t>
      </w:r>
      <w:r>
        <w:rPr>
          <w:spacing w:val="-18"/>
        </w:rPr>
        <w:t xml:space="preserve"> </w:t>
      </w:r>
      <w:r>
        <w:t>as</w:t>
      </w:r>
      <w:r>
        <w:rPr>
          <w:spacing w:val="-15"/>
        </w:rPr>
        <w:t xml:space="preserve"> </w:t>
      </w:r>
      <w:r>
        <w:t>adapted</w:t>
      </w:r>
      <w:r>
        <w:rPr>
          <w:spacing w:val="-15"/>
        </w:rPr>
        <w:t xml:space="preserve"> </w:t>
      </w:r>
      <w:r>
        <w:t>as</w:t>
      </w:r>
      <w:r>
        <w:rPr>
          <w:spacing w:val="-16"/>
        </w:rPr>
        <w:t xml:space="preserve"> </w:t>
      </w:r>
      <w:r>
        <w:t>necessary</w:t>
      </w:r>
      <w:r>
        <w:rPr>
          <w:spacing w:val="-15"/>
        </w:rPr>
        <w:t xml:space="preserve"> </w:t>
      </w:r>
      <w:r>
        <w:t>for</w:t>
      </w:r>
      <w:r>
        <w:rPr>
          <w:spacing w:val="-15"/>
        </w:rPr>
        <w:t xml:space="preserve"> </w:t>
      </w:r>
      <w:r>
        <w:t>local</w:t>
      </w:r>
      <w:r>
        <w:rPr>
          <w:spacing w:val="-15"/>
        </w:rPr>
        <w:t xml:space="preserve"> </w:t>
      </w:r>
      <w:r>
        <w:t>use</w:t>
      </w:r>
      <w:r>
        <w:rPr>
          <w:color w:val="6F2F9F"/>
        </w:rPr>
        <w:t>.</w:t>
      </w:r>
      <w:r>
        <w:rPr>
          <w:color w:val="6F2F9F"/>
          <w:spacing w:val="-16"/>
        </w:rPr>
        <w:t xml:space="preserve"> </w:t>
      </w:r>
      <w:r>
        <w:rPr>
          <w:color w:val="6F2F9F"/>
        </w:rPr>
        <w:t>T</w:t>
      </w:r>
      <w:r>
        <w:t>hey</w:t>
      </w:r>
      <w:r>
        <w:rPr>
          <w:spacing w:val="-15"/>
        </w:rPr>
        <w:t xml:space="preserve"> </w:t>
      </w:r>
      <w:r>
        <w:t>will</w:t>
      </w:r>
      <w:r>
        <w:rPr>
          <w:spacing w:val="-15"/>
        </w:rPr>
        <w:t xml:space="preserve"> </w:t>
      </w:r>
      <w:r>
        <w:t>be</w:t>
      </w:r>
      <w:r>
        <w:rPr>
          <w:spacing w:val="-16"/>
        </w:rPr>
        <w:t xml:space="preserve"> </w:t>
      </w:r>
      <w:r>
        <w:t>reviewed</w:t>
      </w:r>
      <w:r>
        <w:rPr>
          <w:spacing w:val="-15"/>
        </w:rPr>
        <w:t xml:space="preserve"> </w:t>
      </w:r>
      <w:r>
        <w:t>and</w:t>
      </w:r>
      <w:r>
        <w:rPr>
          <w:spacing w:val="4"/>
        </w:rPr>
        <w:t xml:space="preserve"> </w:t>
      </w:r>
      <w:r>
        <w:t>updated on a rolling basis.</w:t>
      </w:r>
    </w:p>
    <w:p w14:paraId="3A53BF45" w14:textId="77777777" w:rsidR="009F51D1" w:rsidRDefault="005D6E85">
      <w:pPr>
        <w:pStyle w:val="BodyText"/>
        <w:spacing w:before="194"/>
        <w:ind w:left="862"/>
        <w:rPr>
          <w:i/>
        </w:rPr>
      </w:pPr>
      <w:r>
        <w:t>When</w:t>
      </w:r>
      <w:r>
        <w:rPr>
          <w:spacing w:val="-6"/>
        </w:rPr>
        <w:t xml:space="preserve"> </w:t>
      </w:r>
      <w:r>
        <w:t>roles,</w:t>
      </w:r>
      <w:r>
        <w:rPr>
          <w:spacing w:val="-4"/>
        </w:rPr>
        <w:t xml:space="preserve"> </w:t>
      </w:r>
      <w:r>
        <w:t>titles,</w:t>
      </w:r>
      <w:r>
        <w:rPr>
          <w:spacing w:val="-5"/>
        </w:rPr>
        <w:t xml:space="preserve"> </w:t>
      </w:r>
      <w:r>
        <w:t>etc.,</w:t>
      </w:r>
      <w:r>
        <w:rPr>
          <w:spacing w:val="-6"/>
        </w:rPr>
        <w:t xml:space="preserve"> </w:t>
      </w:r>
      <w:r>
        <w:t>change,</w:t>
      </w:r>
      <w:r>
        <w:rPr>
          <w:spacing w:val="-5"/>
        </w:rPr>
        <w:t xml:space="preserve"> </w:t>
      </w:r>
      <w:r>
        <w:t>they</w:t>
      </w:r>
      <w:r>
        <w:rPr>
          <w:spacing w:val="-5"/>
        </w:rPr>
        <w:t xml:space="preserve"> </w:t>
      </w:r>
      <w:r>
        <w:t>will</w:t>
      </w:r>
      <w:r>
        <w:rPr>
          <w:spacing w:val="-4"/>
        </w:rPr>
        <w:t xml:space="preserve"> </w:t>
      </w:r>
      <w:r>
        <w:t>be</w:t>
      </w:r>
      <w:r>
        <w:rPr>
          <w:spacing w:val="-4"/>
        </w:rPr>
        <w:t xml:space="preserve"> </w:t>
      </w:r>
      <w:r>
        <w:t>updated</w:t>
      </w:r>
      <w:r>
        <w:rPr>
          <w:spacing w:val="-3"/>
        </w:rPr>
        <w:t xml:space="preserve"> </w:t>
      </w:r>
      <w:r>
        <w:t>in</w:t>
      </w:r>
      <w:r>
        <w:rPr>
          <w:spacing w:val="-6"/>
        </w:rPr>
        <w:t xml:space="preserve"> </w:t>
      </w:r>
      <w:r>
        <w:t>this</w:t>
      </w:r>
      <w:r>
        <w:rPr>
          <w:spacing w:val="-2"/>
        </w:rPr>
        <w:t xml:space="preserve"> </w:t>
      </w:r>
      <w:r>
        <w:t>document</w:t>
      </w:r>
      <w:r>
        <w:rPr>
          <w:spacing w:val="-2"/>
        </w:rPr>
        <w:t xml:space="preserve"> </w:t>
      </w:r>
      <w:r>
        <w:t>at</w:t>
      </w:r>
      <w:r>
        <w:rPr>
          <w:spacing w:val="-2"/>
        </w:rPr>
        <w:t xml:space="preserve"> </w:t>
      </w:r>
      <w:r>
        <w:t>its</w:t>
      </w:r>
      <w:r>
        <w:rPr>
          <w:spacing w:val="2"/>
        </w:rPr>
        <w:t xml:space="preserve"> </w:t>
      </w:r>
      <w:r>
        <w:rPr>
          <w:i/>
          <w:spacing w:val="-4"/>
        </w:rPr>
        <w:t>next</w:t>
      </w:r>
    </w:p>
    <w:p w14:paraId="39DD7DA7" w14:textId="77777777" w:rsidR="009F51D1" w:rsidRDefault="005D6E85">
      <w:pPr>
        <w:pStyle w:val="BodyText"/>
        <w:spacing w:before="33"/>
        <w:ind w:left="819"/>
      </w:pPr>
      <w:r>
        <w:rPr>
          <w:spacing w:val="-2"/>
        </w:rPr>
        <w:t>review.</w:t>
      </w:r>
    </w:p>
    <w:p w14:paraId="012A435E" w14:textId="77777777" w:rsidR="009F51D1" w:rsidRDefault="005D6E85">
      <w:pPr>
        <w:pStyle w:val="BodyText"/>
        <w:spacing w:before="241"/>
        <w:ind w:left="865"/>
        <w:rPr>
          <w:i/>
        </w:rPr>
      </w:pPr>
      <w:r>
        <w:t>This</w:t>
      </w:r>
      <w:r>
        <w:rPr>
          <w:spacing w:val="-3"/>
        </w:rPr>
        <w:t xml:space="preserve"> </w:t>
      </w:r>
      <w:r>
        <w:t>policy</w:t>
      </w:r>
      <w:r>
        <w:rPr>
          <w:spacing w:val="-5"/>
        </w:rPr>
        <w:t xml:space="preserve"> </w:t>
      </w:r>
      <w:r>
        <w:t>is</w:t>
      </w:r>
      <w:r>
        <w:rPr>
          <w:spacing w:val="-3"/>
        </w:rPr>
        <w:t xml:space="preserve"> </w:t>
      </w:r>
      <w:r>
        <w:t>part</w:t>
      </w:r>
      <w:r>
        <w:rPr>
          <w:spacing w:val="-4"/>
        </w:rPr>
        <w:t xml:space="preserve"> </w:t>
      </w:r>
      <w:r>
        <w:t>of</w:t>
      </w:r>
      <w:r>
        <w:rPr>
          <w:spacing w:val="-5"/>
        </w:rPr>
        <w:t xml:space="preserve"> </w:t>
      </w:r>
      <w:r>
        <w:t>the</w:t>
      </w:r>
      <w:r>
        <w:rPr>
          <w:spacing w:val="-5"/>
        </w:rPr>
        <w:t xml:space="preserve"> </w:t>
      </w:r>
      <w:r>
        <w:t>school’s</w:t>
      </w:r>
      <w:r>
        <w:rPr>
          <w:spacing w:val="-2"/>
        </w:rPr>
        <w:t xml:space="preserve"> </w:t>
      </w:r>
      <w:r>
        <w:t>overall</w:t>
      </w:r>
      <w:r>
        <w:rPr>
          <w:spacing w:val="-4"/>
        </w:rPr>
        <w:t xml:space="preserve"> </w:t>
      </w:r>
      <w:r>
        <w:t>health &amp;</w:t>
      </w:r>
      <w:r>
        <w:rPr>
          <w:spacing w:val="-6"/>
        </w:rPr>
        <w:t xml:space="preserve"> </w:t>
      </w:r>
      <w:r>
        <w:t>safety</w:t>
      </w:r>
      <w:r>
        <w:rPr>
          <w:spacing w:val="-3"/>
        </w:rPr>
        <w:t xml:space="preserve"> </w:t>
      </w:r>
      <w:r>
        <w:t>system</w:t>
      </w:r>
      <w:r>
        <w:rPr>
          <w:spacing w:val="-3"/>
        </w:rPr>
        <w:t xml:space="preserve"> </w:t>
      </w:r>
      <w:r>
        <w:t>and</w:t>
      </w:r>
      <w:r>
        <w:rPr>
          <w:spacing w:val="-5"/>
        </w:rPr>
        <w:t xml:space="preserve"> </w:t>
      </w:r>
      <w:r>
        <w:t>the</w:t>
      </w:r>
      <w:r>
        <w:rPr>
          <w:spacing w:val="54"/>
        </w:rPr>
        <w:t xml:space="preserve"> </w:t>
      </w:r>
      <w:r>
        <w:rPr>
          <w:i/>
        </w:rPr>
        <w:t>graphic</w:t>
      </w:r>
      <w:r>
        <w:rPr>
          <w:i/>
          <w:spacing w:val="-2"/>
        </w:rPr>
        <w:t xml:space="preserve"> below</w:t>
      </w:r>
    </w:p>
    <w:p w14:paraId="4D671C81" w14:textId="77777777" w:rsidR="009F51D1" w:rsidRDefault="005D6E85">
      <w:pPr>
        <w:pStyle w:val="BodyText"/>
        <w:spacing w:before="33"/>
        <w:ind w:left="814"/>
      </w:pPr>
      <w:r>
        <w:t>illustrates</w:t>
      </w:r>
      <w:r>
        <w:rPr>
          <w:spacing w:val="-2"/>
        </w:rPr>
        <w:t xml:space="preserve"> </w:t>
      </w:r>
      <w:r>
        <w:t>how</w:t>
      </w:r>
      <w:r>
        <w:rPr>
          <w:spacing w:val="-6"/>
        </w:rPr>
        <w:t xml:space="preserve"> </w:t>
      </w:r>
      <w:r>
        <w:t>it</w:t>
      </w:r>
      <w:r>
        <w:rPr>
          <w:spacing w:val="-4"/>
        </w:rPr>
        <w:t xml:space="preserve"> </w:t>
      </w:r>
      <w:r>
        <w:t>fits</w:t>
      </w:r>
      <w:r>
        <w:rPr>
          <w:spacing w:val="-5"/>
        </w:rPr>
        <w:t xml:space="preserve"> </w:t>
      </w:r>
      <w:r>
        <w:t>with</w:t>
      </w:r>
      <w:r>
        <w:rPr>
          <w:spacing w:val="-3"/>
        </w:rPr>
        <w:t xml:space="preserve"> </w:t>
      </w:r>
      <w:r>
        <w:t>some</w:t>
      </w:r>
      <w:r>
        <w:rPr>
          <w:spacing w:val="-3"/>
        </w:rPr>
        <w:t xml:space="preserve"> </w:t>
      </w:r>
      <w:r>
        <w:t>other</w:t>
      </w:r>
      <w:r>
        <w:rPr>
          <w:spacing w:val="-4"/>
        </w:rPr>
        <w:t xml:space="preserve"> </w:t>
      </w:r>
      <w:r>
        <w:t>parts</w:t>
      </w:r>
      <w:r>
        <w:rPr>
          <w:spacing w:val="-5"/>
        </w:rPr>
        <w:t xml:space="preserve"> </w:t>
      </w:r>
      <w:r>
        <w:t>of</w:t>
      </w:r>
      <w:r>
        <w:rPr>
          <w:spacing w:val="-1"/>
        </w:rPr>
        <w:t xml:space="preserve"> </w:t>
      </w:r>
      <w:r>
        <w:t>the</w:t>
      </w:r>
      <w:r>
        <w:rPr>
          <w:spacing w:val="-4"/>
        </w:rPr>
        <w:t xml:space="preserve"> </w:t>
      </w:r>
      <w:r>
        <w:rPr>
          <w:spacing w:val="-2"/>
        </w:rPr>
        <w:t>system.</w:t>
      </w:r>
    </w:p>
    <w:p w14:paraId="07BD52EA" w14:textId="77777777" w:rsidR="009F51D1" w:rsidRDefault="009F51D1">
      <w:pPr>
        <w:pStyle w:val="BodyText"/>
      </w:pPr>
    </w:p>
    <w:p w14:paraId="052295FB" w14:textId="77777777" w:rsidR="009F51D1" w:rsidRDefault="009F51D1">
      <w:pPr>
        <w:pStyle w:val="BodyText"/>
        <w:spacing w:before="86"/>
      </w:pPr>
    </w:p>
    <w:p w14:paraId="1AE06FCA" w14:textId="77777777" w:rsidR="009F51D1" w:rsidRDefault="005D6E85">
      <w:pPr>
        <w:pStyle w:val="ListParagraph"/>
        <w:numPr>
          <w:ilvl w:val="1"/>
          <w:numId w:val="56"/>
        </w:numPr>
        <w:tabs>
          <w:tab w:val="left" w:pos="1307"/>
        </w:tabs>
        <w:spacing w:before="1" w:line="271" w:lineRule="auto"/>
        <w:ind w:left="819" w:right="2335" w:firstLine="0"/>
      </w:pPr>
      <w:r>
        <w:rPr>
          <w:noProof/>
        </w:rPr>
        <mc:AlternateContent>
          <mc:Choice Requires="wpg">
            <w:drawing>
              <wp:anchor distT="0" distB="0" distL="0" distR="0" simplePos="0" relativeHeight="485231616" behindDoc="1" locked="0" layoutInCell="1" allowOverlap="1" wp14:anchorId="00CC2828" wp14:editId="332D28ED">
                <wp:simplePos x="0" y="0"/>
                <wp:positionH relativeFrom="page">
                  <wp:posOffset>1061008</wp:posOffset>
                </wp:positionH>
                <wp:positionV relativeFrom="paragraph">
                  <wp:posOffset>673938</wp:posOffset>
                </wp:positionV>
                <wp:extent cx="6124575" cy="696785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4575" cy="6967855"/>
                          <a:chOff x="0" y="0"/>
                          <a:chExt cx="6124575" cy="6967855"/>
                        </a:xfrm>
                      </wpg:grpSpPr>
                      <wps:wsp>
                        <wps:cNvPr id="32" name="Graphic 31"/>
                        <wps:cNvSpPr/>
                        <wps:spPr>
                          <a:xfrm>
                            <a:off x="0" y="6094031"/>
                            <a:ext cx="6124575" cy="6350"/>
                          </a:xfrm>
                          <a:custGeom>
                            <a:avLst/>
                            <a:gdLst/>
                            <a:ahLst/>
                            <a:cxnLst/>
                            <a:rect l="l" t="t" r="r" b="b"/>
                            <a:pathLst>
                              <a:path w="6124575" h="6350">
                                <a:moveTo>
                                  <a:pt x="6124321" y="0"/>
                                </a:moveTo>
                                <a:lnTo>
                                  <a:pt x="0" y="0"/>
                                </a:lnTo>
                                <a:lnTo>
                                  <a:pt x="0" y="6095"/>
                                </a:lnTo>
                                <a:lnTo>
                                  <a:pt x="6124321" y="6095"/>
                                </a:lnTo>
                                <a:lnTo>
                                  <a:pt x="6124321"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33" name="Image 32"/>
                          <pic:cNvPicPr/>
                        </pic:nvPicPr>
                        <pic:blipFill>
                          <a:blip r:embed="rId112" cstate="print"/>
                          <a:stretch>
                            <a:fillRect/>
                          </a:stretch>
                        </pic:blipFill>
                        <pic:spPr>
                          <a:xfrm>
                            <a:off x="852702" y="6535659"/>
                            <a:ext cx="1098145" cy="429309"/>
                          </a:xfrm>
                          <a:prstGeom prst="rect">
                            <a:avLst/>
                          </a:prstGeom>
                        </pic:spPr>
                      </pic:pic>
                      <pic:pic xmlns:pic="http://schemas.openxmlformats.org/drawingml/2006/picture">
                        <pic:nvPicPr>
                          <pic:cNvPr id="34" name="Image 33"/>
                          <pic:cNvPicPr/>
                        </pic:nvPicPr>
                        <pic:blipFill>
                          <a:blip r:embed="rId113" cstate="print"/>
                          <a:stretch>
                            <a:fillRect/>
                          </a:stretch>
                        </pic:blipFill>
                        <pic:spPr>
                          <a:xfrm>
                            <a:off x="984453" y="6780729"/>
                            <a:ext cx="831710" cy="184213"/>
                          </a:xfrm>
                          <a:prstGeom prst="rect">
                            <a:avLst/>
                          </a:prstGeom>
                        </pic:spPr>
                      </pic:pic>
                      <wps:wsp>
                        <wps:cNvPr id="35" name="Graphic 34"/>
                        <wps:cNvSpPr/>
                        <wps:spPr>
                          <a:xfrm>
                            <a:off x="831545" y="6503898"/>
                            <a:ext cx="1119505" cy="464184"/>
                          </a:xfrm>
                          <a:custGeom>
                            <a:avLst/>
                            <a:gdLst/>
                            <a:ahLst/>
                            <a:cxnLst/>
                            <a:rect l="l" t="t" r="r" b="b"/>
                            <a:pathLst>
                              <a:path w="1119505" h="464184">
                                <a:moveTo>
                                  <a:pt x="559434" y="0"/>
                                </a:moveTo>
                                <a:lnTo>
                                  <a:pt x="511379" y="2192"/>
                                </a:lnTo>
                                <a:lnTo>
                                  <a:pt x="464392" y="8655"/>
                                </a:lnTo>
                                <a:lnTo>
                                  <a:pt x="418625" y="19219"/>
                                </a:lnTo>
                                <a:lnTo>
                                  <a:pt x="374228" y="33714"/>
                                </a:lnTo>
                                <a:lnTo>
                                  <a:pt x="331352" y="51969"/>
                                </a:lnTo>
                                <a:lnTo>
                                  <a:pt x="290148" y="73815"/>
                                </a:lnTo>
                                <a:lnTo>
                                  <a:pt x="250766" y="99080"/>
                                </a:lnTo>
                                <a:lnTo>
                                  <a:pt x="213358" y="127595"/>
                                </a:lnTo>
                                <a:lnTo>
                                  <a:pt x="178075" y="159190"/>
                                </a:lnTo>
                                <a:lnTo>
                                  <a:pt x="145066" y="193694"/>
                                </a:lnTo>
                                <a:lnTo>
                                  <a:pt x="114484" y="230938"/>
                                </a:lnTo>
                                <a:lnTo>
                                  <a:pt x="86478" y="270750"/>
                                </a:lnTo>
                                <a:lnTo>
                                  <a:pt x="61200" y="312961"/>
                                </a:lnTo>
                                <a:lnTo>
                                  <a:pt x="38801" y="357400"/>
                                </a:lnTo>
                                <a:lnTo>
                                  <a:pt x="19431" y="403898"/>
                                </a:lnTo>
                                <a:lnTo>
                                  <a:pt x="0" y="463875"/>
                                </a:lnTo>
                                <a:lnTo>
                                  <a:pt x="1119123" y="463875"/>
                                </a:lnTo>
                                <a:lnTo>
                                  <a:pt x="1099565" y="403898"/>
                                </a:lnTo>
                                <a:lnTo>
                                  <a:pt x="1080219" y="357400"/>
                                </a:lnTo>
                                <a:lnTo>
                                  <a:pt x="1057839" y="312961"/>
                                </a:lnTo>
                                <a:lnTo>
                                  <a:pt x="1032578" y="270750"/>
                                </a:lnTo>
                                <a:lnTo>
                                  <a:pt x="1004584" y="230938"/>
                                </a:lnTo>
                                <a:lnTo>
                                  <a:pt x="974010" y="193694"/>
                                </a:lnTo>
                                <a:lnTo>
                                  <a:pt x="941004" y="159190"/>
                                </a:lnTo>
                                <a:lnTo>
                                  <a:pt x="905720" y="127595"/>
                                </a:lnTo>
                                <a:lnTo>
                                  <a:pt x="868305" y="99080"/>
                                </a:lnTo>
                                <a:lnTo>
                                  <a:pt x="828912" y="73815"/>
                                </a:lnTo>
                                <a:lnTo>
                                  <a:pt x="787691" y="51969"/>
                                </a:lnTo>
                                <a:lnTo>
                                  <a:pt x="744792" y="33714"/>
                                </a:lnTo>
                                <a:lnTo>
                                  <a:pt x="700367" y="19219"/>
                                </a:lnTo>
                                <a:lnTo>
                                  <a:pt x="654565" y="8655"/>
                                </a:lnTo>
                                <a:lnTo>
                                  <a:pt x="607537" y="2192"/>
                                </a:lnTo>
                                <a:lnTo>
                                  <a:pt x="559434" y="0"/>
                                </a:lnTo>
                                <a:close/>
                              </a:path>
                            </a:pathLst>
                          </a:custGeom>
                          <a:solidFill>
                            <a:srgbClr val="8063A1"/>
                          </a:solidFill>
                        </wps:spPr>
                        <wps:bodyPr wrap="square" lIns="0" tIns="0" rIns="0" bIns="0" rtlCol="0">
                          <a:prstTxWarp prst="textNoShape">
                            <a:avLst/>
                          </a:prstTxWarp>
                          <a:noAutofit/>
                        </wps:bodyPr>
                      </wps:wsp>
                      <pic:pic xmlns:pic="http://schemas.openxmlformats.org/drawingml/2006/picture">
                        <pic:nvPicPr>
                          <pic:cNvPr id="36" name="Image 35"/>
                          <pic:cNvPicPr/>
                        </pic:nvPicPr>
                        <pic:blipFill>
                          <a:blip r:embed="rId114" cstate="print"/>
                          <a:stretch>
                            <a:fillRect/>
                          </a:stretch>
                        </pic:blipFill>
                        <pic:spPr>
                          <a:xfrm>
                            <a:off x="3167628" y="6399162"/>
                            <a:ext cx="1158912" cy="565796"/>
                          </a:xfrm>
                          <a:prstGeom prst="rect">
                            <a:avLst/>
                          </a:prstGeom>
                        </pic:spPr>
                      </pic:pic>
                      <pic:pic xmlns:pic="http://schemas.openxmlformats.org/drawingml/2006/picture">
                        <pic:nvPicPr>
                          <pic:cNvPr id="37" name="Image 36"/>
                          <pic:cNvPicPr/>
                        </pic:nvPicPr>
                        <pic:blipFill>
                          <a:blip r:embed="rId115" cstate="print"/>
                          <a:stretch>
                            <a:fillRect/>
                          </a:stretch>
                        </pic:blipFill>
                        <pic:spPr>
                          <a:xfrm>
                            <a:off x="3329762" y="6646057"/>
                            <a:ext cx="831710" cy="318895"/>
                          </a:xfrm>
                          <a:prstGeom prst="rect">
                            <a:avLst/>
                          </a:prstGeom>
                        </pic:spPr>
                      </pic:pic>
                      <wps:wsp>
                        <wps:cNvPr id="38" name="Graphic 37"/>
                        <wps:cNvSpPr/>
                        <wps:spPr>
                          <a:xfrm>
                            <a:off x="3152216" y="6370726"/>
                            <a:ext cx="1167130" cy="597535"/>
                          </a:xfrm>
                          <a:custGeom>
                            <a:avLst/>
                            <a:gdLst/>
                            <a:ahLst/>
                            <a:cxnLst/>
                            <a:rect l="l" t="t" r="r" b="b"/>
                            <a:pathLst>
                              <a:path w="1167130" h="597535">
                                <a:moveTo>
                                  <a:pt x="583438" y="0"/>
                                </a:moveTo>
                                <a:lnTo>
                                  <a:pt x="538315" y="1928"/>
                                </a:lnTo>
                                <a:lnTo>
                                  <a:pt x="494129" y="7619"/>
                                </a:lnTo>
                                <a:lnTo>
                                  <a:pt x="451002" y="16934"/>
                                </a:lnTo>
                                <a:lnTo>
                                  <a:pt x="409059" y="29730"/>
                                </a:lnTo>
                                <a:lnTo>
                                  <a:pt x="368425" y="45870"/>
                                </a:lnTo>
                                <a:lnTo>
                                  <a:pt x="329222" y="65211"/>
                                </a:lnTo>
                                <a:lnTo>
                                  <a:pt x="291575" y="87615"/>
                                </a:lnTo>
                                <a:lnTo>
                                  <a:pt x="255609" y="112940"/>
                                </a:lnTo>
                                <a:lnTo>
                                  <a:pt x="221447" y="141047"/>
                                </a:lnTo>
                                <a:lnTo>
                                  <a:pt x="189214" y="171795"/>
                                </a:lnTo>
                                <a:lnTo>
                                  <a:pt x="159033" y="205044"/>
                                </a:lnTo>
                                <a:lnTo>
                                  <a:pt x="131029" y="240653"/>
                                </a:lnTo>
                                <a:lnTo>
                                  <a:pt x="105326" y="278484"/>
                                </a:lnTo>
                                <a:lnTo>
                                  <a:pt x="82048" y="318394"/>
                                </a:lnTo>
                                <a:lnTo>
                                  <a:pt x="61319" y="360245"/>
                                </a:lnTo>
                                <a:lnTo>
                                  <a:pt x="43263" y="403895"/>
                                </a:lnTo>
                                <a:lnTo>
                                  <a:pt x="28004" y="449206"/>
                                </a:lnTo>
                                <a:lnTo>
                                  <a:pt x="15667" y="496035"/>
                                </a:lnTo>
                                <a:lnTo>
                                  <a:pt x="6375" y="544244"/>
                                </a:lnTo>
                                <a:lnTo>
                                  <a:pt x="253" y="593691"/>
                                </a:lnTo>
                                <a:lnTo>
                                  <a:pt x="0" y="597049"/>
                                </a:lnTo>
                                <a:lnTo>
                                  <a:pt x="1166622" y="597049"/>
                                </a:lnTo>
                                <a:lnTo>
                                  <a:pt x="1160354" y="544244"/>
                                </a:lnTo>
                                <a:lnTo>
                                  <a:pt x="1151047" y="496035"/>
                                </a:lnTo>
                                <a:lnTo>
                                  <a:pt x="1138696" y="449206"/>
                                </a:lnTo>
                                <a:lnTo>
                                  <a:pt x="1123425" y="403895"/>
                                </a:lnTo>
                                <a:lnTo>
                                  <a:pt x="1105360" y="360245"/>
                                </a:lnTo>
                                <a:lnTo>
                                  <a:pt x="1084624" y="318394"/>
                                </a:lnTo>
                                <a:lnTo>
                                  <a:pt x="1061341" y="278484"/>
                                </a:lnTo>
                                <a:lnTo>
                                  <a:pt x="1035636" y="240653"/>
                                </a:lnTo>
                                <a:lnTo>
                                  <a:pt x="1007632" y="205044"/>
                                </a:lnTo>
                                <a:lnTo>
                                  <a:pt x="977455" y="171795"/>
                                </a:lnTo>
                                <a:lnTo>
                                  <a:pt x="945228" y="141047"/>
                                </a:lnTo>
                                <a:lnTo>
                                  <a:pt x="911075" y="112940"/>
                                </a:lnTo>
                                <a:lnTo>
                                  <a:pt x="875121" y="87615"/>
                                </a:lnTo>
                                <a:lnTo>
                                  <a:pt x="837490" y="65211"/>
                                </a:lnTo>
                                <a:lnTo>
                                  <a:pt x="798306" y="45870"/>
                                </a:lnTo>
                                <a:lnTo>
                                  <a:pt x="757693" y="29730"/>
                                </a:lnTo>
                                <a:lnTo>
                                  <a:pt x="715775" y="16934"/>
                                </a:lnTo>
                                <a:lnTo>
                                  <a:pt x="672677" y="7619"/>
                                </a:lnTo>
                                <a:lnTo>
                                  <a:pt x="628523" y="1928"/>
                                </a:lnTo>
                                <a:lnTo>
                                  <a:pt x="583438" y="0"/>
                                </a:lnTo>
                                <a:close/>
                              </a:path>
                            </a:pathLst>
                          </a:custGeom>
                          <a:solidFill>
                            <a:srgbClr val="4AACC5"/>
                          </a:solidFill>
                        </wps:spPr>
                        <wps:bodyPr wrap="square" lIns="0" tIns="0" rIns="0" bIns="0" rtlCol="0">
                          <a:prstTxWarp prst="textNoShape">
                            <a:avLst/>
                          </a:prstTxWarp>
                          <a:noAutofit/>
                        </wps:bodyPr>
                      </wps:wsp>
                      <pic:pic xmlns:pic="http://schemas.openxmlformats.org/drawingml/2006/picture">
                        <pic:nvPicPr>
                          <pic:cNvPr id="39" name="Image 38"/>
                          <pic:cNvPicPr/>
                        </pic:nvPicPr>
                        <pic:blipFill>
                          <a:blip r:embed="rId116" cstate="print"/>
                          <a:stretch>
                            <a:fillRect/>
                          </a:stretch>
                        </pic:blipFill>
                        <pic:spPr>
                          <a:xfrm>
                            <a:off x="1986229" y="4992598"/>
                            <a:ext cx="1176274" cy="1328928"/>
                          </a:xfrm>
                          <a:prstGeom prst="rect">
                            <a:avLst/>
                          </a:prstGeom>
                        </pic:spPr>
                      </pic:pic>
                      <pic:pic xmlns:pic="http://schemas.openxmlformats.org/drawingml/2006/picture">
                        <pic:nvPicPr>
                          <pic:cNvPr id="40" name="Image 39"/>
                          <pic:cNvPicPr/>
                        </pic:nvPicPr>
                        <pic:blipFill>
                          <a:blip r:embed="rId117" cstate="print"/>
                          <a:stretch>
                            <a:fillRect/>
                          </a:stretch>
                        </pic:blipFill>
                        <pic:spPr>
                          <a:xfrm>
                            <a:off x="2157044" y="5243195"/>
                            <a:ext cx="831710" cy="827684"/>
                          </a:xfrm>
                          <a:prstGeom prst="rect">
                            <a:avLst/>
                          </a:prstGeom>
                        </pic:spPr>
                      </pic:pic>
                      <wps:wsp>
                        <wps:cNvPr id="41" name="Graphic 40"/>
                        <wps:cNvSpPr/>
                        <wps:spPr>
                          <a:xfrm>
                            <a:off x="1977212" y="4966398"/>
                            <a:ext cx="1172210" cy="1322705"/>
                          </a:xfrm>
                          <a:custGeom>
                            <a:avLst/>
                            <a:gdLst/>
                            <a:ahLst/>
                            <a:cxnLst/>
                            <a:rect l="l" t="t" r="r" b="b"/>
                            <a:pathLst>
                              <a:path w="1172210" h="1322705">
                                <a:moveTo>
                                  <a:pt x="586105" y="0"/>
                                </a:moveTo>
                                <a:lnTo>
                                  <a:pt x="540297" y="1988"/>
                                </a:lnTo>
                                <a:lnTo>
                                  <a:pt x="495455" y="7856"/>
                                </a:lnTo>
                                <a:lnTo>
                                  <a:pt x="451708" y="17456"/>
                                </a:lnTo>
                                <a:lnTo>
                                  <a:pt x="409186" y="30643"/>
                                </a:lnTo>
                                <a:lnTo>
                                  <a:pt x="368019" y="47268"/>
                                </a:lnTo>
                                <a:lnTo>
                                  <a:pt x="328339" y="67186"/>
                                </a:lnTo>
                                <a:lnTo>
                                  <a:pt x="290274" y="90249"/>
                                </a:lnTo>
                                <a:lnTo>
                                  <a:pt x="253956" y="116312"/>
                                </a:lnTo>
                                <a:lnTo>
                                  <a:pt x="219515" y="145227"/>
                                </a:lnTo>
                                <a:lnTo>
                                  <a:pt x="187080" y="176848"/>
                                </a:lnTo>
                                <a:lnTo>
                                  <a:pt x="156782" y="211027"/>
                                </a:lnTo>
                                <a:lnTo>
                                  <a:pt x="128752" y="247619"/>
                                </a:lnTo>
                                <a:lnTo>
                                  <a:pt x="103119" y="286476"/>
                                </a:lnTo>
                                <a:lnTo>
                                  <a:pt x="80014" y="327453"/>
                                </a:lnTo>
                                <a:lnTo>
                                  <a:pt x="59567" y="370401"/>
                                </a:lnTo>
                                <a:lnTo>
                                  <a:pt x="41909" y="415174"/>
                                </a:lnTo>
                                <a:lnTo>
                                  <a:pt x="27169" y="461627"/>
                                </a:lnTo>
                                <a:lnTo>
                                  <a:pt x="15478" y="509611"/>
                                </a:lnTo>
                                <a:lnTo>
                                  <a:pt x="6965" y="558980"/>
                                </a:lnTo>
                                <a:lnTo>
                                  <a:pt x="1763" y="609589"/>
                                </a:lnTo>
                                <a:lnTo>
                                  <a:pt x="0" y="661289"/>
                                </a:lnTo>
                                <a:lnTo>
                                  <a:pt x="1763" y="712967"/>
                                </a:lnTo>
                                <a:lnTo>
                                  <a:pt x="6965" y="763558"/>
                                </a:lnTo>
                                <a:lnTo>
                                  <a:pt x="15478" y="812915"/>
                                </a:lnTo>
                                <a:lnTo>
                                  <a:pt x="27169" y="860890"/>
                                </a:lnTo>
                                <a:lnTo>
                                  <a:pt x="41909" y="907336"/>
                                </a:lnTo>
                                <a:lnTo>
                                  <a:pt x="59567" y="952107"/>
                                </a:lnTo>
                                <a:lnTo>
                                  <a:pt x="80014" y="995054"/>
                                </a:lnTo>
                                <a:lnTo>
                                  <a:pt x="103119" y="1036032"/>
                                </a:lnTo>
                                <a:lnTo>
                                  <a:pt x="128752" y="1074894"/>
                                </a:lnTo>
                                <a:lnTo>
                                  <a:pt x="156782" y="1111491"/>
                                </a:lnTo>
                                <a:lnTo>
                                  <a:pt x="187080" y="1145677"/>
                                </a:lnTo>
                                <a:lnTo>
                                  <a:pt x="219515" y="1177306"/>
                                </a:lnTo>
                                <a:lnTo>
                                  <a:pt x="253956" y="1206229"/>
                                </a:lnTo>
                                <a:lnTo>
                                  <a:pt x="290274" y="1232300"/>
                                </a:lnTo>
                                <a:lnTo>
                                  <a:pt x="328339" y="1255372"/>
                                </a:lnTo>
                                <a:lnTo>
                                  <a:pt x="368019" y="1275299"/>
                                </a:lnTo>
                                <a:lnTo>
                                  <a:pt x="409186" y="1291931"/>
                                </a:lnTo>
                                <a:lnTo>
                                  <a:pt x="451708" y="1305124"/>
                                </a:lnTo>
                                <a:lnTo>
                                  <a:pt x="495455" y="1314729"/>
                                </a:lnTo>
                                <a:lnTo>
                                  <a:pt x="540297" y="1320601"/>
                                </a:lnTo>
                                <a:lnTo>
                                  <a:pt x="586105" y="1322590"/>
                                </a:lnTo>
                                <a:lnTo>
                                  <a:pt x="631912" y="1320601"/>
                                </a:lnTo>
                                <a:lnTo>
                                  <a:pt x="676754" y="1314729"/>
                                </a:lnTo>
                                <a:lnTo>
                                  <a:pt x="720501" y="1305124"/>
                                </a:lnTo>
                                <a:lnTo>
                                  <a:pt x="763023" y="1291931"/>
                                </a:lnTo>
                                <a:lnTo>
                                  <a:pt x="804190" y="1275299"/>
                                </a:lnTo>
                                <a:lnTo>
                                  <a:pt x="843870" y="1255372"/>
                                </a:lnTo>
                                <a:lnTo>
                                  <a:pt x="881935" y="1232300"/>
                                </a:lnTo>
                                <a:lnTo>
                                  <a:pt x="918253" y="1206229"/>
                                </a:lnTo>
                                <a:lnTo>
                                  <a:pt x="952694" y="1177306"/>
                                </a:lnTo>
                                <a:lnTo>
                                  <a:pt x="985129" y="1145677"/>
                                </a:lnTo>
                                <a:lnTo>
                                  <a:pt x="1015427" y="1111491"/>
                                </a:lnTo>
                                <a:lnTo>
                                  <a:pt x="1043457" y="1074894"/>
                                </a:lnTo>
                                <a:lnTo>
                                  <a:pt x="1069090" y="1036032"/>
                                </a:lnTo>
                                <a:lnTo>
                                  <a:pt x="1092195" y="995054"/>
                                </a:lnTo>
                                <a:lnTo>
                                  <a:pt x="1112642" y="952107"/>
                                </a:lnTo>
                                <a:lnTo>
                                  <a:pt x="1130300" y="907336"/>
                                </a:lnTo>
                                <a:lnTo>
                                  <a:pt x="1145040" y="860890"/>
                                </a:lnTo>
                                <a:lnTo>
                                  <a:pt x="1156731" y="812915"/>
                                </a:lnTo>
                                <a:lnTo>
                                  <a:pt x="1165244" y="763558"/>
                                </a:lnTo>
                                <a:lnTo>
                                  <a:pt x="1170446" y="712967"/>
                                </a:lnTo>
                                <a:lnTo>
                                  <a:pt x="1172209" y="661289"/>
                                </a:lnTo>
                                <a:lnTo>
                                  <a:pt x="1170446" y="609589"/>
                                </a:lnTo>
                                <a:lnTo>
                                  <a:pt x="1165244" y="558980"/>
                                </a:lnTo>
                                <a:lnTo>
                                  <a:pt x="1156731" y="509611"/>
                                </a:lnTo>
                                <a:lnTo>
                                  <a:pt x="1145040" y="461627"/>
                                </a:lnTo>
                                <a:lnTo>
                                  <a:pt x="1130300" y="415174"/>
                                </a:lnTo>
                                <a:lnTo>
                                  <a:pt x="1112642" y="370401"/>
                                </a:lnTo>
                                <a:lnTo>
                                  <a:pt x="1092195" y="327453"/>
                                </a:lnTo>
                                <a:lnTo>
                                  <a:pt x="1069090" y="286476"/>
                                </a:lnTo>
                                <a:lnTo>
                                  <a:pt x="1043457" y="247619"/>
                                </a:lnTo>
                                <a:lnTo>
                                  <a:pt x="1015427" y="211027"/>
                                </a:lnTo>
                                <a:lnTo>
                                  <a:pt x="985129" y="176848"/>
                                </a:lnTo>
                                <a:lnTo>
                                  <a:pt x="952694" y="145227"/>
                                </a:lnTo>
                                <a:lnTo>
                                  <a:pt x="918253" y="116312"/>
                                </a:lnTo>
                                <a:lnTo>
                                  <a:pt x="881935" y="90249"/>
                                </a:lnTo>
                                <a:lnTo>
                                  <a:pt x="843870" y="67186"/>
                                </a:lnTo>
                                <a:lnTo>
                                  <a:pt x="804190" y="47268"/>
                                </a:lnTo>
                                <a:lnTo>
                                  <a:pt x="763023" y="30643"/>
                                </a:lnTo>
                                <a:lnTo>
                                  <a:pt x="720501" y="17456"/>
                                </a:lnTo>
                                <a:lnTo>
                                  <a:pt x="676754" y="7856"/>
                                </a:lnTo>
                                <a:lnTo>
                                  <a:pt x="631912" y="1988"/>
                                </a:lnTo>
                                <a:lnTo>
                                  <a:pt x="586105" y="0"/>
                                </a:lnTo>
                                <a:close/>
                              </a:path>
                            </a:pathLst>
                          </a:custGeom>
                          <a:solidFill>
                            <a:srgbClr val="9BBA58"/>
                          </a:solidFill>
                        </wps:spPr>
                        <wps:bodyPr wrap="square" lIns="0" tIns="0" rIns="0" bIns="0" rtlCol="0">
                          <a:prstTxWarp prst="textNoShape">
                            <a:avLst/>
                          </a:prstTxWarp>
                          <a:noAutofit/>
                        </wps:bodyPr>
                      </wps:wsp>
                      <wps:wsp>
                        <wps:cNvPr id="42" name="Graphic 41"/>
                        <wps:cNvSpPr/>
                        <wps:spPr>
                          <a:xfrm>
                            <a:off x="1768551" y="6145517"/>
                            <a:ext cx="1521460" cy="469900"/>
                          </a:xfrm>
                          <a:custGeom>
                            <a:avLst/>
                            <a:gdLst/>
                            <a:ahLst/>
                            <a:cxnLst/>
                            <a:rect l="l" t="t" r="r" b="b"/>
                            <a:pathLst>
                              <a:path w="1521460" h="469900">
                                <a:moveTo>
                                  <a:pt x="349250" y="4521"/>
                                </a:moveTo>
                                <a:lnTo>
                                  <a:pt x="272796" y="39103"/>
                                </a:lnTo>
                                <a:lnTo>
                                  <a:pt x="295529" y="67614"/>
                                </a:lnTo>
                                <a:lnTo>
                                  <a:pt x="0" y="461530"/>
                                </a:lnTo>
                                <a:lnTo>
                                  <a:pt x="6477" y="469671"/>
                                </a:lnTo>
                                <a:lnTo>
                                  <a:pt x="302006" y="75768"/>
                                </a:lnTo>
                                <a:lnTo>
                                  <a:pt x="324739" y="104216"/>
                                </a:lnTo>
                                <a:lnTo>
                                  <a:pt x="349250" y="4521"/>
                                </a:lnTo>
                                <a:close/>
                              </a:path>
                              <a:path w="1521460" h="469900">
                                <a:moveTo>
                                  <a:pt x="1521333" y="358114"/>
                                </a:moveTo>
                                <a:lnTo>
                                  <a:pt x="1488567" y="262572"/>
                                </a:lnTo>
                                <a:lnTo>
                                  <a:pt x="1468501" y="294170"/>
                                </a:lnTo>
                                <a:lnTo>
                                  <a:pt x="1192149" y="0"/>
                                </a:lnTo>
                                <a:lnTo>
                                  <a:pt x="1186434" y="9029"/>
                                </a:lnTo>
                                <a:lnTo>
                                  <a:pt x="1462786" y="303149"/>
                                </a:lnTo>
                                <a:lnTo>
                                  <a:pt x="1442593" y="334733"/>
                                </a:lnTo>
                                <a:lnTo>
                                  <a:pt x="1521333" y="358114"/>
                                </a:lnTo>
                                <a:close/>
                              </a:path>
                            </a:pathLst>
                          </a:custGeom>
                          <a:solidFill>
                            <a:srgbClr val="000000"/>
                          </a:solidFill>
                        </wps:spPr>
                        <wps:bodyPr wrap="square" lIns="0" tIns="0" rIns="0" bIns="0" rtlCol="0">
                          <a:prstTxWarp prst="textNoShape">
                            <a:avLst/>
                          </a:prstTxWarp>
                          <a:noAutofit/>
                        </wps:bodyPr>
                      </wps:wsp>
                      <wps:wsp>
                        <wps:cNvPr id="43" name="Graphic 42"/>
                        <wps:cNvSpPr/>
                        <wps:spPr>
                          <a:xfrm>
                            <a:off x="3456889" y="4762"/>
                            <a:ext cx="1026160" cy="1597660"/>
                          </a:xfrm>
                          <a:custGeom>
                            <a:avLst/>
                            <a:gdLst/>
                            <a:ahLst/>
                            <a:cxnLst/>
                            <a:rect l="l" t="t" r="r" b="b"/>
                            <a:pathLst>
                              <a:path w="1026160" h="1597660">
                                <a:moveTo>
                                  <a:pt x="1025651" y="0"/>
                                </a:moveTo>
                                <a:lnTo>
                                  <a:pt x="0" y="0"/>
                                </a:lnTo>
                                <a:lnTo>
                                  <a:pt x="0" y="1597659"/>
                                </a:lnTo>
                                <a:lnTo>
                                  <a:pt x="1025651" y="1597659"/>
                                </a:lnTo>
                                <a:lnTo>
                                  <a:pt x="1025651" y="0"/>
                                </a:lnTo>
                                <a:close/>
                              </a:path>
                            </a:pathLst>
                          </a:custGeom>
                          <a:solidFill>
                            <a:srgbClr val="F9C090"/>
                          </a:solidFill>
                        </wps:spPr>
                        <wps:bodyPr wrap="square" lIns="0" tIns="0" rIns="0" bIns="0" rtlCol="0">
                          <a:prstTxWarp prst="textNoShape">
                            <a:avLst/>
                          </a:prstTxWarp>
                          <a:noAutofit/>
                        </wps:bodyPr>
                      </wps:wsp>
                      <wps:wsp>
                        <wps:cNvPr id="44" name="Graphic 43"/>
                        <wps:cNvSpPr/>
                        <wps:spPr>
                          <a:xfrm>
                            <a:off x="8077" y="4762"/>
                            <a:ext cx="4474845" cy="4408805"/>
                          </a:xfrm>
                          <a:custGeom>
                            <a:avLst/>
                            <a:gdLst/>
                            <a:ahLst/>
                            <a:cxnLst/>
                            <a:rect l="l" t="t" r="r" b="b"/>
                            <a:pathLst>
                              <a:path w="4474845" h="4408805">
                                <a:moveTo>
                                  <a:pt x="3448812" y="1597659"/>
                                </a:moveTo>
                                <a:lnTo>
                                  <a:pt x="4474451" y="1597659"/>
                                </a:lnTo>
                                <a:lnTo>
                                  <a:pt x="4474451" y="0"/>
                                </a:lnTo>
                                <a:lnTo>
                                  <a:pt x="3448812" y="0"/>
                                </a:lnTo>
                                <a:lnTo>
                                  <a:pt x="3448812" y="1597659"/>
                                </a:lnTo>
                                <a:close/>
                              </a:path>
                              <a:path w="4474845" h="4408805">
                                <a:moveTo>
                                  <a:pt x="0" y="4408678"/>
                                </a:moveTo>
                                <a:lnTo>
                                  <a:pt x="871601" y="4408678"/>
                                </a:lnTo>
                                <a:lnTo>
                                  <a:pt x="871601" y="3181692"/>
                                </a:lnTo>
                                <a:lnTo>
                                  <a:pt x="0" y="3181692"/>
                                </a:lnTo>
                                <a:lnTo>
                                  <a:pt x="0" y="4408678"/>
                                </a:lnTo>
                                <a:close/>
                              </a:path>
                            </a:pathLst>
                          </a:custGeom>
                          <a:ln w="9525">
                            <a:solidFill>
                              <a:srgbClr val="000000"/>
                            </a:solidFill>
                            <a:prstDash val="solid"/>
                          </a:ln>
                        </wps:spPr>
                        <wps:bodyPr wrap="square" lIns="0" tIns="0" rIns="0" bIns="0" rtlCol="0">
                          <a:prstTxWarp prst="textNoShape">
                            <a:avLst/>
                          </a:prstTxWarp>
                          <a:noAutofit/>
                        </wps:bodyPr>
                      </wps:wsp>
                      <wps:wsp>
                        <wps:cNvPr id="45" name="Graphic 44"/>
                        <wps:cNvSpPr/>
                        <wps:spPr>
                          <a:xfrm>
                            <a:off x="1458163" y="1768919"/>
                            <a:ext cx="1182370" cy="1650364"/>
                          </a:xfrm>
                          <a:custGeom>
                            <a:avLst/>
                            <a:gdLst/>
                            <a:ahLst/>
                            <a:cxnLst/>
                            <a:rect l="l" t="t" r="r" b="b"/>
                            <a:pathLst>
                              <a:path w="1182370" h="1650364">
                                <a:moveTo>
                                  <a:pt x="1181989" y="0"/>
                                </a:moveTo>
                                <a:lnTo>
                                  <a:pt x="0" y="0"/>
                                </a:lnTo>
                                <a:lnTo>
                                  <a:pt x="0" y="1650238"/>
                                </a:lnTo>
                                <a:lnTo>
                                  <a:pt x="1181989" y="1650238"/>
                                </a:lnTo>
                                <a:lnTo>
                                  <a:pt x="1181989" y="0"/>
                                </a:lnTo>
                                <a:close/>
                              </a:path>
                            </a:pathLst>
                          </a:custGeom>
                          <a:solidFill>
                            <a:srgbClr val="E6B8B8"/>
                          </a:solidFill>
                        </wps:spPr>
                        <wps:bodyPr wrap="square" lIns="0" tIns="0" rIns="0" bIns="0" rtlCol="0">
                          <a:prstTxWarp prst="textNoShape">
                            <a:avLst/>
                          </a:prstTxWarp>
                          <a:noAutofit/>
                        </wps:bodyPr>
                      </wps:wsp>
                      <wps:wsp>
                        <wps:cNvPr id="46" name="Graphic 45"/>
                        <wps:cNvSpPr/>
                        <wps:spPr>
                          <a:xfrm>
                            <a:off x="1458163" y="1768919"/>
                            <a:ext cx="4039235" cy="1661160"/>
                          </a:xfrm>
                          <a:custGeom>
                            <a:avLst/>
                            <a:gdLst/>
                            <a:ahLst/>
                            <a:cxnLst/>
                            <a:rect l="l" t="t" r="r" b="b"/>
                            <a:pathLst>
                              <a:path w="4039235" h="1661160">
                                <a:moveTo>
                                  <a:pt x="0" y="1650238"/>
                                </a:moveTo>
                                <a:lnTo>
                                  <a:pt x="1181912" y="1650238"/>
                                </a:lnTo>
                                <a:lnTo>
                                  <a:pt x="1181912" y="0"/>
                                </a:lnTo>
                                <a:lnTo>
                                  <a:pt x="0" y="0"/>
                                </a:lnTo>
                                <a:lnTo>
                                  <a:pt x="0" y="1650238"/>
                                </a:lnTo>
                                <a:close/>
                              </a:path>
                              <a:path w="4039235" h="1661160">
                                <a:moveTo>
                                  <a:pt x="3167126" y="1660905"/>
                                </a:moveTo>
                                <a:lnTo>
                                  <a:pt x="4038727" y="1660905"/>
                                </a:lnTo>
                                <a:lnTo>
                                  <a:pt x="4038727" y="1008976"/>
                                </a:lnTo>
                                <a:lnTo>
                                  <a:pt x="3167126" y="1008976"/>
                                </a:lnTo>
                                <a:lnTo>
                                  <a:pt x="3167126" y="1660905"/>
                                </a:lnTo>
                                <a:close/>
                              </a:path>
                            </a:pathLst>
                          </a:custGeom>
                          <a:ln w="9525">
                            <a:solidFill>
                              <a:srgbClr val="000000"/>
                            </a:solidFill>
                            <a:prstDash val="solid"/>
                          </a:ln>
                        </wps:spPr>
                        <wps:bodyPr wrap="square" lIns="0" tIns="0" rIns="0" bIns="0" rtlCol="0">
                          <a:prstTxWarp prst="textNoShape">
                            <a:avLst/>
                          </a:prstTxWarp>
                          <a:noAutofit/>
                        </wps:bodyPr>
                      </wps:wsp>
                      <wps:wsp>
                        <wps:cNvPr id="47" name="Graphic 46"/>
                        <wps:cNvSpPr/>
                        <wps:spPr>
                          <a:xfrm>
                            <a:off x="1060653" y="4559490"/>
                            <a:ext cx="1098550" cy="1227455"/>
                          </a:xfrm>
                          <a:custGeom>
                            <a:avLst/>
                            <a:gdLst/>
                            <a:ahLst/>
                            <a:cxnLst/>
                            <a:rect l="l" t="t" r="r" b="b"/>
                            <a:pathLst>
                              <a:path w="1098550" h="1227455">
                                <a:moveTo>
                                  <a:pt x="1098550" y="0"/>
                                </a:moveTo>
                                <a:lnTo>
                                  <a:pt x="0" y="0"/>
                                </a:lnTo>
                                <a:lnTo>
                                  <a:pt x="0" y="1226997"/>
                                </a:lnTo>
                                <a:lnTo>
                                  <a:pt x="1098550" y="1226997"/>
                                </a:lnTo>
                                <a:lnTo>
                                  <a:pt x="1098550" y="0"/>
                                </a:lnTo>
                                <a:close/>
                              </a:path>
                            </a:pathLst>
                          </a:custGeom>
                          <a:solidFill>
                            <a:srgbClr val="FFFFFF"/>
                          </a:solidFill>
                        </wps:spPr>
                        <wps:bodyPr wrap="square" lIns="0" tIns="0" rIns="0" bIns="0" rtlCol="0">
                          <a:prstTxWarp prst="textNoShape">
                            <a:avLst/>
                          </a:prstTxWarp>
                          <a:noAutofit/>
                        </wps:bodyPr>
                      </wps:wsp>
                      <wps:wsp>
                        <wps:cNvPr id="48" name="Graphic 47"/>
                        <wps:cNvSpPr/>
                        <wps:spPr>
                          <a:xfrm>
                            <a:off x="1060653" y="4559503"/>
                            <a:ext cx="1098550" cy="1227455"/>
                          </a:xfrm>
                          <a:custGeom>
                            <a:avLst/>
                            <a:gdLst/>
                            <a:ahLst/>
                            <a:cxnLst/>
                            <a:rect l="l" t="t" r="r" b="b"/>
                            <a:pathLst>
                              <a:path w="1098550" h="1227455">
                                <a:moveTo>
                                  <a:pt x="0" y="1226985"/>
                                </a:moveTo>
                                <a:lnTo>
                                  <a:pt x="1098524" y="1226985"/>
                                </a:lnTo>
                                <a:lnTo>
                                  <a:pt x="1098524" y="0"/>
                                </a:lnTo>
                                <a:lnTo>
                                  <a:pt x="0" y="0"/>
                                </a:lnTo>
                                <a:lnTo>
                                  <a:pt x="0" y="1226985"/>
                                </a:lnTo>
                                <a:close/>
                              </a:path>
                            </a:pathLst>
                          </a:custGeom>
                          <a:ln w="9525">
                            <a:solidFill>
                              <a:srgbClr val="000000"/>
                            </a:solidFill>
                            <a:prstDash val="solid"/>
                          </a:ln>
                        </wps:spPr>
                        <wps:bodyPr wrap="square" lIns="0" tIns="0" rIns="0" bIns="0" rtlCol="0">
                          <a:prstTxWarp prst="textNoShape">
                            <a:avLst/>
                          </a:prstTxWarp>
                          <a:noAutofit/>
                        </wps:bodyPr>
                      </wps:wsp>
                      <wps:wsp>
                        <wps:cNvPr id="49" name="Graphic 48"/>
                        <wps:cNvSpPr/>
                        <wps:spPr>
                          <a:xfrm>
                            <a:off x="2258390" y="4588700"/>
                            <a:ext cx="1062990" cy="1227455"/>
                          </a:xfrm>
                          <a:custGeom>
                            <a:avLst/>
                            <a:gdLst/>
                            <a:ahLst/>
                            <a:cxnLst/>
                            <a:rect l="l" t="t" r="r" b="b"/>
                            <a:pathLst>
                              <a:path w="1062990" h="1227455">
                                <a:moveTo>
                                  <a:pt x="1062481" y="0"/>
                                </a:moveTo>
                                <a:lnTo>
                                  <a:pt x="0" y="0"/>
                                </a:lnTo>
                                <a:lnTo>
                                  <a:pt x="0" y="1226985"/>
                                </a:lnTo>
                                <a:lnTo>
                                  <a:pt x="1062481" y="1226985"/>
                                </a:lnTo>
                                <a:lnTo>
                                  <a:pt x="1062481" y="0"/>
                                </a:lnTo>
                                <a:close/>
                              </a:path>
                            </a:pathLst>
                          </a:custGeom>
                          <a:solidFill>
                            <a:srgbClr val="FFFFFF"/>
                          </a:solidFill>
                        </wps:spPr>
                        <wps:bodyPr wrap="square" lIns="0" tIns="0" rIns="0" bIns="0" rtlCol="0">
                          <a:prstTxWarp prst="textNoShape">
                            <a:avLst/>
                          </a:prstTxWarp>
                          <a:noAutofit/>
                        </wps:bodyPr>
                      </wps:wsp>
                      <wps:wsp>
                        <wps:cNvPr id="50" name="Graphic 49"/>
                        <wps:cNvSpPr/>
                        <wps:spPr>
                          <a:xfrm>
                            <a:off x="1472514" y="388175"/>
                            <a:ext cx="1125855" cy="920750"/>
                          </a:xfrm>
                          <a:custGeom>
                            <a:avLst/>
                            <a:gdLst/>
                            <a:ahLst/>
                            <a:cxnLst/>
                            <a:rect l="l" t="t" r="r" b="b"/>
                            <a:pathLst>
                              <a:path w="1125855" h="920750">
                                <a:moveTo>
                                  <a:pt x="0" y="920496"/>
                                </a:moveTo>
                                <a:lnTo>
                                  <a:pt x="1125562" y="920496"/>
                                </a:lnTo>
                                <a:lnTo>
                                  <a:pt x="1125562" y="0"/>
                                </a:lnTo>
                                <a:lnTo>
                                  <a:pt x="0" y="0"/>
                                </a:lnTo>
                                <a:lnTo>
                                  <a:pt x="0" y="920496"/>
                                </a:lnTo>
                                <a:close/>
                              </a:path>
                            </a:pathLst>
                          </a:custGeom>
                          <a:ln w="9524">
                            <a:solidFill>
                              <a:srgbClr val="000000"/>
                            </a:solidFill>
                            <a:prstDash val="solid"/>
                          </a:ln>
                        </wps:spPr>
                        <wps:bodyPr wrap="square" lIns="0" tIns="0" rIns="0" bIns="0" rtlCol="0">
                          <a:prstTxWarp prst="textNoShape">
                            <a:avLst/>
                          </a:prstTxWarp>
                          <a:noAutofit/>
                        </wps:bodyPr>
                      </wps:wsp>
                      <wps:wsp>
                        <wps:cNvPr id="51" name="Graphic 50"/>
                        <wps:cNvSpPr/>
                        <wps:spPr>
                          <a:xfrm>
                            <a:off x="8077" y="4558474"/>
                            <a:ext cx="871855" cy="1227455"/>
                          </a:xfrm>
                          <a:custGeom>
                            <a:avLst/>
                            <a:gdLst/>
                            <a:ahLst/>
                            <a:cxnLst/>
                            <a:rect l="l" t="t" r="r" b="b"/>
                            <a:pathLst>
                              <a:path w="871855" h="1227455">
                                <a:moveTo>
                                  <a:pt x="871601" y="0"/>
                                </a:moveTo>
                                <a:lnTo>
                                  <a:pt x="0" y="0"/>
                                </a:lnTo>
                                <a:lnTo>
                                  <a:pt x="0" y="1227035"/>
                                </a:lnTo>
                                <a:lnTo>
                                  <a:pt x="871601" y="1227035"/>
                                </a:lnTo>
                                <a:lnTo>
                                  <a:pt x="871601" y="0"/>
                                </a:lnTo>
                                <a:close/>
                              </a:path>
                            </a:pathLst>
                          </a:custGeom>
                          <a:solidFill>
                            <a:srgbClr val="C3D59B"/>
                          </a:solidFill>
                        </wps:spPr>
                        <wps:bodyPr wrap="square" lIns="0" tIns="0" rIns="0" bIns="0" rtlCol="0">
                          <a:prstTxWarp prst="textNoShape">
                            <a:avLst/>
                          </a:prstTxWarp>
                          <a:noAutofit/>
                        </wps:bodyPr>
                      </wps:wsp>
                      <wps:wsp>
                        <wps:cNvPr id="52" name="Graphic 51"/>
                        <wps:cNvSpPr/>
                        <wps:spPr>
                          <a:xfrm>
                            <a:off x="8077" y="4558525"/>
                            <a:ext cx="871855" cy="1227455"/>
                          </a:xfrm>
                          <a:custGeom>
                            <a:avLst/>
                            <a:gdLst/>
                            <a:ahLst/>
                            <a:cxnLst/>
                            <a:rect l="l" t="t" r="r" b="b"/>
                            <a:pathLst>
                              <a:path w="871855" h="1227455">
                                <a:moveTo>
                                  <a:pt x="0" y="1226985"/>
                                </a:moveTo>
                                <a:lnTo>
                                  <a:pt x="871601" y="1226985"/>
                                </a:lnTo>
                                <a:lnTo>
                                  <a:pt x="871601" y="0"/>
                                </a:lnTo>
                                <a:lnTo>
                                  <a:pt x="0" y="0"/>
                                </a:lnTo>
                                <a:lnTo>
                                  <a:pt x="0" y="1226985"/>
                                </a:lnTo>
                                <a:close/>
                              </a:path>
                            </a:pathLst>
                          </a:custGeom>
                          <a:ln w="9525">
                            <a:solidFill>
                              <a:srgbClr val="000000"/>
                            </a:solidFill>
                            <a:prstDash val="solid"/>
                          </a:ln>
                        </wps:spPr>
                        <wps:bodyPr wrap="square" lIns="0" tIns="0" rIns="0" bIns="0" rtlCol="0">
                          <a:prstTxWarp prst="textNoShape">
                            <a:avLst/>
                          </a:prstTxWarp>
                          <a:noAutofit/>
                        </wps:bodyPr>
                      </wps:wsp>
                      <wps:wsp>
                        <wps:cNvPr id="53" name="Graphic 52"/>
                        <wps:cNvSpPr/>
                        <wps:spPr>
                          <a:xfrm>
                            <a:off x="879551" y="2301049"/>
                            <a:ext cx="2731770" cy="2284095"/>
                          </a:xfrm>
                          <a:custGeom>
                            <a:avLst/>
                            <a:gdLst/>
                            <a:ahLst/>
                            <a:cxnLst/>
                            <a:rect l="l" t="t" r="r" b="b"/>
                            <a:pathLst>
                              <a:path w="2731770" h="2284095">
                                <a:moveTo>
                                  <a:pt x="578612" y="1128776"/>
                                </a:moveTo>
                                <a:lnTo>
                                  <a:pt x="500253" y="1188593"/>
                                </a:lnTo>
                                <a:lnTo>
                                  <a:pt x="522986" y="1207516"/>
                                </a:lnTo>
                                <a:lnTo>
                                  <a:pt x="32893" y="2185924"/>
                                </a:lnTo>
                                <a:lnTo>
                                  <a:pt x="10160" y="2166874"/>
                                </a:lnTo>
                                <a:lnTo>
                                  <a:pt x="0" y="2283714"/>
                                </a:lnTo>
                                <a:lnTo>
                                  <a:pt x="78486" y="2224024"/>
                                </a:lnTo>
                                <a:lnTo>
                                  <a:pt x="55753" y="2204974"/>
                                </a:lnTo>
                                <a:lnTo>
                                  <a:pt x="545846" y="1226566"/>
                                </a:lnTo>
                                <a:lnTo>
                                  <a:pt x="568706" y="1245616"/>
                                </a:lnTo>
                                <a:lnTo>
                                  <a:pt x="578612" y="1128776"/>
                                </a:lnTo>
                                <a:close/>
                              </a:path>
                              <a:path w="2731770" h="2284095">
                                <a:moveTo>
                                  <a:pt x="578612" y="52578"/>
                                </a:moveTo>
                                <a:lnTo>
                                  <a:pt x="497205" y="0"/>
                                </a:lnTo>
                                <a:lnTo>
                                  <a:pt x="497205" y="35052"/>
                                </a:lnTo>
                                <a:lnTo>
                                  <a:pt x="262636" y="35052"/>
                                </a:lnTo>
                                <a:lnTo>
                                  <a:pt x="262636" y="0"/>
                                </a:lnTo>
                                <a:lnTo>
                                  <a:pt x="181102" y="52578"/>
                                </a:lnTo>
                                <a:lnTo>
                                  <a:pt x="262636" y="105283"/>
                                </a:lnTo>
                                <a:lnTo>
                                  <a:pt x="262636" y="70231"/>
                                </a:lnTo>
                                <a:lnTo>
                                  <a:pt x="497205" y="70231"/>
                                </a:lnTo>
                                <a:lnTo>
                                  <a:pt x="497205" y="105283"/>
                                </a:lnTo>
                                <a:lnTo>
                                  <a:pt x="578612" y="52578"/>
                                </a:lnTo>
                                <a:close/>
                              </a:path>
                              <a:path w="2731770" h="2284095">
                                <a:moveTo>
                                  <a:pt x="2731262" y="2283714"/>
                                </a:moveTo>
                                <a:lnTo>
                                  <a:pt x="2699131" y="2173859"/>
                                </a:lnTo>
                                <a:lnTo>
                                  <a:pt x="2680716" y="2199640"/>
                                </a:lnTo>
                                <a:lnTo>
                                  <a:pt x="1829689" y="1187196"/>
                                </a:lnTo>
                                <a:lnTo>
                                  <a:pt x="1848104" y="1161288"/>
                                </a:lnTo>
                                <a:lnTo>
                                  <a:pt x="1760601" y="1128776"/>
                                </a:lnTo>
                                <a:lnTo>
                                  <a:pt x="1792986" y="1238758"/>
                                </a:lnTo>
                                <a:lnTo>
                                  <a:pt x="1811274" y="1212977"/>
                                </a:lnTo>
                                <a:lnTo>
                                  <a:pt x="2662174" y="2225421"/>
                                </a:lnTo>
                                <a:lnTo>
                                  <a:pt x="2643886" y="2251202"/>
                                </a:lnTo>
                                <a:lnTo>
                                  <a:pt x="2731262" y="228371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4" name="Image 53"/>
                          <pic:cNvPicPr/>
                        </pic:nvPicPr>
                        <pic:blipFill>
                          <a:blip r:embed="rId118" cstate="print"/>
                          <a:stretch>
                            <a:fillRect/>
                          </a:stretch>
                        </pic:blipFill>
                        <pic:spPr>
                          <a:xfrm>
                            <a:off x="2658059" y="1483461"/>
                            <a:ext cx="820127" cy="494753"/>
                          </a:xfrm>
                          <a:prstGeom prst="rect">
                            <a:avLst/>
                          </a:prstGeom>
                        </pic:spPr>
                      </pic:pic>
                      <wps:wsp>
                        <wps:cNvPr id="55" name="Graphic 54"/>
                        <wps:cNvSpPr/>
                        <wps:spPr>
                          <a:xfrm>
                            <a:off x="2647391" y="1471358"/>
                            <a:ext cx="764540" cy="474345"/>
                          </a:xfrm>
                          <a:custGeom>
                            <a:avLst/>
                            <a:gdLst/>
                            <a:ahLst/>
                            <a:cxnLst/>
                            <a:rect l="l" t="t" r="r" b="b"/>
                            <a:pathLst>
                              <a:path w="764540" h="474345">
                                <a:moveTo>
                                  <a:pt x="730758" y="0"/>
                                </a:moveTo>
                                <a:lnTo>
                                  <a:pt x="184276" y="135127"/>
                                </a:lnTo>
                                <a:lnTo>
                                  <a:pt x="167639" y="22098"/>
                                </a:lnTo>
                                <a:lnTo>
                                  <a:pt x="0" y="297941"/>
                                </a:lnTo>
                                <a:lnTo>
                                  <a:pt x="234569" y="474217"/>
                                </a:lnTo>
                                <a:lnTo>
                                  <a:pt x="217804" y="361188"/>
                                </a:lnTo>
                                <a:lnTo>
                                  <a:pt x="764286" y="226060"/>
                                </a:lnTo>
                                <a:lnTo>
                                  <a:pt x="730758" y="0"/>
                                </a:lnTo>
                                <a:close/>
                              </a:path>
                            </a:pathLst>
                          </a:custGeom>
                          <a:solidFill>
                            <a:srgbClr val="F79546"/>
                          </a:solidFill>
                        </wps:spPr>
                        <wps:bodyPr wrap="square" lIns="0" tIns="0" rIns="0" bIns="0" rtlCol="0">
                          <a:prstTxWarp prst="textNoShape">
                            <a:avLst/>
                          </a:prstTxWarp>
                          <a:noAutofit/>
                        </wps:bodyPr>
                      </wps:wsp>
                      <pic:pic xmlns:pic="http://schemas.openxmlformats.org/drawingml/2006/picture">
                        <pic:nvPicPr>
                          <pic:cNvPr id="56" name="Image 55"/>
                          <pic:cNvPicPr/>
                        </pic:nvPicPr>
                        <pic:blipFill>
                          <a:blip r:embed="rId119" cstate="print"/>
                          <a:stretch>
                            <a:fillRect/>
                          </a:stretch>
                        </pic:blipFill>
                        <pic:spPr>
                          <a:xfrm>
                            <a:off x="3389071" y="1457769"/>
                            <a:ext cx="77216" cy="236854"/>
                          </a:xfrm>
                          <a:prstGeom prst="rect">
                            <a:avLst/>
                          </a:prstGeom>
                        </pic:spPr>
                      </pic:pic>
                      <wps:wsp>
                        <wps:cNvPr id="57" name="Graphic 56"/>
                        <wps:cNvSpPr/>
                        <wps:spPr>
                          <a:xfrm>
                            <a:off x="1728673" y="1308671"/>
                            <a:ext cx="575310" cy="511175"/>
                          </a:xfrm>
                          <a:custGeom>
                            <a:avLst/>
                            <a:gdLst/>
                            <a:ahLst/>
                            <a:cxnLst/>
                            <a:rect l="l" t="t" r="r" b="b"/>
                            <a:pathLst>
                              <a:path w="575310" h="511175">
                                <a:moveTo>
                                  <a:pt x="431038" y="0"/>
                                </a:moveTo>
                                <a:lnTo>
                                  <a:pt x="143763" y="0"/>
                                </a:lnTo>
                                <a:lnTo>
                                  <a:pt x="143763" y="383159"/>
                                </a:lnTo>
                                <a:lnTo>
                                  <a:pt x="0" y="383159"/>
                                </a:lnTo>
                                <a:lnTo>
                                  <a:pt x="287400" y="510794"/>
                                </a:lnTo>
                                <a:lnTo>
                                  <a:pt x="574929" y="383159"/>
                                </a:lnTo>
                                <a:lnTo>
                                  <a:pt x="431038" y="383159"/>
                                </a:lnTo>
                                <a:lnTo>
                                  <a:pt x="431038" y="0"/>
                                </a:lnTo>
                                <a:close/>
                              </a:path>
                            </a:pathLst>
                          </a:custGeom>
                          <a:solidFill>
                            <a:srgbClr val="FFFFFF"/>
                          </a:solidFill>
                        </wps:spPr>
                        <wps:bodyPr wrap="square" lIns="0" tIns="0" rIns="0" bIns="0" rtlCol="0">
                          <a:prstTxWarp prst="textNoShape">
                            <a:avLst/>
                          </a:prstTxWarp>
                          <a:noAutofit/>
                        </wps:bodyPr>
                      </wps:wsp>
                      <wps:wsp>
                        <wps:cNvPr id="58" name="Graphic 57"/>
                        <wps:cNvSpPr/>
                        <wps:spPr>
                          <a:xfrm>
                            <a:off x="1728673" y="1308671"/>
                            <a:ext cx="575310" cy="511175"/>
                          </a:xfrm>
                          <a:custGeom>
                            <a:avLst/>
                            <a:gdLst/>
                            <a:ahLst/>
                            <a:cxnLst/>
                            <a:rect l="l" t="t" r="r" b="b"/>
                            <a:pathLst>
                              <a:path w="575310" h="511175">
                                <a:moveTo>
                                  <a:pt x="0" y="383159"/>
                                </a:moveTo>
                                <a:lnTo>
                                  <a:pt x="143763" y="383159"/>
                                </a:lnTo>
                                <a:lnTo>
                                  <a:pt x="143763" y="0"/>
                                </a:lnTo>
                                <a:lnTo>
                                  <a:pt x="431038" y="0"/>
                                </a:lnTo>
                                <a:lnTo>
                                  <a:pt x="431038" y="383159"/>
                                </a:lnTo>
                                <a:lnTo>
                                  <a:pt x="574929" y="383159"/>
                                </a:lnTo>
                                <a:lnTo>
                                  <a:pt x="287400" y="510794"/>
                                </a:lnTo>
                                <a:lnTo>
                                  <a:pt x="0" y="383159"/>
                                </a:lnTo>
                                <a:close/>
                              </a:path>
                            </a:pathLst>
                          </a:custGeom>
                          <a:ln w="9525">
                            <a:solidFill>
                              <a:srgbClr val="000000"/>
                            </a:solidFill>
                            <a:prstDash val="solid"/>
                          </a:ln>
                        </wps:spPr>
                        <wps:bodyPr wrap="square" lIns="0" tIns="0" rIns="0" bIns="0" rtlCol="0">
                          <a:prstTxWarp prst="textNoShape">
                            <a:avLst/>
                          </a:prstTxWarp>
                          <a:noAutofit/>
                        </wps:bodyPr>
                      </wps:wsp>
                      <wps:wsp>
                        <wps:cNvPr id="59" name="Graphic 58"/>
                        <wps:cNvSpPr/>
                        <wps:spPr>
                          <a:xfrm>
                            <a:off x="1059256" y="1308671"/>
                            <a:ext cx="3566160" cy="1690370"/>
                          </a:xfrm>
                          <a:custGeom>
                            <a:avLst/>
                            <a:gdLst/>
                            <a:ahLst/>
                            <a:cxnLst/>
                            <a:rect l="l" t="t" r="r" b="b"/>
                            <a:pathLst>
                              <a:path w="3566160" h="1690370">
                                <a:moveTo>
                                  <a:pt x="416179" y="455803"/>
                                </a:moveTo>
                                <a:lnTo>
                                  <a:pt x="57658" y="56515"/>
                                </a:lnTo>
                                <a:lnTo>
                                  <a:pt x="78359" y="25527"/>
                                </a:lnTo>
                                <a:lnTo>
                                  <a:pt x="0" y="0"/>
                                </a:lnTo>
                                <a:lnTo>
                                  <a:pt x="31115" y="96520"/>
                                </a:lnTo>
                                <a:lnTo>
                                  <a:pt x="51816" y="65405"/>
                                </a:lnTo>
                                <a:lnTo>
                                  <a:pt x="410337" y="464693"/>
                                </a:lnTo>
                                <a:lnTo>
                                  <a:pt x="416179" y="455803"/>
                                </a:lnTo>
                                <a:close/>
                              </a:path>
                              <a:path w="3566160" h="1690370">
                                <a:moveTo>
                                  <a:pt x="2397633" y="826135"/>
                                </a:moveTo>
                                <a:lnTo>
                                  <a:pt x="2324735" y="780542"/>
                                </a:lnTo>
                                <a:lnTo>
                                  <a:pt x="2325243" y="821436"/>
                                </a:lnTo>
                                <a:lnTo>
                                  <a:pt x="1580769" y="834771"/>
                                </a:lnTo>
                                <a:lnTo>
                                  <a:pt x="1580896" y="846582"/>
                                </a:lnTo>
                                <a:lnTo>
                                  <a:pt x="2325370" y="833120"/>
                                </a:lnTo>
                                <a:lnTo>
                                  <a:pt x="2325751" y="874141"/>
                                </a:lnTo>
                                <a:lnTo>
                                  <a:pt x="2397633" y="826135"/>
                                </a:lnTo>
                                <a:close/>
                              </a:path>
                              <a:path w="3566160" h="1690370">
                                <a:moveTo>
                                  <a:pt x="3565906" y="1643380"/>
                                </a:moveTo>
                                <a:lnTo>
                                  <a:pt x="3493643" y="1596644"/>
                                </a:lnTo>
                                <a:lnTo>
                                  <a:pt x="3493643" y="1637538"/>
                                </a:lnTo>
                                <a:lnTo>
                                  <a:pt x="1580896" y="1637538"/>
                                </a:lnTo>
                                <a:lnTo>
                                  <a:pt x="1580896" y="1649222"/>
                                </a:lnTo>
                                <a:lnTo>
                                  <a:pt x="3493643" y="1649222"/>
                                </a:lnTo>
                                <a:lnTo>
                                  <a:pt x="3493643" y="1690116"/>
                                </a:lnTo>
                                <a:lnTo>
                                  <a:pt x="3565906" y="1643380"/>
                                </a:lnTo>
                                <a:close/>
                              </a:path>
                            </a:pathLst>
                          </a:custGeom>
                          <a:solidFill>
                            <a:srgbClr val="000000"/>
                          </a:solidFill>
                        </wps:spPr>
                        <wps:bodyPr wrap="square" lIns="0" tIns="0" rIns="0" bIns="0" rtlCol="0">
                          <a:prstTxWarp prst="textNoShape">
                            <a:avLst/>
                          </a:prstTxWarp>
                          <a:noAutofit/>
                        </wps:bodyPr>
                      </wps:wsp>
                      <wps:wsp>
                        <wps:cNvPr id="60" name="Graphic 59"/>
                        <wps:cNvSpPr/>
                        <wps:spPr>
                          <a:xfrm>
                            <a:off x="3610813" y="2777934"/>
                            <a:ext cx="871855" cy="1227455"/>
                          </a:xfrm>
                          <a:custGeom>
                            <a:avLst/>
                            <a:gdLst/>
                            <a:ahLst/>
                            <a:cxnLst/>
                            <a:rect l="l" t="t" r="r" b="b"/>
                            <a:pathLst>
                              <a:path w="871855" h="1227455">
                                <a:moveTo>
                                  <a:pt x="871601" y="0"/>
                                </a:moveTo>
                                <a:lnTo>
                                  <a:pt x="0" y="0"/>
                                </a:lnTo>
                                <a:lnTo>
                                  <a:pt x="0" y="1226947"/>
                                </a:lnTo>
                                <a:lnTo>
                                  <a:pt x="871601" y="1226947"/>
                                </a:lnTo>
                                <a:lnTo>
                                  <a:pt x="871601" y="0"/>
                                </a:lnTo>
                                <a:close/>
                              </a:path>
                            </a:pathLst>
                          </a:custGeom>
                          <a:solidFill>
                            <a:srgbClr val="FFFFFF"/>
                          </a:solidFill>
                        </wps:spPr>
                        <wps:bodyPr wrap="square" lIns="0" tIns="0" rIns="0" bIns="0" rtlCol="0">
                          <a:prstTxWarp prst="textNoShape">
                            <a:avLst/>
                          </a:prstTxWarp>
                          <a:noAutofit/>
                        </wps:bodyPr>
                      </wps:wsp>
                      <wps:wsp>
                        <wps:cNvPr id="61" name="Graphic 60"/>
                        <wps:cNvSpPr/>
                        <wps:spPr>
                          <a:xfrm>
                            <a:off x="3610813" y="2777896"/>
                            <a:ext cx="871855" cy="1227455"/>
                          </a:xfrm>
                          <a:custGeom>
                            <a:avLst/>
                            <a:gdLst/>
                            <a:ahLst/>
                            <a:cxnLst/>
                            <a:rect l="l" t="t" r="r" b="b"/>
                            <a:pathLst>
                              <a:path w="871855" h="1227455">
                                <a:moveTo>
                                  <a:pt x="0" y="1226985"/>
                                </a:moveTo>
                                <a:lnTo>
                                  <a:pt x="871601" y="1226985"/>
                                </a:lnTo>
                                <a:lnTo>
                                  <a:pt x="871601" y="0"/>
                                </a:lnTo>
                                <a:lnTo>
                                  <a:pt x="0" y="0"/>
                                </a:lnTo>
                                <a:lnTo>
                                  <a:pt x="0" y="1226985"/>
                                </a:lnTo>
                                <a:close/>
                              </a:path>
                            </a:pathLst>
                          </a:custGeom>
                          <a:ln w="9525">
                            <a:solidFill>
                              <a:srgbClr val="000000"/>
                            </a:solidFill>
                            <a:prstDash val="solid"/>
                          </a:ln>
                        </wps:spPr>
                        <wps:bodyPr wrap="square" lIns="0" tIns="0" rIns="0" bIns="0" rtlCol="0">
                          <a:prstTxWarp prst="textNoShape">
                            <a:avLst/>
                          </a:prstTxWarp>
                          <a:noAutofit/>
                        </wps:bodyPr>
                      </wps:wsp>
                      <wps:wsp>
                        <wps:cNvPr id="62" name="Graphic 61"/>
                        <wps:cNvSpPr/>
                        <wps:spPr>
                          <a:xfrm>
                            <a:off x="879551" y="3239071"/>
                            <a:ext cx="579120" cy="93980"/>
                          </a:xfrm>
                          <a:custGeom>
                            <a:avLst/>
                            <a:gdLst/>
                            <a:ahLst/>
                            <a:cxnLst/>
                            <a:rect l="l" t="t" r="r" b="b"/>
                            <a:pathLst>
                              <a:path w="579120" h="93980">
                                <a:moveTo>
                                  <a:pt x="71754" y="0"/>
                                </a:moveTo>
                                <a:lnTo>
                                  <a:pt x="0" y="48640"/>
                                </a:lnTo>
                                <a:lnTo>
                                  <a:pt x="73151" y="93599"/>
                                </a:lnTo>
                                <a:lnTo>
                                  <a:pt x="72516" y="52704"/>
                                </a:lnTo>
                                <a:lnTo>
                                  <a:pt x="578738" y="40004"/>
                                </a:lnTo>
                                <a:lnTo>
                                  <a:pt x="578484" y="28321"/>
                                </a:lnTo>
                                <a:lnTo>
                                  <a:pt x="72389" y="41021"/>
                                </a:lnTo>
                                <a:lnTo>
                                  <a:pt x="7175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65B8E0F" id="Group 30" o:spid="_x0000_s1026" style="position:absolute;margin-left:83.55pt;margin-top:53.05pt;width:482.25pt;height:548.65pt;z-index:-18084864;mso-wrap-distance-left:0;mso-wrap-distance-right:0;mso-position-horizontal-relative:page" coordsize="61245,69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">
                <v:shape id="Graphic 31" o:spid="_x0000_s1027" style="position:absolute;top:60940;width:61245;height:63;visibility:visible;mso-wrap-style:square;v-text-anchor:top" coordsize="61245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" path="m6124321,l,,,6095r6124321,l6124321,xe" fillcolor="#d9d9d9" stroked="f">
                  <v:path arrowok="t"/>
                </v:shape>
                <v:shape id="Image 32" o:spid="_x0000_s1028" type="#_x0000_t75" style="position:absolute;left:8527;top:65356;width:10981;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">
                  <v:imagedata r:id="rId120" o:title=""/>
                </v:shape>
                <v:shape id="Image 33" o:spid="_x0000_s1029" type="#_x0000_t75" style="position:absolute;left:9844;top:67807;width:8317;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">
                  <v:imagedata r:id="rId121" o:title=""/>
                </v:shape>
                <v:shape id="Graphic 34" o:spid="_x0000_s1030" style="position:absolute;left:8315;top:65038;width:11195;height:4642;visibility:visible;mso-wrap-style:square;v-text-anchor:top" coordsize="1119505,46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" path="m559434,l511379,2192,464392,8655,418625,19219,374228,33714,331352,51969,290148,73815,250766,99080r-37408,28515l178075,159190r-33009,34504l114484,230938,86478,270750,61200,312961,38801,357400,19431,403898,,463875r1119123,l1099565,403898r-19346,-46498l1057839,312961r-25261,-42211l1004584,230938,974010,193694,941004,159190,905720,127595,868305,99080,828912,73815,787691,51969,744792,33714,700367,19219,654565,8655,607537,2192,559434,xe" fillcolor="#8063a1" stroked="f">
                  <v:path arrowok="t"/>
                </v:shape>
                <v:shape id="Image 35" o:spid="_x0000_s1031" type="#_x0000_t75" style="position:absolute;left:31676;top:63991;width:11589;height:5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">
                  <v:imagedata r:id="rId122" o:title=""/>
                </v:shape>
                <v:shape id="Image 36" o:spid="_x0000_s1032" type="#_x0000_t75" style="position:absolute;left:33297;top:66460;width:8317;height:3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">
                  <v:imagedata r:id="rId123" o:title=""/>
                </v:shape>
                <v:shape id="Graphic 37" o:spid="_x0000_s1033" style="position:absolute;left:31522;top:63707;width:11671;height:5975;visibility:visible;mso-wrap-style:square;v-text-anchor:top" coordsize="1167130,59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" path="m583438,l538315,1928,494129,7619r-43127,9315l409059,29730,368425,45870,329222,65211,291575,87615r-35966,25325l221447,141047r-32233,30748l159033,205044r-28004,35609l105326,278484,82048,318394,61319,360245,43263,403895,28004,449206,15667,496035,6375,544244,253,593691,,597049r1166622,l1160354,544244r-9307,-48209l1138696,449206r-15271,-45311l1105360,360245r-20736,-41851l1061341,278484r-25705,-37831l1007632,205044,977455,171795,945228,141047,911075,112940,875121,87615,837490,65211,798306,45870,757693,29730,715775,16934,672677,7619,628523,1928,583438,xe" fillcolor="#4aacc5" stroked="f">
                  <v:path arrowok="t"/>
                </v:shape>
                <v:shape id="Image 38" o:spid="_x0000_s1034" type="#_x0000_t75" style="position:absolute;left:19862;top:49925;width:11763;height:1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">
                  <v:imagedata r:id="rId124" o:title=""/>
                </v:shape>
                <v:shape id="Image 39" o:spid="_x0000_s1035" type="#_x0000_t75" style="position:absolute;left:21570;top:52431;width:8317;height:8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">
                  <v:imagedata r:id="rId125" o:title=""/>
                </v:shape>
                <v:shape id="Graphic 40" o:spid="_x0000_s1036" style="position:absolute;left:19772;top:49663;width:11722;height:13228;visibility:visible;mso-wrap-style:square;v-text-anchor:top" coordsize="1172210,132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" path="m586105,l540297,1988,495455,7856r-43747,9600l409186,30643,368019,47268,328339,67186,290274,90249r-36318,26063l219515,145227r-32435,31621l156782,211027r-28030,36592l103119,286476,80014,327453,59567,370401,41909,415174,27169,461627,15478,509611,6965,558980,1763,609589,,661289r1763,51678l6965,763558r8513,49357l27169,860890r14740,46446l59567,952107r20447,42947l103119,1036032r25633,38862l156782,1111491r30298,34186l219515,1177306r34441,28923l290274,1232300r38065,23072l368019,1275299r41167,16632l451708,1305124r43747,9605l540297,1320601r45808,1989l631912,1320601r44842,-5872l720501,1305124r42522,-13193l804190,1275299r39680,-19927l881935,1232300r36318,-26071l952694,1177306r32435,-31629l1015427,1111491r28030,-36597l1069090,1036032r23105,-40978l1112642,952107r17658,-44771l1145040,860890r11691,-47975l1165244,763558r5202,-50591l1172209,661289r-1763,-51700l1165244,558980r-8513,-49369l1145040,461627r-14740,-46453l1112642,370401r-20447,-42948l1069090,286476r-25633,-38857l1015427,211027,985129,176848,952694,145227,918253,116312,881935,90249,843870,67186,804190,47268,763023,30643,720501,17456,676754,7856,631912,1988,586105,xe" fillcolor="#9bba58" stroked="f">
                  <v:path arrowok="t"/>
                </v:shape>
                <v:shape id="Graphic 41" o:spid="_x0000_s1037" style="position:absolute;left:17685;top:61455;width:15215;height:4699;visibility:visible;mso-wrap-style:square;v-text-anchor:top" coordsize="152146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" path="m349250,4521l272796,39103r22733,28511l,461530r6477,8141l302006,75768r22733,28448l349250,4521xem1521333,358114r-32766,-95542l1468501,294170,1192149,r-5715,9029l1462786,303149r-20193,31584l1521333,358114xe" fillcolor="black" stroked="f">
                  <v:path arrowok="t"/>
                </v:shape>
                <v:shape id="Graphic 42" o:spid="_x0000_s1038" style="position:absolute;left:34568;top:47;width:10262;height:15977;visibility:visible;mso-wrap-style:square;v-text-anchor:top" coordsize="1026160,159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" path="m1025651,l,,,1597659r1025651,l1025651,xe" fillcolor="#f9c090" stroked="f">
                  <v:path arrowok="t"/>
                </v:shape>
                <v:shape id="Graphic 43" o:spid="_x0000_s1039" style="position:absolute;left:80;top:47;width:44749;height:44088;visibility:visible;mso-wrap-style:square;v-text-anchor:top" coordsize="4474845,440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" path="m3448812,1597659r1025639,l4474451,,3448812,r,1597659xem,4408678r871601,l871601,3181692,,3181692,,4408678xe" filled="f">
                  <v:path arrowok="t"/>
                </v:shape>
                <v:shape id="Graphic 44" o:spid="_x0000_s1040" style="position:absolute;left:14581;top:17689;width:11824;height:16503;visibility:visible;mso-wrap-style:square;v-text-anchor:top" coordsize="1182370,165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" path="m1181989,l,,,1650238r1181989,l1181989,xe" fillcolor="#e6b8b8" stroked="f">
                  <v:path arrowok="t"/>
                </v:shape>
                <v:shape id="Graphic 45" o:spid="_x0000_s1041" style="position:absolute;left:14581;top:17689;width:40392;height:16611;visibility:visible;mso-wrap-style:square;v-text-anchor:top" coordsize="4039235,16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" path="m,1650238r1181912,l1181912,,,,,1650238xem3167126,1660905r871601,l4038727,1008976r-871601,l3167126,1660905xe" filled="f">
                  <v:path arrowok="t"/>
                </v:shape>
                <v:shape id="Graphic 46" o:spid="_x0000_s1042" style="position:absolute;left:10606;top:45594;width:10986;height:12275;visibility:visible;mso-wrap-style:square;v-text-anchor:top" coordsize="1098550,122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" path="m1098550,l,,,1226997r1098550,l1098550,xe" stroked="f">
                  <v:path arrowok="t"/>
                </v:shape>
                <v:shape id="Graphic 47" o:spid="_x0000_s1043" style="position:absolute;left:10606;top:45595;width:10986;height:12274;visibility:visible;mso-wrap-style:square;v-text-anchor:top" coordsize="1098550,122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" path="m,1226985r1098524,l1098524,,,,,1226985xe" filled="f">
                  <v:path arrowok="t"/>
                </v:shape>
                <v:shape id="Graphic 48" o:spid="_x0000_s1044" style="position:absolute;left:22583;top:45887;width:10630;height:12274;visibility:visible;mso-wrap-style:square;v-text-anchor:top" coordsize="1062990,122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" path="m1062481,l,,,1226985r1062481,l1062481,xe" stroked="f">
                  <v:path arrowok="t"/>
                </v:shape>
                <v:shape id="Graphic 49" o:spid="_x0000_s1045" style="position:absolute;left:14725;top:3881;width:11258;height:9208;visibility:visible;mso-wrap-style:square;v-text-anchor:top" coordsize="1125855,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" path="m,920496r1125562,l1125562,,,,,920496xe" filled="f" strokeweight=".26456mm">
                  <v:path arrowok="t"/>
                </v:shape>
                <v:shape id="Graphic 50" o:spid="_x0000_s1046" style="position:absolute;left:80;top:45584;width:8719;height:12275;visibility:visible;mso-wrap-style:square;v-text-anchor:top" coordsize="871855,122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" path="m871601,l,,,1227035r871601,l871601,xe" fillcolor="#c3d59b" stroked="f">
                  <v:path arrowok="t"/>
                </v:shape>
                <v:shape id="Graphic 51" o:spid="_x0000_s1047" style="position:absolute;left:80;top:45585;width:8719;height:12274;visibility:visible;mso-wrap-style:square;v-text-anchor:top" coordsize="871855,122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" path="m,1226985r871601,l871601,,,,,1226985xe" filled="f">
                  <v:path arrowok="t"/>
                </v:shape>
                <v:shape id="Graphic 52" o:spid="_x0000_s1048" style="position:absolute;left:8795;top:23010;width:27318;height:22841;visibility:visible;mso-wrap-style:square;v-text-anchor:top" coordsize="2731770,228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" path="m578612,1128776r-78359,59817l522986,1207516,32893,2185924,10160,2166874,,2283714r78486,-59690l55753,2204974,545846,1226566r22860,19050l578612,1128776xem578612,52578l497205,r,35052l262636,35052,262636,,181102,52578r81534,52705l262636,70231r234569,l497205,105283,578612,52578xem2731262,2283714r-32131,-109855l2680716,2199640,1829689,1187196r18415,-25908l1760601,1128776r32385,109982l1811274,1212977r850900,1012444l2643886,2251202r87376,32512xe" fillcolor="black" stroked="f">
                  <v:path arrowok="t"/>
                </v:shape>
                <v:shape id="Image 53" o:spid="_x0000_s1049" type="#_x0000_t75" style="position:absolute;left:26580;top:14834;width:8201;height:4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">
                  <v:imagedata r:id="rId126" o:title=""/>
                </v:shape>
                <v:shape id="Graphic 54" o:spid="_x0000_s1050" style="position:absolute;left:26473;top:14713;width:7646;height:4744;visibility:visible;mso-wrap-style:square;v-text-anchor:top" coordsize="764540,4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" path="m730758,l184276,135127,167639,22098,,297941,234569,474217,217804,361188,764286,226060,730758,xe" fillcolor="#f79546" stroked="f">
                  <v:path arrowok="t"/>
                </v:shape>
                <v:shape id="Image 55" o:spid="_x0000_s1051" type="#_x0000_t75" style="position:absolute;left:33890;top:14577;width:772;height:2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">
                  <v:imagedata r:id="rId127" o:title=""/>
                </v:shape>
                <v:shape id="Graphic 56" o:spid="_x0000_s1052" style="position:absolute;left:17286;top:13086;width:5753;height:5112;visibility:visible;mso-wrap-style:square;v-text-anchor:top" coordsize="575310,5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" path="m431038,l143763,r,383159l,383159,287400,510794,574929,383159r-143891,l431038,xe" stroked="f">
                  <v:path arrowok="t"/>
                </v:shape>
                <v:shape id="Graphic 57" o:spid="_x0000_s1053" style="position:absolute;left:17286;top:13086;width:5753;height:5112;visibility:visible;mso-wrap-style:square;v-text-anchor:top" coordsize="575310,5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" path="m,383159r143763,l143763,,431038,r,383159l574929,383159,287400,510794,,383159xe" filled="f">
                  <v:path arrowok="t"/>
                </v:shape>
                <v:shape id="Graphic 58" o:spid="_x0000_s1054" style="position:absolute;left:10592;top:13086;width:35662;height:16904;visibility:visible;mso-wrap-style:square;v-text-anchor:top" coordsize="3566160,169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" path="m416179,455803l57658,56515,78359,25527,,,31115,96520,51816,65405,410337,464693r5842,-8890xem2397633,826135r-72898,-45593l2325243,821436r-744474,13335l1580896,846582r744474,-13462l2325751,874141r71882,-48006xem3565906,1643380r-72263,-46736l3493643,1637538r-1912747,l1580896,1649222r1912747,l3493643,1690116r72263,-46736xe" fillcolor="black" stroked="f">
                  <v:path arrowok="t"/>
                </v:shape>
                <v:shape id="Graphic 59" o:spid="_x0000_s1055" style="position:absolute;left:36108;top:27779;width:8718;height:12274;visibility:visible;mso-wrap-style:square;v-text-anchor:top" coordsize="871855,122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" path="m871601,l,,,1226947r871601,l871601,xe" stroked="f">
                  <v:path arrowok="t"/>
                </v:shape>
                <v:shape id="Graphic 60" o:spid="_x0000_s1056" style="position:absolute;left:36108;top:27778;width:8718;height:12275;visibility:visible;mso-wrap-style:square;v-text-anchor:top" coordsize="871855,122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" path="m,1226985r871601,l871601,,,,,1226985xe" filled="f">
                  <v:path arrowok="t"/>
                </v:shape>
                <v:shape id="Graphic 61" o:spid="_x0000_s1057" style="position:absolute;left:8795;top:32390;width:5791;height:940;visibility:visible;mso-wrap-style:square;v-text-anchor:top" coordsize="579120,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" path="m71754,l,48640,73151,93599,72516,52704,578738,40004r-254,-11683l72389,41021,71754,xe" fillcolor="black" stroked="f">
                  <v:path arrowok="t"/>
                </v:shape>
                <w10:wrap anchorx="page"/>
              </v:group>
            </w:pict>
          </mc:Fallback>
        </mc:AlternateContent>
      </w:r>
      <w:r>
        <w:t>The</w:t>
      </w:r>
      <w:r>
        <w:rPr>
          <w:spacing w:val="-8"/>
        </w:rPr>
        <w:t xml:space="preserve"> </w:t>
      </w:r>
      <w:r>
        <w:t>governors</w:t>
      </w:r>
      <w:r>
        <w:rPr>
          <w:spacing w:val="-4"/>
        </w:rPr>
        <w:t xml:space="preserve"> </w:t>
      </w:r>
      <w:r>
        <w:t>are</w:t>
      </w:r>
      <w:r>
        <w:rPr>
          <w:spacing w:val="-7"/>
        </w:rPr>
        <w:t xml:space="preserve"> </w:t>
      </w:r>
      <w:r>
        <w:t>aware</w:t>
      </w:r>
      <w:r>
        <w:rPr>
          <w:spacing w:val="-2"/>
        </w:rPr>
        <w:t xml:space="preserve"> </w:t>
      </w:r>
      <w:r>
        <w:t>of</w:t>
      </w:r>
      <w:r>
        <w:rPr>
          <w:spacing w:val="-2"/>
        </w:rPr>
        <w:t xml:space="preserve"> </w:t>
      </w:r>
      <w:r>
        <w:t>the</w:t>
      </w:r>
      <w:r>
        <w:rPr>
          <w:spacing w:val="-8"/>
        </w:rPr>
        <w:t xml:space="preserve"> </w:t>
      </w:r>
      <w:r>
        <w:t>key</w:t>
      </w:r>
      <w:r>
        <w:rPr>
          <w:spacing w:val="-5"/>
        </w:rPr>
        <w:t xml:space="preserve"> </w:t>
      </w:r>
      <w:r>
        <w:t>elements</w:t>
      </w:r>
      <w:r>
        <w:rPr>
          <w:spacing w:val="-2"/>
        </w:rPr>
        <w:t xml:space="preserve"> </w:t>
      </w:r>
      <w:r>
        <w:t>of</w:t>
      </w:r>
      <w:r>
        <w:rPr>
          <w:spacing w:val="-4"/>
        </w:rPr>
        <w:t xml:space="preserve"> </w:t>
      </w:r>
      <w:r>
        <w:t>the</w:t>
      </w:r>
      <w:r>
        <w:rPr>
          <w:spacing w:val="-3"/>
        </w:rPr>
        <w:t xml:space="preserve"> </w:t>
      </w:r>
      <w:r>
        <w:t>Sentencing</w:t>
      </w:r>
      <w:r>
        <w:rPr>
          <w:spacing w:val="-1"/>
        </w:rPr>
        <w:t xml:space="preserve"> </w:t>
      </w:r>
      <w:r>
        <w:t>Council guidelines</w:t>
      </w:r>
      <w:r>
        <w:rPr>
          <w:spacing w:val="40"/>
        </w:rPr>
        <w:t xml:space="preserve"> </w:t>
      </w:r>
      <w:r>
        <w:t>as published at:</w:t>
      </w:r>
    </w:p>
    <w:p w14:paraId="2F2D554D" w14:textId="77777777" w:rsidR="009F51D1" w:rsidRDefault="009F51D1">
      <w:pPr>
        <w:pStyle w:val="BodyText"/>
        <w:rPr>
          <w:sz w:val="20"/>
        </w:rPr>
      </w:pPr>
    </w:p>
    <w:p w14:paraId="792E384C" w14:textId="77777777" w:rsidR="009F51D1" w:rsidRDefault="009F51D1">
      <w:pPr>
        <w:pStyle w:val="BodyText"/>
        <w:spacing w:before="86"/>
        <w:rPr>
          <w:sz w:val="20"/>
        </w:rPr>
      </w:pPr>
    </w:p>
    <w:p w14:paraId="7D32A6D4" w14:textId="77777777" w:rsidR="009F51D1" w:rsidRDefault="009F51D1">
      <w:pPr>
        <w:rPr>
          <w:sz w:val="20"/>
        </w:rPr>
        <w:sectPr w:rsidR="009F51D1">
          <w:footerReference w:type="default" r:id="rId128"/>
          <w:pgSz w:w="11920" w:h="16860"/>
          <w:pgMar w:top="1080" w:right="400" w:bottom="0" w:left="880" w:header="0" w:footer="0" w:gutter="0"/>
          <w:cols w:space="720"/>
        </w:sectPr>
      </w:pPr>
    </w:p>
    <w:p w14:paraId="1B371086" w14:textId="77777777" w:rsidR="009F51D1" w:rsidRDefault="009F51D1">
      <w:pPr>
        <w:pStyle w:val="BodyText"/>
      </w:pPr>
    </w:p>
    <w:p w14:paraId="2A81A1BF" w14:textId="77777777" w:rsidR="009F51D1" w:rsidRDefault="009F51D1">
      <w:pPr>
        <w:pStyle w:val="BodyText"/>
        <w:spacing w:before="195"/>
      </w:pPr>
    </w:p>
    <w:p w14:paraId="4A26F7A6" w14:textId="77777777" w:rsidR="009F51D1" w:rsidRDefault="005D6E85">
      <w:pPr>
        <w:pStyle w:val="BodyText"/>
        <w:spacing w:line="333" w:lineRule="auto"/>
        <w:ind w:left="3378" w:hanging="17"/>
      </w:pPr>
      <w:r>
        <w:rPr>
          <w:noProof/>
        </w:rPr>
        <mc:AlternateContent>
          <mc:Choice Requires="wps">
            <w:drawing>
              <wp:anchor distT="0" distB="0" distL="0" distR="0" simplePos="0" relativeHeight="15736832" behindDoc="0" locked="0" layoutInCell="1" allowOverlap="1" wp14:anchorId="6687CDE2" wp14:editId="02F24EE1">
                <wp:simplePos x="0" y="0"/>
                <wp:positionH relativeFrom="page">
                  <wp:posOffset>1066800</wp:posOffset>
                </wp:positionH>
                <wp:positionV relativeFrom="paragraph">
                  <wp:posOffset>-93363</wp:posOffset>
                </wp:positionV>
                <wp:extent cx="1053465" cy="920750"/>
                <wp:effectExtent l="0" t="0" r="0" b="0"/>
                <wp:wrapNone/>
                <wp:docPr id="1"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3465" cy="920750"/>
                        </a:xfrm>
                        <a:prstGeom prst="rect">
                          <a:avLst/>
                        </a:prstGeom>
                        <a:ln w="9525">
                          <a:solidFill>
                            <a:srgbClr val="000000"/>
                          </a:solidFill>
                          <a:prstDash val="solid"/>
                        </a:ln>
                      </wps:spPr>
                      <wps:txbx>
                        <w:txbxContent>
                          <w:p w14:paraId="4F1282FB" w14:textId="77777777" w:rsidR="0018203C" w:rsidRDefault="0018203C">
                            <w:pPr>
                              <w:pStyle w:val="BodyText"/>
                              <w:spacing w:before="140" w:line="350" w:lineRule="auto"/>
                              <w:ind w:left="513" w:right="5" w:hanging="214"/>
                            </w:pPr>
                            <w:r>
                              <w:t>Teaching</w:t>
                            </w:r>
                            <w:r>
                              <w:rPr>
                                <w:spacing w:val="-16"/>
                              </w:rPr>
                              <w:t xml:space="preserve"> </w:t>
                            </w:r>
                            <w:r>
                              <w:t xml:space="preserve">and </w:t>
                            </w:r>
                            <w:r>
                              <w:rPr>
                                <w:spacing w:val="-2"/>
                              </w:rPr>
                              <w:t>learning</w:t>
                            </w:r>
                          </w:p>
                        </w:txbxContent>
                      </wps:txbx>
                      <wps:bodyPr wrap="square" lIns="0" tIns="0" rIns="0" bIns="0" rtlCol="0">
                        <a:noAutofit/>
                      </wps:bodyPr>
                    </wps:wsp>
                  </a:graphicData>
                </a:graphic>
              </wp:anchor>
            </w:drawing>
          </mc:Choice>
          <mc:Fallback>
            <w:pict>
              <v:shapetype w14:anchorId="6687CDE2" id="_x0000_t202" coordsize="21600,21600" o:spt="202" path="m,l,21600r21600,l21600,xe">
                <v:stroke joinstyle="miter"/>
                <v:path gradientshapeok="t" o:connecttype="rect"/>
              </v:shapetype>
              <v:shape id="Textbox 62" o:spid="_x0000_s1026" type="#_x0000_t202" style="position:absolute;left:0;text-align:left;margin-left:84pt;margin-top:-7.35pt;width:82.95pt;height:72.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" filled="f">
                <v:path arrowok="t"/>
                <v:textbox inset="0,0,0,0">
                  <w:txbxContent>
                    <w:p w14:paraId="4F1282FB" w14:textId="77777777" w:rsidR="0018203C" w:rsidRDefault="0018203C">
                      <w:pPr>
                        <w:pStyle w:val="BodyText"/>
                        <w:spacing w:before="140" w:line="350" w:lineRule="auto"/>
                        <w:ind w:left="513" w:right="5" w:hanging="214"/>
                      </w:pPr>
                      <w:r>
                        <w:t>Teaching</w:t>
                      </w:r>
                      <w:r>
                        <w:rPr>
                          <w:spacing w:val="-16"/>
                        </w:rPr>
                        <w:t xml:space="preserve"> </w:t>
                      </w:r>
                      <w:r>
                        <w:t xml:space="preserve">and </w:t>
                      </w:r>
                      <w:r>
                        <w:rPr>
                          <w:spacing w:val="-2"/>
                        </w:rPr>
                        <w:t>learning</w:t>
                      </w:r>
                    </w:p>
                  </w:txbxContent>
                </v:textbox>
                <w10:wrap anchorx="page"/>
              </v:shape>
            </w:pict>
          </mc:Fallback>
        </mc:AlternateContent>
      </w:r>
      <w:r>
        <w:t>Governance</w:t>
      </w:r>
      <w:r>
        <w:rPr>
          <w:spacing w:val="-16"/>
        </w:rPr>
        <w:t xml:space="preserve"> </w:t>
      </w:r>
      <w:r>
        <w:t>and senior</w:t>
      </w:r>
      <w:r>
        <w:rPr>
          <w:spacing w:val="-4"/>
        </w:rPr>
        <w:t xml:space="preserve"> </w:t>
      </w:r>
      <w:r>
        <w:rPr>
          <w:spacing w:val="-2"/>
        </w:rPr>
        <w:t>executive</w:t>
      </w:r>
    </w:p>
    <w:p w14:paraId="53F77E49" w14:textId="77777777" w:rsidR="009F51D1" w:rsidRDefault="005D6E85">
      <w:pPr>
        <w:pStyle w:val="BodyText"/>
        <w:spacing w:before="10"/>
        <w:ind w:left="3657"/>
      </w:pPr>
      <w:r>
        <w:rPr>
          <w:spacing w:val="-2"/>
        </w:rPr>
        <w:t>functions</w:t>
      </w:r>
    </w:p>
    <w:p w14:paraId="58B48E56" w14:textId="77777777" w:rsidR="009F51D1" w:rsidRDefault="005D6E85">
      <w:pPr>
        <w:pStyle w:val="BodyText"/>
        <w:spacing w:before="94" w:line="348" w:lineRule="auto"/>
        <w:ind w:left="1381" w:right="2597"/>
        <w:jc w:val="center"/>
      </w:pPr>
      <w:r>
        <w:br w:type="column"/>
      </w:r>
      <w:r>
        <w:t>External</w:t>
      </w:r>
      <w:r>
        <w:rPr>
          <w:spacing w:val="-16"/>
        </w:rPr>
        <w:t xml:space="preserve"> </w:t>
      </w:r>
      <w:r>
        <w:t xml:space="preserve">scrutiny (advice, audits, </w:t>
      </w:r>
      <w:r>
        <w:rPr>
          <w:spacing w:val="-2"/>
        </w:rPr>
        <w:t>inspection, enforcement)</w:t>
      </w:r>
    </w:p>
    <w:p w14:paraId="21C54E96" w14:textId="77777777" w:rsidR="009F51D1" w:rsidRDefault="009F51D1">
      <w:pPr>
        <w:spacing w:line="348" w:lineRule="auto"/>
        <w:jc w:val="center"/>
        <w:sectPr w:rsidR="009F51D1">
          <w:type w:val="continuous"/>
          <w:pgSz w:w="11920" w:h="16860"/>
          <w:pgMar w:top="1460" w:right="400" w:bottom="2000" w:left="880" w:header="0" w:footer="0" w:gutter="0"/>
          <w:cols w:num="2" w:space="720" w:equalWidth="0">
            <w:col w:w="4992" w:space="40"/>
            <w:col w:w="5608"/>
          </w:cols>
        </w:sectPr>
      </w:pPr>
    </w:p>
    <w:p w14:paraId="2964A610" w14:textId="77777777" w:rsidR="009F51D1" w:rsidRDefault="009F51D1">
      <w:pPr>
        <w:pStyle w:val="BodyText"/>
      </w:pPr>
    </w:p>
    <w:p w14:paraId="154377ED" w14:textId="77777777" w:rsidR="009F51D1" w:rsidRDefault="009F51D1">
      <w:pPr>
        <w:pStyle w:val="BodyText"/>
      </w:pPr>
    </w:p>
    <w:p w14:paraId="585C76D8" w14:textId="77777777" w:rsidR="009F51D1" w:rsidRDefault="009F51D1">
      <w:pPr>
        <w:pStyle w:val="BodyText"/>
      </w:pPr>
    </w:p>
    <w:p w14:paraId="6E481BB3" w14:textId="77777777" w:rsidR="009F51D1" w:rsidRDefault="009F51D1">
      <w:pPr>
        <w:pStyle w:val="BodyText"/>
        <w:spacing w:before="197"/>
      </w:pPr>
    </w:p>
    <w:p w14:paraId="5F5B9D0F" w14:textId="77777777" w:rsidR="009F51D1" w:rsidRDefault="005D6E85">
      <w:pPr>
        <w:pStyle w:val="BodyText"/>
        <w:spacing w:line="333" w:lineRule="auto"/>
        <w:ind w:left="3251" w:right="5078" w:firstLine="76"/>
      </w:pPr>
      <w:r>
        <w:rPr>
          <w:noProof/>
        </w:rPr>
        <mc:AlternateContent>
          <mc:Choice Requires="wps">
            <w:drawing>
              <wp:anchor distT="0" distB="0" distL="0" distR="0" simplePos="0" relativeHeight="15735808" behindDoc="0" locked="0" layoutInCell="1" allowOverlap="1" wp14:anchorId="24C8BB99" wp14:editId="43D1965B">
                <wp:simplePos x="0" y="0"/>
                <wp:positionH relativeFrom="page">
                  <wp:posOffset>4517897</wp:posOffset>
                </wp:positionH>
                <wp:positionV relativeFrom="paragraph">
                  <wp:posOffset>-43397</wp:posOffset>
                </wp:positionV>
                <wp:extent cx="1026160" cy="7924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6160" cy="792480"/>
                        </a:xfrm>
                        <a:prstGeom prst="rect">
                          <a:avLst/>
                        </a:prstGeom>
                        <a:ln w="9525">
                          <a:solidFill>
                            <a:srgbClr val="000000"/>
                          </a:solidFill>
                          <a:prstDash val="solid"/>
                        </a:ln>
                      </wps:spPr>
                      <wps:txbx>
                        <w:txbxContent>
                          <w:p w14:paraId="3A43C5AF" w14:textId="77777777" w:rsidR="0018203C" w:rsidRDefault="0018203C">
                            <w:pPr>
                              <w:pStyle w:val="BodyText"/>
                              <w:spacing w:before="137" w:line="362" w:lineRule="auto"/>
                              <w:ind w:left="307" w:right="6" w:firstLine="333"/>
                            </w:pPr>
                            <w:r>
                              <w:rPr>
                                <w:spacing w:val="-4"/>
                              </w:rPr>
                              <w:t xml:space="preserve">Risk </w:t>
                            </w:r>
                            <w:r>
                              <w:rPr>
                                <w:spacing w:val="-2"/>
                              </w:rPr>
                              <w:t>assessments</w:t>
                            </w:r>
                          </w:p>
                        </w:txbxContent>
                      </wps:txbx>
                      <wps:bodyPr wrap="square" lIns="0" tIns="0" rIns="0" bIns="0" rtlCol="0">
                        <a:noAutofit/>
                      </wps:bodyPr>
                    </wps:wsp>
                  </a:graphicData>
                </a:graphic>
              </wp:anchor>
            </w:drawing>
          </mc:Choice>
          <mc:Fallback>
            <w:pict>
              <v:shape w14:anchorId="24C8BB99" id="Textbox 63" o:spid="_x0000_s1027" type="#_x0000_t202" style="position:absolute;left:0;text-align:left;margin-left:355.75pt;margin-top:-3.4pt;width:80.8pt;height:62.4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" filled="f">
                <v:path arrowok="t"/>
                <v:textbox inset="0,0,0,0">
                  <w:txbxContent>
                    <w:p w14:paraId="3A43C5AF" w14:textId="77777777" w:rsidR="0018203C" w:rsidRDefault="0018203C">
                      <w:pPr>
                        <w:pStyle w:val="BodyText"/>
                        <w:spacing w:before="137" w:line="362" w:lineRule="auto"/>
                        <w:ind w:left="307" w:right="6" w:firstLine="333"/>
                      </w:pPr>
                      <w:r>
                        <w:rPr>
                          <w:spacing w:val="-4"/>
                        </w:rPr>
                        <w:t xml:space="preserve">Risk </w:t>
                      </w:r>
                      <w:r>
                        <w:rPr>
                          <w:spacing w:val="-2"/>
                        </w:rPr>
                        <w:t>assessments</w:t>
                      </w:r>
                    </w:p>
                  </w:txbxContent>
                </v:textbox>
                <w10:wrap anchorx="page"/>
              </v:shape>
            </w:pict>
          </mc:Fallback>
        </mc:AlternateContent>
      </w:r>
      <w:r>
        <w:rPr>
          <w:noProof/>
        </w:rPr>
        <mc:AlternateContent>
          <mc:Choice Requires="wps">
            <w:drawing>
              <wp:anchor distT="0" distB="0" distL="0" distR="0" simplePos="0" relativeHeight="15736320" behindDoc="0" locked="0" layoutInCell="1" allowOverlap="1" wp14:anchorId="5A81ED42" wp14:editId="4577F2C4">
                <wp:simplePos x="0" y="0"/>
                <wp:positionH relativeFrom="page">
                  <wp:posOffset>1069086</wp:posOffset>
                </wp:positionH>
                <wp:positionV relativeFrom="paragraph">
                  <wp:posOffset>-93981</wp:posOffset>
                </wp:positionV>
                <wp:extent cx="1052830" cy="129857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2830" cy="1298575"/>
                        </a:xfrm>
                        <a:prstGeom prst="rect">
                          <a:avLst/>
                        </a:prstGeom>
                        <a:solidFill>
                          <a:srgbClr val="CCC1DA"/>
                        </a:solidFill>
                        <a:ln w="9525">
                          <a:solidFill>
                            <a:srgbClr val="000000"/>
                          </a:solidFill>
                          <a:prstDash val="solid"/>
                        </a:ln>
                      </wps:spPr>
                      <wps:txbx>
                        <w:txbxContent>
                          <w:p w14:paraId="0859E196" w14:textId="77777777" w:rsidR="0018203C" w:rsidRDefault="0018203C">
                            <w:pPr>
                              <w:pStyle w:val="BodyText"/>
                              <w:spacing w:before="140" w:line="343" w:lineRule="auto"/>
                              <w:ind w:left="433" w:right="24" w:hanging="125"/>
                              <w:rPr>
                                <w:rFonts w:ascii="Calibri"/>
                                <w:color w:val="000000"/>
                              </w:rPr>
                            </w:pPr>
                            <w:r>
                              <w:rPr>
                                <w:color w:val="000000"/>
                                <w:spacing w:val="-2"/>
                              </w:rPr>
                              <w:t xml:space="preserve">Safeguarding </w:t>
                            </w:r>
                            <w:r>
                              <w:rPr>
                                <w:color w:val="000000"/>
                              </w:rPr>
                              <w:t xml:space="preserve">policy and </w:t>
                            </w:r>
                            <w:r>
                              <w:rPr>
                                <w:rFonts w:ascii="Calibri"/>
                                <w:color w:val="000000"/>
                                <w:spacing w:val="-2"/>
                              </w:rPr>
                              <w:t>actions</w:t>
                            </w:r>
                          </w:p>
                        </w:txbxContent>
                      </wps:txbx>
                      <wps:bodyPr wrap="square" lIns="0" tIns="0" rIns="0" bIns="0" rtlCol="0">
                        <a:noAutofit/>
                      </wps:bodyPr>
                    </wps:wsp>
                  </a:graphicData>
                </a:graphic>
              </wp:anchor>
            </w:drawing>
          </mc:Choice>
          <mc:Fallback>
            <w:pict>
              <v:shape w14:anchorId="5A81ED42" id="Textbox 64" o:spid="_x0000_s1028" type="#_x0000_t202" style="position:absolute;left:0;text-align:left;margin-left:84.2pt;margin-top:-7.4pt;width:82.9pt;height:102.25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" fillcolor="#ccc1da">
                <v:path arrowok="t"/>
                <v:textbox inset="0,0,0,0">
                  <w:txbxContent>
                    <w:p w14:paraId="0859E196" w14:textId="77777777" w:rsidR="0018203C" w:rsidRDefault="0018203C">
                      <w:pPr>
                        <w:pStyle w:val="BodyText"/>
                        <w:spacing w:before="140" w:line="343" w:lineRule="auto"/>
                        <w:ind w:left="433" w:right="24" w:hanging="125"/>
                        <w:rPr>
                          <w:rFonts w:ascii="Calibri"/>
                          <w:color w:val="000000"/>
                        </w:rPr>
                      </w:pPr>
                      <w:r>
                        <w:rPr>
                          <w:color w:val="000000"/>
                          <w:spacing w:val="-2"/>
                        </w:rPr>
                        <w:t xml:space="preserve">Safeguarding </w:t>
                      </w:r>
                      <w:r>
                        <w:rPr>
                          <w:color w:val="000000"/>
                        </w:rPr>
                        <w:t xml:space="preserve">policy and </w:t>
                      </w:r>
                      <w:r>
                        <w:rPr>
                          <w:rFonts w:ascii="Calibri"/>
                          <w:color w:val="000000"/>
                          <w:spacing w:val="-2"/>
                        </w:rPr>
                        <w:t>actions</w:t>
                      </w:r>
                    </w:p>
                  </w:txbxContent>
                </v:textbox>
                <w10:wrap anchorx="page"/>
              </v:shape>
            </w:pict>
          </mc:Fallback>
        </mc:AlternateContent>
      </w:r>
      <w:r>
        <w:t>Health,</w:t>
      </w:r>
      <w:r>
        <w:rPr>
          <w:spacing w:val="-16"/>
        </w:rPr>
        <w:t xml:space="preserve"> </w:t>
      </w:r>
      <w:r>
        <w:t>safety</w:t>
      </w:r>
      <w:r>
        <w:rPr>
          <w:spacing w:val="-15"/>
        </w:rPr>
        <w:t xml:space="preserve"> </w:t>
      </w:r>
      <w:r>
        <w:t xml:space="preserve">and </w:t>
      </w:r>
      <w:proofErr w:type="spellStart"/>
      <w:r>
        <w:rPr>
          <w:spacing w:val="-4"/>
        </w:rPr>
        <w:t>wellbeinpgolicy</w:t>
      </w:r>
      <w:proofErr w:type="spellEnd"/>
      <w:r>
        <w:rPr>
          <w:spacing w:val="-12"/>
        </w:rPr>
        <w:t xml:space="preserve"> </w:t>
      </w:r>
      <w:r>
        <w:rPr>
          <w:spacing w:val="-4"/>
        </w:rPr>
        <w:t>and</w:t>
      </w:r>
    </w:p>
    <w:p w14:paraId="58A52C2D" w14:textId="77777777" w:rsidR="009F51D1" w:rsidRDefault="005D6E85">
      <w:pPr>
        <w:pStyle w:val="BodyText"/>
        <w:spacing w:before="33"/>
        <w:ind w:left="3748"/>
      </w:pPr>
      <w:r>
        <w:rPr>
          <w:spacing w:val="-2"/>
        </w:rPr>
        <w:t>actions</w:t>
      </w:r>
    </w:p>
    <w:p w14:paraId="539CB17C" w14:textId="77777777" w:rsidR="009F51D1" w:rsidRDefault="009F51D1">
      <w:pPr>
        <w:pStyle w:val="BodyText"/>
        <w:rPr>
          <w:sz w:val="20"/>
        </w:rPr>
      </w:pPr>
    </w:p>
    <w:p w14:paraId="3D51B48B" w14:textId="77777777" w:rsidR="009F51D1" w:rsidRDefault="009F51D1">
      <w:pPr>
        <w:pStyle w:val="BodyText"/>
        <w:spacing w:before="48"/>
        <w:rPr>
          <w:sz w:val="20"/>
        </w:rPr>
      </w:pPr>
    </w:p>
    <w:p w14:paraId="028811D1" w14:textId="77777777" w:rsidR="009F51D1" w:rsidRDefault="009F51D1">
      <w:pPr>
        <w:rPr>
          <w:sz w:val="20"/>
        </w:rPr>
        <w:sectPr w:rsidR="009F51D1">
          <w:type w:val="continuous"/>
          <w:pgSz w:w="11920" w:h="16860"/>
          <w:pgMar w:top="1460" w:right="400" w:bottom="2000" w:left="880" w:header="0" w:footer="0" w:gutter="0"/>
          <w:cols w:space="720"/>
        </w:sectPr>
      </w:pPr>
    </w:p>
    <w:p w14:paraId="39201FD2" w14:textId="77777777" w:rsidR="009F51D1" w:rsidRDefault="009F51D1">
      <w:pPr>
        <w:pStyle w:val="BodyText"/>
      </w:pPr>
    </w:p>
    <w:p w14:paraId="20718B2B" w14:textId="77777777" w:rsidR="009F51D1" w:rsidRDefault="009F51D1">
      <w:pPr>
        <w:pStyle w:val="BodyText"/>
        <w:spacing w:before="231"/>
      </w:pPr>
    </w:p>
    <w:p w14:paraId="3EF4ACDD" w14:textId="77777777" w:rsidR="009F51D1" w:rsidRDefault="005D6E85">
      <w:pPr>
        <w:pStyle w:val="BodyText"/>
        <w:spacing w:before="1" w:line="348" w:lineRule="auto"/>
        <w:ind w:left="1158" w:right="38" w:hanging="192"/>
      </w:pPr>
      <w:r>
        <w:t>Other</w:t>
      </w:r>
      <w:r>
        <w:rPr>
          <w:spacing w:val="-16"/>
        </w:rPr>
        <w:t xml:space="preserve"> </w:t>
      </w:r>
      <w:r>
        <w:t xml:space="preserve">policies and </w:t>
      </w:r>
      <w:proofErr w:type="spellStart"/>
      <w:r>
        <w:t>su</w:t>
      </w:r>
      <w:proofErr w:type="spellEnd"/>
      <w:r>
        <w:t xml:space="preserve">-b </w:t>
      </w:r>
      <w:r>
        <w:rPr>
          <w:spacing w:val="-2"/>
        </w:rPr>
        <w:t>policies</w:t>
      </w:r>
    </w:p>
    <w:p w14:paraId="4B98759F" w14:textId="77777777" w:rsidR="009F51D1" w:rsidRDefault="005D6E85">
      <w:pPr>
        <w:pStyle w:val="BodyText"/>
        <w:spacing w:before="94" w:line="352" w:lineRule="auto"/>
        <w:ind w:left="1294" w:hanging="329"/>
      </w:pPr>
      <w:r>
        <w:br w:type="column"/>
      </w:r>
      <w:r>
        <w:t>Premises</w:t>
      </w:r>
      <w:r>
        <w:rPr>
          <w:spacing w:val="-16"/>
        </w:rPr>
        <w:t xml:space="preserve"> </w:t>
      </w:r>
      <w:r>
        <w:t xml:space="preserve">Log </w:t>
      </w:r>
      <w:r>
        <w:rPr>
          <w:spacing w:val="-4"/>
        </w:rPr>
        <w:t>Book</w:t>
      </w:r>
    </w:p>
    <w:p w14:paraId="32E53EB6" w14:textId="77777777" w:rsidR="009F51D1" w:rsidRDefault="005D6E85">
      <w:pPr>
        <w:pStyle w:val="BodyText"/>
        <w:spacing w:before="118"/>
        <w:ind w:left="202"/>
      </w:pPr>
      <w:r>
        <w:br w:type="column"/>
      </w:r>
      <w:r>
        <w:t>Fire</w:t>
      </w:r>
      <w:r>
        <w:rPr>
          <w:spacing w:val="-4"/>
        </w:rPr>
        <w:t xml:space="preserve"> </w:t>
      </w:r>
      <w:r>
        <w:t>Log</w:t>
      </w:r>
      <w:r>
        <w:rPr>
          <w:spacing w:val="-1"/>
        </w:rPr>
        <w:t xml:space="preserve"> </w:t>
      </w:r>
      <w:r>
        <w:rPr>
          <w:spacing w:val="-4"/>
        </w:rPr>
        <w:t>Book</w:t>
      </w:r>
    </w:p>
    <w:p w14:paraId="1FA39FD0" w14:textId="77777777" w:rsidR="009F51D1" w:rsidRDefault="009F51D1">
      <w:pPr>
        <w:sectPr w:rsidR="009F51D1">
          <w:type w:val="continuous"/>
          <w:pgSz w:w="11920" w:h="16860"/>
          <w:pgMar w:top="1460" w:right="400" w:bottom="2000" w:left="880" w:header="0" w:footer="0" w:gutter="0"/>
          <w:cols w:num="3" w:space="720" w:equalWidth="0">
            <w:col w:w="2353" w:space="3327"/>
            <w:col w:w="2310" w:space="39"/>
            <w:col w:w="2611"/>
          </w:cols>
        </w:sectPr>
      </w:pPr>
    </w:p>
    <w:p w14:paraId="6336C447" w14:textId="77777777" w:rsidR="009F51D1" w:rsidRDefault="009F51D1">
      <w:pPr>
        <w:pStyle w:val="BodyText"/>
        <w:spacing w:before="36"/>
      </w:pPr>
    </w:p>
    <w:p w14:paraId="4714D034" w14:textId="77777777" w:rsidR="009F51D1" w:rsidRDefault="005D6E85">
      <w:pPr>
        <w:pStyle w:val="BodyText"/>
        <w:spacing w:before="1" w:line="340" w:lineRule="auto"/>
        <w:ind w:left="843" w:right="1806"/>
      </w:pPr>
      <w:r>
        <w:rPr>
          <w:noProof/>
        </w:rPr>
        <mc:AlternateContent>
          <mc:Choice Requires="wps">
            <w:drawing>
              <wp:anchor distT="0" distB="0" distL="0" distR="0" simplePos="0" relativeHeight="485230080" behindDoc="1" locked="0" layoutInCell="1" allowOverlap="1" wp14:anchorId="25A9115C" wp14:editId="620BCD30">
                <wp:simplePos x="0" y="0"/>
                <wp:positionH relativeFrom="page">
                  <wp:posOffset>2077107</wp:posOffset>
                </wp:positionH>
                <wp:positionV relativeFrom="paragraph">
                  <wp:posOffset>452184</wp:posOffset>
                </wp:positionV>
                <wp:extent cx="518159" cy="15684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6845"/>
                        </a:xfrm>
                        <a:prstGeom prst="rect">
                          <a:avLst/>
                        </a:prstGeom>
                      </wps:spPr>
                      <wps:txbx>
                        <w:txbxContent>
                          <w:p w14:paraId="7B443C02" w14:textId="77777777" w:rsidR="0018203C" w:rsidRDefault="0018203C">
                            <w:pPr>
                              <w:pStyle w:val="BodyText"/>
                              <w:spacing w:line="247" w:lineRule="exact"/>
                            </w:pPr>
                            <w:r>
                              <w:t>d</w:t>
                            </w:r>
                            <w:r>
                              <w:rPr>
                                <w:spacing w:val="-2"/>
                              </w:rPr>
                              <w:t xml:space="preserve"> below:</w:t>
                            </w:r>
                          </w:p>
                        </w:txbxContent>
                      </wps:txbx>
                      <wps:bodyPr wrap="square" lIns="0" tIns="0" rIns="0" bIns="0" rtlCol="0">
                        <a:noAutofit/>
                      </wps:bodyPr>
                    </wps:wsp>
                  </a:graphicData>
                </a:graphic>
              </wp:anchor>
            </w:drawing>
          </mc:Choice>
          <mc:Fallback>
            <w:pict>
              <v:shape w14:anchorId="25A9115C" id="Textbox 65" o:spid="_x0000_s1029" type="#_x0000_t202" style="position:absolute;left:0;text-align:left;margin-left:163.55pt;margin-top:35.6pt;width:40.8pt;height:12.35pt;z-index:-18086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" filled="f" stroked="f">
                <v:textbox inset="0,0,0,0">
                  <w:txbxContent>
                    <w:p w14:paraId="7B443C02" w14:textId="77777777" w:rsidR="0018203C" w:rsidRDefault="0018203C">
                      <w:pPr>
                        <w:pStyle w:val="BodyText"/>
                        <w:spacing w:line="247" w:lineRule="exact"/>
                      </w:pPr>
                      <w:r>
                        <w:t>d</w:t>
                      </w:r>
                      <w:r>
                        <w:rPr>
                          <w:spacing w:val="-2"/>
                        </w:rPr>
                        <w:t xml:space="preserve"> below:</w:t>
                      </w:r>
                    </w:p>
                  </w:txbxContent>
                </v:textbox>
                <w10:wrap anchorx="page"/>
              </v:shape>
            </w:pict>
          </mc:Fallback>
        </mc:AlternateContent>
      </w:r>
      <w:r>
        <w:rPr>
          <w:noProof/>
        </w:rPr>
        <mc:AlternateContent>
          <mc:Choice Requires="wps">
            <w:drawing>
              <wp:anchor distT="0" distB="0" distL="0" distR="0" simplePos="0" relativeHeight="485231104" behindDoc="1" locked="0" layoutInCell="1" allowOverlap="1" wp14:anchorId="79CB9150" wp14:editId="119292F7">
                <wp:simplePos x="0" y="0"/>
                <wp:positionH relativeFrom="page">
                  <wp:posOffset>1094536</wp:posOffset>
                </wp:positionH>
                <wp:positionV relativeFrom="paragraph">
                  <wp:posOffset>452184</wp:posOffset>
                </wp:positionV>
                <wp:extent cx="866140" cy="18732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140" cy="187325"/>
                        </a:xfrm>
                        <a:prstGeom prst="rect">
                          <a:avLst/>
                        </a:prstGeom>
                      </wps:spPr>
                      <wps:txbx>
                        <w:txbxContent>
                          <w:p w14:paraId="54E73750" w14:textId="77777777" w:rsidR="0018203C" w:rsidRDefault="0018203C">
                            <w:pPr>
                              <w:pStyle w:val="BodyText"/>
                              <w:spacing w:line="295" w:lineRule="exact"/>
                            </w:pPr>
                            <w:r>
                              <w:t>Act</w:t>
                            </w:r>
                            <w:r>
                              <w:rPr>
                                <w:position w:val="-4"/>
                              </w:rPr>
                              <w:t>”</w:t>
                            </w:r>
                            <w:r>
                              <w:rPr>
                                <w:spacing w:val="-15"/>
                                <w:position w:val="-4"/>
                              </w:rPr>
                              <w:t xml:space="preserve"> </w:t>
                            </w:r>
                            <w:r>
                              <w:t>as</w:t>
                            </w:r>
                            <w:r>
                              <w:rPr>
                                <w:spacing w:val="-8"/>
                              </w:rPr>
                              <w:t xml:space="preserve"> </w:t>
                            </w:r>
                            <w:r>
                              <w:rPr>
                                <w:spacing w:val="-2"/>
                              </w:rPr>
                              <w:t>illustra</w:t>
                            </w:r>
                          </w:p>
                        </w:txbxContent>
                      </wps:txbx>
                      <wps:bodyPr wrap="square" lIns="0" tIns="0" rIns="0" bIns="0" rtlCol="0">
                        <a:noAutofit/>
                      </wps:bodyPr>
                    </wps:wsp>
                  </a:graphicData>
                </a:graphic>
              </wp:anchor>
            </w:drawing>
          </mc:Choice>
          <mc:Fallback>
            <w:pict>
              <v:shape w14:anchorId="79CB9150" id="Textbox 66" o:spid="_x0000_s1030" type="#_x0000_t202" style="position:absolute;left:0;text-align:left;margin-left:86.2pt;margin-top:35.6pt;width:68.2pt;height:14.75pt;z-index:-18085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" filled="f" stroked="f">
                <v:textbox inset="0,0,0,0">
                  <w:txbxContent>
                    <w:p w14:paraId="54E73750" w14:textId="77777777" w:rsidR="0018203C" w:rsidRDefault="0018203C">
                      <w:pPr>
                        <w:pStyle w:val="BodyText"/>
                        <w:spacing w:line="295" w:lineRule="exact"/>
                      </w:pPr>
                      <w:r>
                        <w:t>Act</w:t>
                      </w:r>
                      <w:r>
                        <w:rPr>
                          <w:position w:val="-4"/>
                        </w:rPr>
                        <w:t>”</w:t>
                      </w:r>
                      <w:r>
                        <w:rPr>
                          <w:spacing w:val="-15"/>
                          <w:position w:val="-4"/>
                        </w:rPr>
                        <w:t xml:space="preserve"> </w:t>
                      </w:r>
                      <w:r>
                        <w:t>as</w:t>
                      </w:r>
                      <w:r>
                        <w:rPr>
                          <w:spacing w:val="-8"/>
                        </w:rPr>
                        <w:t xml:space="preserve"> </w:t>
                      </w:r>
                      <w:r>
                        <w:rPr>
                          <w:spacing w:val="-2"/>
                        </w:rPr>
                        <w:t>illustra</w:t>
                      </w:r>
                    </w:p>
                  </w:txbxContent>
                </v:textbox>
                <w10:wrap anchorx="page"/>
              </v:shape>
            </w:pict>
          </mc:Fallback>
        </mc:AlternateContent>
      </w:r>
      <w:r>
        <w:rPr>
          <w:noProof/>
        </w:rPr>
        <mc:AlternateContent>
          <mc:Choice Requires="wps">
            <w:drawing>
              <wp:anchor distT="0" distB="0" distL="0" distR="0" simplePos="0" relativeHeight="15737856" behindDoc="0" locked="0" layoutInCell="1" allowOverlap="1" wp14:anchorId="3F1CCC98" wp14:editId="4EE1CC45">
                <wp:simplePos x="0" y="0"/>
                <wp:positionH relativeFrom="page">
                  <wp:posOffset>2641726</wp:posOffset>
                </wp:positionH>
                <wp:positionV relativeFrom="paragraph">
                  <wp:posOffset>-734576</wp:posOffset>
                </wp:positionV>
                <wp:extent cx="72390" cy="1158875"/>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1158875"/>
                        </a:xfrm>
                        <a:custGeom>
                          <a:avLst/>
                          <a:gdLst/>
                          <a:ahLst/>
                          <a:cxnLst/>
                          <a:rect l="l" t="t" r="r" b="b"/>
                          <a:pathLst>
                            <a:path w="72390" h="1158875">
                              <a:moveTo>
                                <a:pt x="42037" y="0"/>
                              </a:moveTo>
                              <a:lnTo>
                                <a:pt x="31750" y="1065276"/>
                              </a:lnTo>
                              <a:lnTo>
                                <a:pt x="0" y="1064768"/>
                              </a:lnTo>
                              <a:lnTo>
                                <a:pt x="35306" y="1158875"/>
                              </a:lnTo>
                              <a:lnTo>
                                <a:pt x="72390" y="1065911"/>
                              </a:lnTo>
                              <a:lnTo>
                                <a:pt x="40767" y="1065403"/>
                              </a:lnTo>
                              <a:lnTo>
                                <a:pt x="51054" y="127"/>
                              </a:lnTo>
                              <a:lnTo>
                                <a:pt x="420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509EE6" id="Graphic 67" o:spid="_x0000_s1026" style="position:absolute;margin-left:208pt;margin-top:-57.85pt;width:5.7pt;height:91.25pt;z-index:15737856;visibility:visible;mso-wrap-style:square;mso-wrap-distance-left:0;mso-wrap-distance-top:0;mso-wrap-distance-right:0;mso-wrap-distance-bottom:0;mso-position-horizontal:absolute;mso-position-horizontal-relative:page;mso-position-vertical:absolute;mso-position-vertical-relative:text;v-text-anchor:top" coordsize="72390,1158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" path="m42037,l31750,1065276,,1064768r35306,94107l72390,1065911r-31623,-508l51054,127,42037,xe" fillcolor="black" stroked="f">
                <v:path arrowok="t"/>
                <w10:wrap anchorx="page"/>
              </v:shape>
            </w:pict>
          </mc:Fallback>
        </mc:AlternateContent>
      </w:r>
      <w:r>
        <w:rPr>
          <w:noProof/>
        </w:rPr>
        <mc:AlternateContent>
          <mc:Choice Requires="wps">
            <w:drawing>
              <wp:anchor distT="0" distB="0" distL="0" distR="0" simplePos="0" relativeHeight="15738368" behindDoc="0" locked="0" layoutInCell="1" allowOverlap="1" wp14:anchorId="47663FDE" wp14:editId="38AD0875">
                <wp:simplePos x="0" y="0"/>
                <wp:positionH relativeFrom="page">
                  <wp:posOffset>3506851</wp:posOffset>
                </wp:positionH>
                <wp:positionV relativeFrom="paragraph">
                  <wp:posOffset>-734830</wp:posOffset>
                </wp:positionV>
                <wp:extent cx="72390" cy="115951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1159510"/>
                        </a:xfrm>
                        <a:custGeom>
                          <a:avLst/>
                          <a:gdLst/>
                          <a:ahLst/>
                          <a:cxnLst/>
                          <a:rect l="l" t="t" r="r" b="b"/>
                          <a:pathLst>
                            <a:path w="72390" h="1159510">
                              <a:moveTo>
                                <a:pt x="19938" y="0"/>
                              </a:moveTo>
                              <a:lnTo>
                                <a:pt x="10922" y="381"/>
                              </a:lnTo>
                              <a:lnTo>
                                <a:pt x="31623" y="1065784"/>
                              </a:lnTo>
                              <a:lnTo>
                                <a:pt x="0" y="1066800"/>
                              </a:lnTo>
                              <a:lnTo>
                                <a:pt x="37973" y="1159129"/>
                              </a:lnTo>
                              <a:lnTo>
                                <a:pt x="72389" y="1064514"/>
                              </a:lnTo>
                              <a:lnTo>
                                <a:pt x="40639" y="1065530"/>
                              </a:lnTo>
                              <a:lnTo>
                                <a:pt x="199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E3F34E" id="Graphic 68" o:spid="_x0000_s1026" style="position:absolute;margin-left:276.15pt;margin-top:-57.85pt;width:5.7pt;height:91.3pt;z-index:15738368;visibility:visible;mso-wrap-style:square;mso-wrap-distance-left:0;mso-wrap-distance-top:0;mso-wrap-distance-right:0;mso-wrap-distance-bottom:0;mso-position-horizontal:absolute;mso-position-horizontal-relative:page;mso-position-vertical:absolute;mso-position-vertical-relative:text;v-text-anchor:top" coordsize="72390,115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" path="m19938,l10922,381,31623,1065784,,1066800r37973,92329l72389,1064514r-31750,1016l19938,xe" fillcolor="black" stroked="f">
                <v:path arrowok="t"/>
                <w10:wrap anchorx="page"/>
              </v:shape>
            </w:pict>
          </mc:Fallback>
        </mc:AlternateContent>
      </w:r>
      <w:r>
        <w:t>The</w:t>
      </w:r>
      <w:r>
        <w:rPr>
          <w:spacing w:val="-7"/>
        </w:rPr>
        <w:t xml:space="preserve"> </w:t>
      </w:r>
      <w:r>
        <w:t>governors</w:t>
      </w:r>
      <w:r>
        <w:rPr>
          <w:spacing w:val="-2"/>
        </w:rPr>
        <w:t xml:space="preserve"> </w:t>
      </w:r>
      <w:r>
        <w:t>will</w:t>
      </w:r>
      <w:r>
        <w:rPr>
          <w:spacing w:val="-3"/>
        </w:rPr>
        <w:t xml:space="preserve"> </w:t>
      </w:r>
      <w:r>
        <w:t>follow</w:t>
      </w:r>
      <w:r>
        <w:rPr>
          <w:spacing w:val="-4"/>
        </w:rPr>
        <w:t xml:space="preserve"> </w:t>
      </w:r>
      <w:r>
        <w:t>the</w:t>
      </w:r>
      <w:r>
        <w:rPr>
          <w:spacing w:val="-5"/>
        </w:rPr>
        <w:t xml:space="preserve"> </w:t>
      </w:r>
      <w:r>
        <w:t>advice</w:t>
      </w:r>
      <w:r>
        <w:rPr>
          <w:spacing w:val="-3"/>
        </w:rPr>
        <w:t xml:space="preserve"> </w:t>
      </w:r>
      <w:r>
        <w:t>in</w:t>
      </w:r>
      <w:r>
        <w:rPr>
          <w:spacing w:val="-3"/>
        </w:rPr>
        <w:t xml:space="preserve"> </w:t>
      </w:r>
      <w:r>
        <w:t>HSE</w:t>
      </w:r>
      <w:r>
        <w:rPr>
          <w:spacing w:val="-3"/>
        </w:rPr>
        <w:t xml:space="preserve"> </w:t>
      </w:r>
      <w:r>
        <w:t>document</w:t>
      </w:r>
      <w:r>
        <w:rPr>
          <w:spacing w:val="-4"/>
        </w:rPr>
        <w:t xml:space="preserve"> </w:t>
      </w:r>
      <w:r>
        <w:t>HSG</w:t>
      </w:r>
      <w:r>
        <w:rPr>
          <w:spacing w:val="-4"/>
        </w:rPr>
        <w:t xml:space="preserve"> </w:t>
      </w:r>
      <w:r>
        <w:t>65</w:t>
      </w:r>
      <w:r>
        <w:rPr>
          <w:spacing w:val="-5"/>
        </w:rPr>
        <w:t xml:space="preserve"> </w:t>
      </w:r>
      <w:r>
        <w:t>“Managing</w:t>
      </w:r>
      <w:r>
        <w:rPr>
          <w:spacing w:val="-3"/>
        </w:rPr>
        <w:t xml:space="preserve"> </w:t>
      </w:r>
      <w:r>
        <w:t xml:space="preserve">Health and Safety” and in particular the approach </w:t>
      </w:r>
      <w:proofErr w:type="spellStart"/>
      <w:r>
        <w:t>summarised</w:t>
      </w:r>
      <w:proofErr w:type="spellEnd"/>
      <w:r>
        <w:t xml:space="preserve"> as “Plan, Do, Check,</w:t>
      </w:r>
    </w:p>
    <w:p w14:paraId="048430C3" w14:textId="77777777" w:rsidR="009F51D1" w:rsidRDefault="009F51D1">
      <w:pPr>
        <w:spacing w:line="340" w:lineRule="auto"/>
        <w:sectPr w:rsidR="009F51D1">
          <w:type w:val="continuous"/>
          <w:pgSz w:w="11920" w:h="16860"/>
          <w:pgMar w:top="1460" w:right="400" w:bottom="2000" w:left="880" w:header="0" w:footer="0" w:gutter="0"/>
          <w:cols w:space="720"/>
        </w:sectPr>
      </w:pPr>
    </w:p>
    <w:p w14:paraId="5E4F6275" w14:textId="77777777" w:rsidR="009F51D1" w:rsidRDefault="005D6E85">
      <w:pPr>
        <w:pStyle w:val="BodyText"/>
        <w:spacing w:line="328" w:lineRule="exact"/>
        <w:ind w:left="1023"/>
      </w:pPr>
      <w:r>
        <w:t>Food</w:t>
      </w:r>
      <w:r>
        <w:rPr>
          <w:spacing w:val="-5"/>
        </w:rPr>
        <w:t xml:space="preserve"> </w:t>
      </w:r>
      <w:r>
        <w:rPr>
          <w:spacing w:val="-2"/>
        </w:rPr>
        <w:t>Safety</w:t>
      </w:r>
      <w:proofErr w:type="spellStart"/>
      <w:r>
        <w:rPr>
          <w:spacing w:val="-2"/>
          <w:position w:val="9"/>
        </w:rPr>
        <w:t>te</w:t>
      </w:r>
      <w:proofErr w:type="spellEnd"/>
    </w:p>
    <w:p w14:paraId="2681167F" w14:textId="77777777" w:rsidR="009F51D1" w:rsidRDefault="005D6E85">
      <w:pPr>
        <w:pStyle w:val="BodyText"/>
        <w:spacing w:before="51" w:line="336" w:lineRule="auto"/>
        <w:ind w:left="181" w:right="5774" w:firstLine="252"/>
      </w:pPr>
      <w:r>
        <w:br w:type="column"/>
      </w:r>
      <w:r>
        <w:rPr>
          <w:spacing w:val="-2"/>
        </w:rPr>
        <w:t xml:space="preserve">Procedures, </w:t>
      </w:r>
      <w:r>
        <w:t>standard</w:t>
      </w:r>
      <w:r>
        <w:rPr>
          <w:spacing w:val="-16"/>
        </w:rPr>
        <w:t xml:space="preserve"> </w:t>
      </w:r>
      <w:proofErr w:type="spellStart"/>
      <w:r>
        <w:t>operatin</w:t>
      </w:r>
      <w:proofErr w:type="spellEnd"/>
    </w:p>
    <w:p w14:paraId="4148C082" w14:textId="77777777" w:rsidR="009F51D1" w:rsidRDefault="005D6E85">
      <w:pPr>
        <w:pStyle w:val="BodyText"/>
        <w:tabs>
          <w:tab w:val="left" w:pos="3579"/>
        </w:tabs>
        <w:spacing w:before="28"/>
        <w:ind w:left="555"/>
      </w:pPr>
      <w:r>
        <w:rPr>
          <w:noProof/>
        </w:rPr>
        <mc:AlternateContent>
          <mc:Choice Requires="wps">
            <w:drawing>
              <wp:anchor distT="0" distB="0" distL="0" distR="0" simplePos="0" relativeHeight="485230592" behindDoc="1" locked="0" layoutInCell="1" allowOverlap="1" wp14:anchorId="612A3E0E" wp14:editId="2C9B78DA">
                <wp:simplePos x="0" y="0"/>
                <wp:positionH relativeFrom="page">
                  <wp:posOffset>3298571</wp:posOffset>
                </wp:positionH>
                <wp:positionV relativeFrom="paragraph">
                  <wp:posOffset>-220152</wp:posOffset>
                </wp:positionV>
                <wp:extent cx="489584" cy="74612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4" cy="746125"/>
                        </a:xfrm>
                        <a:prstGeom prst="rect">
                          <a:avLst/>
                        </a:prstGeom>
                      </wps:spPr>
                      <wps:txbx>
                        <w:txbxContent>
                          <w:p w14:paraId="07AB8D47" w14:textId="77777777" w:rsidR="0018203C" w:rsidRDefault="0018203C">
                            <w:pPr>
                              <w:pStyle w:val="BodyText"/>
                              <w:spacing w:line="247" w:lineRule="exact"/>
                              <w:ind w:left="11"/>
                            </w:pPr>
                            <w:r>
                              <w:rPr>
                                <w:spacing w:val="-10"/>
                              </w:rPr>
                              <w:t>g</w:t>
                            </w:r>
                          </w:p>
                          <w:p w14:paraId="5B578A59" w14:textId="77777777" w:rsidR="0018203C" w:rsidRDefault="0018203C">
                            <w:pPr>
                              <w:pStyle w:val="BodyText"/>
                              <w:spacing w:before="145"/>
                            </w:pPr>
                          </w:p>
                          <w:p w14:paraId="486362F4" w14:textId="77777777" w:rsidR="0018203C" w:rsidRDefault="0018203C">
                            <w:pPr>
                              <w:spacing w:before="1" w:line="529" w:lineRule="exact"/>
                              <w:rPr>
                                <w:rFonts w:ascii="Calibri"/>
                                <w:sz w:val="44"/>
                              </w:rPr>
                            </w:pPr>
                            <w:r>
                              <w:rPr>
                                <w:rFonts w:ascii="Calibri"/>
                                <w:spacing w:val="-4"/>
                                <w:sz w:val="44"/>
                              </w:rPr>
                              <w:t>Plan</w:t>
                            </w:r>
                          </w:p>
                        </w:txbxContent>
                      </wps:txbx>
                      <wps:bodyPr wrap="square" lIns="0" tIns="0" rIns="0" bIns="0" rtlCol="0">
                        <a:noAutofit/>
                      </wps:bodyPr>
                    </wps:wsp>
                  </a:graphicData>
                </a:graphic>
              </wp:anchor>
            </w:drawing>
          </mc:Choice>
          <mc:Fallback>
            <w:pict>
              <v:shape w14:anchorId="612A3E0E" id="Textbox 69" o:spid="_x0000_s1031" type="#_x0000_t202" style="position:absolute;left:0;text-align:left;margin-left:259.75pt;margin-top:-17.35pt;width:38.55pt;height:58.75pt;z-index:-18085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" filled="f" stroked="f">
                <v:textbox inset="0,0,0,0">
                  <w:txbxContent>
                    <w:p w14:paraId="07AB8D47" w14:textId="77777777" w:rsidR="0018203C" w:rsidRDefault="0018203C">
                      <w:pPr>
                        <w:pStyle w:val="BodyText"/>
                        <w:spacing w:line="247" w:lineRule="exact"/>
                        <w:ind w:left="11"/>
                      </w:pPr>
                      <w:r>
                        <w:rPr>
                          <w:spacing w:val="-10"/>
                        </w:rPr>
                        <w:t>g</w:t>
                      </w:r>
                    </w:p>
                    <w:p w14:paraId="5B578A59" w14:textId="77777777" w:rsidR="0018203C" w:rsidRDefault="0018203C">
                      <w:pPr>
                        <w:pStyle w:val="BodyText"/>
                        <w:spacing w:before="145"/>
                      </w:pPr>
                    </w:p>
                    <w:p w14:paraId="486362F4" w14:textId="77777777" w:rsidR="0018203C" w:rsidRDefault="0018203C">
                      <w:pPr>
                        <w:spacing w:before="1" w:line="529" w:lineRule="exact"/>
                        <w:rPr>
                          <w:rFonts w:ascii="Calibri"/>
                          <w:sz w:val="44"/>
                        </w:rPr>
                      </w:pPr>
                      <w:r>
                        <w:rPr>
                          <w:rFonts w:ascii="Calibri"/>
                          <w:spacing w:val="-4"/>
                          <w:sz w:val="44"/>
                        </w:rPr>
                        <w:t>Plan</w:t>
                      </w:r>
                    </w:p>
                  </w:txbxContent>
                </v:textbox>
                <w10:wrap anchorx="page"/>
              </v:shape>
            </w:pict>
          </mc:Fallback>
        </mc:AlternateContent>
      </w:r>
      <w:r>
        <w:rPr>
          <w:noProof/>
        </w:rPr>
        <mc:AlternateContent>
          <mc:Choice Requires="wps">
            <w:drawing>
              <wp:anchor distT="0" distB="0" distL="0" distR="0" simplePos="0" relativeHeight="15734784" behindDoc="0" locked="0" layoutInCell="1" allowOverlap="1" wp14:anchorId="63780DE6" wp14:editId="0FBA0E12">
                <wp:simplePos x="0" y="0"/>
                <wp:positionH relativeFrom="page">
                  <wp:posOffset>4671821</wp:posOffset>
                </wp:positionH>
                <wp:positionV relativeFrom="paragraph">
                  <wp:posOffset>-518638</wp:posOffset>
                </wp:positionV>
                <wp:extent cx="871855" cy="122745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1227455"/>
                        </a:xfrm>
                        <a:prstGeom prst="rect">
                          <a:avLst/>
                        </a:prstGeom>
                        <a:solidFill>
                          <a:srgbClr val="943735"/>
                        </a:solidFill>
                        <a:ln w="6350">
                          <a:solidFill>
                            <a:srgbClr val="000000"/>
                          </a:solidFill>
                          <a:prstDash val="solid"/>
                        </a:ln>
                      </wps:spPr>
                      <wps:txbx>
                        <w:txbxContent>
                          <w:p w14:paraId="27EB34EE" w14:textId="77777777" w:rsidR="0018203C" w:rsidRDefault="0018203C">
                            <w:pPr>
                              <w:spacing w:before="152" w:line="338" w:lineRule="auto"/>
                              <w:ind w:left="314" w:right="-44" w:hanging="111"/>
                              <w:rPr>
                                <w:color w:val="000000"/>
                                <w:sz w:val="24"/>
                              </w:rPr>
                            </w:pPr>
                            <w:r>
                              <w:rPr>
                                <w:color w:val="FFFFFF"/>
                                <w:sz w:val="24"/>
                              </w:rPr>
                              <w:t>3</w:t>
                            </w:r>
                            <w:r>
                              <w:rPr>
                                <w:color w:val="FFFFFF"/>
                                <w:spacing w:val="-28"/>
                                <w:sz w:val="24"/>
                              </w:rPr>
                              <w:t xml:space="preserve"> </w:t>
                            </w:r>
                            <w:r>
                              <w:rPr>
                                <w:color w:val="FFFFFF"/>
                                <w:sz w:val="24"/>
                              </w:rPr>
                              <w:t>C’s</w:t>
                            </w:r>
                            <w:r>
                              <w:rPr>
                                <w:color w:val="FFFFFF"/>
                                <w:spacing w:val="-17"/>
                                <w:sz w:val="24"/>
                              </w:rPr>
                              <w:t xml:space="preserve"> </w:t>
                            </w:r>
                            <w:r>
                              <w:rPr>
                                <w:color w:val="FFFFFF"/>
                                <w:sz w:val="24"/>
                              </w:rPr>
                              <w:t xml:space="preserve">policy </w:t>
                            </w:r>
                            <w:r>
                              <w:rPr>
                                <w:color w:val="FFFFFF"/>
                                <w:spacing w:val="-2"/>
                                <w:sz w:val="24"/>
                              </w:rPr>
                              <w:t>(Critical incidents</w:t>
                            </w:r>
                          </w:p>
                          <w:p w14:paraId="055A63E2" w14:textId="77777777" w:rsidR="0018203C" w:rsidRDefault="0018203C">
                            <w:pPr>
                              <w:spacing w:before="1"/>
                              <w:ind w:left="527"/>
                              <w:rPr>
                                <w:color w:val="000000"/>
                                <w:sz w:val="24"/>
                              </w:rPr>
                            </w:pPr>
                            <w:r>
                              <w:rPr>
                                <w:color w:val="FFFFFF"/>
                                <w:spacing w:val="-4"/>
                                <w:sz w:val="24"/>
                              </w:rPr>
                              <w:t>etc)</w:t>
                            </w:r>
                          </w:p>
                        </w:txbxContent>
                      </wps:txbx>
                      <wps:bodyPr wrap="square" lIns="0" tIns="0" rIns="0" bIns="0" rtlCol="0">
                        <a:noAutofit/>
                      </wps:bodyPr>
                    </wps:wsp>
                  </a:graphicData>
                </a:graphic>
              </wp:anchor>
            </w:drawing>
          </mc:Choice>
          <mc:Fallback>
            <w:pict>
              <v:shape w14:anchorId="63780DE6" id="Textbox 70" o:spid="_x0000_s1032" type="#_x0000_t202" style="position:absolute;left:0;text-align:left;margin-left:367.85pt;margin-top:-40.85pt;width:68.65pt;height:96.65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" fillcolor="#943735" strokeweight=".5pt">
                <v:path arrowok="t"/>
                <v:textbox inset="0,0,0,0">
                  <w:txbxContent>
                    <w:p w14:paraId="27EB34EE" w14:textId="77777777" w:rsidR="0018203C" w:rsidRDefault="0018203C">
                      <w:pPr>
                        <w:spacing w:before="152" w:line="338" w:lineRule="auto"/>
                        <w:ind w:left="314" w:right="-44" w:hanging="111"/>
                        <w:rPr>
                          <w:color w:val="000000"/>
                          <w:sz w:val="24"/>
                        </w:rPr>
                      </w:pPr>
                      <w:r>
                        <w:rPr>
                          <w:color w:val="FFFFFF"/>
                          <w:sz w:val="24"/>
                        </w:rPr>
                        <w:t>3</w:t>
                      </w:r>
                      <w:r>
                        <w:rPr>
                          <w:color w:val="FFFFFF"/>
                          <w:spacing w:val="-28"/>
                          <w:sz w:val="24"/>
                        </w:rPr>
                        <w:t xml:space="preserve"> </w:t>
                      </w:r>
                      <w:r>
                        <w:rPr>
                          <w:color w:val="FFFFFF"/>
                          <w:sz w:val="24"/>
                        </w:rPr>
                        <w:t>C’s</w:t>
                      </w:r>
                      <w:r>
                        <w:rPr>
                          <w:color w:val="FFFFFF"/>
                          <w:spacing w:val="-17"/>
                          <w:sz w:val="24"/>
                        </w:rPr>
                        <w:t xml:space="preserve"> </w:t>
                      </w:r>
                      <w:r>
                        <w:rPr>
                          <w:color w:val="FFFFFF"/>
                          <w:sz w:val="24"/>
                        </w:rPr>
                        <w:t xml:space="preserve">policy </w:t>
                      </w:r>
                      <w:r>
                        <w:rPr>
                          <w:color w:val="FFFFFF"/>
                          <w:spacing w:val="-2"/>
                          <w:sz w:val="24"/>
                        </w:rPr>
                        <w:t>(Critical incidents</w:t>
                      </w:r>
                    </w:p>
                    <w:p w14:paraId="055A63E2" w14:textId="77777777" w:rsidR="0018203C" w:rsidRDefault="0018203C">
                      <w:pPr>
                        <w:spacing w:before="1"/>
                        <w:ind w:left="527"/>
                        <w:rPr>
                          <w:color w:val="000000"/>
                          <w:sz w:val="24"/>
                        </w:rPr>
                      </w:pPr>
                      <w:r>
                        <w:rPr>
                          <w:color w:val="FFFFFF"/>
                          <w:spacing w:val="-4"/>
                          <w:sz w:val="24"/>
                        </w:rPr>
                        <w:t>etc)</w:t>
                      </w:r>
                    </w:p>
                  </w:txbxContent>
                </v:textbox>
                <w10:wrap anchorx="page"/>
              </v:shape>
            </w:pict>
          </mc:Fallback>
        </mc:AlternateContent>
      </w:r>
      <w:r>
        <w:rPr>
          <w:noProof/>
        </w:rPr>
        <mc:AlternateContent>
          <mc:Choice Requires="wps">
            <w:drawing>
              <wp:anchor distT="0" distB="0" distL="0" distR="0" simplePos="0" relativeHeight="485232640" behindDoc="1" locked="0" layoutInCell="1" allowOverlap="1" wp14:anchorId="6FBA7006" wp14:editId="5E688BD1">
                <wp:simplePos x="0" y="0"/>
                <wp:positionH relativeFrom="page">
                  <wp:posOffset>3319398</wp:posOffset>
                </wp:positionH>
                <wp:positionV relativeFrom="paragraph">
                  <wp:posOffset>-514739</wp:posOffset>
                </wp:positionV>
                <wp:extent cx="1062990" cy="122745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2990" cy="1227455"/>
                        </a:xfrm>
                        <a:prstGeom prst="rect">
                          <a:avLst/>
                        </a:prstGeom>
                        <a:ln w="9525">
                          <a:solidFill>
                            <a:srgbClr val="000000"/>
                          </a:solidFill>
                          <a:prstDash val="solid"/>
                        </a:ln>
                      </wps:spPr>
                      <wps:txbx>
                        <w:txbxContent>
                          <w:p w14:paraId="3109E2C8" w14:textId="77777777" w:rsidR="0018203C" w:rsidRDefault="0018203C">
                            <w:pPr>
                              <w:pStyle w:val="BodyText"/>
                              <w:spacing w:before="142" w:line="350" w:lineRule="auto"/>
                              <w:ind w:left="274" w:right="-15" w:firstLine="81"/>
                              <w:jc w:val="both"/>
                            </w:pPr>
                            <w:r>
                              <w:t xml:space="preserve">Training and </w:t>
                            </w:r>
                            <w:r>
                              <w:rPr>
                                <w:spacing w:val="-2"/>
                              </w:rPr>
                              <w:t xml:space="preserve">development </w:t>
                            </w:r>
                            <w:r>
                              <w:t>plans,</w:t>
                            </w:r>
                            <w:r>
                              <w:rPr>
                                <w:spacing w:val="-16"/>
                              </w:rPr>
                              <w:t xml:space="preserve"> </w:t>
                            </w:r>
                            <w:r>
                              <w:t>records</w:t>
                            </w:r>
                          </w:p>
                        </w:txbxContent>
                      </wps:txbx>
                      <wps:bodyPr wrap="square" lIns="0" tIns="0" rIns="0" bIns="0" rtlCol="0">
                        <a:noAutofit/>
                      </wps:bodyPr>
                    </wps:wsp>
                  </a:graphicData>
                </a:graphic>
              </wp:anchor>
            </w:drawing>
          </mc:Choice>
          <mc:Fallback>
            <w:pict>
              <v:shape w14:anchorId="6FBA7006" id="Textbox 71" o:spid="_x0000_s1033" type="#_x0000_t202" style="position:absolute;left:0;text-align:left;margin-left:261.35pt;margin-top:-40.55pt;width:83.7pt;height:96.65pt;z-index:-18083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" filled="f">
                <v:path arrowok="t"/>
                <v:textbox inset="0,0,0,0">
                  <w:txbxContent>
                    <w:p w14:paraId="3109E2C8" w14:textId="77777777" w:rsidR="0018203C" w:rsidRDefault="0018203C">
                      <w:pPr>
                        <w:pStyle w:val="BodyText"/>
                        <w:spacing w:before="142" w:line="350" w:lineRule="auto"/>
                        <w:ind w:left="274" w:right="-15" w:firstLine="81"/>
                        <w:jc w:val="both"/>
                      </w:pPr>
                      <w:r>
                        <w:t xml:space="preserve">Training and </w:t>
                      </w:r>
                      <w:r>
                        <w:rPr>
                          <w:spacing w:val="-2"/>
                        </w:rPr>
                        <w:t xml:space="preserve">development </w:t>
                      </w:r>
                      <w:r>
                        <w:t>plans,</w:t>
                      </w:r>
                      <w:r>
                        <w:rPr>
                          <w:spacing w:val="-16"/>
                        </w:rPr>
                        <w:t xml:space="preserve"> </w:t>
                      </w:r>
                      <w:r>
                        <w:t>records</w:t>
                      </w:r>
                    </w:p>
                  </w:txbxContent>
                </v:textbox>
                <w10:wrap anchorx="page"/>
              </v:shape>
            </w:pict>
          </mc:Fallback>
        </mc:AlternateContent>
      </w:r>
      <w:r>
        <w:rPr>
          <w:spacing w:val="-2"/>
        </w:rPr>
        <w:t>practices</w:t>
      </w:r>
      <w:r>
        <w:tab/>
      </w:r>
      <w:r>
        <w:rPr>
          <w:spacing w:val="-10"/>
          <w:position w:val="-4"/>
        </w:rPr>
        <w:t>.</w:t>
      </w:r>
    </w:p>
    <w:p w14:paraId="1F0E01D0" w14:textId="77777777" w:rsidR="009F51D1" w:rsidRDefault="009F51D1">
      <w:pPr>
        <w:sectPr w:rsidR="009F51D1">
          <w:type w:val="continuous"/>
          <w:pgSz w:w="11920" w:h="16860"/>
          <w:pgMar w:top="1460" w:right="400" w:bottom="2000" w:left="880" w:header="0" w:footer="0" w:gutter="0"/>
          <w:cols w:num="2" w:space="720" w:equalWidth="0">
            <w:col w:w="2392" w:space="40"/>
            <w:col w:w="8208"/>
          </w:cols>
        </w:sectPr>
      </w:pPr>
    </w:p>
    <w:p w14:paraId="77684015" w14:textId="77777777" w:rsidR="009F51D1" w:rsidRDefault="009F51D1">
      <w:pPr>
        <w:pStyle w:val="BodyText"/>
      </w:pPr>
    </w:p>
    <w:p w14:paraId="756F5651" w14:textId="77777777" w:rsidR="009F51D1" w:rsidRDefault="009F51D1">
      <w:pPr>
        <w:pStyle w:val="BodyText"/>
      </w:pPr>
    </w:p>
    <w:p w14:paraId="4B4F68D2" w14:textId="77777777" w:rsidR="009F51D1" w:rsidRDefault="009F51D1">
      <w:pPr>
        <w:pStyle w:val="BodyText"/>
      </w:pPr>
    </w:p>
    <w:p w14:paraId="407522D2" w14:textId="77777777" w:rsidR="009F51D1" w:rsidRDefault="009F51D1">
      <w:pPr>
        <w:pStyle w:val="BodyText"/>
        <w:spacing w:before="245"/>
      </w:pPr>
    </w:p>
    <w:p w14:paraId="68C5A6A8" w14:textId="77777777" w:rsidR="009F51D1" w:rsidRDefault="005D6E85">
      <w:pPr>
        <w:pStyle w:val="BodyText"/>
        <w:ind w:right="288"/>
        <w:jc w:val="right"/>
        <w:rPr>
          <w:rFonts w:ascii="Calibri"/>
        </w:rPr>
      </w:pPr>
      <w:r>
        <w:rPr>
          <w:noProof/>
        </w:rPr>
        <mc:AlternateContent>
          <mc:Choice Requires="wps">
            <w:drawing>
              <wp:anchor distT="0" distB="0" distL="0" distR="0" simplePos="0" relativeHeight="15737344" behindDoc="0" locked="0" layoutInCell="1" allowOverlap="1" wp14:anchorId="6BC8B1A8" wp14:editId="0D5466FB">
                <wp:simplePos x="0" y="0"/>
                <wp:positionH relativeFrom="page">
                  <wp:posOffset>4646040</wp:posOffset>
                </wp:positionH>
                <wp:positionV relativeFrom="paragraph">
                  <wp:posOffset>641791</wp:posOffset>
                </wp:positionV>
                <wp:extent cx="320040" cy="27940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 cy="279400"/>
                        </a:xfrm>
                        <a:prstGeom prst="rect">
                          <a:avLst/>
                        </a:prstGeom>
                      </wps:spPr>
                      <wps:txbx>
                        <w:txbxContent>
                          <w:p w14:paraId="402E8D88" w14:textId="77777777" w:rsidR="0018203C" w:rsidRDefault="0018203C">
                            <w:pPr>
                              <w:spacing w:line="439" w:lineRule="exact"/>
                              <w:rPr>
                                <w:rFonts w:ascii="Calibri"/>
                                <w:sz w:val="44"/>
                              </w:rPr>
                            </w:pPr>
                            <w:r>
                              <w:rPr>
                                <w:rFonts w:ascii="Calibri"/>
                                <w:spacing w:val="-5"/>
                                <w:sz w:val="44"/>
                              </w:rPr>
                              <w:t>Do</w:t>
                            </w:r>
                          </w:p>
                        </w:txbxContent>
                      </wps:txbx>
                      <wps:bodyPr wrap="square" lIns="0" tIns="0" rIns="0" bIns="0" rtlCol="0">
                        <a:noAutofit/>
                      </wps:bodyPr>
                    </wps:wsp>
                  </a:graphicData>
                </a:graphic>
              </wp:anchor>
            </w:drawing>
          </mc:Choice>
          <mc:Fallback>
            <w:pict>
              <v:shape w14:anchorId="6BC8B1A8" id="Textbox 72" o:spid="_x0000_s1034" type="#_x0000_t202" style="position:absolute;left:0;text-align:left;margin-left:365.85pt;margin-top:50.55pt;width:25.2pt;height:22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" filled="f" stroked="f">
                <v:textbox inset="0,0,0,0">
                  <w:txbxContent>
                    <w:p w14:paraId="402E8D88" w14:textId="77777777" w:rsidR="0018203C" w:rsidRDefault="0018203C">
                      <w:pPr>
                        <w:spacing w:line="439" w:lineRule="exact"/>
                        <w:rPr>
                          <w:rFonts w:ascii="Calibri"/>
                          <w:sz w:val="44"/>
                        </w:rPr>
                      </w:pPr>
                      <w:r>
                        <w:rPr>
                          <w:rFonts w:ascii="Calibri"/>
                          <w:spacing w:val="-5"/>
                          <w:sz w:val="44"/>
                        </w:rPr>
                        <w:t>Do</w:t>
                      </w:r>
                    </w:p>
                  </w:txbxContent>
                </v:textbox>
                <w10:wrap anchorx="page"/>
              </v:shape>
            </w:pict>
          </mc:Fallback>
        </mc:AlternateContent>
      </w:r>
      <w:r>
        <w:rPr>
          <w:rFonts w:ascii="Calibri"/>
        </w:rPr>
        <w:t>32</w:t>
      </w:r>
      <w:r>
        <w:rPr>
          <w:rFonts w:ascii="Calibri"/>
          <w:spacing w:val="1"/>
        </w:rPr>
        <w:t xml:space="preserve"> </w:t>
      </w:r>
      <w:r>
        <w:rPr>
          <w:rFonts w:ascii="Calibri"/>
        </w:rPr>
        <w:t>|</w:t>
      </w:r>
      <w:r>
        <w:rPr>
          <w:rFonts w:ascii="Calibri"/>
          <w:spacing w:val="-3"/>
        </w:rPr>
        <w:t xml:space="preserve"> </w:t>
      </w:r>
      <w:r>
        <w:rPr>
          <w:rFonts w:ascii="Calibri"/>
          <w:color w:val="7E7E7E"/>
        </w:rPr>
        <w:t>P</w:t>
      </w:r>
      <w:r>
        <w:rPr>
          <w:rFonts w:ascii="Calibri"/>
          <w:color w:val="7E7E7E"/>
          <w:spacing w:val="11"/>
        </w:rPr>
        <w:t xml:space="preserve"> </w:t>
      </w: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9"/>
        </w:rPr>
        <w:t xml:space="preserve"> </w:t>
      </w:r>
      <w:r>
        <w:rPr>
          <w:rFonts w:ascii="Calibri"/>
          <w:color w:val="7E7E7E"/>
          <w:spacing w:val="-12"/>
        </w:rPr>
        <w:t>e</w:t>
      </w:r>
    </w:p>
    <w:p w14:paraId="0197691B" w14:textId="77777777" w:rsidR="009F51D1" w:rsidRDefault="009F51D1">
      <w:pPr>
        <w:jc w:val="right"/>
        <w:rPr>
          <w:rFonts w:ascii="Calibri"/>
        </w:rPr>
        <w:sectPr w:rsidR="009F51D1">
          <w:type w:val="continuous"/>
          <w:pgSz w:w="11920" w:h="16860"/>
          <w:pgMar w:top="1460" w:right="400" w:bottom="2000" w:left="880" w:header="0" w:footer="0" w:gutter="0"/>
          <w:cols w:space="720"/>
        </w:sectPr>
      </w:pPr>
    </w:p>
    <w:p w14:paraId="28A7DDC4" w14:textId="77777777" w:rsidR="009F51D1" w:rsidRDefault="005D6E85">
      <w:pPr>
        <w:pStyle w:val="BodyText"/>
        <w:spacing w:before="78" w:line="264" w:lineRule="auto"/>
        <w:ind w:left="814" w:right="840" w:hanging="10"/>
      </w:pPr>
      <w:r>
        <w:rPr>
          <w:noProof/>
        </w:rPr>
        <w:lastRenderedPageBreak/>
        <mc:AlternateContent>
          <mc:Choice Requires="wpg">
            <w:drawing>
              <wp:anchor distT="0" distB="0" distL="0" distR="0" simplePos="0" relativeHeight="485237248" behindDoc="1" locked="0" layoutInCell="1" allowOverlap="1" wp14:anchorId="79FF62DA" wp14:editId="558043D3">
                <wp:simplePos x="0" y="0"/>
                <wp:positionH relativeFrom="page">
                  <wp:posOffset>1070152</wp:posOffset>
                </wp:positionH>
                <wp:positionV relativeFrom="page">
                  <wp:posOffset>7066099</wp:posOffset>
                </wp:positionV>
                <wp:extent cx="5755640" cy="2890520"/>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5640" cy="2890520"/>
                          <a:chOff x="0" y="0"/>
                          <a:chExt cx="5755640" cy="2890520"/>
                        </a:xfrm>
                      </wpg:grpSpPr>
                      <wps:wsp>
                        <wps:cNvPr id="75" name="Textbox 74"/>
                        <wps:cNvSpPr txBox="1"/>
                        <wps:spPr>
                          <a:xfrm>
                            <a:off x="0" y="0"/>
                            <a:ext cx="402590" cy="156845"/>
                          </a:xfrm>
                          <a:prstGeom prst="rect">
                            <a:avLst/>
                          </a:prstGeom>
                        </wps:spPr>
                        <wps:txbx>
                          <w:txbxContent>
                            <w:p w14:paraId="5B371F0E" w14:textId="77777777" w:rsidR="0018203C" w:rsidRDefault="0018203C">
                              <w:pPr>
                                <w:spacing w:line="247" w:lineRule="exact"/>
                              </w:pPr>
                              <w:r>
                                <w:t>Fig:</w:t>
                              </w:r>
                              <w:r>
                                <w:rPr>
                                  <w:spacing w:val="-5"/>
                                </w:rPr>
                                <w:t xml:space="preserve"> 2.</w:t>
                              </w:r>
                            </w:p>
                          </w:txbxContent>
                        </wps:txbx>
                        <wps:bodyPr wrap="square" lIns="0" tIns="0" rIns="0" bIns="0" rtlCol="0">
                          <a:noAutofit/>
                        </wps:bodyPr>
                      </wps:wsp>
                      <wps:wsp>
                        <wps:cNvPr id="76" name="Textbox 75"/>
                        <wps:cNvSpPr txBox="1"/>
                        <wps:spPr>
                          <a:xfrm>
                            <a:off x="5400497" y="2749984"/>
                            <a:ext cx="354965" cy="140335"/>
                          </a:xfrm>
                          <a:prstGeom prst="rect">
                            <a:avLst/>
                          </a:prstGeom>
                        </wps:spPr>
                        <wps:txbx>
                          <w:txbxContent>
                            <w:p w14:paraId="1D0FE498" w14:textId="77777777" w:rsidR="0018203C" w:rsidRDefault="0018203C">
                              <w:pPr>
                                <w:spacing w:line="221" w:lineRule="exact"/>
                                <w:rPr>
                                  <w:rFonts w:ascii="Calibri"/>
                                </w:rPr>
                              </w:pPr>
                              <w:r>
                                <w:rPr>
                                  <w:rFonts w:ascii="Calibri"/>
                                </w:rPr>
                                <w:t>33</w:t>
                              </w:r>
                              <w:r>
                                <w:rPr>
                                  <w:rFonts w:ascii="Calibri"/>
                                  <w:spacing w:val="1"/>
                                </w:rPr>
                                <w:t xml:space="preserve"> </w:t>
                              </w:r>
                              <w:r>
                                <w:rPr>
                                  <w:rFonts w:ascii="Calibri"/>
                                </w:rPr>
                                <w:t>|</w:t>
                              </w:r>
                              <w:r>
                                <w:rPr>
                                  <w:rFonts w:ascii="Calibri"/>
                                  <w:spacing w:val="-3"/>
                                </w:rPr>
                                <w:t xml:space="preserve"> </w:t>
                              </w:r>
                              <w:r>
                                <w:rPr>
                                  <w:rFonts w:ascii="Calibri"/>
                                  <w:color w:val="7E7E7E"/>
                                  <w:spacing w:val="-10"/>
                                </w:rPr>
                                <w:t>P</w:t>
                              </w:r>
                            </w:p>
                          </w:txbxContent>
                        </wps:txbx>
                        <wps:bodyPr wrap="square" lIns="0" tIns="0" rIns="0" bIns="0" rtlCol="0">
                          <a:noAutofit/>
                        </wps:bodyPr>
                      </wps:wsp>
                    </wpg:wgp>
                  </a:graphicData>
                </a:graphic>
              </wp:anchor>
            </w:drawing>
          </mc:Choice>
          <mc:Fallback>
            <w:pict>
              <v:group w14:anchorId="79FF62DA" id="Group 73" o:spid="_x0000_s1035" style="position:absolute;left:0;text-align:left;margin-left:84.25pt;margin-top:556.4pt;width:453.2pt;height:227.6pt;z-index:-18079232;mso-wrap-distance-left:0;mso-wrap-distance-right:0;mso-position-horizontal-relative:page;mso-position-vertical-relative:page" coordsize="57556,28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">
                <v:shape id="Textbox 74" o:spid="_x0000_s1036" type="#_x0000_t202" style="position:absolute;width:4025;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5B371F0E" w14:textId="77777777" w:rsidR="0018203C" w:rsidRDefault="0018203C">
                        <w:pPr>
                          <w:spacing w:line="247" w:lineRule="exact"/>
                        </w:pPr>
                        <w:r>
                          <w:t>Fig:</w:t>
                        </w:r>
                        <w:r>
                          <w:rPr>
                            <w:spacing w:val="-5"/>
                          </w:rPr>
                          <w:t xml:space="preserve"> 2.</w:t>
                        </w:r>
                      </w:p>
                    </w:txbxContent>
                  </v:textbox>
                </v:shape>
                <v:shape id="Textbox 75" o:spid="_x0000_s1037" type="#_x0000_t202" style="position:absolute;left:54004;top:27499;width:3550;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1D0FE498" w14:textId="77777777" w:rsidR="0018203C" w:rsidRDefault="0018203C">
                        <w:pPr>
                          <w:spacing w:line="221" w:lineRule="exact"/>
                          <w:rPr>
                            <w:rFonts w:ascii="Calibri"/>
                          </w:rPr>
                        </w:pPr>
                        <w:r>
                          <w:rPr>
                            <w:rFonts w:ascii="Calibri"/>
                          </w:rPr>
                          <w:t>33</w:t>
                        </w:r>
                        <w:r>
                          <w:rPr>
                            <w:rFonts w:ascii="Calibri"/>
                            <w:spacing w:val="1"/>
                          </w:rPr>
                          <w:t xml:space="preserve"> </w:t>
                        </w:r>
                        <w:r>
                          <w:rPr>
                            <w:rFonts w:ascii="Calibri"/>
                          </w:rPr>
                          <w:t>|</w:t>
                        </w:r>
                        <w:r>
                          <w:rPr>
                            <w:rFonts w:ascii="Calibri"/>
                            <w:spacing w:val="-3"/>
                          </w:rPr>
                          <w:t xml:space="preserve"> </w:t>
                        </w:r>
                        <w:r>
                          <w:rPr>
                            <w:rFonts w:ascii="Calibri"/>
                            <w:color w:val="7E7E7E"/>
                            <w:spacing w:val="-10"/>
                          </w:rPr>
                          <w:t>P</w:t>
                        </w:r>
                      </w:p>
                    </w:txbxContent>
                  </v:textbox>
                </v:shape>
                <w10:wrap anchorx="page" anchory="page"/>
              </v:group>
            </w:pict>
          </mc:Fallback>
        </mc:AlternateContent>
      </w:r>
      <w:r>
        <w:rPr>
          <w:noProof/>
        </w:rPr>
        <w:drawing>
          <wp:anchor distT="0" distB="0" distL="0" distR="0" simplePos="0" relativeHeight="15740416" behindDoc="0" locked="0" layoutInCell="1" allowOverlap="1" wp14:anchorId="34B6CE98" wp14:editId="642067FF">
            <wp:simplePos x="0" y="0"/>
            <wp:positionH relativeFrom="page">
              <wp:posOffset>1079500</wp:posOffset>
            </wp:positionH>
            <wp:positionV relativeFrom="page">
              <wp:posOffset>6216917</wp:posOffset>
            </wp:positionV>
            <wp:extent cx="5729986" cy="3890645"/>
            <wp:effectExtent l="0" t="0" r="0" b="0"/>
            <wp:wrapNone/>
            <wp:docPr id="2"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29" cstate="print"/>
                    <a:stretch>
                      <a:fillRect/>
                    </a:stretch>
                  </pic:blipFill>
                  <pic:spPr>
                    <a:xfrm>
                      <a:off x="0" y="0"/>
                      <a:ext cx="5729986" cy="3890645"/>
                    </a:xfrm>
                    <a:prstGeom prst="rect">
                      <a:avLst/>
                    </a:prstGeom>
                  </pic:spPr>
                </pic:pic>
              </a:graphicData>
            </a:graphic>
          </wp:anchor>
        </w:drawing>
      </w:r>
      <w:hyperlink r:id="rId130">
        <w:r>
          <w:rPr>
            <w:color w:val="0000FF"/>
            <w:spacing w:val="-2"/>
            <w:u w:val="single" w:color="0000FF"/>
          </w:rPr>
          <w:t>https://www.sentencingcouncil.org.uk/publications/item/health</w:t>
        </w:r>
      </w:hyperlink>
      <w:hyperlink r:id="rId131">
        <w:r>
          <w:rPr>
            <w:color w:val="0000FF"/>
            <w:spacing w:val="-2"/>
            <w:u w:val="single" w:color="0000FF"/>
          </w:rPr>
          <w:t>-</w:t>
        </w:r>
      </w:hyperlink>
      <w:hyperlink r:id="rId132">
        <w:r>
          <w:rPr>
            <w:color w:val="0000FF"/>
            <w:spacing w:val="-2"/>
            <w:u w:val="single" w:color="0000FF"/>
          </w:rPr>
          <w:t>and</w:t>
        </w:r>
      </w:hyperlink>
      <w:hyperlink r:id="rId133">
        <w:r>
          <w:rPr>
            <w:color w:val="0000FF"/>
            <w:spacing w:val="-2"/>
            <w:u w:val="single" w:color="0000FF"/>
          </w:rPr>
          <w:t>-</w:t>
        </w:r>
      </w:hyperlink>
      <w:hyperlink r:id="rId134">
        <w:r>
          <w:rPr>
            <w:color w:val="0000FF"/>
            <w:spacing w:val="-2"/>
            <w:u w:val="single" w:color="0000FF"/>
          </w:rPr>
          <w:t>safety</w:t>
        </w:r>
      </w:hyperlink>
      <w:hyperlink r:id="rId135">
        <w:r>
          <w:rPr>
            <w:color w:val="0000FF"/>
            <w:spacing w:val="-2"/>
            <w:u w:val="single" w:color="0000FF"/>
          </w:rPr>
          <w:t>-</w:t>
        </w:r>
      </w:hyperlink>
      <w:hyperlink r:id="rId136">
        <w:r>
          <w:rPr>
            <w:color w:val="0000FF"/>
            <w:spacing w:val="-2"/>
            <w:u w:val="single" w:color="0000FF"/>
          </w:rPr>
          <w:t>offences</w:t>
        </w:r>
      </w:hyperlink>
      <w:hyperlink r:id="rId137">
        <w:r>
          <w:rPr>
            <w:color w:val="0000FF"/>
            <w:spacing w:val="-2"/>
            <w:u w:val="single" w:color="0000FF"/>
          </w:rPr>
          <w:t>corporate</w:t>
        </w:r>
      </w:hyperlink>
      <w:hyperlink r:id="rId138">
        <w:r>
          <w:rPr>
            <w:color w:val="0000FF"/>
            <w:spacing w:val="-2"/>
            <w:u w:val="single" w:color="0000FF"/>
          </w:rPr>
          <w:t>-</w:t>
        </w:r>
      </w:hyperlink>
      <w:r>
        <w:rPr>
          <w:color w:val="0000FF"/>
          <w:spacing w:val="-2"/>
        </w:rPr>
        <w:t xml:space="preserve"> </w:t>
      </w:r>
      <w:hyperlink r:id="rId139">
        <w:r>
          <w:rPr>
            <w:color w:val="0000FF"/>
            <w:spacing w:val="-2"/>
            <w:u w:val="single" w:color="0000FF"/>
          </w:rPr>
          <w:t>manslaughter</w:t>
        </w:r>
      </w:hyperlink>
      <w:hyperlink r:id="rId140">
        <w:r>
          <w:rPr>
            <w:color w:val="0000FF"/>
            <w:spacing w:val="-2"/>
            <w:u w:val="single" w:color="0000FF"/>
          </w:rPr>
          <w:t>-</w:t>
        </w:r>
      </w:hyperlink>
      <w:hyperlink r:id="rId141">
        <w:r>
          <w:rPr>
            <w:color w:val="0000FF"/>
            <w:spacing w:val="-2"/>
            <w:u w:val="single" w:color="0000FF"/>
          </w:rPr>
          <w:t>and</w:t>
        </w:r>
      </w:hyperlink>
      <w:hyperlink r:id="rId142">
        <w:r>
          <w:rPr>
            <w:color w:val="0000FF"/>
            <w:spacing w:val="-2"/>
            <w:u w:val="single" w:color="0000FF"/>
          </w:rPr>
          <w:t>-</w:t>
        </w:r>
      </w:hyperlink>
      <w:hyperlink r:id="rId143">
        <w:r>
          <w:rPr>
            <w:color w:val="0000FF"/>
            <w:spacing w:val="-2"/>
            <w:u w:val="single" w:color="0000FF"/>
          </w:rPr>
          <w:t>food</w:t>
        </w:r>
      </w:hyperlink>
      <w:hyperlink r:id="rId144">
        <w:r>
          <w:rPr>
            <w:color w:val="0000FF"/>
            <w:spacing w:val="-2"/>
            <w:u w:val="single" w:color="0000FF"/>
          </w:rPr>
          <w:t>-</w:t>
        </w:r>
      </w:hyperlink>
      <w:hyperlink r:id="rId145">
        <w:r>
          <w:rPr>
            <w:color w:val="0000FF"/>
            <w:spacing w:val="-2"/>
            <w:u w:val="single" w:color="0000FF"/>
          </w:rPr>
          <w:t>safety</w:t>
        </w:r>
      </w:hyperlink>
      <w:hyperlink r:id="rId146">
        <w:r>
          <w:rPr>
            <w:color w:val="0000FF"/>
            <w:spacing w:val="-2"/>
            <w:u w:val="single" w:color="0000FF"/>
          </w:rPr>
          <w:t>-</w:t>
        </w:r>
      </w:hyperlink>
      <w:hyperlink r:id="rId147">
        <w:r>
          <w:rPr>
            <w:color w:val="0000FF"/>
            <w:spacing w:val="-2"/>
            <w:u w:val="single" w:color="0000FF"/>
          </w:rPr>
          <w:t>and</w:t>
        </w:r>
      </w:hyperlink>
      <w:hyperlink r:id="rId148">
        <w:r>
          <w:rPr>
            <w:color w:val="0000FF"/>
            <w:spacing w:val="-2"/>
            <w:u w:val="single" w:color="0000FF"/>
          </w:rPr>
          <w:t>-</w:t>
        </w:r>
      </w:hyperlink>
      <w:hyperlink r:id="rId149">
        <w:r>
          <w:rPr>
            <w:color w:val="0000FF"/>
            <w:spacing w:val="-2"/>
            <w:u w:val="single" w:color="0000FF"/>
          </w:rPr>
          <w:t>hygiene</w:t>
        </w:r>
      </w:hyperlink>
      <w:hyperlink r:id="rId150">
        <w:r>
          <w:rPr>
            <w:color w:val="0000FF"/>
            <w:spacing w:val="-2"/>
            <w:u w:val="single" w:color="0000FF"/>
          </w:rPr>
          <w:t>-</w:t>
        </w:r>
      </w:hyperlink>
      <w:hyperlink r:id="rId151">
        <w:r>
          <w:rPr>
            <w:color w:val="0000FF"/>
            <w:spacing w:val="-2"/>
            <w:u w:val="single" w:color="0000FF"/>
          </w:rPr>
          <w:t>offences</w:t>
        </w:r>
      </w:hyperlink>
      <w:hyperlink r:id="rId152">
        <w:r>
          <w:rPr>
            <w:color w:val="0000FF"/>
            <w:spacing w:val="-2"/>
            <w:u w:val="single" w:color="0000FF"/>
          </w:rPr>
          <w:t>-</w:t>
        </w:r>
      </w:hyperlink>
      <w:hyperlink r:id="rId153">
        <w:r>
          <w:rPr>
            <w:color w:val="0000FF"/>
            <w:spacing w:val="-2"/>
            <w:u w:val="single" w:color="0000FF"/>
          </w:rPr>
          <w:t>definitive</w:t>
        </w:r>
      </w:hyperlink>
      <w:hyperlink r:id="rId154">
        <w:r>
          <w:rPr>
            <w:color w:val="0000FF"/>
            <w:spacing w:val="-2"/>
            <w:u w:val="single" w:color="0000FF"/>
          </w:rPr>
          <w:t>-</w:t>
        </w:r>
      </w:hyperlink>
      <w:hyperlink r:id="rId155">
        <w:r>
          <w:rPr>
            <w:color w:val="0000FF"/>
            <w:spacing w:val="-2"/>
            <w:u w:val="single" w:color="0000FF"/>
          </w:rPr>
          <w:t>guideline</w:t>
        </w:r>
      </w:hyperlink>
      <w:hyperlink r:id="rId156">
        <w:r>
          <w:rPr>
            <w:color w:val="0000FF"/>
            <w:spacing w:val="-2"/>
            <w:u w:val="single" w:color="0000FF"/>
          </w:rPr>
          <w:t>/</w:t>
        </w:r>
      </w:hyperlink>
    </w:p>
    <w:p w14:paraId="4AF38172" w14:textId="77777777" w:rsidR="009F51D1" w:rsidRDefault="005D6E85">
      <w:pPr>
        <w:pStyle w:val="ListParagraph"/>
        <w:numPr>
          <w:ilvl w:val="1"/>
          <w:numId w:val="56"/>
        </w:numPr>
        <w:tabs>
          <w:tab w:val="left" w:pos="814"/>
          <w:tab w:val="left" w:pos="1308"/>
        </w:tabs>
        <w:spacing w:before="219" w:line="283" w:lineRule="auto"/>
        <w:ind w:right="1291" w:hanging="10"/>
        <w:jc w:val="both"/>
      </w:pPr>
      <w:r>
        <w:t>In a court case, if a guilty verdict is reached the elements considered include the following matters. (These are extracts of the full document which can be freely downloaded as above)</w:t>
      </w:r>
    </w:p>
    <w:p w14:paraId="7AB9BE33" w14:textId="77777777" w:rsidR="009F51D1" w:rsidRDefault="005D6E85">
      <w:pPr>
        <w:pStyle w:val="BodyText"/>
        <w:spacing w:before="197"/>
        <w:ind w:left="865"/>
      </w:pPr>
      <w:r>
        <w:t>Culpability</w:t>
      </w:r>
      <w:r>
        <w:rPr>
          <w:spacing w:val="-9"/>
        </w:rPr>
        <w:t xml:space="preserve"> </w:t>
      </w:r>
      <w:r>
        <w:t>(Fig</w:t>
      </w:r>
      <w:r>
        <w:rPr>
          <w:spacing w:val="-3"/>
        </w:rPr>
        <w:t xml:space="preserve"> </w:t>
      </w:r>
      <w:r>
        <w:t>1</w:t>
      </w:r>
      <w:r>
        <w:rPr>
          <w:spacing w:val="-7"/>
        </w:rPr>
        <w:t xml:space="preserve"> </w:t>
      </w:r>
      <w:r>
        <w:t>below),</w:t>
      </w:r>
      <w:r>
        <w:rPr>
          <w:spacing w:val="-3"/>
        </w:rPr>
        <w:t xml:space="preserve"> </w:t>
      </w:r>
      <w:r>
        <w:t>Harm</w:t>
      </w:r>
      <w:r>
        <w:rPr>
          <w:spacing w:val="-4"/>
        </w:rPr>
        <w:t xml:space="preserve"> </w:t>
      </w:r>
      <w:r>
        <w:t>(Fig</w:t>
      </w:r>
      <w:r>
        <w:rPr>
          <w:spacing w:val="-5"/>
        </w:rPr>
        <w:t xml:space="preserve"> </w:t>
      </w:r>
      <w:r>
        <w:t>2</w:t>
      </w:r>
      <w:r>
        <w:rPr>
          <w:spacing w:val="-4"/>
        </w:rPr>
        <w:t xml:space="preserve"> </w:t>
      </w:r>
      <w:r>
        <w:t>below),</w:t>
      </w:r>
      <w:r>
        <w:rPr>
          <w:spacing w:val="-3"/>
        </w:rPr>
        <w:t xml:space="preserve"> </w:t>
      </w:r>
      <w:r>
        <w:t>Fine</w:t>
      </w:r>
      <w:r>
        <w:rPr>
          <w:spacing w:val="-5"/>
        </w:rPr>
        <w:t xml:space="preserve"> </w:t>
      </w:r>
      <w:r>
        <w:t>or</w:t>
      </w:r>
      <w:r>
        <w:rPr>
          <w:spacing w:val="-5"/>
        </w:rPr>
        <w:t xml:space="preserve"> </w:t>
      </w:r>
      <w:r>
        <w:t>custodial</w:t>
      </w:r>
      <w:r>
        <w:rPr>
          <w:spacing w:val="-3"/>
        </w:rPr>
        <w:t xml:space="preserve"> </w:t>
      </w:r>
      <w:r>
        <w:t>sentence</w:t>
      </w:r>
      <w:r>
        <w:rPr>
          <w:spacing w:val="-7"/>
        </w:rPr>
        <w:t xml:space="preserve"> </w:t>
      </w:r>
      <w:r>
        <w:t>(Fig</w:t>
      </w:r>
      <w:r>
        <w:rPr>
          <w:spacing w:val="-3"/>
        </w:rPr>
        <w:t xml:space="preserve"> </w:t>
      </w:r>
      <w:r>
        <w:t>3</w:t>
      </w:r>
      <w:r>
        <w:rPr>
          <w:spacing w:val="-6"/>
        </w:rPr>
        <w:t xml:space="preserve"> </w:t>
      </w:r>
      <w:r>
        <w:rPr>
          <w:spacing w:val="-2"/>
        </w:rPr>
        <w:t>below)</w:t>
      </w:r>
    </w:p>
    <w:p w14:paraId="42C2B37F" w14:textId="77777777" w:rsidR="009F51D1" w:rsidRDefault="005D6E85">
      <w:pPr>
        <w:pStyle w:val="BodyText"/>
        <w:rPr>
          <w:sz w:val="18"/>
        </w:rPr>
      </w:pPr>
      <w:r>
        <w:rPr>
          <w:noProof/>
        </w:rPr>
        <mc:AlternateContent>
          <mc:Choice Requires="wpg">
            <w:drawing>
              <wp:anchor distT="0" distB="0" distL="0" distR="0" simplePos="0" relativeHeight="487598080" behindDoc="1" locked="0" layoutInCell="1" allowOverlap="1" wp14:anchorId="4A42861E" wp14:editId="751FF6A0">
                <wp:simplePos x="0" y="0"/>
                <wp:positionH relativeFrom="page">
                  <wp:posOffset>1127404</wp:posOffset>
                </wp:positionH>
                <wp:positionV relativeFrom="paragraph">
                  <wp:posOffset>147208</wp:posOffset>
                </wp:positionV>
                <wp:extent cx="5750560" cy="3495675"/>
                <wp:effectExtent l="0" t="0" r="0" b="0"/>
                <wp:wrapTopAndBottom/>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0560" cy="3495675"/>
                          <a:chOff x="0" y="0"/>
                          <a:chExt cx="5750560" cy="3495675"/>
                        </a:xfrm>
                      </wpg:grpSpPr>
                      <pic:pic xmlns:pic="http://schemas.openxmlformats.org/drawingml/2006/picture">
                        <pic:nvPicPr>
                          <pic:cNvPr id="78" name="Image 78"/>
                          <pic:cNvPicPr/>
                        </pic:nvPicPr>
                        <pic:blipFill>
                          <a:blip r:embed="rId157" cstate="print"/>
                          <a:stretch>
                            <a:fillRect/>
                          </a:stretch>
                        </pic:blipFill>
                        <pic:spPr>
                          <a:xfrm>
                            <a:off x="9525" y="9588"/>
                            <a:ext cx="5731129" cy="3477514"/>
                          </a:xfrm>
                          <a:prstGeom prst="rect">
                            <a:avLst/>
                          </a:prstGeom>
                        </pic:spPr>
                      </pic:pic>
                      <wps:wsp>
                        <wps:cNvPr id="79" name="Graphic 79"/>
                        <wps:cNvSpPr/>
                        <wps:spPr>
                          <a:xfrm>
                            <a:off x="4762" y="4762"/>
                            <a:ext cx="5741035" cy="3486150"/>
                          </a:xfrm>
                          <a:custGeom>
                            <a:avLst/>
                            <a:gdLst/>
                            <a:ahLst/>
                            <a:cxnLst/>
                            <a:rect l="l" t="t" r="r" b="b"/>
                            <a:pathLst>
                              <a:path w="5741035" h="3486150">
                                <a:moveTo>
                                  <a:pt x="0" y="3485896"/>
                                </a:moveTo>
                                <a:lnTo>
                                  <a:pt x="5740654" y="3485896"/>
                                </a:lnTo>
                                <a:lnTo>
                                  <a:pt x="5740654" y="0"/>
                                </a:lnTo>
                                <a:lnTo>
                                  <a:pt x="0" y="0"/>
                                </a:lnTo>
                                <a:lnTo>
                                  <a:pt x="0" y="3485896"/>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25A7868" id="Group 77" o:spid="_x0000_s1026" style="position:absolute;margin-left:88.75pt;margin-top:11.6pt;width:452.8pt;height:275.25pt;z-index:-15718400;mso-wrap-distance-left:0;mso-wrap-distance-right:0;mso-position-horizontal-relative:page" coordsize="57505,34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pb4RfGDT/i7pM19p9jqFnFE2zZfWb27/8Aj1d/TYYY&#10;oU2xKqU6vnpcvN7h3x5vthXS+Hv+PD/gVc1XS+Hv+PD/AIFXThP4pFX4TTooor2Dj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">
                <v:shape id="Image 78" o:spid="_x0000_s1027" type="#_x0000_t75" style="position:absolute;left:95;top:95;width:57311;height:34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">
                  <v:imagedata r:id="rId158" o:title=""/>
                </v:shape>
                <v:shape id="Graphic 79" o:spid="_x0000_s1028" style="position:absolute;left:47;top:47;width:57410;height:34862;visibility:visible;mso-wrap-style:square;v-text-anchor:top" coordsize="5741035,348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" path="m,3485896r5740654,l5740654,,,,,3485896xe" filled="f">
                  <v:path arrowok="t"/>
                </v:shape>
                <w10:wrap type="topAndBottom" anchorx="page"/>
              </v:group>
            </w:pict>
          </mc:Fallback>
        </mc:AlternateContent>
      </w:r>
    </w:p>
    <w:p w14:paraId="426CEA79" w14:textId="77777777" w:rsidR="009F51D1" w:rsidRDefault="009F51D1">
      <w:pPr>
        <w:pStyle w:val="BodyText"/>
        <w:spacing w:before="49"/>
        <w:rPr>
          <w:sz w:val="20"/>
        </w:rPr>
      </w:pPr>
    </w:p>
    <w:tbl>
      <w:tblPr>
        <w:tblW w:w="0" w:type="auto"/>
        <w:tblInd w:w="839" w:type="dxa"/>
        <w:tblLayout w:type="fixed"/>
        <w:tblCellMar>
          <w:left w:w="0" w:type="dxa"/>
          <w:right w:w="0" w:type="dxa"/>
        </w:tblCellMar>
        <w:tblLook w:val="01E0" w:firstRow="1" w:lastRow="1" w:firstColumn="1" w:lastColumn="1" w:noHBand="0" w:noVBand="0"/>
      </w:tblPr>
      <w:tblGrid>
        <w:gridCol w:w="450"/>
        <w:gridCol w:w="265"/>
      </w:tblGrid>
      <w:tr w:rsidR="009F51D1" w14:paraId="38555C8A" w14:textId="77777777">
        <w:trPr>
          <w:trHeight w:val="246"/>
        </w:trPr>
        <w:tc>
          <w:tcPr>
            <w:tcW w:w="450" w:type="dxa"/>
          </w:tcPr>
          <w:p w14:paraId="676C0DE7" w14:textId="77777777" w:rsidR="009F51D1" w:rsidRDefault="005D6E85">
            <w:pPr>
              <w:pStyle w:val="TableParagraph"/>
              <w:spacing w:line="227" w:lineRule="exact"/>
              <w:ind w:left="50"/>
            </w:pPr>
            <w:r>
              <w:rPr>
                <w:spacing w:val="-4"/>
              </w:rPr>
              <w:t>Fig:</w:t>
            </w:r>
          </w:p>
        </w:tc>
        <w:tc>
          <w:tcPr>
            <w:tcW w:w="265" w:type="dxa"/>
          </w:tcPr>
          <w:p w14:paraId="375E50FA" w14:textId="77777777" w:rsidR="009F51D1" w:rsidRDefault="005D6E85">
            <w:pPr>
              <w:pStyle w:val="TableParagraph"/>
              <w:spacing w:line="227" w:lineRule="exact"/>
              <w:ind w:left="31"/>
            </w:pPr>
            <w:r>
              <w:rPr>
                <w:spacing w:val="-5"/>
              </w:rPr>
              <w:t>1.</w:t>
            </w:r>
          </w:p>
        </w:tc>
      </w:tr>
    </w:tbl>
    <w:p w14:paraId="3DCBEC2E" w14:textId="77777777" w:rsidR="009F51D1" w:rsidRDefault="009F51D1">
      <w:pPr>
        <w:pStyle w:val="BodyText"/>
        <w:rPr>
          <w:sz w:val="20"/>
        </w:rPr>
      </w:pPr>
    </w:p>
    <w:p w14:paraId="53307694" w14:textId="77777777" w:rsidR="009F51D1" w:rsidRDefault="009F51D1">
      <w:pPr>
        <w:pStyle w:val="BodyText"/>
        <w:rPr>
          <w:sz w:val="20"/>
        </w:rPr>
      </w:pPr>
    </w:p>
    <w:p w14:paraId="0541EBC1" w14:textId="77777777" w:rsidR="009F51D1" w:rsidRDefault="009F51D1">
      <w:pPr>
        <w:pStyle w:val="BodyText"/>
        <w:rPr>
          <w:sz w:val="20"/>
        </w:rPr>
      </w:pPr>
    </w:p>
    <w:p w14:paraId="4CFDF260" w14:textId="77777777" w:rsidR="009F51D1" w:rsidRDefault="009F51D1">
      <w:pPr>
        <w:pStyle w:val="BodyText"/>
        <w:rPr>
          <w:sz w:val="20"/>
        </w:rPr>
      </w:pPr>
    </w:p>
    <w:p w14:paraId="45482D9C" w14:textId="77777777" w:rsidR="009F51D1" w:rsidRDefault="009F51D1">
      <w:pPr>
        <w:pStyle w:val="BodyText"/>
        <w:rPr>
          <w:sz w:val="20"/>
        </w:rPr>
      </w:pPr>
    </w:p>
    <w:p w14:paraId="7D0A8040" w14:textId="77777777" w:rsidR="009F51D1" w:rsidRDefault="009F51D1">
      <w:pPr>
        <w:pStyle w:val="BodyText"/>
        <w:rPr>
          <w:sz w:val="20"/>
        </w:rPr>
      </w:pPr>
    </w:p>
    <w:p w14:paraId="16E71B80" w14:textId="77777777" w:rsidR="009F51D1" w:rsidRDefault="009F51D1">
      <w:pPr>
        <w:pStyle w:val="BodyText"/>
        <w:rPr>
          <w:sz w:val="20"/>
        </w:rPr>
      </w:pPr>
    </w:p>
    <w:p w14:paraId="3B16C7E8" w14:textId="77777777" w:rsidR="009F51D1" w:rsidRDefault="009F51D1">
      <w:pPr>
        <w:pStyle w:val="BodyText"/>
        <w:rPr>
          <w:sz w:val="20"/>
        </w:rPr>
      </w:pPr>
    </w:p>
    <w:p w14:paraId="73FFD0EA" w14:textId="77777777" w:rsidR="009F51D1" w:rsidRDefault="009F51D1">
      <w:pPr>
        <w:pStyle w:val="BodyText"/>
        <w:rPr>
          <w:sz w:val="20"/>
        </w:rPr>
      </w:pPr>
    </w:p>
    <w:p w14:paraId="37FEA5B5" w14:textId="77777777" w:rsidR="009F51D1" w:rsidRDefault="009F51D1">
      <w:pPr>
        <w:pStyle w:val="BodyText"/>
        <w:rPr>
          <w:sz w:val="20"/>
        </w:rPr>
      </w:pPr>
    </w:p>
    <w:p w14:paraId="3F27DE9B" w14:textId="77777777" w:rsidR="009F51D1" w:rsidRDefault="009F51D1">
      <w:pPr>
        <w:pStyle w:val="BodyText"/>
        <w:rPr>
          <w:sz w:val="20"/>
        </w:rPr>
      </w:pPr>
    </w:p>
    <w:p w14:paraId="7793AF94" w14:textId="77777777" w:rsidR="009F51D1" w:rsidRDefault="009F51D1">
      <w:pPr>
        <w:pStyle w:val="BodyText"/>
        <w:rPr>
          <w:sz w:val="20"/>
        </w:rPr>
      </w:pPr>
    </w:p>
    <w:p w14:paraId="77C3C7B5" w14:textId="77777777" w:rsidR="009F51D1" w:rsidRDefault="009F51D1">
      <w:pPr>
        <w:pStyle w:val="BodyText"/>
        <w:rPr>
          <w:sz w:val="20"/>
        </w:rPr>
      </w:pPr>
    </w:p>
    <w:p w14:paraId="2CD17034" w14:textId="77777777" w:rsidR="009F51D1" w:rsidRDefault="009F51D1">
      <w:pPr>
        <w:pStyle w:val="BodyText"/>
        <w:rPr>
          <w:sz w:val="20"/>
        </w:rPr>
      </w:pPr>
    </w:p>
    <w:p w14:paraId="79CA41B2" w14:textId="77777777" w:rsidR="009F51D1" w:rsidRDefault="009F51D1">
      <w:pPr>
        <w:pStyle w:val="BodyText"/>
        <w:rPr>
          <w:sz w:val="20"/>
        </w:rPr>
      </w:pPr>
    </w:p>
    <w:p w14:paraId="5F473C74" w14:textId="77777777" w:rsidR="009F51D1" w:rsidRDefault="009F51D1">
      <w:pPr>
        <w:pStyle w:val="BodyText"/>
        <w:rPr>
          <w:sz w:val="20"/>
        </w:rPr>
      </w:pPr>
    </w:p>
    <w:p w14:paraId="4AE71278" w14:textId="77777777" w:rsidR="009F51D1" w:rsidRDefault="009F51D1">
      <w:pPr>
        <w:pStyle w:val="BodyText"/>
        <w:rPr>
          <w:sz w:val="20"/>
        </w:rPr>
      </w:pPr>
    </w:p>
    <w:p w14:paraId="1DBC67C1" w14:textId="77777777" w:rsidR="009F51D1" w:rsidRDefault="009F51D1">
      <w:pPr>
        <w:pStyle w:val="BodyText"/>
        <w:rPr>
          <w:sz w:val="20"/>
        </w:rPr>
      </w:pPr>
    </w:p>
    <w:p w14:paraId="5FE508A4" w14:textId="77777777" w:rsidR="009F51D1" w:rsidRDefault="009F51D1">
      <w:pPr>
        <w:pStyle w:val="BodyText"/>
        <w:rPr>
          <w:sz w:val="20"/>
        </w:rPr>
      </w:pPr>
    </w:p>
    <w:p w14:paraId="708957E3" w14:textId="77777777" w:rsidR="009F51D1" w:rsidRDefault="009F51D1">
      <w:pPr>
        <w:pStyle w:val="BodyText"/>
        <w:rPr>
          <w:sz w:val="20"/>
        </w:rPr>
      </w:pPr>
    </w:p>
    <w:p w14:paraId="5FFD9746" w14:textId="77777777" w:rsidR="009F51D1" w:rsidRDefault="009F51D1">
      <w:pPr>
        <w:pStyle w:val="BodyText"/>
        <w:rPr>
          <w:sz w:val="20"/>
        </w:rPr>
      </w:pPr>
    </w:p>
    <w:p w14:paraId="1EA1435B" w14:textId="77777777" w:rsidR="009F51D1" w:rsidRDefault="009F51D1">
      <w:pPr>
        <w:pStyle w:val="BodyText"/>
        <w:rPr>
          <w:sz w:val="20"/>
        </w:rPr>
      </w:pPr>
    </w:p>
    <w:p w14:paraId="2BA1B541" w14:textId="77777777" w:rsidR="009F51D1" w:rsidRDefault="009F51D1">
      <w:pPr>
        <w:pStyle w:val="BodyText"/>
        <w:rPr>
          <w:sz w:val="20"/>
        </w:rPr>
      </w:pPr>
    </w:p>
    <w:p w14:paraId="75B3451E" w14:textId="77777777" w:rsidR="009F51D1" w:rsidRDefault="009F51D1">
      <w:pPr>
        <w:pStyle w:val="BodyText"/>
        <w:rPr>
          <w:sz w:val="20"/>
        </w:rPr>
      </w:pPr>
    </w:p>
    <w:p w14:paraId="796F8D2D" w14:textId="77777777" w:rsidR="009F51D1" w:rsidRDefault="005D6E85">
      <w:pPr>
        <w:pStyle w:val="BodyText"/>
        <w:spacing w:before="58"/>
        <w:rPr>
          <w:sz w:val="20"/>
        </w:rPr>
      </w:pPr>
      <w:r>
        <w:rPr>
          <w:noProof/>
        </w:rPr>
        <mc:AlternateContent>
          <mc:Choice Requires="wps">
            <w:drawing>
              <wp:anchor distT="0" distB="0" distL="0" distR="0" simplePos="0" relativeHeight="487598592" behindDoc="1" locked="0" layoutInCell="1" allowOverlap="1" wp14:anchorId="66454E23" wp14:editId="0BD371DB">
                <wp:simplePos x="0" y="0"/>
                <wp:positionH relativeFrom="page">
                  <wp:posOffset>1061008</wp:posOffset>
                </wp:positionH>
                <wp:positionV relativeFrom="paragraph">
                  <wp:posOffset>198725</wp:posOffset>
                </wp:positionV>
                <wp:extent cx="6124575" cy="6350"/>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6350"/>
                        </a:xfrm>
                        <a:custGeom>
                          <a:avLst/>
                          <a:gdLst/>
                          <a:ahLst/>
                          <a:cxnLst/>
                          <a:rect l="l" t="t" r="r" b="b"/>
                          <a:pathLst>
                            <a:path w="6124575" h="6350">
                              <a:moveTo>
                                <a:pt x="6124321" y="0"/>
                              </a:moveTo>
                              <a:lnTo>
                                <a:pt x="0" y="0"/>
                              </a:lnTo>
                              <a:lnTo>
                                <a:pt x="0" y="6095"/>
                              </a:lnTo>
                              <a:lnTo>
                                <a:pt x="6124321" y="6095"/>
                              </a:lnTo>
                              <a:lnTo>
                                <a:pt x="6124321"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07F2EF4" id="Graphic 80" o:spid="_x0000_s1026" style="position:absolute;margin-left:83.55pt;margin-top:15.65pt;width:482.25pt;height:.5pt;z-index:-15717888;visibility:visible;mso-wrap-style:square;mso-wrap-distance-left:0;mso-wrap-distance-top:0;mso-wrap-distance-right:0;mso-wrap-distance-bottom:0;mso-position-horizontal:absolute;mso-position-horizontal-relative:page;mso-position-vertical:absolute;mso-position-vertical-relative:text;v-text-anchor:top" coordsize="61245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" path="m6124321,l,,,6095r6124321,l6124321,xe" fillcolor="#d9d9d9" stroked="f">
                <v:path arrowok="t"/>
                <w10:wrap type="topAndBottom" anchorx="page"/>
              </v:shape>
            </w:pict>
          </mc:Fallback>
        </mc:AlternateContent>
      </w:r>
    </w:p>
    <w:p w14:paraId="4787EC29" w14:textId="77777777" w:rsidR="009F51D1" w:rsidRDefault="005D6E85">
      <w:pPr>
        <w:pStyle w:val="BodyText"/>
        <w:spacing w:before="18"/>
        <w:ind w:right="288"/>
        <w:jc w:val="right"/>
        <w:rPr>
          <w:rFonts w:ascii="Calibri"/>
        </w:rPr>
      </w:pP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9"/>
        </w:rPr>
        <w:t xml:space="preserve"> </w:t>
      </w:r>
      <w:r>
        <w:rPr>
          <w:rFonts w:ascii="Calibri"/>
          <w:color w:val="7E7E7E"/>
          <w:spacing w:val="-10"/>
        </w:rPr>
        <w:t>e</w:t>
      </w:r>
    </w:p>
    <w:p w14:paraId="447BC1A1" w14:textId="77777777" w:rsidR="009F51D1" w:rsidRDefault="009F51D1">
      <w:pPr>
        <w:jc w:val="right"/>
        <w:rPr>
          <w:rFonts w:ascii="Calibri"/>
        </w:rPr>
        <w:sectPr w:rsidR="009F51D1">
          <w:footerReference w:type="default" r:id="rId159"/>
          <w:pgSz w:w="11920" w:h="16860"/>
          <w:pgMar w:top="1080" w:right="400" w:bottom="280" w:left="880" w:header="0" w:footer="0" w:gutter="0"/>
          <w:cols w:space="720"/>
        </w:sectPr>
      </w:pPr>
    </w:p>
    <w:p w14:paraId="5AC00412" w14:textId="77777777" w:rsidR="009F51D1" w:rsidRDefault="005D6E85">
      <w:pPr>
        <w:pStyle w:val="BodyText"/>
        <w:ind w:left="917"/>
        <w:rPr>
          <w:rFonts w:ascii="Calibri"/>
          <w:sz w:val="20"/>
        </w:rPr>
      </w:pPr>
      <w:r>
        <w:rPr>
          <w:rFonts w:ascii="Calibri"/>
          <w:noProof/>
          <w:sz w:val="20"/>
        </w:rPr>
        <w:lastRenderedPageBreak/>
        <w:drawing>
          <wp:inline distT="0" distB="0" distL="0" distR="0" wp14:anchorId="49C38991" wp14:editId="6D81638E">
            <wp:extent cx="5708869" cy="3410140"/>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60" cstate="print"/>
                    <a:stretch>
                      <a:fillRect/>
                    </a:stretch>
                  </pic:blipFill>
                  <pic:spPr>
                    <a:xfrm>
                      <a:off x="0" y="0"/>
                      <a:ext cx="5708869" cy="3410140"/>
                    </a:xfrm>
                    <a:prstGeom prst="rect">
                      <a:avLst/>
                    </a:prstGeom>
                  </pic:spPr>
                </pic:pic>
              </a:graphicData>
            </a:graphic>
          </wp:inline>
        </w:drawing>
      </w:r>
    </w:p>
    <w:p w14:paraId="1369046D" w14:textId="77777777" w:rsidR="009F51D1" w:rsidRDefault="005D6E85">
      <w:pPr>
        <w:pStyle w:val="BodyText"/>
        <w:spacing w:before="208"/>
        <w:ind w:left="805"/>
      </w:pPr>
      <w:r>
        <w:t>Fig:</w:t>
      </w:r>
      <w:r>
        <w:rPr>
          <w:spacing w:val="-5"/>
        </w:rPr>
        <w:t xml:space="preserve"> 3.</w:t>
      </w:r>
    </w:p>
    <w:p w14:paraId="3EDB93ED" w14:textId="77777777" w:rsidR="009F51D1" w:rsidRDefault="009F51D1">
      <w:pPr>
        <w:pStyle w:val="BodyText"/>
      </w:pPr>
    </w:p>
    <w:p w14:paraId="08C6CC22" w14:textId="77777777" w:rsidR="009F51D1" w:rsidRDefault="009F51D1">
      <w:pPr>
        <w:pStyle w:val="BodyText"/>
      </w:pPr>
    </w:p>
    <w:p w14:paraId="4D91F072" w14:textId="77777777" w:rsidR="009F51D1" w:rsidRDefault="009F51D1">
      <w:pPr>
        <w:pStyle w:val="BodyText"/>
        <w:spacing w:before="46"/>
      </w:pPr>
    </w:p>
    <w:p w14:paraId="72C212D0" w14:textId="77777777" w:rsidR="009F51D1" w:rsidRDefault="005D6E85">
      <w:pPr>
        <w:pStyle w:val="Heading6"/>
        <w:spacing w:before="1"/>
        <w:ind w:left="805"/>
      </w:pPr>
      <w:r>
        <w:t>Arrangements</w:t>
      </w:r>
      <w:r>
        <w:rPr>
          <w:spacing w:val="-4"/>
        </w:rPr>
        <w:t xml:space="preserve"> </w:t>
      </w:r>
      <w:r>
        <w:t>by</w:t>
      </w:r>
      <w:r>
        <w:rPr>
          <w:spacing w:val="-7"/>
        </w:rPr>
        <w:t xml:space="preserve"> </w:t>
      </w:r>
      <w:r>
        <w:rPr>
          <w:spacing w:val="-2"/>
        </w:rPr>
        <w:t>topic</w:t>
      </w:r>
    </w:p>
    <w:p w14:paraId="1A58A7C1" w14:textId="77777777" w:rsidR="009F51D1" w:rsidRDefault="005D6E85">
      <w:pPr>
        <w:tabs>
          <w:tab w:val="left" w:pos="1471"/>
        </w:tabs>
        <w:spacing w:before="191" w:after="7" w:line="268" w:lineRule="auto"/>
        <w:ind w:left="814" w:right="1311" w:hanging="10"/>
        <w:rPr>
          <w:b/>
        </w:rPr>
      </w:pPr>
      <w:r>
        <w:rPr>
          <w:b/>
          <w:spacing w:val="-4"/>
        </w:rPr>
        <w:t>26.0</w:t>
      </w:r>
      <w:r>
        <w:rPr>
          <w:b/>
        </w:rPr>
        <w:tab/>
        <w:t>The</w:t>
      </w:r>
      <w:r>
        <w:rPr>
          <w:b/>
          <w:spacing w:val="40"/>
        </w:rPr>
        <w:t xml:space="preserve"> </w:t>
      </w:r>
      <w:r>
        <w:rPr>
          <w:b/>
        </w:rPr>
        <w:t>following</w:t>
      </w:r>
      <w:r>
        <w:rPr>
          <w:b/>
          <w:spacing w:val="40"/>
        </w:rPr>
        <w:t xml:space="preserve"> </w:t>
      </w:r>
      <w:r>
        <w:rPr>
          <w:b/>
        </w:rPr>
        <w:t>health</w:t>
      </w:r>
      <w:r>
        <w:rPr>
          <w:b/>
          <w:spacing w:val="40"/>
        </w:rPr>
        <w:t xml:space="preserve"> </w:t>
      </w:r>
      <w:r>
        <w:rPr>
          <w:b/>
        </w:rPr>
        <w:t>&amp;</w:t>
      </w:r>
      <w:r>
        <w:rPr>
          <w:b/>
          <w:spacing w:val="40"/>
        </w:rPr>
        <w:t xml:space="preserve"> </w:t>
      </w:r>
      <w:r>
        <w:rPr>
          <w:b/>
        </w:rPr>
        <w:t>safety</w:t>
      </w:r>
      <w:r>
        <w:rPr>
          <w:b/>
          <w:spacing w:val="40"/>
        </w:rPr>
        <w:t xml:space="preserve"> </w:t>
      </w:r>
      <w:r>
        <w:rPr>
          <w:b/>
        </w:rPr>
        <w:t>topics</w:t>
      </w:r>
      <w:r>
        <w:rPr>
          <w:b/>
          <w:spacing w:val="40"/>
        </w:rPr>
        <w:t xml:space="preserve"> </w:t>
      </w:r>
      <w:r>
        <w:rPr>
          <w:b/>
        </w:rPr>
        <w:t>are</w:t>
      </w:r>
      <w:r>
        <w:rPr>
          <w:b/>
          <w:spacing w:val="40"/>
        </w:rPr>
        <w:t xml:space="preserve"> </w:t>
      </w:r>
      <w:r>
        <w:rPr>
          <w:b/>
        </w:rPr>
        <w:t>listed</w:t>
      </w:r>
      <w:r>
        <w:rPr>
          <w:b/>
          <w:spacing w:val="40"/>
        </w:rPr>
        <w:t xml:space="preserve"> </w:t>
      </w:r>
      <w:r>
        <w:rPr>
          <w:b/>
        </w:rPr>
        <w:t>alphabetically.</w:t>
      </w:r>
      <w:r>
        <w:rPr>
          <w:b/>
          <w:spacing w:val="40"/>
        </w:rPr>
        <w:t xml:space="preserve"> </w:t>
      </w:r>
      <w:r>
        <w:rPr>
          <w:b/>
        </w:rPr>
        <w:t>They</w:t>
      </w:r>
      <w:r>
        <w:rPr>
          <w:b/>
          <w:spacing w:val="40"/>
        </w:rPr>
        <w:t xml:space="preserve"> </w:t>
      </w:r>
      <w:r>
        <w:rPr>
          <w:b/>
        </w:rPr>
        <w:t>are intended as an outline of the arrangements made. As illustrated in the</w:t>
      </w:r>
    </w:p>
    <w:tbl>
      <w:tblPr>
        <w:tblW w:w="0" w:type="auto"/>
        <w:tblInd w:w="777" w:type="dxa"/>
        <w:tblLayout w:type="fixed"/>
        <w:tblCellMar>
          <w:left w:w="0" w:type="dxa"/>
          <w:right w:w="0" w:type="dxa"/>
        </w:tblCellMar>
        <w:tblLook w:val="01E0" w:firstRow="1" w:lastRow="1" w:firstColumn="1" w:lastColumn="1" w:noHBand="0" w:noVBand="0"/>
      </w:tblPr>
      <w:tblGrid>
        <w:gridCol w:w="626"/>
        <w:gridCol w:w="8063"/>
      </w:tblGrid>
      <w:tr w:rsidR="009F51D1" w14:paraId="3FB75283" w14:textId="77777777">
        <w:trPr>
          <w:trHeight w:val="257"/>
        </w:trPr>
        <w:tc>
          <w:tcPr>
            <w:tcW w:w="626" w:type="dxa"/>
          </w:tcPr>
          <w:p w14:paraId="56286A0F" w14:textId="77777777" w:rsidR="009F51D1" w:rsidRDefault="009F51D1">
            <w:pPr>
              <w:pStyle w:val="TableParagraph"/>
              <w:ind w:left="0"/>
              <w:rPr>
                <w:rFonts w:ascii="Times New Roman"/>
                <w:sz w:val="18"/>
              </w:rPr>
            </w:pPr>
          </w:p>
        </w:tc>
        <w:tc>
          <w:tcPr>
            <w:tcW w:w="8063" w:type="dxa"/>
          </w:tcPr>
          <w:p w14:paraId="67799E35" w14:textId="77777777" w:rsidR="009F51D1" w:rsidRDefault="005D6E85">
            <w:pPr>
              <w:pStyle w:val="TableParagraph"/>
              <w:spacing w:line="238" w:lineRule="exact"/>
              <w:ind w:left="146"/>
              <w:rPr>
                <w:b/>
              </w:rPr>
            </w:pPr>
            <w:r>
              <w:rPr>
                <w:b/>
              </w:rPr>
              <w:t>graphic</w:t>
            </w:r>
            <w:r>
              <w:rPr>
                <w:b/>
                <w:spacing w:val="-5"/>
              </w:rPr>
              <w:t xml:space="preserve"> </w:t>
            </w:r>
            <w:r>
              <w:rPr>
                <w:b/>
              </w:rPr>
              <w:t>in</w:t>
            </w:r>
            <w:r>
              <w:rPr>
                <w:b/>
                <w:spacing w:val="-4"/>
              </w:rPr>
              <w:t xml:space="preserve"> </w:t>
            </w:r>
            <w:r>
              <w:rPr>
                <w:b/>
              </w:rPr>
              <w:t>Section</w:t>
            </w:r>
            <w:r>
              <w:rPr>
                <w:b/>
                <w:spacing w:val="-5"/>
              </w:rPr>
              <w:t xml:space="preserve"> </w:t>
            </w:r>
            <w:r>
              <w:rPr>
                <w:b/>
              </w:rPr>
              <w:t>3.1</w:t>
            </w:r>
            <w:r>
              <w:rPr>
                <w:b/>
                <w:spacing w:val="-7"/>
              </w:rPr>
              <w:t xml:space="preserve"> </w:t>
            </w:r>
            <w:r>
              <w:rPr>
                <w:b/>
              </w:rPr>
              <w:t>above</w:t>
            </w:r>
            <w:r>
              <w:rPr>
                <w:b/>
                <w:spacing w:val="-3"/>
              </w:rPr>
              <w:t xml:space="preserve"> </w:t>
            </w:r>
            <w:r>
              <w:rPr>
                <w:b/>
              </w:rPr>
              <w:t>the</w:t>
            </w:r>
            <w:r>
              <w:rPr>
                <w:b/>
                <w:spacing w:val="-4"/>
              </w:rPr>
              <w:t xml:space="preserve"> </w:t>
            </w:r>
            <w:r>
              <w:rPr>
                <w:b/>
              </w:rPr>
              <w:t>health</w:t>
            </w:r>
            <w:r>
              <w:rPr>
                <w:b/>
                <w:spacing w:val="-3"/>
              </w:rPr>
              <w:t xml:space="preserve"> </w:t>
            </w:r>
            <w:r>
              <w:rPr>
                <w:b/>
              </w:rPr>
              <w:t>and</w:t>
            </w:r>
            <w:r>
              <w:rPr>
                <w:b/>
                <w:spacing w:val="-6"/>
              </w:rPr>
              <w:t xml:space="preserve"> </w:t>
            </w:r>
            <w:r>
              <w:rPr>
                <w:b/>
              </w:rPr>
              <w:t>safety</w:t>
            </w:r>
            <w:r>
              <w:rPr>
                <w:b/>
                <w:spacing w:val="-6"/>
              </w:rPr>
              <w:t xml:space="preserve"> </w:t>
            </w:r>
            <w:r>
              <w:rPr>
                <w:b/>
              </w:rPr>
              <w:t>management</w:t>
            </w:r>
            <w:r>
              <w:rPr>
                <w:b/>
                <w:spacing w:val="-5"/>
              </w:rPr>
              <w:t xml:space="preserve"> </w:t>
            </w:r>
            <w:r>
              <w:rPr>
                <w:b/>
              </w:rPr>
              <w:t>system</w:t>
            </w:r>
            <w:r>
              <w:rPr>
                <w:b/>
                <w:spacing w:val="-4"/>
              </w:rPr>
              <w:t xml:space="preserve"> </w:t>
            </w:r>
            <w:r>
              <w:rPr>
                <w:b/>
                <w:spacing w:val="-5"/>
              </w:rPr>
              <w:t>is</w:t>
            </w:r>
          </w:p>
        </w:tc>
      </w:tr>
      <w:tr w:rsidR="009F51D1" w14:paraId="08D7AB95" w14:textId="77777777">
        <w:trPr>
          <w:trHeight w:val="280"/>
        </w:trPr>
        <w:tc>
          <w:tcPr>
            <w:tcW w:w="626" w:type="dxa"/>
          </w:tcPr>
          <w:p w14:paraId="76E53DB5" w14:textId="77777777" w:rsidR="009F51D1" w:rsidRDefault="009F51D1">
            <w:pPr>
              <w:pStyle w:val="TableParagraph"/>
              <w:ind w:left="0"/>
              <w:rPr>
                <w:rFonts w:ascii="Times New Roman"/>
                <w:sz w:val="20"/>
              </w:rPr>
            </w:pPr>
          </w:p>
        </w:tc>
        <w:tc>
          <w:tcPr>
            <w:tcW w:w="8063" w:type="dxa"/>
          </w:tcPr>
          <w:p w14:paraId="537D4BF4" w14:textId="77777777" w:rsidR="009F51D1" w:rsidRDefault="005D6E85">
            <w:pPr>
              <w:pStyle w:val="TableParagraph"/>
              <w:spacing w:before="4"/>
              <w:ind w:left="146"/>
              <w:rPr>
                <w:b/>
              </w:rPr>
            </w:pPr>
            <w:r>
              <w:rPr>
                <w:b/>
              </w:rPr>
              <w:t>extensive</w:t>
            </w:r>
            <w:r>
              <w:rPr>
                <w:b/>
                <w:spacing w:val="-10"/>
              </w:rPr>
              <w:t xml:space="preserve"> </w:t>
            </w:r>
            <w:r>
              <w:rPr>
                <w:b/>
              </w:rPr>
              <w:t>and</w:t>
            </w:r>
            <w:r>
              <w:rPr>
                <w:b/>
                <w:spacing w:val="-7"/>
              </w:rPr>
              <w:t xml:space="preserve"> </w:t>
            </w:r>
            <w:r>
              <w:rPr>
                <w:b/>
              </w:rPr>
              <w:t>consists</w:t>
            </w:r>
            <w:r>
              <w:rPr>
                <w:b/>
                <w:spacing w:val="-9"/>
              </w:rPr>
              <w:t xml:space="preserve"> </w:t>
            </w:r>
            <w:r>
              <w:rPr>
                <w:b/>
              </w:rPr>
              <w:t>of</w:t>
            </w:r>
            <w:r>
              <w:rPr>
                <w:b/>
                <w:spacing w:val="-6"/>
              </w:rPr>
              <w:t xml:space="preserve"> </w:t>
            </w:r>
            <w:r>
              <w:rPr>
                <w:b/>
              </w:rPr>
              <w:t>documents,</w:t>
            </w:r>
            <w:r>
              <w:rPr>
                <w:b/>
                <w:spacing w:val="-7"/>
              </w:rPr>
              <w:t xml:space="preserve"> </w:t>
            </w:r>
            <w:r>
              <w:rPr>
                <w:b/>
              </w:rPr>
              <w:t>posters,</w:t>
            </w:r>
            <w:r>
              <w:rPr>
                <w:b/>
                <w:spacing w:val="-6"/>
              </w:rPr>
              <w:t xml:space="preserve"> </w:t>
            </w:r>
            <w:r>
              <w:rPr>
                <w:b/>
              </w:rPr>
              <w:t>training,</w:t>
            </w:r>
            <w:r>
              <w:rPr>
                <w:b/>
                <w:spacing w:val="-6"/>
              </w:rPr>
              <w:t xml:space="preserve"> </w:t>
            </w:r>
            <w:r>
              <w:rPr>
                <w:b/>
              </w:rPr>
              <w:t>standard</w:t>
            </w:r>
            <w:r>
              <w:rPr>
                <w:b/>
                <w:spacing w:val="-7"/>
              </w:rPr>
              <w:t xml:space="preserve"> </w:t>
            </w:r>
            <w:r>
              <w:rPr>
                <w:b/>
                <w:spacing w:val="-2"/>
              </w:rPr>
              <w:t>operating</w:t>
            </w:r>
          </w:p>
        </w:tc>
      </w:tr>
      <w:tr w:rsidR="009F51D1" w14:paraId="4F8568AE" w14:textId="77777777">
        <w:trPr>
          <w:trHeight w:val="291"/>
        </w:trPr>
        <w:tc>
          <w:tcPr>
            <w:tcW w:w="626" w:type="dxa"/>
          </w:tcPr>
          <w:p w14:paraId="54DE21BC" w14:textId="77777777" w:rsidR="009F51D1" w:rsidRDefault="009F51D1">
            <w:pPr>
              <w:pStyle w:val="TableParagraph"/>
              <w:ind w:left="0"/>
              <w:rPr>
                <w:rFonts w:ascii="Times New Roman"/>
                <w:sz w:val="20"/>
              </w:rPr>
            </w:pPr>
          </w:p>
        </w:tc>
        <w:tc>
          <w:tcPr>
            <w:tcW w:w="8063" w:type="dxa"/>
          </w:tcPr>
          <w:p w14:paraId="68C10262" w14:textId="77777777" w:rsidR="009F51D1" w:rsidRDefault="005D6E85">
            <w:pPr>
              <w:pStyle w:val="TableParagraph"/>
              <w:spacing w:before="16"/>
              <w:ind w:left="146"/>
              <w:rPr>
                <w:b/>
              </w:rPr>
            </w:pPr>
            <w:r>
              <w:rPr>
                <w:b/>
              </w:rPr>
              <w:t>procedures</w:t>
            </w:r>
            <w:r>
              <w:rPr>
                <w:b/>
                <w:spacing w:val="-5"/>
              </w:rPr>
              <w:t xml:space="preserve"> </w:t>
            </w:r>
            <w:r>
              <w:rPr>
                <w:b/>
              </w:rPr>
              <w:t>and</w:t>
            </w:r>
            <w:r>
              <w:rPr>
                <w:b/>
                <w:spacing w:val="-7"/>
              </w:rPr>
              <w:t xml:space="preserve"> </w:t>
            </w:r>
            <w:r>
              <w:rPr>
                <w:b/>
              </w:rPr>
              <w:t>many</w:t>
            </w:r>
            <w:r>
              <w:rPr>
                <w:b/>
                <w:spacing w:val="-9"/>
              </w:rPr>
              <w:t xml:space="preserve"> </w:t>
            </w:r>
            <w:r>
              <w:rPr>
                <w:b/>
              </w:rPr>
              <w:t>other</w:t>
            </w:r>
            <w:r>
              <w:rPr>
                <w:b/>
                <w:spacing w:val="-4"/>
              </w:rPr>
              <w:t xml:space="preserve"> </w:t>
            </w:r>
            <w:r>
              <w:rPr>
                <w:b/>
              </w:rPr>
              <w:t>aspects.</w:t>
            </w:r>
            <w:r>
              <w:rPr>
                <w:b/>
                <w:spacing w:val="-6"/>
              </w:rPr>
              <w:t xml:space="preserve"> </w:t>
            </w:r>
            <w:r>
              <w:rPr>
                <w:b/>
              </w:rPr>
              <w:t>Within</w:t>
            </w:r>
            <w:r>
              <w:rPr>
                <w:b/>
                <w:spacing w:val="-6"/>
              </w:rPr>
              <w:t xml:space="preserve"> </w:t>
            </w:r>
            <w:r>
              <w:rPr>
                <w:b/>
              </w:rPr>
              <w:t>a</w:t>
            </w:r>
            <w:r>
              <w:rPr>
                <w:b/>
                <w:spacing w:val="-7"/>
              </w:rPr>
              <w:t xml:space="preserve"> </w:t>
            </w:r>
            <w:r>
              <w:rPr>
                <w:b/>
              </w:rPr>
              <w:t>basic</w:t>
            </w:r>
            <w:r>
              <w:rPr>
                <w:b/>
                <w:spacing w:val="-6"/>
              </w:rPr>
              <w:t xml:space="preserve"> </w:t>
            </w:r>
            <w:r>
              <w:rPr>
                <w:b/>
              </w:rPr>
              <w:t>structure</w:t>
            </w:r>
            <w:r>
              <w:rPr>
                <w:b/>
                <w:spacing w:val="-7"/>
              </w:rPr>
              <w:t xml:space="preserve"> </w:t>
            </w:r>
            <w:r>
              <w:rPr>
                <w:b/>
              </w:rPr>
              <w:t>there</w:t>
            </w:r>
            <w:r>
              <w:rPr>
                <w:b/>
                <w:spacing w:val="-4"/>
              </w:rPr>
              <w:t xml:space="preserve"> </w:t>
            </w:r>
            <w:r>
              <w:rPr>
                <w:b/>
              </w:rPr>
              <w:t>are</w:t>
            </w:r>
            <w:r>
              <w:rPr>
                <w:b/>
                <w:spacing w:val="-3"/>
              </w:rPr>
              <w:t xml:space="preserve"> </w:t>
            </w:r>
            <w:r>
              <w:rPr>
                <w:b/>
                <w:spacing w:val="-5"/>
              </w:rPr>
              <w:t>day</w:t>
            </w:r>
          </w:p>
        </w:tc>
      </w:tr>
      <w:tr w:rsidR="009F51D1" w14:paraId="49C28995" w14:textId="77777777">
        <w:trPr>
          <w:trHeight w:val="289"/>
        </w:trPr>
        <w:tc>
          <w:tcPr>
            <w:tcW w:w="626" w:type="dxa"/>
          </w:tcPr>
          <w:p w14:paraId="4C0DB772" w14:textId="77777777" w:rsidR="009F51D1" w:rsidRDefault="005D6E85">
            <w:pPr>
              <w:pStyle w:val="TableParagraph"/>
              <w:spacing w:before="15"/>
              <w:ind w:left="50"/>
              <w:rPr>
                <w:b/>
              </w:rPr>
            </w:pPr>
            <w:r>
              <w:rPr>
                <w:b/>
                <w:spacing w:val="-5"/>
              </w:rPr>
              <w:t>to</w:t>
            </w:r>
          </w:p>
        </w:tc>
        <w:tc>
          <w:tcPr>
            <w:tcW w:w="8063" w:type="dxa"/>
          </w:tcPr>
          <w:p w14:paraId="45438142" w14:textId="77777777" w:rsidR="009F51D1" w:rsidRDefault="005D6E85">
            <w:pPr>
              <w:pStyle w:val="TableParagraph"/>
              <w:spacing w:before="15"/>
              <w:ind w:left="146"/>
              <w:rPr>
                <w:b/>
              </w:rPr>
            </w:pPr>
            <w:r>
              <w:rPr>
                <w:b/>
              </w:rPr>
              <w:t>day</w:t>
            </w:r>
            <w:r>
              <w:rPr>
                <w:b/>
                <w:spacing w:val="-10"/>
              </w:rPr>
              <w:t xml:space="preserve"> </w:t>
            </w:r>
            <w:r>
              <w:rPr>
                <w:b/>
              </w:rPr>
              <w:t>decisions,</w:t>
            </w:r>
            <w:r>
              <w:rPr>
                <w:b/>
                <w:spacing w:val="-6"/>
              </w:rPr>
              <w:t xml:space="preserve"> </w:t>
            </w:r>
            <w:r>
              <w:rPr>
                <w:b/>
              </w:rPr>
              <w:t>dynamic</w:t>
            </w:r>
            <w:r>
              <w:rPr>
                <w:b/>
                <w:spacing w:val="-6"/>
              </w:rPr>
              <w:t xml:space="preserve"> </w:t>
            </w:r>
            <w:r>
              <w:rPr>
                <w:b/>
              </w:rPr>
              <w:t>risk</w:t>
            </w:r>
            <w:r>
              <w:rPr>
                <w:b/>
                <w:spacing w:val="-7"/>
              </w:rPr>
              <w:t xml:space="preserve"> </w:t>
            </w:r>
            <w:r>
              <w:rPr>
                <w:b/>
              </w:rPr>
              <w:t>assessments</w:t>
            </w:r>
            <w:r>
              <w:rPr>
                <w:b/>
                <w:spacing w:val="-7"/>
              </w:rPr>
              <w:t xml:space="preserve"> </w:t>
            </w:r>
            <w:r>
              <w:rPr>
                <w:b/>
              </w:rPr>
              <w:t>and</w:t>
            </w:r>
            <w:r>
              <w:rPr>
                <w:b/>
                <w:spacing w:val="-6"/>
              </w:rPr>
              <w:t xml:space="preserve"> </w:t>
            </w:r>
            <w:r>
              <w:rPr>
                <w:b/>
              </w:rPr>
              <w:t>risk</w:t>
            </w:r>
            <w:r>
              <w:rPr>
                <w:b/>
                <w:spacing w:val="-7"/>
              </w:rPr>
              <w:t xml:space="preserve"> </w:t>
            </w:r>
            <w:r>
              <w:rPr>
                <w:b/>
              </w:rPr>
              <w:t>assessments</w:t>
            </w:r>
            <w:r>
              <w:rPr>
                <w:b/>
                <w:spacing w:val="-7"/>
              </w:rPr>
              <w:t xml:space="preserve"> </w:t>
            </w:r>
            <w:r>
              <w:rPr>
                <w:b/>
                <w:spacing w:val="-2"/>
              </w:rPr>
              <w:t>being</w:t>
            </w:r>
          </w:p>
        </w:tc>
      </w:tr>
      <w:tr w:rsidR="009F51D1" w14:paraId="3FA07B0C" w14:textId="77777777">
        <w:trPr>
          <w:trHeight w:val="410"/>
        </w:trPr>
        <w:tc>
          <w:tcPr>
            <w:tcW w:w="626" w:type="dxa"/>
          </w:tcPr>
          <w:p w14:paraId="4724F358" w14:textId="77777777" w:rsidR="009F51D1" w:rsidRDefault="009F51D1">
            <w:pPr>
              <w:pStyle w:val="TableParagraph"/>
              <w:ind w:left="0"/>
              <w:rPr>
                <w:rFonts w:ascii="Times New Roman"/>
              </w:rPr>
            </w:pPr>
          </w:p>
        </w:tc>
        <w:tc>
          <w:tcPr>
            <w:tcW w:w="8063" w:type="dxa"/>
          </w:tcPr>
          <w:p w14:paraId="6F98451E" w14:textId="77777777" w:rsidR="009F51D1" w:rsidRDefault="005D6E85">
            <w:pPr>
              <w:pStyle w:val="TableParagraph"/>
              <w:spacing w:before="14"/>
              <w:ind w:left="146"/>
              <w:rPr>
                <w:b/>
              </w:rPr>
            </w:pPr>
            <w:r>
              <w:rPr>
                <w:b/>
              </w:rPr>
              <w:t>updated,</w:t>
            </w:r>
            <w:r>
              <w:rPr>
                <w:b/>
                <w:spacing w:val="-8"/>
              </w:rPr>
              <w:t xml:space="preserve"> </w:t>
            </w:r>
            <w:r>
              <w:rPr>
                <w:b/>
              </w:rPr>
              <w:t>new</w:t>
            </w:r>
            <w:r>
              <w:rPr>
                <w:b/>
                <w:spacing w:val="-3"/>
              </w:rPr>
              <w:t xml:space="preserve"> </w:t>
            </w:r>
            <w:r>
              <w:rPr>
                <w:b/>
              </w:rPr>
              <w:t>guidance</w:t>
            </w:r>
            <w:r>
              <w:rPr>
                <w:b/>
                <w:spacing w:val="-6"/>
              </w:rPr>
              <w:t xml:space="preserve"> </w:t>
            </w:r>
            <w:r>
              <w:rPr>
                <w:b/>
              </w:rPr>
              <w:t>being</w:t>
            </w:r>
            <w:r>
              <w:rPr>
                <w:b/>
                <w:spacing w:val="-8"/>
              </w:rPr>
              <w:t xml:space="preserve"> </w:t>
            </w:r>
            <w:r>
              <w:rPr>
                <w:b/>
              </w:rPr>
              <w:t>received</w:t>
            </w:r>
            <w:r>
              <w:rPr>
                <w:b/>
                <w:spacing w:val="-4"/>
              </w:rPr>
              <w:t xml:space="preserve"> </w:t>
            </w:r>
            <w:r>
              <w:rPr>
                <w:b/>
              </w:rPr>
              <w:t>and</w:t>
            </w:r>
            <w:r>
              <w:rPr>
                <w:b/>
                <w:spacing w:val="-5"/>
              </w:rPr>
              <w:t xml:space="preserve"> </w:t>
            </w:r>
            <w:r>
              <w:rPr>
                <w:b/>
              </w:rPr>
              <w:t>new</w:t>
            </w:r>
            <w:r>
              <w:rPr>
                <w:b/>
                <w:spacing w:val="-3"/>
              </w:rPr>
              <w:t xml:space="preserve"> </w:t>
            </w:r>
            <w:r>
              <w:rPr>
                <w:b/>
              </w:rPr>
              <w:t>training</w:t>
            </w:r>
            <w:r>
              <w:rPr>
                <w:b/>
                <w:spacing w:val="-6"/>
              </w:rPr>
              <w:t xml:space="preserve"> </w:t>
            </w:r>
            <w:r>
              <w:rPr>
                <w:b/>
              </w:rPr>
              <w:t>being</w:t>
            </w:r>
            <w:r>
              <w:rPr>
                <w:b/>
                <w:spacing w:val="-7"/>
              </w:rPr>
              <w:t xml:space="preserve"> </w:t>
            </w:r>
            <w:r>
              <w:rPr>
                <w:b/>
                <w:spacing w:val="-2"/>
              </w:rPr>
              <w:t>absorbed.</w:t>
            </w:r>
          </w:p>
        </w:tc>
      </w:tr>
      <w:tr w:rsidR="009F51D1" w14:paraId="401B26EA" w14:textId="77777777">
        <w:trPr>
          <w:trHeight w:val="393"/>
        </w:trPr>
        <w:tc>
          <w:tcPr>
            <w:tcW w:w="626" w:type="dxa"/>
          </w:tcPr>
          <w:p w14:paraId="0A9D4B9C" w14:textId="77777777" w:rsidR="009F51D1" w:rsidRDefault="005D6E85">
            <w:pPr>
              <w:pStyle w:val="TableParagraph"/>
              <w:spacing w:before="136" w:line="237" w:lineRule="exact"/>
              <w:ind w:left="50"/>
              <w:rPr>
                <w:b/>
              </w:rPr>
            </w:pPr>
            <w:r>
              <w:rPr>
                <w:b/>
                <w:spacing w:val="-4"/>
              </w:rPr>
              <w:t>26.1</w:t>
            </w:r>
          </w:p>
        </w:tc>
        <w:tc>
          <w:tcPr>
            <w:tcW w:w="8063" w:type="dxa"/>
          </w:tcPr>
          <w:p w14:paraId="4F6A67C1" w14:textId="77777777" w:rsidR="009F51D1" w:rsidRDefault="005D6E85">
            <w:pPr>
              <w:pStyle w:val="TableParagraph"/>
              <w:spacing w:before="136" w:line="237" w:lineRule="exact"/>
              <w:ind w:left="146"/>
              <w:rPr>
                <w:b/>
                <w:i/>
              </w:rPr>
            </w:pPr>
            <w:r>
              <w:rPr>
                <w:b/>
                <w:i/>
              </w:rPr>
              <w:t>Where</w:t>
            </w:r>
            <w:r>
              <w:rPr>
                <w:b/>
                <w:i/>
                <w:spacing w:val="-8"/>
              </w:rPr>
              <w:t xml:space="preserve"> </w:t>
            </w:r>
            <w:r>
              <w:rPr>
                <w:b/>
                <w:i/>
              </w:rPr>
              <w:t>there</w:t>
            </w:r>
            <w:r>
              <w:rPr>
                <w:b/>
                <w:i/>
                <w:spacing w:val="-5"/>
              </w:rPr>
              <w:t xml:space="preserve"> </w:t>
            </w:r>
            <w:r>
              <w:rPr>
                <w:b/>
                <w:i/>
              </w:rPr>
              <w:t>is</w:t>
            </w:r>
            <w:r>
              <w:rPr>
                <w:b/>
                <w:i/>
                <w:spacing w:val="-5"/>
              </w:rPr>
              <w:t xml:space="preserve"> </w:t>
            </w:r>
            <w:r>
              <w:rPr>
                <w:b/>
                <w:i/>
              </w:rPr>
              <w:t>a</w:t>
            </w:r>
            <w:r>
              <w:rPr>
                <w:b/>
                <w:i/>
                <w:spacing w:val="-5"/>
              </w:rPr>
              <w:t xml:space="preserve"> </w:t>
            </w:r>
            <w:r>
              <w:rPr>
                <w:b/>
                <w:i/>
              </w:rPr>
              <w:t>reference</w:t>
            </w:r>
            <w:r>
              <w:rPr>
                <w:b/>
                <w:i/>
                <w:spacing w:val="-4"/>
              </w:rPr>
              <w:t xml:space="preserve"> </w:t>
            </w:r>
            <w:r>
              <w:rPr>
                <w:b/>
                <w:i/>
              </w:rPr>
              <w:t>to</w:t>
            </w:r>
            <w:r>
              <w:rPr>
                <w:b/>
                <w:i/>
                <w:spacing w:val="-5"/>
              </w:rPr>
              <w:t xml:space="preserve"> </w:t>
            </w:r>
            <w:r>
              <w:rPr>
                <w:b/>
                <w:i/>
              </w:rPr>
              <w:t>a</w:t>
            </w:r>
            <w:r>
              <w:rPr>
                <w:b/>
                <w:i/>
                <w:spacing w:val="-3"/>
              </w:rPr>
              <w:t xml:space="preserve"> </w:t>
            </w:r>
            <w:r>
              <w:rPr>
                <w:b/>
                <w:i/>
              </w:rPr>
              <w:t>document</w:t>
            </w:r>
            <w:r>
              <w:rPr>
                <w:b/>
                <w:i/>
                <w:spacing w:val="-4"/>
              </w:rPr>
              <w:t xml:space="preserve"> </w:t>
            </w:r>
            <w:r>
              <w:rPr>
                <w:b/>
                <w:i/>
              </w:rPr>
              <w:t>or</w:t>
            </w:r>
            <w:r>
              <w:rPr>
                <w:b/>
                <w:i/>
                <w:spacing w:val="-3"/>
              </w:rPr>
              <w:t xml:space="preserve"> </w:t>
            </w:r>
            <w:r>
              <w:rPr>
                <w:b/>
                <w:i/>
              </w:rPr>
              <w:t>other</w:t>
            </w:r>
            <w:r>
              <w:rPr>
                <w:b/>
                <w:i/>
                <w:spacing w:val="-4"/>
              </w:rPr>
              <w:t xml:space="preserve"> </w:t>
            </w:r>
            <w:r>
              <w:rPr>
                <w:b/>
                <w:i/>
              </w:rPr>
              <w:t>reference</w:t>
            </w:r>
            <w:r>
              <w:rPr>
                <w:b/>
                <w:i/>
                <w:spacing w:val="-3"/>
              </w:rPr>
              <w:t xml:space="preserve"> </w:t>
            </w:r>
            <w:r>
              <w:rPr>
                <w:b/>
                <w:i/>
              </w:rPr>
              <w:t>please</w:t>
            </w:r>
            <w:r>
              <w:rPr>
                <w:b/>
                <w:i/>
                <w:spacing w:val="-3"/>
              </w:rPr>
              <w:t xml:space="preserve"> </w:t>
            </w:r>
            <w:r>
              <w:rPr>
                <w:b/>
                <w:i/>
                <w:spacing w:val="-4"/>
              </w:rPr>
              <w:t>note</w:t>
            </w:r>
          </w:p>
        </w:tc>
      </w:tr>
      <w:tr w:rsidR="009F51D1" w14:paraId="641DD545" w14:textId="77777777">
        <w:trPr>
          <w:trHeight w:val="272"/>
        </w:trPr>
        <w:tc>
          <w:tcPr>
            <w:tcW w:w="626" w:type="dxa"/>
          </w:tcPr>
          <w:p w14:paraId="6CB0A3A4" w14:textId="77777777" w:rsidR="009F51D1" w:rsidRDefault="005D6E85">
            <w:pPr>
              <w:pStyle w:val="TableParagraph"/>
              <w:spacing w:line="250" w:lineRule="exact"/>
              <w:ind w:left="50"/>
              <w:rPr>
                <w:b/>
                <w:i/>
              </w:rPr>
            </w:pPr>
            <w:r>
              <w:rPr>
                <w:b/>
                <w:i/>
                <w:spacing w:val="-4"/>
              </w:rPr>
              <w:t>this</w:t>
            </w:r>
          </w:p>
        </w:tc>
        <w:tc>
          <w:tcPr>
            <w:tcW w:w="8063" w:type="dxa"/>
          </w:tcPr>
          <w:p w14:paraId="4F82B31A" w14:textId="77777777" w:rsidR="009F51D1" w:rsidRDefault="005D6E85">
            <w:pPr>
              <w:pStyle w:val="TableParagraph"/>
              <w:tabs>
                <w:tab w:val="left" w:pos="902"/>
                <w:tab w:val="left" w:pos="1346"/>
                <w:tab w:val="left" w:pos="2196"/>
                <w:tab w:val="left" w:pos="2580"/>
                <w:tab w:val="left" w:pos="3773"/>
                <w:tab w:val="left" w:pos="4522"/>
                <w:tab w:val="left" w:pos="4995"/>
                <w:tab w:val="left" w:pos="5902"/>
                <w:tab w:val="left" w:pos="6632"/>
                <w:tab w:val="left" w:pos="7287"/>
              </w:tabs>
              <w:spacing w:line="250" w:lineRule="exact"/>
              <w:ind w:left="146"/>
              <w:rPr>
                <w:b/>
                <w:i/>
              </w:rPr>
            </w:pPr>
            <w:r>
              <w:rPr>
                <w:b/>
                <w:i/>
                <w:spacing w:val="-2"/>
              </w:rPr>
              <w:t>draft</w:t>
            </w:r>
            <w:r>
              <w:rPr>
                <w:b/>
                <w:i/>
              </w:rPr>
              <w:tab/>
            </w:r>
            <w:r>
              <w:rPr>
                <w:b/>
                <w:i/>
                <w:spacing w:val="-5"/>
              </w:rPr>
              <w:t>is</w:t>
            </w:r>
            <w:r>
              <w:rPr>
                <w:b/>
                <w:i/>
              </w:rPr>
              <w:tab/>
            </w:r>
            <w:r>
              <w:rPr>
                <w:b/>
                <w:i/>
                <w:spacing w:val="-2"/>
              </w:rPr>
              <w:t>using</w:t>
            </w:r>
            <w:r>
              <w:rPr>
                <w:b/>
                <w:i/>
              </w:rPr>
              <w:tab/>
            </w:r>
            <w:r>
              <w:rPr>
                <w:b/>
                <w:i/>
                <w:spacing w:val="-10"/>
              </w:rPr>
              <w:t>a</w:t>
            </w:r>
            <w:r>
              <w:rPr>
                <w:b/>
                <w:i/>
              </w:rPr>
              <w:tab/>
            </w:r>
            <w:r>
              <w:rPr>
                <w:b/>
                <w:i/>
                <w:spacing w:val="-2"/>
              </w:rPr>
              <w:t>standard</w:t>
            </w:r>
            <w:r>
              <w:rPr>
                <w:b/>
                <w:i/>
              </w:rPr>
              <w:tab/>
            </w:r>
            <w:r>
              <w:rPr>
                <w:b/>
                <w:i/>
                <w:spacing w:val="-4"/>
              </w:rPr>
              <w:t>form</w:t>
            </w:r>
            <w:r>
              <w:rPr>
                <w:b/>
                <w:i/>
              </w:rPr>
              <w:tab/>
            </w:r>
            <w:r>
              <w:rPr>
                <w:b/>
                <w:i/>
                <w:spacing w:val="-5"/>
              </w:rPr>
              <w:t>of</w:t>
            </w:r>
            <w:r>
              <w:rPr>
                <w:b/>
                <w:i/>
              </w:rPr>
              <w:tab/>
            </w:r>
            <w:r>
              <w:rPr>
                <w:b/>
                <w:i/>
                <w:spacing w:val="-4"/>
              </w:rPr>
              <w:t>words</w:t>
            </w:r>
            <w:r>
              <w:rPr>
                <w:b/>
                <w:i/>
              </w:rPr>
              <w:tab/>
            </w:r>
            <w:r>
              <w:rPr>
                <w:b/>
                <w:i/>
                <w:spacing w:val="-2"/>
              </w:rPr>
              <w:t>until</w:t>
            </w:r>
            <w:r>
              <w:rPr>
                <w:b/>
                <w:i/>
              </w:rPr>
              <w:tab/>
            </w:r>
            <w:r>
              <w:rPr>
                <w:b/>
                <w:i/>
                <w:spacing w:val="-5"/>
              </w:rPr>
              <w:t>the</w:t>
            </w:r>
            <w:r>
              <w:rPr>
                <w:b/>
                <w:i/>
              </w:rPr>
              <w:tab/>
            </w:r>
            <w:r>
              <w:rPr>
                <w:b/>
                <w:i/>
                <w:spacing w:val="-2"/>
              </w:rPr>
              <w:t>agreed</w:t>
            </w:r>
          </w:p>
        </w:tc>
      </w:tr>
      <w:tr w:rsidR="009F51D1" w14:paraId="7B74CB93" w14:textId="77777777">
        <w:trPr>
          <w:trHeight w:val="339"/>
        </w:trPr>
        <w:tc>
          <w:tcPr>
            <w:tcW w:w="626" w:type="dxa"/>
          </w:tcPr>
          <w:p w14:paraId="678B9653" w14:textId="77777777" w:rsidR="009F51D1" w:rsidRDefault="009F51D1">
            <w:pPr>
              <w:pStyle w:val="TableParagraph"/>
              <w:ind w:left="0"/>
              <w:rPr>
                <w:rFonts w:ascii="Times New Roman"/>
              </w:rPr>
            </w:pPr>
          </w:p>
        </w:tc>
        <w:tc>
          <w:tcPr>
            <w:tcW w:w="8063" w:type="dxa"/>
          </w:tcPr>
          <w:p w14:paraId="7112DB52" w14:textId="77777777" w:rsidR="009F51D1" w:rsidRDefault="005D6E85">
            <w:pPr>
              <w:pStyle w:val="TableParagraph"/>
              <w:tabs>
                <w:tab w:val="left" w:pos="2309"/>
              </w:tabs>
              <w:spacing w:before="15"/>
              <w:ind w:left="146"/>
              <w:rPr>
                <w:b/>
                <w:i/>
              </w:rPr>
            </w:pPr>
            <w:r>
              <w:rPr>
                <w:b/>
                <w:i/>
                <w:spacing w:val="-2"/>
              </w:rPr>
              <w:t>arrangements</w:t>
            </w:r>
            <w:r>
              <w:rPr>
                <w:b/>
                <w:i/>
              </w:rPr>
              <w:tab/>
              <w:t>are</w:t>
            </w:r>
            <w:r>
              <w:rPr>
                <w:b/>
                <w:i/>
                <w:spacing w:val="-2"/>
              </w:rPr>
              <w:t xml:space="preserve"> confirmed.</w:t>
            </w:r>
          </w:p>
        </w:tc>
      </w:tr>
      <w:tr w:rsidR="009F51D1" w14:paraId="7BFCB422" w14:textId="77777777">
        <w:trPr>
          <w:trHeight w:val="390"/>
        </w:trPr>
        <w:tc>
          <w:tcPr>
            <w:tcW w:w="626" w:type="dxa"/>
          </w:tcPr>
          <w:p w14:paraId="4AB2D118" w14:textId="77777777" w:rsidR="009F51D1" w:rsidRDefault="005D6E85">
            <w:pPr>
              <w:pStyle w:val="TableParagraph"/>
              <w:spacing w:before="65"/>
              <w:ind w:left="50"/>
              <w:rPr>
                <w:b/>
              </w:rPr>
            </w:pPr>
            <w:r>
              <w:rPr>
                <w:b/>
                <w:spacing w:val="-4"/>
              </w:rPr>
              <w:t>26.2</w:t>
            </w:r>
          </w:p>
        </w:tc>
        <w:tc>
          <w:tcPr>
            <w:tcW w:w="8063" w:type="dxa"/>
          </w:tcPr>
          <w:p w14:paraId="490C67F3" w14:textId="77777777" w:rsidR="009F51D1" w:rsidRDefault="005D6E85">
            <w:pPr>
              <w:pStyle w:val="TableParagraph"/>
              <w:spacing w:before="65"/>
              <w:ind w:left="146"/>
              <w:rPr>
                <w:b/>
              </w:rPr>
            </w:pPr>
            <w:r>
              <w:rPr>
                <w:b/>
              </w:rPr>
              <w:t>The</w:t>
            </w:r>
            <w:r>
              <w:rPr>
                <w:b/>
                <w:spacing w:val="-6"/>
              </w:rPr>
              <w:t xml:space="preserve"> </w:t>
            </w:r>
            <w:r>
              <w:rPr>
                <w:b/>
              </w:rPr>
              <w:t>governors</w:t>
            </w:r>
            <w:r>
              <w:rPr>
                <w:b/>
                <w:spacing w:val="-3"/>
              </w:rPr>
              <w:t xml:space="preserve"> </w:t>
            </w:r>
            <w:r>
              <w:rPr>
                <w:b/>
              </w:rPr>
              <w:t>and</w:t>
            </w:r>
            <w:r>
              <w:rPr>
                <w:b/>
                <w:spacing w:val="-4"/>
              </w:rPr>
              <w:t xml:space="preserve"> </w:t>
            </w:r>
            <w:r>
              <w:rPr>
                <w:b/>
              </w:rPr>
              <w:t>school</w:t>
            </w:r>
            <w:r>
              <w:rPr>
                <w:b/>
                <w:spacing w:val="-5"/>
              </w:rPr>
              <w:t xml:space="preserve"> </w:t>
            </w:r>
            <w:r>
              <w:rPr>
                <w:b/>
              </w:rPr>
              <w:t>management</w:t>
            </w:r>
            <w:r>
              <w:rPr>
                <w:b/>
                <w:spacing w:val="-3"/>
              </w:rPr>
              <w:t xml:space="preserve"> </w:t>
            </w:r>
            <w:r>
              <w:rPr>
                <w:b/>
              </w:rPr>
              <w:t>are</w:t>
            </w:r>
            <w:r>
              <w:rPr>
                <w:b/>
                <w:spacing w:val="-6"/>
              </w:rPr>
              <w:t xml:space="preserve"> </w:t>
            </w:r>
            <w:r>
              <w:rPr>
                <w:b/>
              </w:rPr>
              <w:t>aware</w:t>
            </w:r>
            <w:r>
              <w:rPr>
                <w:b/>
                <w:spacing w:val="-5"/>
              </w:rPr>
              <w:t xml:space="preserve"> </w:t>
            </w:r>
            <w:r>
              <w:rPr>
                <w:b/>
              </w:rPr>
              <w:t>that</w:t>
            </w:r>
            <w:r>
              <w:rPr>
                <w:b/>
                <w:spacing w:val="-5"/>
              </w:rPr>
              <w:t xml:space="preserve"> </w:t>
            </w:r>
            <w:r>
              <w:rPr>
                <w:b/>
              </w:rPr>
              <w:t>there</w:t>
            </w:r>
            <w:r>
              <w:rPr>
                <w:b/>
                <w:spacing w:val="-6"/>
              </w:rPr>
              <w:t xml:space="preserve"> </w:t>
            </w:r>
            <w:r>
              <w:rPr>
                <w:b/>
              </w:rPr>
              <w:t>is</w:t>
            </w:r>
            <w:r>
              <w:rPr>
                <w:b/>
                <w:spacing w:val="-5"/>
              </w:rPr>
              <w:t xml:space="preserve"> </w:t>
            </w:r>
            <w:r>
              <w:rPr>
                <w:b/>
                <w:spacing w:val="-2"/>
              </w:rPr>
              <w:t>additional</w:t>
            </w:r>
          </w:p>
        </w:tc>
      </w:tr>
      <w:tr w:rsidR="009F51D1" w14:paraId="45A1F4A4" w14:textId="77777777">
        <w:trPr>
          <w:trHeight w:val="340"/>
        </w:trPr>
        <w:tc>
          <w:tcPr>
            <w:tcW w:w="626" w:type="dxa"/>
          </w:tcPr>
          <w:p w14:paraId="28977AE8" w14:textId="77777777" w:rsidR="009F51D1" w:rsidRDefault="005D6E85">
            <w:pPr>
              <w:pStyle w:val="TableParagraph"/>
              <w:spacing w:before="65"/>
              <w:ind w:left="50"/>
              <w:rPr>
                <w:b/>
              </w:rPr>
            </w:pPr>
            <w:r>
              <w:rPr>
                <w:b/>
                <w:spacing w:val="-5"/>
              </w:rPr>
              <w:t>law</w:t>
            </w:r>
          </w:p>
        </w:tc>
        <w:tc>
          <w:tcPr>
            <w:tcW w:w="8063" w:type="dxa"/>
          </w:tcPr>
          <w:p w14:paraId="5652E82D" w14:textId="77777777" w:rsidR="009F51D1" w:rsidRDefault="005D6E85">
            <w:pPr>
              <w:pStyle w:val="TableParagraph"/>
              <w:spacing w:before="65"/>
              <w:ind w:left="146"/>
              <w:rPr>
                <w:b/>
              </w:rPr>
            </w:pPr>
            <w:r>
              <w:rPr>
                <w:b/>
              </w:rPr>
              <w:t>other</w:t>
            </w:r>
            <w:r>
              <w:rPr>
                <w:b/>
                <w:spacing w:val="-6"/>
              </w:rPr>
              <w:t xml:space="preserve"> </w:t>
            </w:r>
            <w:r>
              <w:rPr>
                <w:b/>
              </w:rPr>
              <w:t>than</w:t>
            </w:r>
            <w:r>
              <w:rPr>
                <w:b/>
                <w:spacing w:val="-4"/>
              </w:rPr>
              <w:t xml:space="preserve"> </w:t>
            </w:r>
            <w:r>
              <w:rPr>
                <w:b/>
              </w:rPr>
              <w:t>occupational</w:t>
            </w:r>
            <w:r>
              <w:rPr>
                <w:b/>
                <w:spacing w:val="-2"/>
              </w:rPr>
              <w:t xml:space="preserve"> </w:t>
            </w:r>
            <w:r>
              <w:rPr>
                <w:b/>
              </w:rPr>
              <w:t>health</w:t>
            </w:r>
            <w:r>
              <w:rPr>
                <w:b/>
                <w:spacing w:val="-6"/>
              </w:rPr>
              <w:t xml:space="preserve"> </w:t>
            </w:r>
            <w:r>
              <w:rPr>
                <w:b/>
              </w:rPr>
              <w:t>and</w:t>
            </w:r>
            <w:r>
              <w:rPr>
                <w:b/>
                <w:spacing w:val="-3"/>
              </w:rPr>
              <w:t xml:space="preserve"> </w:t>
            </w:r>
            <w:r>
              <w:rPr>
                <w:b/>
              </w:rPr>
              <w:t>safety</w:t>
            </w:r>
            <w:r>
              <w:rPr>
                <w:b/>
                <w:spacing w:val="-8"/>
              </w:rPr>
              <w:t xml:space="preserve"> </w:t>
            </w:r>
            <w:r>
              <w:rPr>
                <w:b/>
              </w:rPr>
              <w:t>law</w:t>
            </w:r>
            <w:r>
              <w:rPr>
                <w:b/>
                <w:spacing w:val="-2"/>
              </w:rPr>
              <w:t xml:space="preserve"> </w:t>
            </w:r>
            <w:r>
              <w:rPr>
                <w:b/>
              </w:rPr>
              <w:t>that</w:t>
            </w:r>
            <w:r>
              <w:rPr>
                <w:b/>
                <w:spacing w:val="-5"/>
              </w:rPr>
              <w:t xml:space="preserve"> </w:t>
            </w:r>
            <w:r>
              <w:rPr>
                <w:b/>
              </w:rPr>
              <w:t>may</w:t>
            </w:r>
            <w:r>
              <w:rPr>
                <w:b/>
                <w:spacing w:val="-7"/>
              </w:rPr>
              <w:t xml:space="preserve"> </w:t>
            </w:r>
            <w:r>
              <w:rPr>
                <w:b/>
              </w:rPr>
              <w:t>affect</w:t>
            </w:r>
            <w:r>
              <w:rPr>
                <w:b/>
                <w:spacing w:val="-7"/>
              </w:rPr>
              <w:t xml:space="preserve"> </w:t>
            </w:r>
            <w:r>
              <w:rPr>
                <w:b/>
              </w:rPr>
              <w:t>what</w:t>
            </w:r>
            <w:r>
              <w:rPr>
                <w:b/>
                <w:spacing w:val="-4"/>
              </w:rPr>
              <w:t xml:space="preserve"> </w:t>
            </w:r>
            <w:r>
              <w:rPr>
                <w:b/>
                <w:spacing w:val="-5"/>
              </w:rPr>
              <w:t>is</w:t>
            </w:r>
          </w:p>
        </w:tc>
      </w:tr>
      <w:tr w:rsidR="009F51D1" w14:paraId="356DA40B" w14:textId="77777777">
        <w:trPr>
          <w:trHeight w:val="290"/>
        </w:trPr>
        <w:tc>
          <w:tcPr>
            <w:tcW w:w="626" w:type="dxa"/>
          </w:tcPr>
          <w:p w14:paraId="71331FCD" w14:textId="77777777" w:rsidR="009F51D1" w:rsidRDefault="009F51D1">
            <w:pPr>
              <w:pStyle w:val="TableParagraph"/>
              <w:ind w:left="0"/>
              <w:rPr>
                <w:rFonts w:ascii="Times New Roman"/>
                <w:sz w:val="20"/>
              </w:rPr>
            </w:pPr>
          </w:p>
        </w:tc>
        <w:tc>
          <w:tcPr>
            <w:tcW w:w="8063" w:type="dxa"/>
          </w:tcPr>
          <w:p w14:paraId="5157EEB6" w14:textId="77777777" w:rsidR="009F51D1" w:rsidRDefault="005D6E85">
            <w:pPr>
              <w:pStyle w:val="TableParagraph"/>
              <w:spacing w:before="15"/>
              <w:ind w:left="146"/>
              <w:rPr>
                <w:b/>
              </w:rPr>
            </w:pPr>
            <w:r>
              <w:rPr>
                <w:b/>
              </w:rPr>
              <w:t>commonly</w:t>
            </w:r>
            <w:r>
              <w:rPr>
                <w:b/>
                <w:spacing w:val="-11"/>
              </w:rPr>
              <w:t xml:space="preserve"> </w:t>
            </w:r>
            <w:r>
              <w:rPr>
                <w:b/>
              </w:rPr>
              <w:t>called</w:t>
            </w:r>
            <w:r>
              <w:rPr>
                <w:b/>
                <w:spacing w:val="-5"/>
              </w:rPr>
              <w:t xml:space="preserve"> </w:t>
            </w:r>
            <w:r>
              <w:rPr>
                <w:b/>
              </w:rPr>
              <w:t>“health</w:t>
            </w:r>
            <w:r>
              <w:rPr>
                <w:b/>
                <w:spacing w:val="-5"/>
              </w:rPr>
              <w:t xml:space="preserve"> </w:t>
            </w:r>
            <w:r>
              <w:rPr>
                <w:b/>
              </w:rPr>
              <w:t>and</w:t>
            </w:r>
            <w:r>
              <w:rPr>
                <w:b/>
                <w:spacing w:val="-8"/>
              </w:rPr>
              <w:t xml:space="preserve"> </w:t>
            </w:r>
            <w:r>
              <w:rPr>
                <w:b/>
              </w:rPr>
              <w:t>safety”.</w:t>
            </w:r>
            <w:r>
              <w:rPr>
                <w:b/>
                <w:spacing w:val="-3"/>
              </w:rPr>
              <w:t xml:space="preserve"> </w:t>
            </w:r>
            <w:r>
              <w:rPr>
                <w:b/>
              </w:rPr>
              <w:t>This</w:t>
            </w:r>
            <w:r>
              <w:rPr>
                <w:b/>
                <w:spacing w:val="-4"/>
              </w:rPr>
              <w:t xml:space="preserve"> </w:t>
            </w:r>
            <w:r>
              <w:rPr>
                <w:b/>
              </w:rPr>
              <w:t>includes</w:t>
            </w:r>
            <w:r>
              <w:rPr>
                <w:b/>
                <w:spacing w:val="-7"/>
              </w:rPr>
              <w:t xml:space="preserve"> </w:t>
            </w:r>
            <w:r>
              <w:rPr>
                <w:b/>
              </w:rPr>
              <w:t>licensing</w:t>
            </w:r>
            <w:r>
              <w:rPr>
                <w:b/>
                <w:spacing w:val="-8"/>
              </w:rPr>
              <w:t xml:space="preserve"> </w:t>
            </w:r>
            <w:r>
              <w:rPr>
                <w:b/>
              </w:rPr>
              <w:t>law,</w:t>
            </w:r>
            <w:r>
              <w:rPr>
                <w:b/>
                <w:spacing w:val="-5"/>
              </w:rPr>
              <w:t xml:space="preserve"> </w:t>
            </w:r>
            <w:r>
              <w:rPr>
                <w:b/>
                <w:spacing w:val="-2"/>
              </w:rPr>
              <w:t>highway</w:t>
            </w:r>
          </w:p>
        </w:tc>
      </w:tr>
      <w:tr w:rsidR="009F51D1" w14:paraId="7F727780" w14:textId="77777777">
        <w:trPr>
          <w:trHeight w:val="290"/>
        </w:trPr>
        <w:tc>
          <w:tcPr>
            <w:tcW w:w="626" w:type="dxa"/>
          </w:tcPr>
          <w:p w14:paraId="4A3B115D" w14:textId="77777777" w:rsidR="009F51D1" w:rsidRDefault="005D6E85">
            <w:pPr>
              <w:pStyle w:val="TableParagraph"/>
              <w:spacing w:before="15"/>
              <w:ind w:left="50"/>
              <w:rPr>
                <w:b/>
              </w:rPr>
            </w:pPr>
            <w:r>
              <w:rPr>
                <w:b/>
                <w:spacing w:val="-5"/>
              </w:rPr>
              <w:t>and</w:t>
            </w:r>
          </w:p>
        </w:tc>
        <w:tc>
          <w:tcPr>
            <w:tcW w:w="8063" w:type="dxa"/>
          </w:tcPr>
          <w:p w14:paraId="5715EEAE" w14:textId="77777777" w:rsidR="009F51D1" w:rsidRDefault="005D6E85">
            <w:pPr>
              <w:pStyle w:val="TableParagraph"/>
              <w:spacing w:before="15"/>
              <w:ind w:left="146"/>
              <w:rPr>
                <w:b/>
              </w:rPr>
            </w:pPr>
            <w:r>
              <w:rPr>
                <w:b/>
              </w:rPr>
              <w:t>transport</w:t>
            </w:r>
            <w:r>
              <w:rPr>
                <w:b/>
                <w:spacing w:val="-9"/>
              </w:rPr>
              <w:t xml:space="preserve"> </w:t>
            </w:r>
            <w:r>
              <w:rPr>
                <w:b/>
              </w:rPr>
              <w:t>legislation,</w:t>
            </w:r>
            <w:r>
              <w:rPr>
                <w:b/>
                <w:spacing w:val="-7"/>
              </w:rPr>
              <w:t xml:space="preserve"> </w:t>
            </w:r>
            <w:r>
              <w:rPr>
                <w:b/>
              </w:rPr>
              <w:t>food</w:t>
            </w:r>
            <w:r>
              <w:rPr>
                <w:b/>
                <w:spacing w:val="-6"/>
              </w:rPr>
              <w:t xml:space="preserve"> </w:t>
            </w:r>
            <w:r>
              <w:rPr>
                <w:b/>
              </w:rPr>
              <w:t>safety,</w:t>
            </w:r>
            <w:r>
              <w:rPr>
                <w:b/>
                <w:spacing w:val="-4"/>
              </w:rPr>
              <w:t xml:space="preserve"> </w:t>
            </w:r>
            <w:r>
              <w:rPr>
                <w:b/>
              </w:rPr>
              <w:t>environmental</w:t>
            </w:r>
            <w:r>
              <w:rPr>
                <w:b/>
                <w:spacing w:val="-7"/>
              </w:rPr>
              <w:t xml:space="preserve"> </w:t>
            </w:r>
            <w:r>
              <w:rPr>
                <w:b/>
              </w:rPr>
              <w:t>management</w:t>
            </w:r>
            <w:r>
              <w:rPr>
                <w:b/>
                <w:spacing w:val="-5"/>
              </w:rPr>
              <w:t xml:space="preserve"> </w:t>
            </w:r>
            <w:r>
              <w:rPr>
                <w:b/>
              </w:rPr>
              <w:t>and</w:t>
            </w:r>
            <w:r>
              <w:rPr>
                <w:b/>
                <w:spacing w:val="-8"/>
              </w:rPr>
              <w:t xml:space="preserve"> </w:t>
            </w:r>
            <w:r>
              <w:rPr>
                <w:b/>
              </w:rPr>
              <w:t>the</w:t>
            </w:r>
            <w:r>
              <w:rPr>
                <w:b/>
                <w:spacing w:val="-8"/>
              </w:rPr>
              <w:t xml:space="preserve"> </w:t>
            </w:r>
            <w:r>
              <w:rPr>
                <w:b/>
                <w:spacing w:val="-4"/>
              </w:rPr>
              <w:t>area</w:t>
            </w:r>
          </w:p>
        </w:tc>
      </w:tr>
      <w:tr w:rsidR="009F51D1" w14:paraId="74E6BA14" w14:textId="77777777">
        <w:trPr>
          <w:trHeight w:val="902"/>
        </w:trPr>
        <w:tc>
          <w:tcPr>
            <w:tcW w:w="626" w:type="dxa"/>
          </w:tcPr>
          <w:p w14:paraId="655F7816" w14:textId="77777777" w:rsidR="009F51D1" w:rsidRDefault="005D6E85">
            <w:pPr>
              <w:pStyle w:val="TableParagraph"/>
              <w:spacing w:before="15"/>
              <w:ind w:left="50"/>
              <w:rPr>
                <w:b/>
              </w:rPr>
            </w:pPr>
            <w:r>
              <w:rPr>
                <w:b/>
                <w:spacing w:val="-5"/>
              </w:rPr>
              <w:t>of</w:t>
            </w:r>
          </w:p>
        </w:tc>
        <w:tc>
          <w:tcPr>
            <w:tcW w:w="8063" w:type="dxa"/>
          </w:tcPr>
          <w:p w14:paraId="1A8ED74F" w14:textId="77777777" w:rsidR="009F51D1" w:rsidRDefault="005D6E85">
            <w:pPr>
              <w:pStyle w:val="TableParagraph"/>
              <w:spacing w:before="15"/>
              <w:ind w:left="146"/>
              <w:rPr>
                <w:b/>
              </w:rPr>
            </w:pPr>
            <w:r>
              <w:rPr>
                <w:b/>
              </w:rPr>
              <w:t>civil</w:t>
            </w:r>
            <w:r>
              <w:rPr>
                <w:b/>
                <w:spacing w:val="-6"/>
              </w:rPr>
              <w:t xml:space="preserve"> </w:t>
            </w:r>
            <w:r>
              <w:rPr>
                <w:b/>
                <w:spacing w:val="-4"/>
              </w:rPr>
              <w:t>law.</w:t>
            </w:r>
          </w:p>
        </w:tc>
      </w:tr>
      <w:tr w:rsidR="009F51D1" w14:paraId="7FD6154A" w14:textId="77777777">
        <w:trPr>
          <w:trHeight w:val="883"/>
        </w:trPr>
        <w:tc>
          <w:tcPr>
            <w:tcW w:w="626" w:type="dxa"/>
          </w:tcPr>
          <w:p w14:paraId="527D7CF0" w14:textId="77777777" w:rsidR="009F51D1" w:rsidRDefault="009F51D1">
            <w:pPr>
              <w:pStyle w:val="TableParagraph"/>
              <w:ind w:left="0"/>
              <w:rPr>
                <w:b/>
              </w:rPr>
            </w:pPr>
          </w:p>
          <w:p w14:paraId="332EDDC7" w14:textId="77777777" w:rsidR="009F51D1" w:rsidRDefault="009F51D1">
            <w:pPr>
              <w:pStyle w:val="TableParagraph"/>
              <w:spacing w:before="121"/>
              <w:ind w:left="0"/>
              <w:rPr>
                <w:b/>
              </w:rPr>
            </w:pPr>
          </w:p>
          <w:p w14:paraId="27FEE5EC" w14:textId="77777777" w:rsidR="009F51D1" w:rsidRDefault="005D6E85">
            <w:pPr>
              <w:pStyle w:val="TableParagraph"/>
              <w:spacing w:line="236" w:lineRule="exact"/>
              <w:ind w:left="50"/>
              <w:rPr>
                <w:b/>
              </w:rPr>
            </w:pPr>
            <w:r>
              <w:rPr>
                <w:b/>
                <w:spacing w:val="-4"/>
              </w:rPr>
              <w:t>27.0</w:t>
            </w:r>
          </w:p>
        </w:tc>
        <w:tc>
          <w:tcPr>
            <w:tcW w:w="8063" w:type="dxa"/>
          </w:tcPr>
          <w:p w14:paraId="78C76546" w14:textId="77777777" w:rsidR="009F51D1" w:rsidRDefault="009F51D1">
            <w:pPr>
              <w:pStyle w:val="TableParagraph"/>
              <w:ind w:left="0"/>
              <w:rPr>
                <w:b/>
              </w:rPr>
            </w:pPr>
          </w:p>
          <w:p w14:paraId="148526C4" w14:textId="77777777" w:rsidR="009F51D1" w:rsidRDefault="009F51D1">
            <w:pPr>
              <w:pStyle w:val="TableParagraph"/>
              <w:spacing w:before="121"/>
              <w:ind w:left="0"/>
              <w:rPr>
                <w:b/>
              </w:rPr>
            </w:pPr>
          </w:p>
          <w:p w14:paraId="532CFC40" w14:textId="77777777" w:rsidR="009F51D1" w:rsidRDefault="005D6E85">
            <w:pPr>
              <w:pStyle w:val="TableParagraph"/>
              <w:spacing w:line="236" w:lineRule="exact"/>
              <w:ind w:left="146"/>
              <w:rPr>
                <w:b/>
              </w:rPr>
            </w:pPr>
            <w:r>
              <w:rPr>
                <w:b/>
              </w:rPr>
              <w:t>Accidents</w:t>
            </w:r>
            <w:r>
              <w:rPr>
                <w:b/>
                <w:spacing w:val="-6"/>
              </w:rPr>
              <w:t xml:space="preserve"> </w:t>
            </w:r>
            <w:r>
              <w:rPr>
                <w:b/>
              </w:rPr>
              <w:t>(this</w:t>
            </w:r>
            <w:r>
              <w:rPr>
                <w:b/>
                <w:spacing w:val="-7"/>
              </w:rPr>
              <w:t xml:space="preserve"> </w:t>
            </w:r>
            <w:r>
              <w:rPr>
                <w:b/>
              </w:rPr>
              <w:t>includes</w:t>
            </w:r>
            <w:r>
              <w:rPr>
                <w:b/>
                <w:spacing w:val="-5"/>
              </w:rPr>
              <w:t xml:space="preserve"> </w:t>
            </w:r>
            <w:r>
              <w:rPr>
                <w:b/>
              </w:rPr>
              <w:t>near-miss</w:t>
            </w:r>
            <w:r>
              <w:rPr>
                <w:b/>
                <w:spacing w:val="-8"/>
              </w:rPr>
              <w:t xml:space="preserve"> </w:t>
            </w:r>
            <w:r>
              <w:rPr>
                <w:b/>
              </w:rPr>
              <w:t>incidents</w:t>
            </w:r>
            <w:r>
              <w:rPr>
                <w:b/>
                <w:spacing w:val="-5"/>
              </w:rPr>
              <w:t xml:space="preserve"> </w:t>
            </w:r>
            <w:r>
              <w:rPr>
                <w:b/>
              </w:rPr>
              <w:t>and</w:t>
            </w:r>
            <w:r>
              <w:rPr>
                <w:b/>
                <w:spacing w:val="-5"/>
              </w:rPr>
              <w:t xml:space="preserve"> </w:t>
            </w:r>
            <w:r>
              <w:rPr>
                <w:b/>
              </w:rPr>
              <w:t>cases</w:t>
            </w:r>
            <w:r>
              <w:rPr>
                <w:b/>
                <w:spacing w:val="-6"/>
              </w:rPr>
              <w:t xml:space="preserve"> </w:t>
            </w:r>
            <w:r>
              <w:rPr>
                <w:b/>
              </w:rPr>
              <w:t>of</w:t>
            </w:r>
            <w:r>
              <w:rPr>
                <w:b/>
                <w:spacing w:val="-4"/>
              </w:rPr>
              <w:t xml:space="preserve"> </w:t>
            </w:r>
            <w:r>
              <w:rPr>
                <w:b/>
              </w:rPr>
              <w:t>aggression</w:t>
            </w:r>
            <w:r>
              <w:rPr>
                <w:b/>
                <w:spacing w:val="-7"/>
              </w:rPr>
              <w:t xml:space="preserve"> </w:t>
            </w:r>
            <w:r>
              <w:rPr>
                <w:b/>
                <w:spacing w:val="-5"/>
              </w:rPr>
              <w:t>and</w:t>
            </w:r>
          </w:p>
        </w:tc>
      </w:tr>
      <w:tr w:rsidR="009F51D1" w14:paraId="5A56366A" w14:textId="77777777">
        <w:trPr>
          <w:trHeight w:val="249"/>
        </w:trPr>
        <w:tc>
          <w:tcPr>
            <w:tcW w:w="626" w:type="dxa"/>
          </w:tcPr>
          <w:p w14:paraId="52FBA341" w14:textId="77777777" w:rsidR="009F51D1" w:rsidRDefault="009F51D1">
            <w:pPr>
              <w:pStyle w:val="TableParagraph"/>
              <w:ind w:left="0"/>
              <w:rPr>
                <w:rFonts w:ascii="Times New Roman"/>
                <w:sz w:val="18"/>
              </w:rPr>
            </w:pPr>
          </w:p>
        </w:tc>
        <w:tc>
          <w:tcPr>
            <w:tcW w:w="8063" w:type="dxa"/>
          </w:tcPr>
          <w:p w14:paraId="1AB2D9B2" w14:textId="77777777" w:rsidR="009F51D1" w:rsidRDefault="005D6E85">
            <w:pPr>
              <w:pStyle w:val="TableParagraph"/>
              <w:spacing w:line="230" w:lineRule="exact"/>
              <w:ind w:left="146"/>
              <w:rPr>
                <w:b/>
              </w:rPr>
            </w:pPr>
            <w:r>
              <w:rPr>
                <w:b/>
              </w:rPr>
              <w:t>violence)</w:t>
            </w:r>
            <w:r>
              <w:rPr>
                <w:b/>
                <w:spacing w:val="-7"/>
              </w:rPr>
              <w:t xml:space="preserve"> </w:t>
            </w:r>
            <w:r>
              <w:rPr>
                <w:b/>
                <w:spacing w:val="-2"/>
              </w:rPr>
              <w:t>Reporting</w:t>
            </w:r>
          </w:p>
        </w:tc>
      </w:tr>
    </w:tbl>
    <w:p w14:paraId="3872558D" w14:textId="77777777" w:rsidR="009F51D1" w:rsidRDefault="005D6E85">
      <w:pPr>
        <w:pStyle w:val="ListParagraph"/>
        <w:numPr>
          <w:ilvl w:val="1"/>
          <w:numId w:val="55"/>
        </w:numPr>
        <w:tabs>
          <w:tab w:val="left" w:pos="814"/>
          <w:tab w:val="left" w:pos="1291"/>
        </w:tabs>
        <w:spacing w:before="23" w:line="271" w:lineRule="auto"/>
        <w:ind w:right="1758" w:hanging="10"/>
      </w:pPr>
      <w:r>
        <w:t>There</w:t>
      </w:r>
      <w:r>
        <w:rPr>
          <w:spacing w:val="-3"/>
        </w:rPr>
        <w:t xml:space="preserve"> </w:t>
      </w:r>
      <w:r>
        <w:t>is</w:t>
      </w:r>
      <w:r>
        <w:rPr>
          <w:spacing w:val="-3"/>
        </w:rPr>
        <w:t xml:space="preserve"> </w:t>
      </w:r>
      <w:r>
        <w:t>a</w:t>
      </w:r>
      <w:r>
        <w:rPr>
          <w:spacing w:val="-4"/>
        </w:rPr>
        <w:t xml:space="preserve"> </w:t>
      </w:r>
      <w:r>
        <w:t>legal</w:t>
      </w:r>
      <w:r>
        <w:rPr>
          <w:spacing w:val="-3"/>
        </w:rPr>
        <w:t xml:space="preserve"> </w:t>
      </w:r>
      <w:r>
        <w:t>requirement</w:t>
      </w:r>
      <w:r>
        <w:rPr>
          <w:spacing w:val="-3"/>
        </w:rPr>
        <w:t xml:space="preserve"> </w:t>
      </w:r>
      <w:r>
        <w:t>to</w:t>
      </w:r>
      <w:r>
        <w:rPr>
          <w:spacing w:val="-4"/>
        </w:rPr>
        <w:t xml:space="preserve"> </w:t>
      </w:r>
      <w:r>
        <w:t>report</w:t>
      </w:r>
      <w:r>
        <w:rPr>
          <w:spacing w:val="-3"/>
        </w:rPr>
        <w:t xml:space="preserve"> </w:t>
      </w:r>
      <w:r>
        <w:t>certain accidents</w:t>
      </w:r>
      <w:r>
        <w:rPr>
          <w:spacing w:val="-3"/>
        </w:rPr>
        <w:t xml:space="preserve"> </w:t>
      </w:r>
      <w:r>
        <w:t>under</w:t>
      </w:r>
      <w:r>
        <w:rPr>
          <w:spacing w:val="-3"/>
        </w:rPr>
        <w:t xml:space="preserve"> </w:t>
      </w:r>
      <w:r>
        <w:t>the</w:t>
      </w:r>
      <w:r>
        <w:rPr>
          <w:spacing w:val="-4"/>
        </w:rPr>
        <w:t xml:space="preserve"> </w:t>
      </w:r>
      <w:r>
        <w:rPr>
          <w:i/>
        </w:rPr>
        <w:t>Reporting</w:t>
      </w:r>
      <w:r>
        <w:rPr>
          <w:i/>
          <w:spacing w:val="-3"/>
        </w:rPr>
        <w:t xml:space="preserve"> </w:t>
      </w:r>
      <w:r>
        <w:rPr>
          <w:i/>
        </w:rPr>
        <w:t xml:space="preserve">of Injuries, Diseases and Dangerous Occurrences Regulations 2013 </w:t>
      </w:r>
      <w:r>
        <w:t>usually called</w:t>
      </w:r>
    </w:p>
    <w:p w14:paraId="1548E249" w14:textId="77777777" w:rsidR="009F51D1" w:rsidRDefault="009F51D1">
      <w:pPr>
        <w:spacing w:line="271" w:lineRule="auto"/>
        <w:sectPr w:rsidR="009F51D1">
          <w:footerReference w:type="default" r:id="rId161"/>
          <w:pgSz w:w="11920" w:h="16860"/>
          <w:pgMar w:top="1160" w:right="400" w:bottom="1440" w:left="880" w:header="0" w:footer="1247" w:gutter="0"/>
          <w:pgNumType w:start="34"/>
          <w:cols w:space="720"/>
        </w:sectPr>
      </w:pPr>
    </w:p>
    <w:p w14:paraId="281DB8C1" w14:textId="77777777" w:rsidR="009F51D1" w:rsidRDefault="005D6E85">
      <w:pPr>
        <w:pStyle w:val="Heading6"/>
        <w:spacing w:before="76"/>
        <w:ind w:left="867"/>
        <w:rPr>
          <w:b w:val="0"/>
        </w:rPr>
      </w:pPr>
      <w:r>
        <w:rPr>
          <w:spacing w:val="-2"/>
        </w:rPr>
        <w:lastRenderedPageBreak/>
        <w:t>RIDDOR</w:t>
      </w:r>
      <w:r>
        <w:rPr>
          <w:b w:val="0"/>
          <w:spacing w:val="-2"/>
        </w:rPr>
        <w:t>.</w:t>
      </w:r>
    </w:p>
    <w:p w14:paraId="17457A5D" w14:textId="77777777" w:rsidR="009F51D1" w:rsidRDefault="005D6E85">
      <w:pPr>
        <w:pStyle w:val="BodyText"/>
        <w:spacing w:before="242"/>
        <w:ind w:left="867"/>
        <w:jc w:val="both"/>
      </w:pPr>
      <w:r>
        <w:t>All</w:t>
      </w:r>
      <w:r>
        <w:rPr>
          <w:spacing w:val="-6"/>
        </w:rPr>
        <w:t xml:space="preserve"> </w:t>
      </w:r>
      <w:r>
        <w:t>accidents</w:t>
      </w:r>
      <w:r>
        <w:rPr>
          <w:spacing w:val="-3"/>
        </w:rPr>
        <w:t xml:space="preserve"> </w:t>
      </w:r>
      <w:r>
        <w:t>are</w:t>
      </w:r>
      <w:r>
        <w:rPr>
          <w:spacing w:val="-6"/>
        </w:rPr>
        <w:t xml:space="preserve"> </w:t>
      </w:r>
      <w:r>
        <w:t>to</w:t>
      </w:r>
      <w:r>
        <w:rPr>
          <w:spacing w:val="-6"/>
        </w:rPr>
        <w:t xml:space="preserve"> </w:t>
      </w:r>
      <w:r>
        <w:t>be</w:t>
      </w:r>
      <w:r>
        <w:rPr>
          <w:spacing w:val="-6"/>
        </w:rPr>
        <w:t xml:space="preserve"> </w:t>
      </w:r>
      <w:r>
        <w:t>reported</w:t>
      </w:r>
      <w:r>
        <w:rPr>
          <w:spacing w:val="-5"/>
        </w:rPr>
        <w:t xml:space="preserve"> </w:t>
      </w:r>
      <w:r>
        <w:t>in</w:t>
      </w:r>
      <w:r>
        <w:rPr>
          <w:spacing w:val="-4"/>
        </w:rPr>
        <w:t xml:space="preserve"> </w:t>
      </w:r>
      <w:r>
        <w:t>line</w:t>
      </w:r>
      <w:r>
        <w:rPr>
          <w:spacing w:val="-4"/>
        </w:rPr>
        <w:t xml:space="preserve"> </w:t>
      </w:r>
      <w:r>
        <w:t>with</w:t>
      </w:r>
      <w:r>
        <w:rPr>
          <w:spacing w:val="-4"/>
        </w:rPr>
        <w:t xml:space="preserve"> </w:t>
      </w:r>
      <w:r>
        <w:t>the</w:t>
      </w:r>
      <w:r>
        <w:rPr>
          <w:spacing w:val="-4"/>
        </w:rPr>
        <w:t xml:space="preserve"> </w:t>
      </w:r>
      <w:r>
        <w:t>procedures</w:t>
      </w:r>
      <w:r>
        <w:rPr>
          <w:spacing w:val="-6"/>
        </w:rPr>
        <w:t xml:space="preserve"> </w:t>
      </w:r>
      <w:r>
        <w:t>contained</w:t>
      </w:r>
      <w:r>
        <w:rPr>
          <w:spacing w:val="-4"/>
        </w:rPr>
        <w:t xml:space="preserve"> </w:t>
      </w:r>
      <w:r>
        <w:t>in</w:t>
      </w:r>
      <w:r>
        <w:rPr>
          <w:spacing w:val="-5"/>
        </w:rPr>
        <w:t xml:space="preserve"> the</w:t>
      </w:r>
    </w:p>
    <w:p w14:paraId="5F7408BE" w14:textId="77777777" w:rsidR="009F51D1" w:rsidRDefault="005D6E85">
      <w:pPr>
        <w:spacing w:before="42" w:line="271" w:lineRule="auto"/>
        <w:ind w:left="814" w:right="1284" w:hanging="10"/>
        <w:jc w:val="both"/>
      </w:pPr>
      <w:r>
        <w:t>‘</w:t>
      </w:r>
      <w:r>
        <w:rPr>
          <w:i/>
        </w:rPr>
        <w:t>Policy</w:t>
      </w:r>
      <w:r>
        <w:rPr>
          <w:i/>
          <w:spacing w:val="40"/>
        </w:rPr>
        <w:t xml:space="preserve"> </w:t>
      </w:r>
      <w:r>
        <w:rPr>
          <w:i/>
        </w:rPr>
        <w:t>and Procedures for Reporting Incidents of Violence, Injuries, Diseases and Dangerous Occurrences</w:t>
      </w:r>
      <w:r>
        <w:t>’. Accident and incident forms, which are available from the medical</w:t>
      </w:r>
      <w:r>
        <w:rPr>
          <w:spacing w:val="-3"/>
        </w:rPr>
        <w:t xml:space="preserve"> </w:t>
      </w:r>
      <w:r>
        <w:t>and</w:t>
      </w:r>
      <w:r>
        <w:rPr>
          <w:spacing w:val="-4"/>
        </w:rPr>
        <w:t xml:space="preserve"> </w:t>
      </w:r>
      <w:r>
        <w:t>staff</w:t>
      </w:r>
      <w:r>
        <w:rPr>
          <w:spacing w:val="-3"/>
        </w:rPr>
        <w:t xml:space="preserve"> </w:t>
      </w:r>
      <w:r>
        <w:t>room,</w:t>
      </w:r>
      <w:r>
        <w:rPr>
          <w:spacing w:val="-5"/>
        </w:rPr>
        <w:t xml:space="preserve"> </w:t>
      </w:r>
      <w:r>
        <w:t>are</w:t>
      </w:r>
      <w:r>
        <w:rPr>
          <w:spacing w:val="-4"/>
        </w:rPr>
        <w:t xml:space="preserve"> </w:t>
      </w:r>
      <w:r>
        <w:t>to</w:t>
      </w:r>
      <w:r>
        <w:rPr>
          <w:spacing w:val="-4"/>
        </w:rPr>
        <w:t xml:space="preserve"> </w:t>
      </w:r>
      <w:r>
        <w:t>be</w:t>
      </w:r>
      <w:r>
        <w:rPr>
          <w:spacing w:val="-4"/>
        </w:rPr>
        <w:t xml:space="preserve"> </w:t>
      </w:r>
      <w:r>
        <w:t>sent</w:t>
      </w:r>
      <w:r>
        <w:rPr>
          <w:spacing w:val="-3"/>
        </w:rPr>
        <w:t xml:space="preserve"> </w:t>
      </w:r>
      <w:r>
        <w:t>to</w:t>
      </w:r>
      <w:r>
        <w:rPr>
          <w:spacing w:val="-6"/>
        </w:rPr>
        <w:t xml:space="preserve"> </w:t>
      </w:r>
      <w:r>
        <w:t>the</w:t>
      </w:r>
      <w:r>
        <w:rPr>
          <w:spacing w:val="-2"/>
        </w:rPr>
        <w:t xml:space="preserve"> </w:t>
      </w:r>
      <w:r>
        <w:t>School</w:t>
      </w:r>
      <w:r>
        <w:rPr>
          <w:spacing w:val="-2"/>
        </w:rPr>
        <w:t xml:space="preserve"> </w:t>
      </w:r>
      <w:r>
        <w:t>Business</w:t>
      </w:r>
      <w:r>
        <w:rPr>
          <w:spacing w:val="-4"/>
        </w:rPr>
        <w:t xml:space="preserve"> </w:t>
      </w:r>
      <w:r>
        <w:t>Manager</w:t>
      </w:r>
      <w:r>
        <w:rPr>
          <w:spacing w:val="-3"/>
        </w:rPr>
        <w:t xml:space="preserve"> </w:t>
      </w:r>
      <w:r>
        <w:t>who</w:t>
      </w:r>
      <w:r>
        <w:rPr>
          <w:spacing w:val="-2"/>
        </w:rPr>
        <w:t xml:space="preserve"> </w:t>
      </w:r>
      <w:r>
        <w:t>will</w:t>
      </w:r>
      <w:r>
        <w:rPr>
          <w:spacing w:val="-2"/>
        </w:rPr>
        <w:t xml:space="preserve"> </w:t>
      </w:r>
      <w:r>
        <w:t xml:space="preserve">forward onto Delegated services </w:t>
      </w:r>
      <w:proofErr w:type="gramStart"/>
      <w:r>
        <w:t>( Where</w:t>
      </w:r>
      <w:proofErr w:type="gramEnd"/>
      <w:r>
        <w:t xml:space="preserve"> applicable)</w:t>
      </w:r>
    </w:p>
    <w:p w14:paraId="01803B64" w14:textId="77777777" w:rsidR="009F51D1" w:rsidRDefault="005D6E85">
      <w:pPr>
        <w:pStyle w:val="ListParagraph"/>
        <w:numPr>
          <w:ilvl w:val="1"/>
          <w:numId w:val="55"/>
        </w:numPr>
        <w:tabs>
          <w:tab w:val="left" w:pos="814"/>
          <w:tab w:val="left" w:pos="1288"/>
        </w:tabs>
        <w:spacing w:before="205" w:line="271" w:lineRule="auto"/>
        <w:ind w:right="1288" w:hanging="10"/>
        <w:jc w:val="both"/>
      </w:pPr>
      <w:r>
        <w:t>This</w:t>
      </w:r>
      <w:r>
        <w:rPr>
          <w:spacing w:val="-7"/>
        </w:rPr>
        <w:t xml:space="preserve"> </w:t>
      </w:r>
      <w:r>
        <w:t>procedure</w:t>
      </w:r>
      <w:r>
        <w:rPr>
          <w:spacing w:val="-7"/>
        </w:rPr>
        <w:t xml:space="preserve"> </w:t>
      </w:r>
      <w:r>
        <w:t>will</w:t>
      </w:r>
      <w:r>
        <w:rPr>
          <w:spacing w:val="-6"/>
        </w:rPr>
        <w:t xml:space="preserve"> </w:t>
      </w:r>
      <w:r>
        <w:t>be</w:t>
      </w:r>
      <w:r>
        <w:rPr>
          <w:spacing w:val="-5"/>
        </w:rPr>
        <w:t xml:space="preserve"> </w:t>
      </w:r>
      <w:r>
        <w:t>brought</w:t>
      </w:r>
      <w:r>
        <w:rPr>
          <w:spacing w:val="-6"/>
        </w:rPr>
        <w:t xml:space="preserve"> </w:t>
      </w:r>
      <w:r>
        <w:t>to</w:t>
      </w:r>
      <w:r>
        <w:rPr>
          <w:spacing w:val="-7"/>
        </w:rPr>
        <w:t xml:space="preserve"> </w:t>
      </w:r>
      <w:r>
        <w:t>the</w:t>
      </w:r>
      <w:r>
        <w:rPr>
          <w:spacing w:val="-8"/>
        </w:rPr>
        <w:t xml:space="preserve"> </w:t>
      </w:r>
      <w:r>
        <w:t>attention</w:t>
      </w:r>
      <w:r>
        <w:rPr>
          <w:spacing w:val="-5"/>
        </w:rPr>
        <w:t xml:space="preserve"> </w:t>
      </w:r>
      <w:r>
        <w:t>of</w:t>
      </w:r>
      <w:r>
        <w:rPr>
          <w:spacing w:val="-4"/>
        </w:rPr>
        <w:t xml:space="preserve"> </w:t>
      </w:r>
      <w:r>
        <w:t>all</w:t>
      </w:r>
      <w:r>
        <w:rPr>
          <w:spacing w:val="-6"/>
        </w:rPr>
        <w:t xml:space="preserve"> </w:t>
      </w:r>
      <w:r>
        <w:t>employees.</w:t>
      </w:r>
      <w:r>
        <w:rPr>
          <w:spacing w:val="40"/>
        </w:rPr>
        <w:t xml:space="preserve"> </w:t>
      </w:r>
      <w:r>
        <w:t>All</w:t>
      </w:r>
      <w:r>
        <w:rPr>
          <w:spacing w:val="-6"/>
        </w:rPr>
        <w:t xml:space="preserve"> </w:t>
      </w:r>
      <w:r>
        <w:t>employees</w:t>
      </w:r>
      <w:r>
        <w:rPr>
          <w:spacing w:val="-5"/>
        </w:rPr>
        <w:t xml:space="preserve"> </w:t>
      </w:r>
      <w:r>
        <w:t>and pupils</w:t>
      </w:r>
      <w:r>
        <w:rPr>
          <w:spacing w:val="40"/>
        </w:rPr>
        <w:t xml:space="preserve"> </w:t>
      </w:r>
      <w:r>
        <w:t>will</w:t>
      </w:r>
      <w:r>
        <w:rPr>
          <w:spacing w:val="40"/>
        </w:rPr>
        <w:t xml:space="preserve"> </w:t>
      </w:r>
      <w:r>
        <w:t>be</w:t>
      </w:r>
      <w:r>
        <w:rPr>
          <w:spacing w:val="40"/>
        </w:rPr>
        <w:t xml:space="preserve"> </w:t>
      </w:r>
      <w:r>
        <w:t>encouraged</w:t>
      </w:r>
      <w:r>
        <w:rPr>
          <w:spacing w:val="40"/>
        </w:rPr>
        <w:t xml:space="preserve"> </w:t>
      </w:r>
      <w:r>
        <w:t>to</w:t>
      </w:r>
      <w:r>
        <w:rPr>
          <w:spacing w:val="40"/>
        </w:rPr>
        <w:t xml:space="preserve"> </w:t>
      </w:r>
      <w:r>
        <w:t>report</w:t>
      </w:r>
      <w:r>
        <w:rPr>
          <w:spacing w:val="40"/>
        </w:rPr>
        <w:t xml:space="preserve"> </w:t>
      </w:r>
      <w:r>
        <w:t>near</w:t>
      </w:r>
      <w:r>
        <w:rPr>
          <w:spacing w:val="40"/>
        </w:rPr>
        <w:t xml:space="preserve"> </w:t>
      </w:r>
      <w:r>
        <w:t>misses</w:t>
      </w:r>
      <w:r>
        <w:rPr>
          <w:spacing w:val="40"/>
        </w:rPr>
        <w:t xml:space="preserve"> </w:t>
      </w:r>
      <w:r>
        <w:t>so</w:t>
      </w:r>
      <w:r>
        <w:rPr>
          <w:spacing w:val="40"/>
        </w:rPr>
        <w:t xml:space="preserve"> </w:t>
      </w:r>
      <w:r>
        <w:t>that</w:t>
      </w:r>
      <w:r>
        <w:rPr>
          <w:spacing w:val="40"/>
        </w:rPr>
        <w:t xml:space="preserve"> </w:t>
      </w:r>
      <w:r>
        <w:t>potentially</w:t>
      </w:r>
      <w:r>
        <w:rPr>
          <w:spacing w:val="40"/>
        </w:rPr>
        <w:t xml:space="preserve"> </w:t>
      </w:r>
      <w:r>
        <w:t>hazardous situations can be dealt with before an incident occurs.</w:t>
      </w:r>
    </w:p>
    <w:p w14:paraId="2F73210E" w14:textId="77777777" w:rsidR="009F51D1" w:rsidRDefault="009F51D1">
      <w:pPr>
        <w:pStyle w:val="BodyText"/>
      </w:pPr>
    </w:p>
    <w:p w14:paraId="6EC7D2A0" w14:textId="77777777" w:rsidR="009F51D1" w:rsidRDefault="009F51D1">
      <w:pPr>
        <w:pStyle w:val="BodyText"/>
        <w:spacing w:before="207"/>
      </w:pPr>
    </w:p>
    <w:p w14:paraId="02E846D7" w14:textId="77777777" w:rsidR="009F51D1" w:rsidRDefault="005D6E85">
      <w:pPr>
        <w:pStyle w:val="Heading6"/>
        <w:numPr>
          <w:ilvl w:val="0"/>
          <w:numId w:val="54"/>
        </w:numPr>
        <w:tabs>
          <w:tab w:val="left" w:pos="814"/>
          <w:tab w:val="left" w:pos="1295"/>
        </w:tabs>
        <w:spacing w:line="268" w:lineRule="auto"/>
        <w:ind w:right="1665" w:hanging="10"/>
      </w:pPr>
      <w:r>
        <w:t>Administration</w:t>
      </w:r>
      <w:r>
        <w:rPr>
          <w:spacing w:val="-5"/>
        </w:rPr>
        <w:t xml:space="preserve"> </w:t>
      </w:r>
      <w:r>
        <w:t>of</w:t>
      </w:r>
      <w:r>
        <w:rPr>
          <w:spacing w:val="-6"/>
        </w:rPr>
        <w:t xml:space="preserve"> </w:t>
      </w:r>
      <w:r>
        <w:t>Medicines</w:t>
      </w:r>
      <w:r>
        <w:rPr>
          <w:spacing w:val="-2"/>
        </w:rPr>
        <w:t xml:space="preserve"> </w:t>
      </w:r>
      <w:r>
        <w:t>and</w:t>
      </w:r>
      <w:r>
        <w:rPr>
          <w:spacing w:val="-4"/>
        </w:rPr>
        <w:t xml:space="preserve"> </w:t>
      </w:r>
      <w:r>
        <w:t>support</w:t>
      </w:r>
      <w:r>
        <w:rPr>
          <w:spacing w:val="-3"/>
        </w:rPr>
        <w:t xml:space="preserve"> </w:t>
      </w:r>
      <w:r>
        <w:t>for</w:t>
      </w:r>
      <w:r>
        <w:rPr>
          <w:spacing w:val="-4"/>
        </w:rPr>
        <w:t xml:space="preserve"> </w:t>
      </w:r>
      <w:r>
        <w:t>pupils</w:t>
      </w:r>
      <w:r>
        <w:rPr>
          <w:spacing w:val="-2"/>
        </w:rPr>
        <w:t xml:space="preserve"> </w:t>
      </w:r>
      <w:r>
        <w:t>and</w:t>
      </w:r>
      <w:r>
        <w:rPr>
          <w:spacing w:val="-4"/>
        </w:rPr>
        <w:t xml:space="preserve"> </w:t>
      </w:r>
      <w:r>
        <w:t>other</w:t>
      </w:r>
      <w:r>
        <w:rPr>
          <w:spacing w:val="-1"/>
        </w:rPr>
        <w:t xml:space="preserve"> </w:t>
      </w:r>
      <w:r>
        <w:t>people</w:t>
      </w:r>
      <w:r>
        <w:rPr>
          <w:spacing w:val="-6"/>
        </w:rPr>
        <w:t xml:space="preserve"> </w:t>
      </w:r>
      <w:r>
        <w:t>with medical conditions</w:t>
      </w:r>
    </w:p>
    <w:p w14:paraId="23F267F8" w14:textId="77777777" w:rsidR="009F51D1" w:rsidRDefault="005D6E85">
      <w:pPr>
        <w:pStyle w:val="BodyText"/>
        <w:spacing w:before="223" w:line="283" w:lineRule="auto"/>
        <w:ind w:left="814" w:right="1287" w:firstLine="52"/>
        <w:jc w:val="both"/>
        <w:rPr>
          <w:i/>
        </w:rPr>
      </w:pPr>
      <w:r>
        <w:t>Arrangements for the administration of medication in the school will be in</w:t>
      </w:r>
      <w:r>
        <w:rPr>
          <w:spacing w:val="40"/>
        </w:rPr>
        <w:t xml:space="preserve"> </w:t>
      </w:r>
      <w:r>
        <w:t>accordance with the</w:t>
      </w:r>
      <w:r>
        <w:rPr>
          <w:spacing w:val="-5"/>
        </w:rPr>
        <w:t xml:space="preserve"> </w:t>
      </w:r>
      <w:r>
        <w:t>“Supporting</w:t>
      </w:r>
      <w:r>
        <w:rPr>
          <w:spacing w:val="-1"/>
        </w:rPr>
        <w:t xml:space="preserve"> </w:t>
      </w:r>
      <w:r>
        <w:t>Pupils with Medical</w:t>
      </w:r>
      <w:r>
        <w:rPr>
          <w:spacing w:val="-2"/>
        </w:rPr>
        <w:t xml:space="preserve"> </w:t>
      </w:r>
      <w:r>
        <w:t>Conditions Policy</w:t>
      </w:r>
      <w:r>
        <w:rPr>
          <w:spacing w:val="-3"/>
        </w:rPr>
        <w:t xml:space="preserve"> </w:t>
      </w:r>
      <w:r>
        <w:t>2016</w:t>
      </w:r>
      <w:r>
        <w:rPr>
          <w:spacing w:val="-1"/>
        </w:rPr>
        <w:t xml:space="preserve"> </w:t>
      </w:r>
      <w:r>
        <w:t>and</w:t>
      </w:r>
      <w:r>
        <w:rPr>
          <w:spacing w:val="40"/>
        </w:rPr>
        <w:t xml:space="preserve"> </w:t>
      </w:r>
      <w:r>
        <w:t>“Supporting pupils at</w:t>
      </w:r>
      <w:r>
        <w:rPr>
          <w:spacing w:val="-9"/>
        </w:rPr>
        <w:t xml:space="preserve"> </w:t>
      </w:r>
      <w:r>
        <w:t>school</w:t>
      </w:r>
      <w:r>
        <w:rPr>
          <w:spacing w:val="-11"/>
        </w:rPr>
        <w:t xml:space="preserve"> </w:t>
      </w:r>
      <w:r>
        <w:t>with</w:t>
      </w:r>
      <w:r>
        <w:rPr>
          <w:spacing w:val="-10"/>
        </w:rPr>
        <w:t xml:space="preserve"> </w:t>
      </w:r>
      <w:proofErr w:type="spellStart"/>
      <w:proofErr w:type="gramStart"/>
      <w:r>
        <w:t>MedCon</w:t>
      </w:r>
      <w:proofErr w:type="spellEnd"/>
      <w:r>
        <w:t>(</w:t>
      </w:r>
      <w:proofErr w:type="gramEnd"/>
      <w:r>
        <w:t>formerly</w:t>
      </w:r>
      <w:r>
        <w:rPr>
          <w:spacing w:val="-12"/>
        </w:rPr>
        <w:t xml:space="preserve"> </w:t>
      </w:r>
      <w:r>
        <w:t>known</w:t>
      </w:r>
      <w:r>
        <w:rPr>
          <w:spacing w:val="-10"/>
        </w:rPr>
        <w:t xml:space="preserve"> </w:t>
      </w:r>
      <w:r>
        <w:t>as</w:t>
      </w:r>
      <w:r>
        <w:rPr>
          <w:spacing w:val="-12"/>
        </w:rPr>
        <w:t xml:space="preserve"> </w:t>
      </w:r>
      <w:r>
        <w:t>the</w:t>
      </w:r>
      <w:r>
        <w:rPr>
          <w:spacing w:val="-13"/>
        </w:rPr>
        <w:t xml:space="preserve"> </w:t>
      </w:r>
      <w:r>
        <w:t>Administration</w:t>
      </w:r>
      <w:r>
        <w:rPr>
          <w:spacing w:val="-10"/>
        </w:rPr>
        <w:t xml:space="preserve"> </w:t>
      </w:r>
      <w:r>
        <w:t>of</w:t>
      </w:r>
      <w:r>
        <w:rPr>
          <w:spacing w:val="40"/>
        </w:rPr>
        <w:t xml:space="preserve"> </w:t>
      </w:r>
      <w:r>
        <w:t>Medicines)</w:t>
      </w:r>
      <w:r>
        <w:rPr>
          <w:spacing w:val="-9"/>
        </w:rPr>
        <w:t xml:space="preserve"> </w:t>
      </w:r>
      <w:r>
        <w:t>First</w:t>
      </w:r>
      <w:r>
        <w:rPr>
          <w:spacing w:val="-11"/>
        </w:rPr>
        <w:t xml:space="preserve"> </w:t>
      </w:r>
      <w:r>
        <w:t>Aid</w:t>
      </w:r>
      <w:r>
        <w:rPr>
          <w:spacing w:val="-10"/>
        </w:rPr>
        <w:t xml:space="preserve"> </w:t>
      </w:r>
      <w:r>
        <w:t xml:space="preserve">and Dealing with Bereavement V1.0 2014 </w:t>
      </w:r>
      <w:r>
        <w:rPr>
          <w:i/>
        </w:rPr>
        <w:t>.</w:t>
      </w:r>
    </w:p>
    <w:p w14:paraId="258B61F9" w14:textId="77777777" w:rsidR="009F51D1" w:rsidRDefault="005D6E85">
      <w:pPr>
        <w:pStyle w:val="BodyText"/>
        <w:spacing w:before="195" w:line="283" w:lineRule="auto"/>
        <w:ind w:left="814" w:right="1290" w:firstLine="50"/>
        <w:jc w:val="both"/>
      </w:pPr>
      <w:r>
        <w:t>This</w:t>
      </w:r>
      <w:r>
        <w:rPr>
          <w:spacing w:val="-9"/>
        </w:rPr>
        <w:t xml:space="preserve"> </w:t>
      </w:r>
      <w:r>
        <w:t>procedure</w:t>
      </w:r>
      <w:r>
        <w:rPr>
          <w:spacing w:val="-12"/>
        </w:rPr>
        <w:t xml:space="preserve"> </w:t>
      </w:r>
      <w:r>
        <w:t>will</w:t>
      </w:r>
      <w:r>
        <w:rPr>
          <w:spacing w:val="-11"/>
        </w:rPr>
        <w:t xml:space="preserve"> </w:t>
      </w:r>
      <w:r>
        <w:t>be</w:t>
      </w:r>
      <w:r>
        <w:rPr>
          <w:spacing w:val="-10"/>
        </w:rPr>
        <w:t xml:space="preserve"> </w:t>
      </w:r>
      <w:r>
        <w:t>brought</w:t>
      </w:r>
      <w:r>
        <w:rPr>
          <w:spacing w:val="-11"/>
        </w:rPr>
        <w:t xml:space="preserve"> </w:t>
      </w:r>
      <w:r>
        <w:t>to</w:t>
      </w:r>
      <w:r>
        <w:rPr>
          <w:spacing w:val="-15"/>
        </w:rPr>
        <w:t xml:space="preserve"> </w:t>
      </w:r>
      <w:r>
        <w:t>the</w:t>
      </w:r>
      <w:r>
        <w:rPr>
          <w:spacing w:val="-13"/>
        </w:rPr>
        <w:t xml:space="preserve"> </w:t>
      </w:r>
      <w:r>
        <w:t>attention</w:t>
      </w:r>
      <w:r>
        <w:rPr>
          <w:spacing w:val="-13"/>
        </w:rPr>
        <w:t xml:space="preserve"> </w:t>
      </w:r>
      <w:r>
        <w:t>of</w:t>
      </w:r>
      <w:r>
        <w:rPr>
          <w:spacing w:val="-11"/>
        </w:rPr>
        <w:t xml:space="preserve"> </w:t>
      </w:r>
      <w:r>
        <w:t>all</w:t>
      </w:r>
      <w:r>
        <w:rPr>
          <w:spacing w:val="-11"/>
        </w:rPr>
        <w:t xml:space="preserve"> </w:t>
      </w:r>
      <w:r>
        <w:t>employees,</w:t>
      </w:r>
      <w:r>
        <w:rPr>
          <w:spacing w:val="-11"/>
        </w:rPr>
        <w:t xml:space="preserve"> </w:t>
      </w:r>
      <w:r>
        <w:t>volunteers</w:t>
      </w:r>
      <w:r>
        <w:rPr>
          <w:spacing w:val="-14"/>
        </w:rPr>
        <w:t xml:space="preserve"> </w:t>
      </w:r>
      <w:r>
        <w:t>and</w:t>
      </w:r>
      <w:r>
        <w:rPr>
          <w:spacing w:val="40"/>
        </w:rPr>
        <w:t xml:space="preserve"> </w:t>
      </w:r>
      <w:r>
        <w:t>parents. The</w:t>
      </w:r>
      <w:r>
        <w:rPr>
          <w:spacing w:val="-2"/>
        </w:rPr>
        <w:t xml:space="preserve"> </w:t>
      </w:r>
      <w:r>
        <w:t>aim</w:t>
      </w:r>
      <w:r>
        <w:rPr>
          <w:spacing w:val="-1"/>
        </w:rPr>
        <w:t xml:space="preserve"> </w:t>
      </w:r>
      <w:r>
        <w:t>is</w:t>
      </w:r>
      <w:r>
        <w:rPr>
          <w:spacing w:val="-4"/>
        </w:rPr>
        <w:t xml:space="preserve"> </w:t>
      </w:r>
      <w:r>
        <w:t>to</w:t>
      </w:r>
      <w:r>
        <w:rPr>
          <w:spacing w:val="-2"/>
        </w:rPr>
        <w:t xml:space="preserve"> </w:t>
      </w:r>
      <w:r>
        <w:t>ensure</w:t>
      </w:r>
      <w:r>
        <w:rPr>
          <w:spacing w:val="-4"/>
        </w:rPr>
        <w:t xml:space="preserve"> </w:t>
      </w:r>
      <w:r>
        <w:t>the</w:t>
      </w:r>
      <w:r>
        <w:rPr>
          <w:spacing w:val="-4"/>
        </w:rPr>
        <w:t xml:space="preserve"> </w:t>
      </w:r>
      <w:r>
        <w:t>school</w:t>
      </w:r>
      <w:r>
        <w:rPr>
          <w:spacing w:val="-3"/>
        </w:rPr>
        <w:t xml:space="preserve"> </w:t>
      </w:r>
      <w:r>
        <w:t>knows</w:t>
      </w:r>
      <w:r>
        <w:rPr>
          <w:spacing w:val="-1"/>
        </w:rPr>
        <w:t xml:space="preserve"> </w:t>
      </w:r>
      <w:r>
        <w:t>of</w:t>
      </w:r>
      <w:r>
        <w:rPr>
          <w:spacing w:val="-1"/>
        </w:rPr>
        <w:t xml:space="preserve"> </w:t>
      </w:r>
      <w:r>
        <w:t>any</w:t>
      </w:r>
      <w:r>
        <w:rPr>
          <w:spacing w:val="-2"/>
        </w:rPr>
        <w:t xml:space="preserve"> </w:t>
      </w:r>
      <w:r>
        <w:t>medical</w:t>
      </w:r>
      <w:r>
        <w:rPr>
          <w:spacing w:val="-3"/>
        </w:rPr>
        <w:t xml:space="preserve"> </w:t>
      </w:r>
      <w:r>
        <w:t>conditions</w:t>
      </w:r>
      <w:r>
        <w:rPr>
          <w:spacing w:val="-1"/>
        </w:rPr>
        <w:t xml:space="preserve"> </w:t>
      </w:r>
      <w:r>
        <w:t>requiring</w:t>
      </w:r>
      <w:r>
        <w:rPr>
          <w:spacing w:val="40"/>
        </w:rPr>
        <w:t xml:space="preserve"> </w:t>
      </w:r>
      <w:r>
        <w:t>either</w:t>
      </w:r>
      <w:r>
        <w:rPr>
          <w:spacing w:val="-3"/>
        </w:rPr>
        <w:t xml:space="preserve"> </w:t>
      </w:r>
      <w:r>
        <w:t>day</w:t>
      </w:r>
      <w:r>
        <w:rPr>
          <w:spacing w:val="-4"/>
        </w:rPr>
        <w:t xml:space="preserve"> </w:t>
      </w:r>
      <w:r>
        <w:t>to day</w:t>
      </w:r>
      <w:r>
        <w:rPr>
          <w:spacing w:val="-16"/>
        </w:rPr>
        <w:t xml:space="preserve"> </w:t>
      </w:r>
      <w:r>
        <w:t>medication</w:t>
      </w:r>
      <w:r>
        <w:rPr>
          <w:spacing w:val="-15"/>
        </w:rPr>
        <w:t xml:space="preserve"> </w:t>
      </w:r>
      <w:r>
        <w:t>or</w:t>
      </w:r>
      <w:r>
        <w:rPr>
          <w:spacing w:val="-15"/>
        </w:rPr>
        <w:t xml:space="preserve"> </w:t>
      </w:r>
      <w:r>
        <w:t>emergency</w:t>
      </w:r>
      <w:r>
        <w:rPr>
          <w:spacing w:val="-16"/>
        </w:rPr>
        <w:t xml:space="preserve"> </w:t>
      </w:r>
      <w:r>
        <w:t>medication.</w:t>
      </w:r>
      <w:r>
        <w:rPr>
          <w:spacing w:val="-15"/>
        </w:rPr>
        <w:t xml:space="preserve"> </w:t>
      </w:r>
      <w:r>
        <w:t>Parents</w:t>
      </w:r>
      <w:r>
        <w:rPr>
          <w:spacing w:val="-15"/>
        </w:rPr>
        <w:t xml:space="preserve"> </w:t>
      </w:r>
      <w:r>
        <w:t>and</w:t>
      </w:r>
      <w:r>
        <w:rPr>
          <w:spacing w:val="-15"/>
        </w:rPr>
        <w:t xml:space="preserve"> </w:t>
      </w:r>
      <w:r>
        <w:t>carers</w:t>
      </w:r>
      <w:r>
        <w:rPr>
          <w:spacing w:val="-16"/>
        </w:rPr>
        <w:t xml:space="preserve"> </w:t>
      </w:r>
      <w:r>
        <w:t>know</w:t>
      </w:r>
      <w:r>
        <w:rPr>
          <w:spacing w:val="28"/>
        </w:rPr>
        <w:t xml:space="preserve"> </w:t>
      </w:r>
      <w:r>
        <w:t>they</w:t>
      </w:r>
      <w:r>
        <w:rPr>
          <w:spacing w:val="-16"/>
        </w:rPr>
        <w:t xml:space="preserve"> </w:t>
      </w:r>
      <w:r>
        <w:t>will</w:t>
      </w:r>
      <w:r>
        <w:rPr>
          <w:spacing w:val="-14"/>
        </w:rPr>
        <w:t xml:space="preserve"> </w:t>
      </w:r>
      <w:r>
        <w:t>be</w:t>
      </w:r>
      <w:r>
        <w:rPr>
          <w:spacing w:val="-14"/>
        </w:rPr>
        <w:t xml:space="preserve"> </w:t>
      </w:r>
      <w:r>
        <w:t>informed of medication administered and any additional information</w:t>
      </w:r>
      <w:r>
        <w:rPr>
          <w:spacing w:val="40"/>
        </w:rPr>
        <w:t xml:space="preserve"> </w:t>
      </w:r>
      <w:r>
        <w:t xml:space="preserve">which will help in the </w:t>
      </w:r>
      <w:proofErr w:type="gramStart"/>
      <w:r>
        <w:t>longer term</w:t>
      </w:r>
      <w:proofErr w:type="gramEnd"/>
      <w:r>
        <w:t xml:space="preserve"> management of the medical condition.</w:t>
      </w:r>
    </w:p>
    <w:p w14:paraId="6F3A65DF" w14:textId="77777777" w:rsidR="009F51D1" w:rsidRDefault="005D6E85">
      <w:pPr>
        <w:pStyle w:val="BodyText"/>
        <w:spacing w:before="195"/>
        <w:ind w:left="1539"/>
      </w:pPr>
      <w:r>
        <w:t>The</w:t>
      </w:r>
      <w:r>
        <w:rPr>
          <w:spacing w:val="-5"/>
        </w:rPr>
        <w:t xml:space="preserve"> </w:t>
      </w:r>
      <w:r>
        <w:t>policy</w:t>
      </w:r>
      <w:r>
        <w:rPr>
          <w:spacing w:val="-4"/>
        </w:rPr>
        <w:t xml:space="preserve"> </w:t>
      </w:r>
      <w:r>
        <w:t>can</w:t>
      </w:r>
      <w:r>
        <w:rPr>
          <w:spacing w:val="-2"/>
        </w:rPr>
        <w:t xml:space="preserve"> </w:t>
      </w:r>
      <w:r>
        <w:t>be</w:t>
      </w:r>
      <w:r>
        <w:rPr>
          <w:spacing w:val="-4"/>
        </w:rPr>
        <w:t xml:space="preserve"> </w:t>
      </w:r>
      <w:r>
        <w:t>found</w:t>
      </w:r>
      <w:r>
        <w:rPr>
          <w:spacing w:val="-5"/>
        </w:rPr>
        <w:t xml:space="preserve"> </w:t>
      </w:r>
      <w:r>
        <w:t>at:</w:t>
      </w:r>
      <w:r>
        <w:rPr>
          <w:spacing w:val="-2"/>
        </w:rPr>
        <w:t xml:space="preserve"> </w:t>
      </w:r>
      <w:r>
        <w:t>the</w:t>
      </w:r>
      <w:r>
        <w:rPr>
          <w:spacing w:val="-4"/>
        </w:rPr>
        <w:t xml:space="preserve"> </w:t>
      </w:r>
      <w:r>
        <w:t>school</w:t>
      </w:r>
      <w:r>
        <w:rPr>
          <w:spacing w:val="-3"/>
        </w:rPr>
        <w:t xml:space="preserve"> </w:t>
      </w:r>
      <w:r>
        <w:rPr>
          <w:spacing w:val="-2"/>
        </w:rPr>
        <w:t>website</w:t>
      </w:r>
    </w:p>
    <w:p w14:paraId="2E6302BD" w14:textId="77777777" w:rsidR="009F51D1" w:rsidRDefault="005D6E85">
      <w:pPr>
        <w:pStyle w:val="Heading6"/>
        <w:numPr>
          <w:ilvl w:val="0"/>
          <w:numId w:val="54"/>
        </w:numPr>
        <w:tabs>
          <w:tab w:val="left" w:pos="1539"/>
        </w:tabs>
        <w:spacing w:before="239"/>
        <w:ind w:left="1539" w:hanging="734"/>
      </w:pPr>
      <w:r>
        <w:t>Asbestos</w:t>
      </w:r>
      <w:r>
        <w:rPr>
          <w:spacing w:val="-10"/>
        </w:rPr>
        <w:t xml:space="preserve"> </w:t>
      </w:r>
      <w:r>
        <w:rPr>
          <w:spacing w:val="-2"/>
        </w:rPr>
        <w:t>Management</w:t>
      </w:r>
    </w:p>
    <w:p w14:paraId="276CE7B3" w14:textId="77777777" w:rsidR="009F51D1" w:rsidRDefault="009F51D1">
      <w:pPr>
        <w:pStyle w:val="BodyText"/>
        <w:spacing w:before="1"/>
        <w:rPr>
          <w:b/>
        </w:rPr>
      </w:pPr>
    </w:p>
    <w:p w14:paraId="18018C1B" w14:textId="77777777" w:rsidR="009F51D1" w:rsidRDefault="005D6E85">
      <w:pPr>
        <w:pStyle w:val="BodyText"/>
        <w:spacing w:line="271" w:lineRule="auto"/>
        <w:ind w:left="814" w:right="1554" w:hanging="10"/>
        <w:jc w:val="both"/>
      </w:pPr>
      <w:r>
        <w:t>No Asbestos</w:t>
      </w:r>
      <w:r>
        <w:rPr>
          <w:spacing w:val="-1"/>
        </w:rPr>
        <w:t xml:space="preserve"> </w:t>
      </w:r>
      <w:r>
        <w:t>containing materials were used in</w:t>
      </w:r>
      <w:r>
        <w:rPr>
          <w:spacing w:val="-1"/>
        </w:rPr>
        <w:t xml:space="preserve"> </w:t>
      </w:r>
      <w:r>
        <w:t>the construction of the</w:t>
      </w:r>
      <w:r>
        <w:rPr>
          <w:spacing w:val="-1"/>
        </w:rPr>
        <w:t xml:space="preserve"> </w:t>
      </w:r>
      <w:r>
        <w:t>school and no asbestos</w:t>
      </w:r>
      <w:r>
        <w:rPr>
          <w:spacing w:val="-4"/>
        </w:rPr>
        <w:t xml:space="preserve"> </w:t>
      </w:r>
      <w:r>
        <w:t>containing</w:t>
      </w:r>
      <w:r>
        <w:rPr>
          <w:spacing w:val="-2"/>
        </w:rPr>
        <w:t xml:space="preserve"> </w:t>
      </w:r>
      <w:r>
        <w:t>materials</w:t>
      </w:r>
      <w:r>
        <w:rPr>
          <w:spacing w:val="-1"/>
        </w:rPr>
        <w:t xml:space="preserve"> </w:t>
      </w:r>
      <w:r>
        <w:t>are</w:t>
      </w:r>
      <w:r>
        <w:rPr>
          <w:spacing w:val="-4"/>
        </w:rPr>
        <w:t xml:space="preserve"> </w:t>
      </w:r>
      <w:r>
        <w:t>to</w:t>
      </w:r>
      <w:r>
        <w:rPr>
          <w:spacing w:val="-4"/>
        </w:rPr>
        <w:t xml:space="preserve"> </w:t>
      </w:r>
      <w:r>
        <w:t>be</w:t>
      </w:r>
      <w:r>
        <w:rPr>
          <w:spacing w:val="-2"/>
        </w:rPr>
        <w:t xml:space="preserve"> </w:t>
      </w:r>
      <w:r>
        <w:t>brought</w:t>
      </w:r>
      <w:r>
        <w:rPr>
          <w:spacing w:val="-3"/>
        </w:rPr>
        <w:t xml:space="preserve"> </w:t>
      </w:r>
      <w:r>
        <w:t>on</w:t>
      </w:r>
      <w:r>
        <w:rPr>
          <w:spacing w:val="-2"/>
        </w:rPr>
        <w:t xml:space="preserve"> </w:t>
      </w:r>
      <w:r>
        <w:t>to</w:t>
      </w:r>
      <w:r>
        <w:rPr>
          <w:spacing w:val="-4"/>
        </w:rPr>
        <w:t xml:space="preserve"> </w:t>
      </w:r>
      <w:r>
        <w:t>site.</w:t>
      </w:r>
      <w:r>
        <w:rPr>
          <w:spacing w:val="40"/>
        </w:rPr>
        <w:t xml:space="preserve"> </w:t>
      </w:r>
      <w:r>
        <w:t>The</w:t>
      </w:r>
      <w:r>
        <w:rPr>
          <w:spacing w:val="-2"/>
        </w:rPr>
        <w:t xml:space="preserve"> </w:t>
      </w:r>
      <w:r>
        <w:t>only</w:t>
      </w:r>
      <w:r>
        <w:rPr>
          <w:spacing w:val="-4"/>
        </w:rPr>
        <w:t xml:space="preserve"> </w:t>
      </w:r>
      <w:r>
        <w:t>exception</w:t>
      </w:r>
      <w:r>
        <w:rPr>
          <w:spacing w:val="-2"/>
        </w:rPr>
        <w:t xml:space="preserve"> </w:t>
      </w:r>
      <w:r>
        <w:t>to</w:t>
      </w:r>
      <w:r>
        <w:rPr>
          <w:spacing w:val="-4"/>
        </w:rPr>
        <w:t xml:space="preserve"> </w:t>
      </w:r>
      <w:r>
        <w:t>this could be in the case of display materials, e.g. WWII gas mask in sealed container.</w:t>
      </w:r>
    </w:p>
    <w:p w14:paraId="0E68A5A1" w14:textId="77777777" w:rsidR="009F51D1" w:rsidRDefault="005D6E85">
      <w:pPr>
        <w:pStyle w:val="Heading6"/>
        <w:numPr>
          <w:ilvl w:val="0"/>
          <w:numId w:val="54"/>
        </w:numPr>
        <w:tabs>
          <w:tab w:val="left" w:pos="1601"/>
        </w:tabs>
        <w:spacing w:before="208"/>
        <w:ind w:left="1601" w:hanging="796"/>
      </w:pPr>
      <w:r>
        <w:t>Buildings</w:t>
      </w:r>
      <w:r>
        <w:rPr>
          <w:spacing w:val="-4"/>
        </w:rPr>
        <w:t xml:space="preserve"> </w:t>
      </w:r>
      <w:r>
        <w:t>and</w:t>
      </w:r>
      <w:r>
        <w:rPr>
          <w:spacing w:val="-4"/>
        </w:rPr>
        <w:t xml:space="preserve"> </w:t>
      </w:r>
      <w:r>
        <w:rPr>
          <w:spacing w:val="-2"/>
        </w:rPr>
        <w:t>premises</w:t>
      </w:r>
    </w:p>
    <w:p w14:paraId="5FA6BF58" w14:textId="77777777" w:rsidR="009F51D1" w:rsidRDefault="009F51D1">
      <w:pPr>
        <w:pStyle w:val="BodyText"/>
        <w:spacing w:before="1"/>
        <w:rPr>
          <w:b/>
        </w:rPr>
      </w:pPr>
    </w:p>
    <w:p w14:paraId="1B07731B" w14:textId="77777777" w:rsidR="009F51D1" w:rsidRDefault="005D6E85">
      <w:pPr>
        <w:pStyle w:val="ListParagraph"/>
        <w:numPr>
          <w:ilvl w:val="1"/>
          <w:numId w:val="54"/>
        </w:numPr>
        <w:tabs>
          <w:tab w:val="left" w:pos="814"/>
          <w:tab w:val="left" w:pos="1292"/>
        </w:tabs>
        <w:spacing w:line="283" w:lineRule="auto"/>
        <w:ind w:right="1291" w:hanging="10"/>
        <w:jc w:val="both"/>
      </w:pPr>
      <w:r>
        <w:t>The</w:t>
      </w:r>
      <w:r>
        <w:rPr>
          <w:spacing w:val="-4"/>
        </w:rPr>
        <w:t xml:space="preserve"> </w:t>
      </w:r>
      <w:r>
        <w:t>management of the</w:t>
      </w:r>
      <w:r>
        <w:rPr>
          <w:spacing w:val="-2"/>
        </w:rPr>
        <w:t xml:space="preserve"> </w:t>
      </w:r>
      <w:r>
        <w:t>school’s premises</w:t>
      </w:r>
      <w:r>
        <w:rPr>
          <w:spacing w:val="-4"/>
        </w:rPr>
        <w:t xml:space="preserve"> </w:t>
      </w:r>
      <w:r>
        <w:t>will be assisted by</w:t>
      </w:r>
      <w:r>
        <w:rPr>
          <w:spacing w:val="-4"/>
        </w:rPr>
        <w:t xml:space="preserve"> </w:t>
      </w:r>
      <w:r>
        <w:t>the</w:t>
      </w:r>
      <w:r>
        <w:rPr>
          <w:spacing w:val="-2"/>
        </w:rPr>
        <w:t xml:space="preserve"> </w:t>
      </w:r>
      <w:r>
        <w:t>keeping and</w:t>
      </w:r>
      <w:r>
        <w:rPr>
          <w:spacing w:val="-2"/>
        </w:rPr>
        <w:t xml:space="preserve"> </w:t>
      </w:r>
      <w:r>
        <w:t>use of</w:t>
      </w:r>
      <w:r>
        <w:rPr>
          <w:spacing w:val="40"/>
        </w:rPr>
        <w:t xml:space="preserve"> </w:t>
      </w:r>
      <w:r>
        <w:t>documentation. This will enable planned maintenance, asset protection, audits and provide references for future work.</w:t>
      </w:r>
    </w:p>
    <w:p w14:paraId="07D78803" w14:textId="77777777" w:rsidR="009F51D1" w:rsidRDefault="005D6E85">
      <w:pPr>
        <w:pStyle w:val="ListParagraph"/>
        <w:numPr>
          <w:ilvl w:val="1"/>
          <w:numId w:val="54"/>
        </w:numPr>
        <w:tabs>
          <w:tab w:val="left" w:pos="1539"/>
        </w:tabs>
        <w:spacing w:before="194"/>
        <w:ind w:left="1539" w:hanging="734"/>
      </w:pPr>
      <w:r>
        <w:t>Key</w:t>
      </w:r>
      <w:r>
        <w:rPr>
          <w:spacing w:val="-7"/>
        </w:rPr>
        <w:t xml:space="preserve"> </w:t>
      </w:r>
      <w:r>
        <w:t>documents</w:t>
      </w:r>
      <w:r>
        <w:rPr>
          <w:spacing w:val="-6"/>
        </w:rPr>
        <w:t xml:space="preserve"> </w:t>
      </w:r>
      <w:r>
        <w:t>(paper</w:t>
      </w:r>
      <w:r>
        <w:rPr>
          <w:spacing w:val="-4"/>
        </w:rPr>
        <w:t xml:space="preserve"> </w:t>
      </w:r>
      <w:r>
        <w:t>or</w:t>
      </w:r>
      <w:r>
        <w:rPr>
          <w:spacing w:val="-5"/>
        </w:rPr>
        <w:t xml:space="preserve"> </w:t>
      </w:r>
      <w:r>
        <w:t>electronic)</w:t>
      </w:r>
      <w:r>
        <w:rPr>
          <w:spacing w:val="-5"/>
        </w:rPr>
        <w:t xml:space="preserve"> </w:t>
      </w:r>
      <w:r>
        <w:t>will</w:t>
      </w:r>
      <w:r>
        <w:rPr>
          <w:spacing w:val="-5"/>
        </w:rPr>
        <w:t xml:space="preserve"> </w:t>
      </w:r>
      <w:r>
        <w:rPr>
          <w:spacing w:val="-2"/>
        </w:rPr>
        <w:t>include:</w:t>
      </w:r>
    </w:p>
    <w:p w14:paraId="72898D37" w14:textId="77777777" w:rsidR="009F51D1" w:rsidRDefault="005D6E85">
      <w:pPr>
        <w:pStyle w:val="ListParagraph"/>
        <w:numPr>
          <w:ilvl w:val="2"/>
          <w:numId w:val="54"/>
        </w:numPr>
        <w:tabs>
          <w:tab w:val="left" w:pos="1538"/>
        </w:tabs>
        <w:spacing w:before="241"/>
        <w:ind w:left="1538" w:hanging="359"/>
      </w:pPr>
      <w:r>
        <w:t>A</w:t>
      </w:r>
      <w:r>
        <w:rPr>
          <w:spacing w:val="-4"/>
        </w:rPr>
        <w:t xml:space="preserve"> </w:t>
      </w:r>
      <w:r>
        <w:t>premises</w:t>
      </w:r>
      <w:r>
        <w:rPr>
          <w:spacing w:val="-4"/>
        </w:rPr>
        <w:t xml:space="preserve"> </w:t>
      </w:r>
      <w:r>
        <w:t>log</w:t>
      </w:r>
      <w:r>
        <w:rPr>
          <w:spacing w:val="-2"/>
        </w:rPr>
        <w:t xml:space="preserve"> book;</w:t>
      </w:r>
    </w:p>
    <w:p w14:paraId="21FB64AD" w14:textId="77777777" w:rsidR="009F51D1" w:rsidRDefault="005D6E85">
      <w:pPr>
        <w:pStyle w:val="ListParagraph"/>
        <w:numPr>
          <w:ilvl w:val="2"/>
          <w:numId w:val="54"/>
        </w:numPr>
        <w:tabs>
          <w:tab w:val="left" w:pos="1538"/>
        </w:tabs>
        <w:spacing w:before="33"/>
        <w:ind w:left="1538" w:hanging="359"/>
      </w:pPr>
      <w:r>
        <w:t>Records</w:t>
      </w:r>
      <w:r>
        <w:rPr>
          <w:spacing w:val="-7"/>
        </w:rPr>
        <w:t xml:space="preserve"> </w:t>
      </w:r>
      <w:r>
        <w:t>of</w:t>
      </w:r>
      <w:r>
        <w:rPr>
          <w:spacing w:val="-8"/>
        </w:rPr>
        <w:t xml:space="preserve"> </w:t>
      </w:r>
      <w:r>
        <w:t>maintenance,</w:t>
      </w:r>
      <w:r>
        <w:rPr>
          <w:spacing w:val="-7"/>
        </w:rPr>
        <w:t xml:space="preserve"> </w:t>
      </w:r>
      <w:r>
        <w:t>inspections</w:t>
      </w:r>
      <w:r>
        <w:rPr>
          <w:spacing w:val="-7"/>
        </w:rPr>
        <w:t xml:space="preserve"> </w:t>
      </w:r>
      <w:r>
        <w:t>and</w:t>
      </w:r>
      <w:r>
        <w:rPr>
          <w:spacing w:val="-8"/>
        </w:rPr>
        <w:t xml:space="preserve"> </w:t>
      </w:r>
      <w:r>
        <w:rPr>
          <w:spacing w:val="-2"/>
        </w:rPr>
        <w:t>repairs;</w:t>
      </w:r>
    </w:p>
    <w:p w14:paraId="445217B1" w14:textId="77777777" w:rsidR="009F51D1" w:rsidRDefault="005D6E85">
      <w:pPr>
        <w:pStyle w:val="ListParagraph"/>
        <w:numPr>
          <w:ilvl w:val="2"/>
          <w:numId w:val="54"/>
        </w:numPr>
        <w:tabs>
          <w:tab w:val="left" w:pos="1538"/>
        </w:tabs>
        <w:spacing w:before="32"/>
        <w:ind w:left="1538" w:hanging="359"/>
      </w:pPr>
      <w:r>
        <w:t>Defect</w:t>
      </w:r>
      <w:r>
        <w:rPr>
          <w:spacing w:val="-8"/>
        </w:rPr>
        <w:t xml:space="preserve"> </w:t>
      </w:r>
      <w:r>
        <w:t>reporting</w:t>
      </w:r>
      <w:r>
        <w:rPr>
          <w:spacing w:val="-4"/>
        </w:rPr>
        <w:t xml:space="preserve"> </w:t>
      </w:r>
      <w:r>
        <w:rPr>
          <w:spacing w:val="-2"/>
        </w:rPr>
        <w:t>procedure;</w:t>
      </w:r>
    </w:p>
    <w:p w14:paraId="1C63A8C9" w14:textId="77777777" w:rsidR="009F51D1" w:rsidRDefault="005D6E85">
      <w:pPr>
        <w:pStyle w:val="ListParagraph"/>
        <w:numPr>
          <w:ilvl w:val="2"/>
          <w:numId w:val="54"/>
        </w:numPr>
        <w:tabs>
          <w:tab w:val="left" w:pos="1539"/>
        </w:tabs>
        <w:spacing w:before="33" w:line="271" w:lineRule="auto"/>
        <w:ind w:right="1472"/>
      </w:pPr>
      <w:r>
        <w:t>Fire,</w:t>
      </w:r>
      <w:r>
        <w:rPr>
          <w:spacing w:val="-2"/>
        </w:rPr>
        <w:t xml:space="preserve"> </w:t>
      </w:r>
      <w:r>
        <w:t>Asbestos,</w:t>
      </w:r>
      <w:r>
        <w:rPr>
          <w:spacing w:val="-1"/>
        </w:rPr>
        <w:t xml:space="preserve"> </w:t>
      </w:r>
      <w:r>
        <w:t>Legionella,</w:t>
      </w:r>
      <w:r>
        <w:rPr>
          <w:spacing w:val="-4"/>
        </w:rPr>
        <w:t xml:space="preserve"> </w:t>
      </w:r>
      <w:r>
        <w:t>radiation</w:t>
      </w:r>
      <w:r>
        <w:rPr>
          <w:spacing w:val="-3"/>
        </w:rPr>
        <w:t xml:space="preserve"> </w:t>
      </w:r>
      <w:r>
        <w:t>and</w:t>
      </w:r>
      <w:r>
        <w:rPr>
          <w:spacing w:val="-5"/>
        </w:rPr>
        <w:t xml:space="preserve"> </w:t>
      </w:r>
      <w:r>
        <w:t>other</w:t>
      </w:r>
      <w:r>
        <w:rPr>
          <w:spacing w:val="-4"/>
        </w:rPr>
        <w:t xml:space="preserve"> </w:t>
      </w:r>
      <w:r>
        <w:t>key</w:t>
      </w:r>
      <w:r>
        <w:rPr>
          <w:spacing w:val="-5"/>
        </w:rPr>
        <w:t xml:space="preserve"> </w:t>
      </w:r>
      <w:r>
        <w:t>matters</w:t>
      </w:r>
      <w:r>
        <w:rPr>
          <w:spacing w:val="-5"/>
        </w:rPr>
        <w:t xml:space="preserve"> </w:t>
      </w:r>
      <w:r>
        <w:t>as</w:t>
      </w:r>
      <w:r>
        <w:rPr>
          <w:spacing w:val="-5"/>
        </w:rPr>
        <w:t xml:space="preserve"> </w:t>
      </w:r>
      <w:r>
        <w:t>required –if</w:t>
      </w:r>
      <w:r>
        <w:rPr>
          <w:spacing w:val="-4"/>
        </w:rPr>
        <w:t xml:space="preserve"> </w:t>
      </w:r>
      <w:r>
        <w:t>they are required;</w:t>
      </w:r>
    </w:p>
    <w:p w14:paraId="364EE570" w14:textId="77777777" w:rsidR="009F51D1" w:rsidRDefault="005D6E85">
      <w:pPr>
        <w:pStyle w:val="ListParagraph"/>
        <w:numPr>
          <w:ilvl w:val="2"/>
          <w:numId w:val="54"/>
        </w:numPr>
        <w:tabs>
          <w:tab w:val="left" w:pos="1538"/>
        </w:tabs>
        <w:ind w:left="1538" w:hanging="359"/>
      </w:pPr>
      <w:r>
        <w:t>Insurance</w:t>
      </w:r>
      <w:r>
        <w:rPr>
          <w:spacing w:val="-8"/>
        </w:rPr>
        <w:t xml:space="preserve"> </w:t>
      </w:r>
      <w:r>
        <w:rPr>
          <w:spacing w:val="-2"/>
        </w:rPr>
        <w:t>inspections;</w:t>
      </w:r>
    </w:p>
    <w:p w14:paraId="0BC4B8EE" w14:textId="77777777" w:rsidR="009F51D1" w:rsidRDefault="005D6E85">
      <w:pPr>
        <w:pStyle w:val="ListParagraph"/>
        <w:numPr>
          <w:ilvl w:val="2"/>
          <w:numId w:val="54"/>
        </w:numPr>
        <w:tabs>
          <w:tab w:val="left" w:pos="1538"/>
        </w:tabs>
        <w:spacing w:before="33"/>
        <w:ind w:left="1538" w:hanging="359"/>
      </w:pPr>
      <w:r>
        <w:t>Defect</w:t>
      </w:r>
      <w:r>
        <w:rPr>
          <w:spacing w:val="-4"/>
        </w:rPr>
        <w:t xml:space="preserve"> </w:t>
      </w:r>
      <w:r>
        <w:rPr>
          <w:spacing w:val="-2"/>
        </w:rPr>
        <w:t>reports;</w:t>
      </w:r>
    </w:p>
    <w:p w14:paraId="14F741A1" w14:textId="77777777" w:rsidR="009F51D1" w:rsidRDefault="005D6E85">
      <w:pPr>
        <w:pStyle w:val="ListParagraph"/>
        <w:numPr>
          <w:ilvl w:val="2"/>
          <w:numId w:val="54"/>
        </w:numPr>
        <w:tabs>
          <w:tab w:val="left" w:pos="1538"/>
        </w:tabs>
        <w:spacing w:before="32"/>
        <w:ind w:left="1538" w:hanging="359"/>
      </w:pPr>
      <w:r>
        <w:t>Other</w:t>
      </w:r>
      <w:r>
        <w:rPr>
          <w:spacing w:val="-6"/>
        </w:rPr>
        <w:t xml:space="preserve"> </w:t>
      </w:r>
      <w:r>
        <w:t>documents</w:t>
      </w:r>
      <w:r>
        <w:rPr>
          <w:spacing w:val="-5"/>
        </w:rPr>
        <w:t xml:space="preserve"> </w:t>
      </w:r>
      <w:r>
        <w:t>as</w:t>
      </w:r>
      <w:r>
        <w:rPr>
          <w:spacing w:val="-5"/>
        </w:rPr>
        <w:t xml:space="preserve"> </w:t>
      </w:r>
      <w:r>
        <w:rPr>
          <w:spacing w:val="-2"/>
        </w:rPr>
        <w:t>needed.</w:t>
      </w:r>
    </w:p>
    <w:p w14:paraId="6C9D75AF" w14:textId="77777777" w:rsidR="009F51D1" w:rsidRDefault="009F51D1">
      <w:pPr>
        <w:sectPr w:rsidR="009F51D1">
          <w:pgSz w:w="11920" w:h="16860"/>
          <w:pgMar w:top="1080" w:right="400" w:bottom="1460" w:left="880" w:header="0" w:footer="1247" w:gutter="0"/>
          <w:cols w:space="720"/>
        </w:sectPr>
      </w:pPr>
    </w:p>
    <w:p w14:paraId="6FB89D41" w14:textId="77777777" w:rsidR="009F51D1" w:rsidRDefault="005D6E85">
      <w:pPr>
        <w:pStyle w:val="ListParagraph"/>
        <w:numPr>
          <w:ilvl w:val="1"/>
          <w:numId w:val="54"/>
        </w:numPr>
        <w:tabs>
          <w:tab w:val="left" w:pos="1541"/>
        </w:tabs>
        <w:spacing w:before="67"/>
        <w:ind w:left="1541" w:hanging="736"/>
      </w:pPr>
      <w:r>
        <w:lastRenderedPageBreak/>
        <w:t>The</w:t>
      </w:r>
      <w:r>
        <w:rPr>
          <w:spacing w:val="-9"/>
        </w:rPr>
        <w:t xml:space="preserve"> </w:t>
      </w:r>
      <w:r>
        <w:t>Delegated</w:t>
      </w:r>
      <w:r>
        <w:rPr>
          <w:spacing w:val="-5"/>
        </w:rPr>
        <w:t xml:space="preserve"> </w:t>
      </w:r>
      <w:r>
        <w:t>Services</w:t>
      </w:r>
      <w:r>
        <w:rPr>
          <w:spacing w:val="-6"/>
        </w:rPr>
        <w:t xml:space="preserve"> </w:t>
      </w:r>
      <w:r>
        <w:t>Premises</w:t>
      </w:r>
      <w:r>
        <w:rPr>
          <w:spacing w:val="-4"/>
        </w:rPr>
        <w:t xml:space="preserve"> </w:t>
      </w:r>
      <w:r>
        <w:t>Listings</w:t>
      </w:r>
      <w:r>
        <w:rPr>
          <w:spacing w:val="-4"/>
        </w:rPr>
        <w:t xml:space="preserve"> </w:t>
      </w:r>
      <w:r>
        <w:t>are</w:t>
      </w:r>
      <w:r>
        <w:rPr>
          <w:spacing w:val="-4"/>
        </w:rPr>
        <w:t xml:space="preserve"> </w:t>
      </w:r>
      <w:r>
        <w:t>used</w:t>
      </w:r>
      <w:r>
        <w:rPr>
          <w:spacing w:val="-5"/>
        </w:rPr>
        <w:t xml:space="preserve"> </w:t>
      </w:r>
      <w:r>
        <w:t>as</w:t>
      </w:r>
      <w:r>
        <w:rPr>
          <w:spacing w:val="-4"/>
        </w:rPr>
        <w:t xml:space="preserve"> </w:t>
      </w:r>
      <w:r>
        <w:t>a</w:t>
      </w:r>
      <w:r>
        <w:rPr>
          <w:spacing w:val="-7"/>
        </w:rPr>
        <w:t xml:space="preserve"> </w:t>
      </w:r>
      <w:r>
        <w:t>helpful</w:t>
      </w:r>
      <w:r>
        <w:rPr>
          <w:spacing w:val="-5"/>
        </w:rPr>
        <w:t xml:space="preserve"> </w:t>
      </w:r>
      <w:r>
        <w:t>aide-</w:t>
      </w:r>
      <w:r>
        <w:rPr>
          <w:spacing w:val="-2"/>
        </w:rPr>
        <w:t>memoire.</w:t>
      </w:r>
    </w:p>
    <w:p w14:paraId="1875A8FF" w14:textId="77777777" w:rsidR="009F51D1" w:rsidRDefault="009F51D1">
      <w:pPr>
        <w:pStyle w:val="BodyText"/>
      </w:pPr>
    </w:p>
    <w:p w14:paraId="74E10524" w14:textId="77777777" w:rsidR="009F51D1" w:rsidRDefault="009F51D1">
      <w:pPr>
        <w:pStyle w:val="BodyText"/>
        <w:spacing w:before="237"/>
      </w:pPr>
    </w:p>
    <w:p w14:paraId="778F335B" w14:textId="77777777" w:rsidR="009F51D1" w:rsidRDefault="005D6E85">
      <w:pPr>
        <w:pStyle w:val="Heading6"/>
        <w:numPr>
          <w:ilvl w:val="0"/>
          <w:numId w:val="53"/>
        </w:numPr>
        <w:tabs>
          <w:tab w:val="left" w:pos="1539"/>
        </w:tabs>
        <w:ind w:hanging="734"/>
      </w:pPr>
      <w:r>
        <w:t>Caretaking</w:t>
      </w:r>
      <w:r>
        <w:rPr>
          <w:spacing w:val="-7"/>
        </w:rPr>
        <w:t xml:space="preserve"> </w:t>
      </w:r>
      <w:r>
        <w:t>and</w:t>
      </w:r>
      <w:r>
        <w:rPr>
          <w:spacing w:val="-4"/>
        </w:rPr>
        <w:t xml:space="preserve"> </w:t>
      </w:r>
      <w:r>
        <w:t>Premises</w:t>
      </w:r>
      <w:r>
        <w:rPr>
          <w:spacing w:val="-3"/>
        </w:rPr>
        <w:t xml:space="preserve"> </w:t>
      </w:r>
      <w:r>
        <w:rPr>
          <w:spacing w:val="-2"/>
        </w:rPr>
        <w:t>Management</w:t>
      </w:r>
    </w:p>
    <w:p w14:paraId="4BB21EDF" w14:textId="77777777" w:rsidR="009F51D1" w:rsidRDefault="009F51D1">
      <w:pPr>
        <w:pStyle w:val="BodyText"/>
        <w:spacing w:before="5"/>
        <w:rPr>
          <w:b/>
        </w:rPr>
      </w:pPr>
    </w:p>
    <w:p w14:paraId="0B5731BF" w14:textId="77777777" w:rsidR="009F51D1" w:rsidRDefault="005D6E85">
      <w:pPr>
        <w:spacing w:before="1" w:line="292" w:lineRule="auto"/>
        <w:ind w:left="814" w:right="1311" w:hanging="10"/>
        <w:rPr>
          <w:i/>
        </w:rPr>
      </w:pPr>
      <w:r>
        <w:t>The</w:t>
      </w:r>
      <w:r>
        <w:rPr>
          <w:spacing w:val="-5"/>
        </w:rPr>
        <w:t xml:space="preserve"> </w:t>
      </w:r>
      <w:r>
        <w:t>School</w:t>
      </w:r>
      <w:r>
        <w:rPr>
          <w:spacing w:val="-4"/>
        </w:rPr>
        <w:t xml:space="preserve"> </w:t>
      </w:r>
      <w:r>
        <w:t>will</w:t>
      </w:r>
      <w:r>
        <w:rPr>
          <w:spacing w:val="-3"/>
        </w:rPr>
        <w:t xml:space="preserve"> </w:t>
      </w:r>
      <w:r>
        <w:t>adopt</w:t>
      </w:r>
      <w:r>
        <w:rPr>
          <w:spacing w:val="-1"/>
        </w:rPr>
        <w:t xml:space="preserve"> </w:t>
      </w:r>
      <w:r>
        <w:t>and</w:t>
      </w:r>
      <w:r>
        <w:rPr>
          <w:spacing w:val="-3"/>
        </w:rPr>
        <w:t xml:space="preserve"> </w:t>
      </w:r>
      <w:r>
        <w:t>implement</w:t>
      </w:r>
      <w:r>
        <w:rPr>
          <w:spacing w:val="-4"/>
        </w:rPr>
        <w:t xml:space="preserve"> </w:t>
      </w:r>
      <w:r>
        <w:t>the</w:t>
      </w:r>
      <w:r>
        <w:rPr>
          <w:spacing w:val="-1"/>
        </w:rPr>
        <w:t xml:space="preserve"> </w:t>
      </w:r>
      <w:r>
        <w:rPr>
          <w:i/>
        </w:rPr>
        <w:t>‘Safe</w:t>
      </w:r>
      <w:r>
        <w:rPr>
          <w:i/>
          <w:spacing w:val="-4"/>
        </w:rPr>
        <w:t xml:space="preserve"> </w:t>
      </w:r>
      <w:r>
        <w:rPr>
          <w:i/>
        </w:rPr>
        <w:t>Working</w:t>
      </w:r>
      <w:r>
        <w:rPr>
          <w:i/>
          <w:spacing w:val="-3"/>
        </w:rPr>
        <w:t xml:space="preserve"> </w:t>
      </w:r>
      <w:r>
        <w:rPr>
          <w:i/>
        </w:rPr>
        <w:t>Policy</w:t>
      </w:r>
      <w:r>
        <w:rPr>
          <w:i/>
          <w:spacing w:val="-2"/>
        </w:rPr>
        <w:t xml:space="preserve"> </w:t>
      </w:r>
      <w:r>
        <w:rPr>
          <w:i/>
        </w:rPr>
        <w:t>and</w:t>
      </w:r>
      <w:r>
        <w:rPr>
          <w:i/>
          <w:spacing w:val="-3"/>
        </w:rPr>
        <w:t xml:space="preserve"> </w:t>
      </w:r>
      <w:r>
        <w:rPr>
          <w:i/>
        </w:rPr>
        <w:t>Practice</w:t>
      </w:r>
      <w:r>
        <w:rPr>
          <w:i/>
          <w:spacing w:val="-1"/>
        </w:rPr>
        <w:t xml:space="preserve"> </w:t>
      </w:r>
      <w:r>
        <w:rPr>
          <w:i/>
        </w:rPr>
        <w:t>for Caretaking Personnel’.</w:t>
      </w:r>
    </w:p>
    <w:p w14:paraId="2B1C32F9" w14:textId="77777777" w:rsidR="009F51D1" w:rsidRDefault="005D6E85">
      <w:pPr>
        <w:pStyle w:val="BodyText"/>
        <w:spacing w:before="186"/>
        <w:ind w:left="805"/>
      </w:pPr>
      <w:r>
        <w:t>This</w:t>
      </w:r>
      <w:r>
        <w:rPr>
          <w:spacing w:val="-4"/>
        </w:rPr>
        <w:t xml:space="preserve"> </w:t>
      </w:r>
      <w:r>
        <w:t>policy</w:t>
      </w:r>
      <w:r>
        <w:rPr>
          <w:spacing w:val="-6"/>
        </w:rPr>
        <w:t xml:space="preserve"> </w:t>
      </w:r>
      <w:r>
        <w:t>is</w:t>
      </w:r>
      <w:r>
        <w:rPr>
          <w:spacing w:val="-3"/>
        </w:rPr>
        <w:t xml:space="preserve"> </w:t>
      </w:r>
      <w:r>
        <w:t>located</w:t>
      </w:r>
      <w:r>
        <w:rPr>
          <w:spacing w:val="-6"/>
        </w:rPr>
        <w:t xml:space="preserve"> </w:t>
      </w:r>
      <w:r>
        <w:t>in</w:t>
      </w:r>
      <w:r>
        <w:rPr>
          <w:spacing w:val="-4"/>
        </w:rPr>
        <w:t xml:space="preserve"> </w:t>
      </w:r>
      <w:r>
        <w:t>the</w:t>
      </w:r>
      <w:r>
        <w:rPr>
          <w:spacing w:val="-5"/>
        </w:rPr>
        <w:t xml:space="preserve"> </w:t>
      </w:r>
      <w:r>
        <w:t>whole</w:t>
      </w:r>
      <w:r>
        <w:rPr>
          <w:spacing w:val="-4"/>
        </w:rPr>
        <w:t xml:space="preserve"> </w:t>
      </w:r>
      <w:r>
        <w:t>school</w:t>
      </w:r>
      <w:r>
        <w:rPr>
          <w:spacing w:val="-5"/>
        </w:rPr>
        <w:t xml:space="preserve"> </w:t>
      </w:r>
      <w:r>
        <w:t>policy</w:t>
      </w:r>
      <w:r>
        <w:rPr>
          <w:spacing w:val="-6"/>
        </w:rPr>
        <w:t xml:space="preserve"> </w:t>
      </w:r>
      <w:r>
        <w:t>in</w:t>
      </w:r>
      <w:r>
        <w:rPr>
          <w:spacing w:val="-2"/>
        </w:rPr>
        <w:t xml:space="preserve"> </w:t>
      </w:r>
      <w:r>
        <w:t>the</w:t>
      </w:r>
      <w:r>
        <w:rPr>
          <w:spacing w:val="-6"/>
        </w:rPr>
        <w:t xml:space="preserve"> </w:t>
      </w:r>
      <w:r>
        <w:t>teachers</w:t>
      </w:r>
      <w:r>
        <w:rPr>
          <w:spacing w:val="-6"/>
        </w:rPr>
        <w:t xml:space="preserve"> </w:t>
      </w:r>
      <w:r>
        <w:rPr>
          <w:spacing w:val="-2"/>
        </w:rPr>
        <w:t>drive.</w:t>
      </w:r>
    </w:p>
    <w:p w14:paraId="73DC31FA" w14:textId="77777777" w:rsidR="009F51D1" w:rsidRDefault="005D6E85">
      <w:pPr>
        <w:pStyle w:val="Heading6"/>
        <w:numPr>
          <w:ilvl w:val="0"/>
          <w:numId w:val="53"/>
        </w:numPr>
        <w:tabs>
          <w:tab w:val="left" w:pos="819"/>
          <w:tab w:val="left" w:pos="1539"/>
        </w:tabs>
        <w:spacing w:before="239" w:line="268" w:lineRule="auto"/>
        <w:ind w:left="819" w:right="1420" w:hanging="15"/>
      </w:pPr>
      <w:r>
        <w:t>Communicating</w:t>
      </w:r>
      <w:r>
        <w:rPr>
          <w:spacing w:val="-6"/>
        </w:rPr>
        <w:t xml:space="preserve"> </w:t>
      </w:r>
      <w:r>
        <w:t>information</w:t>
      </w:r>
      <w:r>
        <w:rPr>
          <w:spacing w:val="-6"/>
        </w:rPr>
        <w:t xml:space="preserve"> </w:t>
      </w:r>
      <w:r>
        <w:t>to</w:t>
      </w:r>
      <w:r>
        <w:rPr>
          <w:spacing w:val="-5"/>
        </w:rPr>
        <w:t xml:space="preserve"> </w:t>
      </w:r>
      <w:r>
        <w:t>employees</w:t>
      </w:r>
      <w:r>
        <w:rPr>
          <w:spacing w:val="-3"/>
        </w:rPr>
        <w:t xml:space="preserve"> </w:t>
      </w:r>
      <w:r>
        <w:t>and</w:t>
      </w:r>
      <w:r>
        <w:rPr>
          <w:spacing w:val="-1"/>
        </w:rPr>
        <w:t xml:space="preserve"> </w:t>
      </w:r>
      <w:r>
        <w:t>other</w:t>
      </w:r>
      <w:r>
        <w:rPr>
          <w:spacing w:val="-5"/>
        </w:rPr>
        <w:t xml:space="preserve"> </w:t>
      </w:r>
      <w:r>
        <w:t>persons</w:t>
      </w:r>
      <w:r>
        <w:rPr>
          <w:spacing w:val="-6"/>
        </w:rPr>
        <w:t xml:space="preserve"> </w:t>
      </w:r>
      <w:r>
        <w:t>who</w:t>
      </w:r>
      <w:r>
        <w:rPr>
          <w:spacing w:val="-6"/>
        </w:rPr>
        <w:t xml:space="preserve"> </w:t>
      </w:r>
      <w:r>
        <w:t>are</w:t>
      </w:r>
      <w:r>
        <w:rPr>
          <w:spacing w:val="-5"/>
        </w:rPr>
        <w:t xml:space="preserve"> </w:t>
      </w:r>
      <w:r>
        <w:t xml:space="preserve">not </w:t>
      </w:r>
      <w:r>
        <w:rPr>
          <w:spacing w:val="-2"/>
        </w:rPr>
        <w:t>employees.</w:t>
      </w:r>
    </w:p>
    <w:p w14:paraId="61763483" w14:textId="77777777" w:rsidR="009F51D1" w:rsidRDefault="005D6E85">
      <w:pPr>
        <w:pStyle w:val="ListParagraph"/>
        <w:numPr>
          <w:ilvl w:val="1"/>
          <w:numId w:val="53"/>
        </w:numPr>
        <w:tabs>
          <w:tab w:val="left" w:pos="814"/>
          <w:tab w:val="left" w:pos="1283"/>
        </w:tabs>
        <w:spacing w:before="224" w:line="283" w:lineRule="auto"/>
        <w:ind w:right="1285" w:hanging="10"/>
        <w:jc w:val="both"/>
      </w:pPr>
      <w:r>
        <w:t>There</w:t>
      </w:r>
      <w:r>
        <w:rPr>
          <w:spacing w:val="-9"/>
        </w:rPr>
        <w:t xml:space="preserve"> </w:t>
      </w:r>
      <w:r>
        <w:t>will</w:t>
      </w:r>
      <w:r>
        <w:rPr>
          <w:spacing w:val="-10"/>
        </w:rPr>
        <w:t xml:space="preserve"> </w:t>
      </w:r>
      <w:r>
        <w:t>be</w:t>
      </w:r>
      <w:r>
        <w:rPr>
          <w:spacing w:val="-9"/>
        </w:rPr>
        <w:t xml:space="preserve"> </w:t>
      </w:r>
      <w:r>
        <w:t>staff</w:t>
      </w:r>
      <w:r>
        <w:rPr>
          <w:spacing w:val="-7"/>
        </w:rPr>
        <w:t xml:space="preserve"> </w:t>
      </w:r>
      <w:r>
        <w:t>notice-boards,</w:t>
      </w:r>
      <w:r>
        <w:rPr>
          <w:spacing w:val="-8"/>
        </w:rPr>
        <w:t xml:space="preserve"> </w:t>
      </w:r>
      <w:r>
        <w:t>staff</w:t>
      </w:r>
      <w:r>
        <w:rPr>
          <w:spacing w:val="-10"/>
        </w:rPr>
        <w:t xml:space="preserve"> </w:t>
      </w:r>
      <w:r>
        <w:t>meetings,</w:t>
      </w:r>
      <w:r>
        <w:rPr>
          <w:spacing w:val="-8"/>
        </w:rPr>
        <w:t xml:space="preserve"> </w:t>
      </w:r>
      <w:r>
        <w:t>school</w:t>
      </w:r>
      <w:r>
        <w:rPr>
          <w:spacing w:val="-10"/>
        </w:rPr>
        <w:t xml:space="preserve"> </w:t>
      </w:r>
      <w:r>
        <w:t>and</w:t>
      </w:r>
      <w:r>
        <w:rPr>
          <w:spacing w:val="-9"/>
        </w:rPr>
        <w:t xml:space="preserve"> </w:t>
      </w:r>
      <w:r>
        <w:t>staff</w:t>
      </w:r>
      <w:r>
        <w:rPr>
          <w:spacing w:val="-7"/>
        </w:rPr>
        <w:t xml:space="preserve"> </w:t>
      </w:r>
      <w:r>
        <w:t>newsletters</w:t>
      </w:r>
      <w:r>
        <w:rPr>
          <w:spacing w:val="-8"/>
        </w:rPr>
        <w:t xml:space="preserve"> </w:t>
      </w:r>
      <w:r>
        <w:t>and</w:t>
      </w:r>
      <w:r>
        <w:rPr>
          <w:spacing w:val="-9"/>
        </w:rPr>
        <w:t xml:space="preserve"> </w:t>
      </w:r>
      <w:r>
        <w:t>e- mail</w:t>
      </w:r>
      <w:r>
        <w:rPr>
          <w:spacing w:val="-2"/>
        </w:rPr>
        <w:t xml:space="preserve"> </w:t>
      </w:r>
      <w:r>
        <w:t>briefings</w:t>
      </w:r>
      <w:r>
        <w:rPr>
          <w:spacing w:val="-4"/>
        </w:rPr>
        <w:t xml:space="preserve"> </w:t>
      </w:r>
      <w:r>
        <w:t>as</w:t>
      </w:r>
      <w:r>
        <w:rPr>
          <w:spacing w:val="-4"/>
        </w:rPr>
        <w:t xml:space="preserve"> </w:t>
      </w:r>
      <w:r>
        <w:t>well</w:t>
      </w:r>
      <w:r>
        <w:rPr>
          <w:spacing w:val="-2"/>
        </w:rPr>
        <w:t xml:space="preserve"> </w:t>
      </w:r>
      <w:r>
        <w:t>as</w:t>
      </w:r>
      <w:r>
        <w:rPr>
          <w:spacing w:val="-2"/>
        </w:rPr>
        <w:t xml:space="preserve"> </w:t>
      </w:r>
      <w:r>
        <w:t>the</w:t>
      </w:r>
      <w:r>
        <w:rPr>
          <w:spacing w:val="-2"/>
        </w:rPr>
        <w:t xml:space="preserve"> </w:t>
      </w:r>
      <w:r>
        <w:t>Health</w:t>
      </w:r>
      <w:r>
        <w:rPr>
          <w:spacing w:val="-2"/>
        </w:rPr>
        <w:t xml:space="preserve"> </w:t>
      </w:r>
      <w:r>
        <w:t>and</w:t>
      </w:r>
      <w:r>
        <w:rPr>
          <w:spacing w:val="-4"/>
        </w:rPr>
        <w:t xml:space="preserve"> </w:t>
      </w:r>
      <w:r>
        <w:t>Safety</w:t>
      </w:r>
      <w:r>
        <w:rPr>
          <w:spacing w:val="-4"/>
        </w:rPr>
        <w:t xml:space="preserve"> </w:t>
      </w:r>
      <w:r>
        <w:t>Committee.</w:t>
      </w:r>
      <w:r>
        <w:rPr>
          <w:spacing w:val="-3"/>
        </w:rPr>
        <w:t xml:space="preserve"> </w:t>
      </w:r>
      <w:r>
        <w:t>These</w:t>
      </w:r>
      <w:r>
        <w:rPr>
          <w:spacing w:val="-4"/>
        </w:rPr>
        <w:t xml:space="preserve"> </w:t>
      </w:r>
      <w:r>
        <w:t>will</w:t>
      </w:r>
      <w:r>
        <w:rPr>
          <w:spacing w:val="-2"/>
        </w:rPr>
        <w:t xml:space="preserve"> </w:t>
      </w:r>
      <w:r>
        <w:t>be</w:t>
      </w:r>
      <w:r>
        <w:rPr>
          <w:spacing w:val="40"/>
        </w:rPr>
        <w:t xml:space="preserve"> </w:t>
      </w:r>
      <w:r>
        <w:t>supplemented as necessary be special meetings or focus groups. There will be a</w:t>
      </w:r>
      <w:r>
        <w:rPr>
          <w:spacing w:val="40"/>
        </w:rPr>
        <w:t xml:space="preserve"> </w:t>
      </w:r>
      <w:r>
        <w:t>staff website and a school website. Parents and carers will also be on a text service.</w:t>
      </w:r>
    </w:p>
    <w:p w14:paraId="0EC966A0" w14:textId="77777777" w:rsidR="009F51D1" w:rsidRDefault="005D6E85">
      <w:pPr>
        <w:pStyle w:val="ListParagraph"/>
        <w:numPr>
          <w:ilvl w:val="1"/>
          <w:numId w:val="53"/>
        </w:numPr>
        <w:tabs>
          <w:tab w:val="left" w:pos="814"/>
          <w:tab w:val="left" w:pos="1292"/>
        </w:tabs>
        <w:spacing w:before="195" w:line="271" w:lineRule="auto"/>
        <w:ind w:right="1507" w:hanging="10"/>
      </w:pPr>
      <w:r>
        <w:t>Contractors</w:t>
      </w:r>
      <w:r>
        <w:rPr>
          <w:spacing w:val="-4"/>
        </w:rPr>
        <w:t xml:space="preserve"> </w:t>
      </w:r>
      <w:r>
        <w:t>will</w:t>
      </w:r>
      <w:r>
        <w:rPr>
          <w:spacing w:val="-3"/>
        </w:rPr>
        <w:t xml:space="preserve"> </w:t>
      </w:r>
      <w:r>
        <w:t>get</w:t>
      </w:r>
      <w:r>
        <w:rPr>
          <w:spacing w:val="-4"/>
        </w:rPr>
        <w:t xml:space="preserve"> </w:t>
      </w:r>
      <w:r>
        <w:t>briefings</w:t>
      </w:r>
      <w:r>
        <w:rPr>
          <w:spacing w:val="-5"/>
        </w:rPr>
        <w:t xml:space="preserve"> </w:t>
      </w:r>
      <w:r>
        <w:t>appropriate</w:t>
      </w:r>
      <w:r>
        <w:rPr>
          <w:spacing w:val="-5"/>
        </w:rPr>
        <w:t xml:space="preserve"> </w:t>
      </w:r>
      <w:r>
        <w:t>to</w:t>
      </w:r>
      <w:r>
        <w:rPr>
          <w:spacing w:val="-5"/>
        </w:rPr>
        <w:t xml:space="preserve"> </w:t>
      </w:r>
      <w:r>
        <w:t>their</w:t>
      </w:r>
      <w:r>
        <w:rPr>
          <w:spacing w:val="-2"/>
        </w:rPr>
        <w:t xml:space="preserve"> </w:t>
      </w:r>
      <w:r>
        <w:t>work</w:t>
      </w:r>
      <w:r>
        <w:rPr>
          <w:spacing w:val="-2"/>
        </w:rPr>
        <w:t xml:space="preserve"> </w:t>
      </w:r>
      <w:r>
        <w:t>or</w:t>
      </w:r>
      <w:r>
        <w:rPr>
          <w:spacing w:val="-4"/>
        </w:rPr>
        <w:t xml:space="preserve"> </w:t>
      </w:r>
      <w:r>
        <w:t>project.</w:t>
      </w:r>
      <w:r>
        <w:rPr>
          <w:spacing w:val="-6"/>
        </w:rPr>
        <w:t xml:space="preserve"> </w:t>
      </w:r>
      <w:r>
        <w:t>This</w:t>
      </w:r>
      <w:r>
        <w:rPr>
          <w:spacing w:val="-2"/>
        </w:rPr>
        <w:t xml:space="preserve"> </w:t>
      </w:r>
      <w:r>
        <w:t>will</w:t>
      </w:r>
      <w:r>
        <w:rPr>
          <w:spacing w:val="-3"/>
        </w:rPr>
        <w:t xml:space="preserve"> </w:t>
      </w:r>
      <w:r>
        <w:t>include hazard warnings including asbestos locations and know high risk areas.</w:t>
      </w:r>
    </w:p>
    <w:p w14:paraId="5F72C437" w14:textId="77777777" w:rsidR="009F51D1" w:rsidRDefault="005D6E85">
      <w:pPr>
        <w:pStyle w:val="ListParagraph"/>
        <w:numPr>
          <w:ilvl w:val="1"/>
          <w:numId w:val="53"/>
        </w:numPr>
        <w:tabs>
          <w:tab w:val="left" w:pos="814"/>
          <w:tab w:val="left" w:pos="1292"/>
        </w:tabs>
        <w:spacing w:before="206" w:line="273" w:lineRule="auto"/>
        <w:ind w:right="1358" w:hanging="10"/>
        <w:jc w:val="both"/>
      </w:pPr>
      <w:r>
        <w:t>Perimeter and</w:t>
      </w:r>
      <w:r>
        <w:rPr>
          <w:spacing w:val="-4"/>
        </w:rPr>
        <w:t xml:space="preserve"> </w:t>
      </w:r>
      <w:r>
        <w:t>site</w:t>
      </w:r>
      <w:r>
        <w:rPr>
          <w:spacing w:val="-6"/>
        </w:rPr>
        <w:t xml:space="preserve"> </w:t>
      </w:r>
      <w:r>
        <w:t>posters</w:t>
      </w:r>
      <w:r>
        <w:rPr>
          <w:spacing w:val="-3"/>
        </w:rPr>
        <w:t xml:space="preserve"> </w:t>
      </w:r>
      <w:r>
        <w:t>and</w:t>
      </w:r>
      <w:r>
        <w:rPr>
          <w:spacing w:val="-4"/>
        </w:rPr>
        <w:t xml:space="preserve"> </w:t>
      </w:r>
      <w:r>
        <w:t>signs</w:t>
      </w:r>
      <w:r>
        <w:rPr>
          <w:spacing w:val="-4"/>
        </w:rPr>
        <w:t xml:space="preserve"> </w:t>
      </w:r>
      <w:r>
        <w:t>or</w:t>
      </w:r>
      <w:r>
        <w:rPr>
          <w:spacing w:val="-3"/>
        </w:rPr>
        <w:t xml:space="preserve"> </w:t>
      </w:r>
      <w:r>
        <w:t>other</w:t>
      </w:r>
      <w:r>
        <w:rPr>
          <w:spacing w:val="-3"/>
        </w:rPr>
        <w:t xml:space="preserve"> </w:t>
      </w:r>
      <w:r>
        <w:t>markings</w:t>
      </w:r>
      <w:r>
        <w:rPr>
          <w:spacing w:val="-4"/>
        </w:rPr>
        <w:t xml:space="preserve"> </w:t>
      </w:r>
      <w:r>
        <w:t>will</w:t>
      </w:r>
      <w:r>
        <w:rPr>
          <w:spacing w:val="-2"/>
        </w:rPr>
        <w:t xml:space="preserve"> </w:t>
      </w:r>
      <w:r>
        <w:t>be</w:t>
      </w:r>
      <w:r>
        <w:rPr>
          <w:spacing w:val="-2"/>
        </w:rPr>
        <w:t xml:space="preserve"> </w:t>
      </w:r>
      <w:r>
        <w:t>used</w:t>
      </w:r>
      <w:r>
        <w:rPr>
          <w:spacing w:val="-4"/>
        </w:rPr>
        <w:t xml:space="preserve"> </w:t>
      </w:r>
      <w:r>
        <w:t>as</w:t>
      </w:r>
      <w:r>
        <w:rPr>
          <w:spacing w:val="-2"/>
        </w:rPr>
        <w:t xml:space="preserve"> </w:t>
      </w:r>
      <w:r>
        <w:t>suitable</w:t>
      </w:r>
      <w:r>
        <w:rPr>
          <w:spacing w:val="-4"/>
        </w:rPr>
        <w:t xml:space="preserve"> </w:t>
      </w:r>
      <w:r>
        <w:t>for example to warn that the site is not generally open to the public.</w:t>
      </w:r>
    </w:p>
    <w:p w14:paraId="50DE65BE" w14:textId="77777777" w:rsidR="009F51D1" w:rsidRDefault="009F51D1">
      <w:pPr>
        <w:pStyle w:val="BodyText"/>
      </w:pPr>
    </w:p>
    <w:p w14:paraId="7EF21C36" w14:textId="77777777" w:rsidR="009F51D1" w:rsidRDefault="009F51D1">
      <w:pPr>
        <w:pStyle w:val="BodyText"/>
        <w:spacing w:before="197"/>
      </w:pPr>
    </w:p>
    <w:p w14:paraId="29313CEE" w14:textId="77777777" w:rsidR="009F51D1" w:rsidRDefault="005D6E85">
      <w:pPr>
        <w:pStyle w:val="Heading6"/>
        <w:numPr>
          <w:ilvl w:val="1"/>
          <w:numId w:val="52"/>
        </w:numPr>
        <w:tabs>
          <w:tab w:val="left" w:pos="1537"/>
        </w:tabs>
      </w:pPr>
      <w:r>
        <w:t>Computers</w:t>
      </w:r>
      <w:r>
        <w:rPr>
          <w:spacing w:val="-5"/>
        </w:rPr>
        <w:t xml:space="preserve"> </w:t>
      </w:r>
      <w:r>
        <w:t>and</w:t>
      </w:r>
      <w:r>
        <w:rPr>
          <w:spacing w:val="-3"/>
        </w:rPr>
        <w:t xml:space="preserve"> </w:t>
      </w:r>
      <w:r>
        <w:t>other</w:t>
      </w:r>
      <w:r>
        <w:rPr>
          <w:spacing w:val="-3"/>
        </w:rPr>
        <w:t xml:space="preserve"> </w:t>
      </w:r>
      <w:r>
        <w:t>IT</w:t>
      </w:r>
      <w:r>
        <w:rPr>
          <w:spacing w:val="-5"/>
        </w:rPr>
        <w:t xml:space="preserve"> </w:t>
      </w:r>
      <w:r>
        <w:t>equipment</w:t>
      </w:r>
      <w:r>
        <w:rPr>
          <w:spacing w:val="-4"/>
        </w:rPr>
        <w:t xml:space="preserve"> </w:t>
      </w:r>
      <w:r>
        <w:t>and</w:t>
      </w:r>
      <w:r>
        <w:rPr>
          <w:spacing w:val="-2"/>
        </w:rPr>
        <w:t xml:space="preserve"> systems</w:t>
      </w:r>
    </w:p>
    <w:p w14:paraId="60FB2CEF" w14:textId="77777777" w:rsidR="009F51D1" w:rsidRDefault="009F51D1">
      <w:pPr>
        <w:pStyle w:val="BodyText"/>
        <w:spacing w:before="3"/>
        <w:rPr>
          <w:b/>
        </w:rPr>
      </w:pPr>
    </w:p>
    <w:p w14:paraId="1EF7A8B0" w14:textId="77777777" w:rsidR="009F51D1" w:rsidRDefault="005D6E85">
      <w:pPr>
        <w:pStyle w:val="ListParagraph"/>
        <w:numPr>
          <w:ilvl w:val="1"/>
          <w:numId w:val="52"/>
        </w:numPr>
        <w:tabs>
          <w:tab w:val="left" w:pos="814"/>
          <w:tab w:val="left" w:pos="1321"/>
        </w:tabs>
        <w:spacing w:line="283" w:lineRule="auto"/>
        <w:ind w:left="814" w:right="1287" w:hanging="10"/>
        <w:jc w:val="both"/>
      </w:pPr>
      <w:r>
        <w:t>This</w:t>
      </w:r>
      <w:r>
        <w:rPr>
          <w:spacing w:val="40"/>
        </w:rPr>
        <w:t xml:space="preserve"> </w:t>
      </w:r>
      <w:r>
        <w:t>covers</w:t>
      </w:r>
      <w:r>
        <w:rPr>
          <w:spacing w:val="40"/>
        </w:rPr>
        <w:t xml:space="preserve"> </w:t>
      </w:r>
      <w:r>
        <w:t>a</w:t>
      </w:r>
      <w:r>
        <w:rPr>
          <w:spacing w:val="40"/>
        </w:rPr>
        <w:t xml:space="preserve"> </w:t>
      </w:r>
      <w:r>
        <w:t>wide</w:t>
      </w:r>
      <w:r>
        <w:rPr>
          <w:spacing w:val="40"/>
        </w:rPr>
        <w:t xml:space="preserve"> </w:t>
      </w:r>
      <w:r>
        <w:t>range</w:t>
      </w:r>
      <w:r>
        <w:rPr>
          <w:spacing w:val="40"/>
        </w:rPr>
        <w:t xml:space="preserve"> </w:t>
      </w:r>
      <w:r>
        <w:t>of</w:t>
      </w:r>
      <w:r>
        <w:rPr>
          <w:spacing w:val="40"/>
        </w:rPr>
        <w:t xml:space="preserve"> </w:t>
      </w:r>
      <w:r>
        <w:t>items.</w:t>
      </w:r>
      <w:r>
        <w:rPr>
          <w:spacing w:val="40"/>
        </w:rPr>
        <w:t xml:space="preserve"> </w:t>
      </w:r>
      <w:r>
        <w:t>Traditional</w:t>
      </w:r>
      <w:r>
        <w:rPr>
          <w:spacing w:val="40"/>
        </w:rPr>
        <w:t xml:space="preserve"> </w:t>
      </w:r>
      <w:r>
        <w:t>information</w:t>
      </w:r>
      <w:r>
        <w:rPr>
          <w:spacing w:val="40"/>
        </w:rPr>
        <w:t xml:space="preserve"> </w:t>
      </w:r>
      <w:r>
        <w:t>systems</w:t>
      </w:r>
      <w:r>
        <w:rPr>
          <w:spacing w:val="40"/>
        </w:rPr>
        <w:t xml:space="preserve"> </w:t>
      </w:r>
      <w:r>
        <w:t>such</w:t>
      </w:r>
      <w:r>
        <w:rPr>
          <w:spacing w:val="40"/>
        </w:rPr>
        <w:t xml:space="preserve"> </w:t>
      </w:r>
      <w:r>
        <w:t>as</w:t>
      </w:r>
      <w:r>
        <w:rPr>
          <w:spacing w:val="40"/>
        </w:rPr>
        <w:t xml:space="preserve"> </w:t>
      </w:r>
      <w:r>
        <w:t>the school network wired or wireless and attached terminals are only part of the current “wired society”. Other aspects include mobile devices, equipment liked to the</w:t>
      </w:r>
      <w:r>
        <w:rPr>
          <w:spacing w:val="40"/>
        </w:rPr>
        <w:t xml:space="preserve"> </w:t>
      </w:r>
      <w:r>
        <w:t>Internet, the World Wide Web and so on.</w:t>
      </w:r>
    </w:p>
    <w:p w14:paraId="1E0F35F1" w14:textId="77777777" w:rsidR="009F51D1" w:rsidRDefault="005D6E85">
      <w:pPr>
        <w:pStyle w:val="ListParagraph"/>
        <w:numPr>
          <w:ilvl w:val="1"/>
          <w:numId w:val="52"/>
        </w:numPr>
        <w:tabs>
          <w:tab w:val="left" w:pos="814"/>
          <w:tab w:val="left" w:pos="1539"/>
        </w:tabs>
        <w:spacing w:before="193" w:line="271" w:lineRule="auto"/>
        <w:ind w:left="814" w:right="1812" w:hanging="10"/>
      </w:pPr>
      <w:r>
        <w:t>Equipment related to information, technology and communications will be managed</w:t>
      </w:r>
      <w:r>
        <w:rPr>
          <w:spacing w:val="40"/>
        </w:rPr>
        <w:t xml:space="preserve"> </w:t>
      </w:r>
      <w:r>
        <w:t>by</w:t>
      </w:r>
      <w:r>
        <w:rPr>
          <w:spacing w:val="-4"/>
        </w:rPr>
        <w:t xml:space="preserve"> </w:t>
      </w:r>
      <w:r>
        <w:t>the</w:t>
      </w:r>
      <w:r>
        <w:rPr>
          <w:spacing w:val="-4"/>
        </w:rPr>
        <w:t xml:space="preserve"> </w:t>
      </w:r>
      <w:r>
        <w:t>designated</w:t>
      </w:r>
      <w:r>
        <w:rPr>
          <w:spacing w:val="-2"/>
        </w:rPr>
        <w:t xml:space="preserve"> </w:t>
      </w:r>
      <w:r>
        <w:t>staff</w:t>
      </w:r>
      <w:r>
        <w:rPr>
          <w:spacing w:val="-3"/>
        </w:rPr>
        <w:t xml:space="preserve"> </w:t>
      </w:r>
      <w:r>
        <w:t>from</w:t>
      </w:r>
      <w:r>
        <w:rPr>
          <w:spacing w:val="-3"/>
        </w:rPr>
        <w:t xml:space="preserve"> </w:t>
      </w:r>
      <w:r>
        <w:t>teaching</w:t>
      </w:r>
      <w:r>
        <w:rPr>
          <w:spacing w:val="-4"/>
        </w:rPr>
        <w:t xml:space="preserve"> </w:t>
      </w:r>
      <w:r>
        <w:t>and</w:t>
      </w:r>
      <w:r>
        <w:rPr>
          <w:spacing w:val="-2"/>
        </w:rPr>
        <w:t xml:space="preserve"> </w:t>
      </w:r>
      <w:r>
        <w:t>learning</w:t>
      </w:r>
      <w:r>
        <w:rPr>
          <w:spacing w:val="-2"/>
        </w:rPr>
        <w:t xml:space="preserve"> </w:t>
      </w:r>
      <w:r>
        <w:t>and</w:t>
      </w:r>
      <w:r>
        <w:rPr>
          <w:spacing w:val="-4"/>
        </w:rPr>
        <w:t xml:space="preserve"> </w:t>
      </w:r>
      <w:r>
        <w:t>from</w:t>
      </w:r>
      <w:r>
        <w:rPr>
          <w:spacing w:val="-3"/>
        </w:rPr>
        <w:t xml:space="preserve"> </w:t>
      </w:r>
      <w:r>
        <w:t>the</w:t>
      </w:r>
      <w:r>
        <w:rPr>
          <w:spacing w:val="-2"/>
        </w:rPr>
        <w:t xml:space="preserve"> </w:t>
      </w:r>
      <w:r>
        <w:t>support staff.</w:t>
      </w:r>
      <w:r>
        <w:rPr>
          <w:spacing w:val="40"/>
        </w:rPr>
        <w:t xml:space="preserve"> </w:t>
      </w:r>
      <w:r>
        <w:t>In this school it is the TWS ICT technician</w:t>
      </w:r>
      <w:r>
        <w:rPr>
          <w:spacing w:val="40"/>
        </w:rPr>
        <w:t xml:space="preserve"> </w:t>
      </w:r>
      <w:r>
        <w:t>and ICT coordinator.</w:t>
      </w:r>
    </w:p>
    <w:p w14:paraId="48951566" w14:textId="77777777" w:rsidR="009F51D1" w:rsidRDefault="005D6E85">
      <w:pPr>
        <w:pStyle w:val="ListParagraph"/>
        <w:numPr>
          <w:ilvl w:val="1"/>
          <w:numId w:val="52"/>
        </w:numPr>
        <w:tabs>
          <w:tab w:val="left" w:pos="814"/>
          <w:tab w:val="left" w:pos="1539"/>
        </w:tabs>
        <w:spacing w:before="209" w:line="271" w:lineRule="auto"/>
        <w:ind w:left="814" w:right="1978" w:hanging="10"/>
      </w:pPr>
      <w:r>
        <w:t>Display</w:t>
      </w:r>
      <w:r>
        <w:rPr>
          <w:spacing w:val="-2"/>
        </w:rPr>
        <w:t xml:space="preserve"> </w:t>
      </w:r>
      <w:r>
        <w:t>screen assessments when required</w:t>
      </w:r>
      <w:r>
        <w:rPr>
          <w:spacing w:val="-2"/>
        </w:rPr>
        <w:t xml:space="preserve"> </w:t>
      </w:r>
      <w:r>
        <w:t>will be organised</w:t>
      </w:r>
      <w:r>
        <w:rPr>
          <w:spacing w:val="-2"/>
        </w:rPr>
        <w:t xml:space="preserve"> </w:t>
      </w:r>
      <w:r>
        <w:t>through</w:t>
      </w:r>
      <w:r>
        <w:rPr>
          <w:spacing w:val="-2"/>
        </w:rPr>
        <w:t xml:space="preserve"> </w:t>
      </w:r>
      <w:r>
        <w:t>the</w:t>
      </w:r>
      <w:r>
        <w:rPr>
          <w:spacing w:val="-1"/>
        </w:rPr>
        <w:t xml:space="preserve"> </w:t>
      </w:r>
      <w:r>
        <w:t>Health and Safety Coordinator who is also the School Business Manager</w:t>
      </w:r>
    </w:p>
    <w:p w14:paraId="1A62C266" w14:textId="77777777" w:rsidR="009F51D1" w:rsidRDefault="005D6E85">
      <w:pPr>
        <w:pStyle w:val="ListParagraph"/>
        <w:numPr>
          <w:ilvl w:val="1"/>
          <w:numId w:val="52"/>
        </w:numPr>
        <w:tabs>
          <w:tab w:val="left" w:pos="814"/>
          <w:tab w:val="left" w:pos="1539"/>
        </w:tabs>
        <w:spacing w:before="206" w:line="271" w:lineRule="auto"/>
        <w:ind w:left="814" w:right="1836" w:hanging="10"/>
      </w:pPr>
      <w:r>
        <w:t xml:space="preserve">E-safety is managed by the ICT </w:t>
      </w:r>
      <w:proofErr w:type="gramStart"/>
      <w:r>
        <w:t>coordinator .</w:t>
      </w:r>
      <w:proofErr w:type="gramEnd"/>
      <w:r>
        <w:t xml:space="preserve"> See the section on safeguarding/safeguarding</w:t>
      </w:r>
      <w:r>
        <w:rPr>
          <w:spacing w:val="-4"/>
        </w:rPr>
        <w:t xml:space="preserve"> </w:t>
      </w:r>
      <w:r>
        <w:t>policy/</w:t>
      </w:r>
      <w:r>
        <w:rPr>
          <w:spacing w:val="40"/>
        </w:rPr>
        <w:t xml:space="preserve"> </w:t>
      </w:r>
      <w:r>
        <w:t>and</w:t>
      </w:r>
      <w:r>
        <w:rPr>
          <w:spacing w:val="-5"/>
        </w:rPr>
        <w:t xml:space="preserve"> </w:t>
      </w:r>
      <w:r>
        <w:t>the</w:t>
      </w:r>
      <w:r>
        <w:rPr>
          <w:spacing w:val="-5"/>
        </w:rPr>
        <w:t xml:space="preserve"> </w:t>
      </w:r>
      <w:r>
        <w:t>“E-safety</w:t>
      </w:r>
      <w:r>
        <w:rPr>
          <w:spacing w:val="-4"/>
        </w:rPr>
        <w:t xml:space="preserve"> </w:t>
      </w:r>
      <w:r>
        <w:t>Policy”</w:t>
      </w:r>
      <w:r>
        <w:rPr>
          <w:spacing w:val="-3"/>
        </w:rPr>
        <w:t xml:space="preserve"> </w:t>
      </w:r>
      <w:r>
        <w:t>on</w:t>
      </w:r>
      <w:r>
        <w:rPr>
          <w:spacing w:val="-4"/>
        </w:rPr>
        <w:t xml:space="preserve"> </w:t>
      </w:r>
      <w:r>
        <w:t>the</w:t>
      </w:r>
      <w:r>
        <w:rPr>
          <w:spacing w:val="-5"/>
        </w:rPr>
        <w:t xml:space="preserve"> </w:t>
      </w:r>
      <w:r>
        <w:t>school</w:t>
      </w:r>
      <w:r>
        <w:rPr>
          <w:spacing w:val="-6"/>
        </w:rPr>
        <w:t xml:space="preserve"> </w:t>
      </w:r>
      <w:r>
        <w:t>website</w:t>
      </w:r>
    </w:p>
    <w:p w14:paraId="59C87C73" w14:textId="77777777" w:rsidR="009F51D1" w:rsidRDefault="005D6E85">
      <w:pPr>
        <w:pStyle w:val="ListParagraph"/>
        <w:numPr>
          <w:ilvl w:val="1"/>
          <w:numId w:val="51"/>
        </w:numPr>
        <w:tabs>
          <w:tab w:val="left" w:pos="1291"/>
        </w:tabs>
        <w:spacing w:before="206"/>
        <w:ind w:left="1291" w:hanging="486"/>
      </w:pPr>
      <w:r>
        <w:t>Data</w:t>
      </w:r>
      <w:r>
        <w:rPr>
          <w:spacing w:val="-7"/>
        </w:rPr>
        <w:t xml:space="preserve"> </w:t>
      </w:r>
      <w:r>
        <w:t>Protection</w:t>
      </w:r>
      <w:r>
        <w:rPr>
          <w:spacing w:val="-7"/>
        </w:rPr>
        <w:t xml:space="preserve"> </w:t>
      </w:r>
      <w:r>
        <w:t>requirements</w:t>
      </w:r>
      <w:r>
        <w:rPr>
          <w:spacing w:val="-5"/>
        </w:rPr>
        <w:t xml:space="preserve"> </w:t>
      </w:r>
      <w:r>
        <w:t>are</w:t>
      </w:r>
      <w:r>
        <w:rPr>
          <w:spacing w:val="-6"/>
        </w:rPr>
        <w:t xml:space="preserve"> </w:t>
      </w:r>
      <w:r>
        <w:t>dealt</w:t>
      </w:r>
      <w:r>
        <w:rPr>
          <w:spacing w:val="-6"/>
        </w:rPr>
        <w:t xml:space="preserve"> </w:t>
      </w:r>
      <w:r>
        <w:t>with</w:t>
      </w:r>
      <w:r>
        <w:rPr>
          <w:spacing w:val="-6"/>
        </w:rPr>
        <w:t xml:space="preserve"> </w:t>
      </w:r>
      <w:r>
        <w:t>by</w:t>
      </w:r>
      <w:r>
        <w:rPr>
          <w:spacing w:val="-7"/>
        </w:rPr>
        <w:t xml:space="preserve"> </w:t>
      </w:r>
      <w:r>
        <w:t>DPO</w:t>
      </w:r>
      <w:r>
        <w:rPr>
          <w:spacing w:val="-4"/>
        </w:rPr>
        <w:t xml:space="preserve"> </w:t>
      </w:r>
      <w:r>
        <w:t>officer</w:t>
      </w:r>
      <w:r>
        <w:rPr>
          <w:spacing w:val="-6"/>
        </w:rPr>
        <w:t xml:space="preserve"> </w:t>
      </w:r>
      <w:r>
        <w:t>(</w:t>
      </w:r>
      <w:proofErr w:type="spellStart"/>
      <w:r>
        <w:t>Schoolpro</w:t>
      </w:r>
      <w:proofErr w:type="spellEnd"/>
      <w:r>
        <w:rPr>
          <w:spacing w:val="-7"/>
        </w:rPr>
        <w:t xml:space="preserve"> </w:t>
      </w:r>
      <w:r>
        <w:rPr>
          <w:spacing w:val="-2"/>
        </w:rPr>
        <w:t>TLC).</w:t>
      </w:r>
    </w:p>
    <w:p w14:paraId="7B5B26DC" w14:textId="77777777" w:rsidR="009F51D1" w:rsidRDefault="005D6E85">
      <w:pPr>
        <w:pStyle w:val="ListParagraph"/>
        <w:numPr>
          <w:ilvl w:val="1"/>
          <w:numId w:val="51"/>
        </w:numPr>
        <w:tabs>
          <w:tab w:val="left" w:pos="814"/>
          <w:tab w:val="left" w:pos="1311"/>
        </w:tabs>
        <w:spacing w:before="241" w:line="283" w:lineRule="auto"/>
        <w:ind w:left="814" w:right="1375" w:hanging="10"/>
        <w:jc w:val="both"/>
      </w:pPr>
      <w:r>
        <w:t xml:space="preserve">All IT facilities are subject to the relevant safety risk assessments relating to for example work on electrical equipment, lone working, manual handling and work at </w:t>
      </w:r>
      <w:r>
        <w:rPr>
          <w:spacing w:val="-2"/>
        </w:rPr>
        <w:t>height.</w:t>
      </w:r>
    </w:p>
    <w:p w14:paraId="72EEB304" w14:textId="77777777" w:rsidR="009F51D1" w:rsidRDefault="009F51D1">
      <w:pPr>
        <w:spacing w:line="283" w:lineRule="auto"/>
        <w:jc w:val="both"/>
        <w:sectPr w:rsidR="009F51D1">
          <w:pgSz w:w="11920" w:h="16860"/>
          <w:pgMar w:top="1600" w:right="400" w:bottom="1460" w:left="880" w:header="0" w:footer="1247" w:gutter="0"/>
          <w:cols w:space="720"/>
        </w:sectPr>
      </w:pPr>
    </w:p>
    <w:p w14:paraId="4A568C46" w14:textId="77777777" w:rsidR="009F51D1" w:rsidRDefault="005D6E85">
      <w:pPr>
        <w:pStyle w:val="Heading6"/>
        <w:numPr>
          <w:ilvl w:val="1"/>
          <w:numId w:val="50"/>
        </w:numPr>
        <w:tabs>
          <w:tab w:val="left" w:pos="1541"/>
        </w:tabs>
        <w:spacing w:before="76"/>
        <w:ind w:left="1541" w:hanging="736"/>
      </w:pPr>
      <w:r>
        <w:rPr>
          <w:spacing w:val="-2"/>
        </w:rPr>
        <w:lastRenderedPageBreak/>
        <w:t>Contractors</w:t>
      </w:r>
    </w:p>
    <w:p w14:paraId="755041F4" w14:textId="77777777" w:rsidR="009F51D1" w:rsidRDefault="009F51D1">
      <w:pPr>
        <w:pStyle w:val="BodyText"/>
        <w:rPr>
          <w:b/>
        </w:rPr>
      </w:pPr>
    </w:p>
    <w:p w14:paraId="22FF1664" w14:textId="77777777" w:rsidR="009F51D1" w:rsidRDefault="005D6E85">
      <w:pPr>
        <w:pStyle w:val="ListParagraph"/>
        <w:numPr>
          <w:ilvl w:val="1"/>
          <w:numId w:val="50"/>
        </w:numPr>
        <w:tabs>
          <w:tab w:val="left" w:pos="814"/>
          <w:tab w:val="left" w:pos="1333"/>
        </w:tabs>
        <w:spacing w:before="1" w:line="283" w:lineRule="auto"/>
        <w:ind w:left="814" w:right="1292" w:hanging="10"/>
        <w:jc w:val="both"/>
      </w:pPr>
      <w:r>
        <w:t>Contractors</w:t>
      </w:r>
      <w:r>
        <w:rPr>
          <w:spacing w:val="40"/>
        </w:rPr>
        <w:t xml:space="preserve"> </w:t>
      </w:r>
      <w:r>
        <w:t>are</w:t>
      </w:r>
      <w:r>
        <w:rPr>
          <w:spacing w:val="40"/>
        </w:rPr>
        <w:t xml:space="preserve"> </w:t>
      </w:r>
      <w:r>
        <w:t>all</w:t>
      </w:r>
      <w:r>
        <w:rPr>
          <w:spacing w:val="40"/>
        </w:rPr>
        <w:t xml:space="preserve"> </w:t>
      </w:r>
      <w:r>
        <w:t>paid</w:t>
      </w:r>
      <w:r>
        <w:rPr>
          <w:spacing w:val="40"/>
        </w:rPr>
        <w:t xml:space="preserve"> </w:t>
      </w:r>
      <w:r>
        <w:t>workers</w:t>
      </w:r>
      <w:r>
        <w:rPr>
          <w:spacing w:val="40"/>
        </w:rPr>
        <w:t xml:space="preserve"> </w:t>
      </w:r>
      <w:r>
        <w:t>not</w:t>
      </w:r>
      <w:r>
        <w:rPr>
          <w:spacing w:val="40"/>
        </w:rPr>
        <w:t xml:space="preserve"> </w:t>
      </w:r>
      <w:r>
        <w:t>employed</w:t>
      </w:r>
      <w:r>
        <w:rPr>
          <w:spacing w:val="40"/>
        </w:rPr>
        <w:t xml:space="preserve"> </w:t>
      </w:r>
      <w:r>
        <w:t>directly</w:t>
      </w:r>
      <w:r>
        <w:rPr>
          <w:spacing w:val="40"/>
        </w:rPr>
        <w:t xml:space="preserve"> </w:t>
      </w:r>
      <w:r>
        <w:t>by</w:t>
      </w:r>
      <w:r>
        <w:rPr>
          <w:spacing w:val="40"/>
        </w:rPr>
        <w:t xml:space="preserve"> </w:t>
      </w:r>
      <w:r>
        <w:t>the</w:t>
      </w:r>
      <w:r>
        <w:rPr>
          <w:spacing w:val="40"/>
        </w:rPr>
        <w:t xml:space="preserve"> </w:t>
      </w:r>
      <w:r>
        <w:t>school.</w:t>
      </w:r>
      <w:r>
        <w:rPr>
          <w:spacing w:val="40"/>
        </w:rPr>
        <w:t xml:space="preserve"> </w:t>
      </w:r>
      <w:r>
        <w:t>This</w:t>
      </w:r>
      <w:r>
        <w:rPr>
          <w:spacing w:val="40"/>
        </w:rPr>
        <w:t xml:space="preserve"> </w:t>
      </w:r>
      <w:r>
        <w:t>will include</w:t>
      </w:r>
      <w:r>
        <w:rPr>
          <w:spacing w:val="40"/>
        </w:rPr>
        <w:t xml:space="preserve"> </w:t>
      </w:r>
      <w:r>
        <w:t>building</w:t>
      </w:r>
      <w:r>
        <w:rPr>
          <w:spacing w:val="-3"/>
        </w:rPr>
        <w:t xml:space="preserve"> </w:t>
      </w:r>
      <w:r>
        <w:t>maintenance</w:t>
      </w:r>
      <w:r>
        <w:rPr>
          <w:spacing w:val="-2"/>
        </w:rPr>
        <w:t xml:space="preserve"> </w:t>
      </w:r>
      <w:r>
        <w:t>staff,</w:t>
      </w:r>
      <w:r>
        <w:rPr>
          <w:spacing w:val="-3"/>
        </w:rPr>
        <w:t xml:space="preserve"> </w:t>
      </w:r>
      <w:r>
        <w:t>construction</w:t>
      </w:r>
      <w:r>
        <w:rPr>
          <w:spacing w:val="-3"/>
        </w:rPr>
        <w:t xml:space="preserve"> </w:t>
      </w:r>
      <w:r>
        <w:t>personnel,</w:t>
      </w:r>
      <w:r>
        <w:rPr>
          <w:spacing w:val="-3"/>
        </w:rPr>
        <w:t xml:space="preserve"> </w:t>
      </w:r>
      <w:r>
        <w:t>visiting</w:t>
      </w:r>
      <w:r>
        <w:rPr>
          <w:spacing w:val="-1"/>
        </w:rPr>
        <w:t xml:space="preserve"> </w:t>
      </w:r>
      <w:r>
        <w:t>advisors</w:t>
      </w:r>
      <w:r>
        <w:rPr>
          <w:spacing w:val="-2"/>
        </w:rPr>
        <w:t xml:space="preserve"> </w:t>
      </w:r>
      <w:r>
        <w:t>and</w:t>
      </w:r>
      <w:r>
        <w:rPr>
          <w:spacing w:val="-4"/>
        </w:rPr>
        <w:t xml:space="preserve"> </w:t>
      </w:r>
      <w:r>
        <w:t xml:space="preserve">supply </w:t>
      </w:r>
      <w:r>
        <w:rPr>
          <w:spacing w:val="-2"/>
        </w:rPr>
        <w:t>staff.</w:t>
      </w:r>
    </w:p>
    <w:p w14:paraId="2F0AD1C5" w14:textId="77777777" w:rsidR="009F51D1" w:rsidRDefault="005D6E85">
      <w:pPr>
        <w:pStyle w:val="ListParagraph"/>
        <w:numPr>
          <w:ilvl w:val="1"/>
          <w:numId w:val="50"/>
        </w:numPr>
        <w:tabs>
          <w:tab w:val="left" w:pos="819"/>
          <w:tab w:val="left" w:pos="1539"/>
        </w:tabs>
        <w:spacing w:before="196" w:line="271" w:lineRule="auto"/>
        <w:ind w:left="819" w:right="1564" w:hanging="15"/>
      </w:pPr>
      <w:r>
        <w:t>All contractors entering or working on school premises will do so only with the permission and authorisation of the Headteacher, Health and Health and Safety Coordinator who is the School Business Manager.</w:t>
      </w:r>
    </w:p>
    <w:p w14:paraId="4D1E4B6E" w14:textId="77777777" w:rsidR="009F51D1" w:rsidRDefault="005D6E85">
      <w:pPr>
        <w:pStyle w:val="ListParagraph"/>
        <w:numPr>
          <w:ilvl w:val="1"/>
          <w:numId w:val="50"/>
        </w:numPr>
        <w:tabs>
          <w:tab w:val="left" w:pos="814"/>
          <w:tab w:val="left" w:pos="1539"/>
        </w:tabs>
        <w:spacing w:before="206" w:line="271" w:lineRule="auto"/>
        <w:ind w:left="814" w:right="1492" w:hanging="10"/>
      </w:pPr>
      <w:r>
        <w:t>Any work that</w:t>
      </w:r>
      <w:r>
        <w:rPr>
          <w:spacing w:val="-1"/>
        </w:rPr>
        <w:t xml:space="preserve"> </w:t>
      </w:r>
      <w:r>
        <w:t>might</w:t>
      </w:r>
      <w:r>
        <w:rPr>
          <w:spacing w:val="-1"/>
        </w:rPr>
        <w:t xml:space="preserve"> </w:t>
      </w:r>
      <w:r>
        <w:t>disrupt</w:t>
      </w:r>
      <w:r>
        <w:rPr>
          <w:spacing w:val="-1"/>
        </w:rPr>
        <w:t xml:space="preserve"> </w:t>
      </w:r>
      <w:r>
        <w:t>teaching and</w:t>
      </w:r>
      <w:r>
        <w:rPr>
          <w:spacing w:val="-2"/>
        </w:rPr>
        <w:t xml:space="preserve"> </w:t>
      </w:r>
      <w:r>
        <w:t>learning will be arranged</w:t>
      </w:r>
      <w:r>
        <w:rPr>
          <w:spacing w:val="-2"/>
        </w:rPr>
        <w:t xml:space="preserve"> </w:t>
      </w:r>
      <w:r>
        <w:t>to</w:t>
      </w:r>
      <w:r>
        <w:rPr>
          <w:spacing w:val="-4"/>
        </w:rPr>
        <w:t xml:space="preserve"> </w:t>
      </w:r>
      <w:r>
        <w:t>minimise</w:t>
      </w:r>
      <w:r>
        <w:rPr>
          <w:spacing w:val="-1"/>
        </w:rPr>
        <w:t xml:space="preserve"> </w:t>
      </w:r>
      <w:r>
        <w:t>this as far as possible.</w:t>
      </w:r>
    </w:p>
    <w:p w14:paraId="1E40A523" w14:textId="77777777" w:rsidR="009F51D1" w:rsidRDefault="005D6E85">
      <w:pPr>
        <w:pStyle w:val="ListParagraph"/>
        <w:numPr>
          <w:ilvl w:val="1"/>
          <w:numId w:val="50"/>
        </w:numPr>
        <w:tabs>
          <w:tab w:val="left" w:pos="814"/>
          <w:tab w:val="left" w:pos="1539"/>
        </w:tabs>
        <w:spacing w:before="208" w:line="271" w:lineRule="auto"/>
        <w:ind w:left="814" w:right="1941" w:hanging="10"/>
      </w:pPr>
      <w:r>
        <w:t>Health and Safety documentation including references, risk assessments, method</w:t>
      </w:r>
      <w:r>
        <w:rPr>
          <w:spacing w:val="40"/>
        </w:rPr>
        <w:t xml:space="preserve"> </w:t>
      </w:r>
      <w:r>
        <w:t>statements, and safe systems of work, appropriate to the working circumstances will</w:t>
      </w:r>
      <w:r>
        <w:rPr>
          <w:spacing w:val="40"/>
        </w:rPr>
        <w:t xml:space="preserve"> </w:t>
      </w:r>
      <w:r>
        <w:t>be examined when contractors are considered</w:t>
      </w:r>
    </w:p>
    <w:p w14:paraId="310BF1F4" w14:textId="77777777" w:rsidR="009F51D1" w:rsidRDefault="005D6E85">
      <w:pPr>
        <w:pStyle w:val="ListParagraph"/>
        <w:numPr>
          <w:ilvl w:val="1"/>
          <w:numId w:val="50"/>
        </w:numPr>
        <w:tabs>
          <w:tab w:val="left" w:pos="814"/>
          <w:tab w:val="left" w:pos="1539"/>
        </w:tabs>
        <w:spacing w:before="206" w:line="271" w:lineRule="auto"/>
        <w:ind w:left="814" w:right="1333" w:hanging="10"/>
      </w:pPr>
      <w:r>
        <w:t>The Health and Safety Coordinator (SBM) will be overall responsible for</w:t>
      </w:r>
      <w:r>
        <w:rPr>
          <w:spacing w:val="40"/>
        </w:rPr>
        <w:t xml:space="preserve"> </w:t>
      </w:r>
      <w:r>
        <w:t>liaising with contractors. They will ensure safe working arrangements by providing:</w:t>
      </w:r>
    </w:p>
    <w:p w14:paraId="324DE6FF" w14:textId="77777777" w:rsidR="009F51D1" w:rsidRDefault="005D6E85">
      <w:pPr>
        <w:pStyle w:val="ListParagraph"/>
        <w:numPr>
          <w:ilvl w:val="2"/>
          <w:numId w:val="50"/>
        </w:numPr>
        <w:tabs>
          <w:tab w:val="left" w:pos="1539"/>
        </w:tabs>
        <w:spacing w:before="235" w:line="271" w:lineRule="auto"/>
        <w:ind w:right="1979"/>
      </w:pPr>
      <w:r>
        <w:t>A</w:t>
      </w:r>
      <w:r>
        <w:rPr>
          <w:spacing w:val="-3"/>
        </w:rPr>
        <w:t xml:space="preserve"> </w:t>
      </w:r>
      <w:r>
        <w:t>copy</w:t>
      </w:r>
      <w:r>
        <w:rPr>
          <w:spacing w:val="-5"/>
        </w:rPr>
        <w:t xml:space="preserve"> </w:t>
      </w:r>
      <w:r>
        <w:t>of</w:t>
      </w:r>
      <w:r>
        <w:rPr>
          <w:spacing w:val="-1"/>
        </w:rPr>
        <w:t xml:space="preserve"> </w:t>
      </w:r>
      <w:r>
        <w:t>the</w:t>
      </w:r>
      <w:r>
        <w:rPr>
          <w:spacing w:val="-5"/>
        </w:rPr>
        <w:t xml:space="preserve"> </w:t>
      </w:r>
      <w:r>
        <w:t>school</w:t>
      </w:r>
      <w:r>
        <w:rPr>
          <w:spacing w:val="-4"/>
        </w:rPr>
        <w:t xml:space="preserve"> </w:t>
      </w:r>
      <w:r>
        <w:t>’s</w:t>
      </w:r>
      <w:r>
        <w:rPr>
          <w:spacing w:val="-2"/>
        </w:rPr>
        <w:t xml:space="preserve"> </w:t>
      </w:r>
      <w:r>
        <w:t>Policies,</w:t>
      </w:r>
      <w:r>
        <w:rPr>
          <w:spacing w:val="-2"/>
        </w:rPr>
        <w:t xml:space="preserve"> </w:t>
      </w:r>
      <w:r>
        <w:t>Procedures,</w:t>
      </w:r>
      <w:r>
        <w:rPr>
          <w:spacing w:val="-4"/>
        </w:rPr>
        <w:t xml:space="preserve"> </w:t>
      </w:r>
      <w:r>
        <w:t>Codes</w:t>
      </w:r>
      <w:r>
        <w:rPr>
          <w:spacing w:val="-3"/>
        </w:rPr>
        <w:t xml:space="preserve"> </w:t>
      </w:r>
      <w:r>
        <w:t>of</w:t>
      </w:r>
      <w:r>
        <w:rPr>
          <w:spacing w:val="-1"/>
        </w:rPr>
        <w:t xml:space="preserve"> </w:t>
      </w:r>
      <w:r>
        <w:t>Practice</w:t>
      </w:r>
      <w:r>
        <w:rPr>
          <w:spacing w:val="-3"/>
        </w:rPr>
        <w:t xml:space="preserve"> </w:t>
      </w:r>
      <w:r>
        <w:t>and</w:t>
      </w:r>
      <w:r>
        <w:rPr>
          <w:spacing w:val="-5"/>
        </w:rPr>
        <w:t xml:space="preserve"> </w:t>
      </w:r>
      <w:r>
        <w:t>other guidelines; The school ’s Asbestos Survey;</w:t>
      </w:r>
    </w:p>
    <w:p w14:paraId="71A397CE" w14:textId="77777777" w:rsidR="009F51D1" w:rsidRDefault="005D6E85">
      <w:pPr>
        <w:pStyle w:val="ListParagraph"/>
        <w:numPr>
          <w:ilvl w:val="2"/>
          <w:numId w:val="50"/>
        </w:numPr>
        <w:tabs>
          <w:tab w:val="left" w:pos="1538"/>
        </w:tabs>
        <w:spacing w:line="252" w:lineRule="exact"/>
        <w:ind w:left="1538" w:hanging="359"/>
      </w:pPr>
      <w:r>
        <w:t>Other</w:t>
      </w:r>
      <w:r>
        <w:rPr>
          <w:spacing w:val="-6"/>
        </w:rPr>
        <w:t xml:space="preserve"> </w:t>
      </w:r>
      <w:r>
        <w:t>documents</w:t>
      </w:r>
      <w:r>
        <w:rPr>
          <w:spacing w:val="-5"/>
        </w:rPr>
        <w:t xml:space="preserve"> </w:t>
      </w:r>
      <w:r>
        <w:t>as</w:t>
      </w:r>
      <w:r>
        <w:rPr>
          <w:spacing w:val="-5"/>
        </w:rPr>
        <w:t xml:space="preserve"> </w:t>
      </w:r>
      <w:r>
        <w:rPr>
          <w:spacing w:val="-2"/>
        </w:rPr>
        <w:t>needed;</w:t>
      </w:r>
    </w:p>
    <w:p w14:paraId="2C03AB81" w14:textId="77777777" w:rsidR="009F51D1" w:rsidRDefault="005D6E85">
      <w:pPr>
        <w:pStyle w:val="ListParagraph"/>
        <w:numPr>
          <w:ilvl w:val="2"/>
          <w:numId w:val="50"/>
        </w:numPr>
        <w:tabs>
          <w:tab w:val="left" w:pos="1538"/>
        </w:tabs>
        <w:spacing w:before="35"/>
        <w:ind w:left="1538" w:hanging="359"/>
      </w:pPr>
      <w:r>
        <w:t>Checking</w:t>
      </w:r>
      <w:r>
        <w:rPr>
          <w:spacing w:val="-9"/>
        </w:rPr>
        <w:t xml:space="preserve"> </w:t>
      </w:r>
      <w:r>
        <w:t>contractors’</w:t>
      </w:r>
      <w:r>
        <w:rPr>
          <w:spacing w:val="-6"/>
        </w:rPr>
        <w:t xml:space="preserve"> </w:t>
      </w:r>
      <w:r>
        <w:t>documents</w:t>
      </w:r>
      <w:r>
        <w:rPr>
          <w:spacing w:val="-5"/>
        </w:rPr>
        <w:t xml:space="preserve"> </w:t>
      </w:r>
      <w:r>
        <w:t>and</w:t>
      </w:r>
      <w:r>
        <w:rPr>
          <w:spacing w:val="-8"/>
        </w:rPr>
        <w:t xml:space="preserve"> </w:t>
      </w:r>
      <w:r>
        <w:t>other</w:t>
      </w:r>
      <w:r>
        <w:rPr>
          <w:spacing w:val="-6"/>
        </w:rPr>
        <w:t xml:space="preserve"> </w:t>
      </w:r>
      <w:r>
        <w:t>details</w:t>
      </w:r>
      <w:r>
        <w:rPr>
          <w:spacing w:val="-5"/>
        </w:rPr>
        <w:t xml:space="preserve"> </w:t>
      </w:r>
      <w:r>
        <w:t>as</w:t>
      </w:r>
      <w:r>
        <w:rPr>
          <w:spacing w:val="-6"/>
        </w:rPr>
        <w:t xml:space="preserve"> </w:t>
      </w:r>
      <w:r>
        <w:rPr>
          <w:spacing w:val="-2"/>
        </w:rPr>
        <w:t>necessary.</w:t>
      </w:r>
    </w:p>
    <w:p w14:paraId="23D73C79" w14:textId="77777777" w:rsidR="009F51D1" w:rsidRDefault="009F51D1">
      <w:pPr>
        <w:pStyle w:val="BodyText"/>
      </w:pPr>
    </w:p>
    <w:p w14:paraId="1337A1CF" w14:textId="77777777" w:rsidR="009F51D1" w:rsidRDefault="009F51D1">
      <w:pPr>
        <w:pStyle w:val="BodyText"/>
        <w:spacing w:before="45"/>
      </w:pPr>
    </w:p>
    <w:p w14:paraId="58475059" w14:textId="77777777" w:rsidR="009F51D1" w:rsidRDefault="005D6E85">
      <w:pPr>
        <w:pStyle w:val="ListParagraph"/>
        <w:numPr>
          <w:ilvl w:val="1"/>
          <w:numId w:val="50"/>
        </w:numPr>
        <w:tabs>
          <w:tab w:val="left" w:pos="1308"/>
        </w:tabs>
        <w:spacing w:line="259" w:lineRule="auto"/>
        <w:ind w:left="819" w:right="290" w:firstLine="0"/>
      </w:pPr>
      <w:r>
        <w:t>Contractors will be informed in writing regarding this contact post and will follow that guidance.</w:t>
      </w:r>
      <w:r>
        <w:rPr>
          <w:spacing w:val="-5"/>
        </w:rPr>
        <w:t xml:space="preserve"> </w:t>
      </w:r>
      <w:r>
        <w:t>The</w:t>
      </w:r>
      <w:r>
        <w:rPr>
          <w:spacing w:val="-4"/>
        </w:rPr>
        <w:t xml:space="preserve"> </w:t>
      </w:r>
      <w:r>
        <w:t>Governors</w:t>
      </w:r>
      <w:r>
        <w:rPr>
          <w:spacing w:val="-1"/>
        </w:rPr>
        <w:t xml:space="preserve"> </w:t>
      </w:r>
      <w:r>
        <w:t>will</w:t>
      </w:r>
      <w:r>
        <w:rPr>
          <w:spacing w:val="-2"/>
        </w:rPr>
        <w:t xml:space="preserve"> </w:t>
      </w:r>
      <w:r>
        <w:t>be</w:t>
      </w:r>
      <w:r>
        <w:rPr>
          <w:spacing w:val="-2"/>
        </w:rPr>
        <w:t xml:space="preserve"> </w:t>
      </w:r>
      <w:r>
        <w:t>made</w:t>
      </w:r>
      <w:r>
        <w:rPr>
          <w:spacing w:val="-4"/>
        </w:rPr>
        <w:t xml:space="preserve"> </w:t>
      </w:r>
      <w:r>
        <w:t>aware</w:t>
      </w:r>
      <w:r>
        <w:rPr>
          <w:spacing w:val="-1"/>
        </w:rPr>
        <w:t xml:space="preserve"> </w:t>
      </w:r>
      <w:r>
        <w:t>of</w:t>
      </w:r>
      <w:r>
        <w:rPr>
          <w:spacing w:val="-3"/>
        </w:rPr>
        <w:t xml:space="preserve"> </w:t>
      </w:r>
      <w:r>
        <w:t>any</w:t>
      </w:r>
      <w:r>
        <w:rPr>
          <w:spacing w:val="-4"/>
        </w:rPr>
        <w:t xml:space="preserve"> </w:t>
      </w:r>
      <w:r>
        <w:t>specific</w:t>
      </w:r>
      <w:r>
        <w:rPr>
          <w:spacing w:val="-4"/>
        </w:rPr>
        <w:t xml:space="preserve"> </w:t>
      </w:r>
      <w:r>
        <w:t>problems. Day</w:t>
      </w:r>
      <w:r>
        <w:rPr>
          <w:spacing w:val="-4"/>
        </w:rPr>
        <w:t xml:space="preserve"> </w:t>
      </w:r>
      <w:r>
        <w:t>to</w:t>
      </w:r>
      <w:r>
        <w:rPr>
          <w:spacing w:val="-2"/>
        </w:rPr>
        <w:t xml:space="preserve"> </w:t>
      </w:r>
      <w:r>
        <w:t>day</w:t>
      </w:r>
      <w:r>
        <w:rPr>
          <w:spacing w:val="-4"/>
        </w:rPr>
        <w:t xml:space="preserve"> </w:t>
      </w:r>
      <w:r>
        <w:t>practice</w:t>
      </w:r>
      <w:r>
        <w:rPr>
          <w:spacing w:val="-2"/>
        </w:rPr>
        <w:t xml:space="preserve"> </w:t>
      </w:r>
      <w:r>
        <w:t>will</w:t>
      </w:r>
      <w:r>
        <w:rPr>
          <w:spacing w:val="-2"/>
        </w:rPr>
        <w:t xml:space="preserve"> </w:t>
      </w:r>
      <w:r>
        <w:t>be based on what is appropriate for each type of contractor.</w:t>
      </w:r>
    </w:p>
    <w:p w14:paraId="42E2517B" w14:textId="77777777" w:rsidR="009F51D1" w:rsidRDefault="005D6E85">
      <w:pPr>
        <w:pStyle w:val="BodyText"/>
        <w:spacing w:before="222"/>
        <w:ind w:left="819"/>
      </w:pPr>
      <w:r>
        <w:t>For</w:t>
      </w:r>
      <w:r>
        <w:rPr>
          <w:spacing w:val="-5"/>
        </w:rPr>
        <w:t xml:space="preserve"> </w:t>
      </w:r>
      <w:r>
        <w:t>further</w:t>
      </w:r>
      <w:r>
        <w:rPr>
          <w:spacing w:val="-7"/>
        </w:rPr>
        <w:t xml:space="preserve"> </w:t>
      </w:r>
      <w:r>
        <w:t>guidance</w:t>
      </w:r>
      <w:r>
        <w:rPr>
          <w:spacing w:val="-4"/>
        </w:rPr>
        <w:t xml:space="preserve"> </w:t>
      </w:r>
      <w:r>
        <w:t>see:</w:t>
      </w:r>
      <w:r>
        <w:rPr>
          <w:spacing w:val="53"/>
        </w:rPr>
        <w:t xml:space="preserve"> </w:t>
      </w:r>
      <w:r>
        <w:t>Policy</w:t>
      </w:r>
      <w:r>
        <w:rPr>
          <w:spacing w:val="-6"/>
        </w:rPr>
        <w:t xml:space="preserve"> </w:t>
      </w:r>
      <w:r>
        <w:rPr>
          <w:spacing w:val="-2"/>
        </w:rPr>
        <w:t>folder</w:t>
      </w:r>
    </w:p>
    <w:p w14:paraId="7F5CABC7" w14:textId="77777777" w:rsidR="009F51D1" w:rsidRDefault="005D6E85">
      <w:pPr>
        <w:pStyle w:val="Heading6"/>
        <w:numPr>
          <w:ilvl w:val="1"/>
          <w:numId w:val="49"/>
        </w:numPr>
        <w:tabs>
          <w:tab w:val="left" w:pos="1537"/>
        </w:tabs>
        <w:spacing w:before="239"/>
      </w:pPr>
      <w:r>
        <w:t>COSHH</w:t>
      </w:r>
      <w:r>
        <w:rPr>
          <w:spacing w:val="-5"/>
        </w:rPr>
        <w:t xml:space="preserve"> </w:t>
      </w:r>
      <w:r>
        <w:t>(Control</w:t>
      </w:r>
      <w:r>
        <w:rPr>
          <w:spacing w:val="-6"/>
        </w:rPr>
        <w:t xml:space="preserve"> </w:t>
      </w:r>
      <w:r>
        <w:t>of</w:t>
      </w:r>
      <w:r>
        <w:rPr>
          <w:spacing w:val="-5"/>
        </w:rPr>
        <w:t xml:space="preserve"> </w:t>
      </w:r>
      <w:r>
        <w:t>Substances</w:t>
      </w:r>
      <w:r>
        <w:rPr>
          <w:spacing w:val="-5"/>
        </w:rPr>
        <w:t xml:space="preserve"> </w:t>
      </w:r>
      <w:r>
        <w:t>Hazardous</w:t>
      </w:r>
      <w:r>
        <w:rPr>
          <w:spacing w:val="-6"/>
        </w:rPr>
        <w:t xml:space="preserve"> </w:t>
      </w:r>
      <w:r>
        <w:t>to</w:t>
      </w:r>
      <w:r>
        <w:rPr>
          <w:spacing w:val="-6"/>
        </w:rPr>
        <w:t xml:space="preserve"> </w:t>
      </w:r>
      <w:r>
        <w:rPr>
          <w:spacing w:val="-2"/>
        </w:rPr>
        <w:t>Health)</w:t>
      </w:r>
    </w:p>
    <w:p w14:paraId="2136F82B" w14:textId="77777777" w:rsidR="009F51D1" w:rsidRDefault="009F51D1">
      <w:pPr>
        <w:pStyle w:val="BodyText"/>
        <w:rPr>
          <w:b/>
        </w:rPr>
      </w:pPr>
    </w:p>
    <w:p w14:paraId="54DB3B4C" w14:textId="77777777" w:rsidR="009F51D1" w:rsidRDefault="005D6E85">
      <w:pPr>
        <w:pStyle w:val="ListParagraph"/>
        <w:numPr>
          <w:ilvl w:val="1"/>
          <w:numId w:val="49"/>
        </w:numPr>
        <w:tabs>
          <w:tab w:val="left" w:pos="814"/>
          <w:tab w:val="left" w:pos="1285"/>
        </w:tabs>
        <w:spacing w:before="1" w:line="283" w:lineRule="auto"/>
        <w:ind w:left="814" w:right="1285" w:hanging="10"/>
        <w:jc w:val="both"/>
      </w:pPr>
      <w:r>
        <w:t>For</w:t>
      </w:r>
      <w:r>
        <w:rPr>
          <w:spacing w:val="-6"/>
        </w:rPr>
        <w:t xml:space="preserve"> </w:t>
      </w:r>
      <w:r>
        <w:t>the</w:t>
      </w:r>
      <w:r>
        <w:rPr>
          <w:spacing w:val="-8"/>
        </w:rPr>
        <w:t xml:space="preserve"> </w:t>
      </w:r>
      <w:r>
        <w:t>purposes</w:t>
      </w:r>
      <w:r>
        <w:rPr>
          <w:spacing w:val="-4"/>
        </w:rPr>
        <w:t xml:space="preserve"> </w:t>
      </w:r>
      <w:r>
        <w:t>of</w:t>
      </w:r>
      <w:r>
        <w:rPr>
          <w:spacing w:val="-6"/>
        </w:rPr>
        <w:t xml:space="preserve"> </w:t>
      </w:r>
      <w:r>
        <w:t>this</w:t>
      </w:r>
      <w:r>
        <w:rPr>
          <w:spacing w:val="-4"/>
        </w:rPr>
        <w:t xml:space="preserve"> </w:t>
      </w:r>
      <w:r>
        <w:t>policy</w:t>
      </w:r>
      <w:r>
        <w:rPr>
          <w:spacing w:val="-7"/>
        </w:rPr>
        <w:t xml:space="preserve"> </w:t>
      </w:r>
      <w:r>
        <w:t>the</w:t>
      </w:r>
      <w:r>
        <w:rPr>
          <w:spacing w:val="-8"/>
        </w:rPr>
        <w:t xml:space="preserve"> </w:t>
      </w:r>
      <w:r>
        <w:t>governors</w:t>
      </w:r>
      <w:r>
        <w:rPr>
          <w:spacing w:val="-6"/>
        </w:rPr>
        <w:t xml:space="preserve"> </w:t>
      </w:r>
      <w:r>
        <w:t>recognise</w:t>
      </w:r>
      <w:r>
        <w:rPr>
          <w:spacing w:val="-5"/>
        </w:rPr>
        <w:t xml:space="preserve"> </w:t>
      </w:r>
      <w:r>
        <w:t>the</w:t>
      </w:r>
      <w:r>
        <w:rPr>
          <w:spacing w:val="-8"/>
        </w:rPr>
        <w:t xml:space="preserve"> </w:t>
      </w:r>
      <w:r>
        <w:t>everyday</w:t>
      </w:r>
      <w:r>
        <w:rPr>
          <w:spacing w:val="-7"/>
        </w:rPr>
        <w:t xml:space="preserve"> </w:t>
      </w:r>
      <w:r>
        <w:t>understanding that all chemicals should be considered here and any other similar things. In law</w:t>
      </w:r>
      <w:r>
        <w:rPr>
          <w:spacing w:val="40"/>
        </w:rPr>
        <w:t xml:space="preserve"> </w:t>
      </w:r>
      <w:r>
        <w:t>certain items</w:t>
      </w:r>
      <w:r>
        <w:rPr>
          <w:spacing w:val="-6"/>
        </w:rPr>
        <w:t xml:space="preserve"> </w:t>
      </w:r>
      <w:r>
        <w:t>such</w:t>
      </w:r>
      <w:r>
        <w:rPr>
          <w:spacing w:val="-7"/>
        </w:rPr>
        <w:t xml:space="preserve"> </w:t>
      </w:r>
      <w:r>
        <w:t>as</w:t>
      </w:r>
      <w:r>
        <w:rPr>
          <w:spacing w:val="-6"/>
        </w:rPr>
        <w:t xml:space="preserve"> </w:t>
      </w:r>
      <w:r>
        <w:t>lead</w:t>
      </w:r>
      <w:r>
        <w:rPr>
          <w:spacing w:val="-6"/>
        </w:rPr>
        <w:t xml:space="preserve"> </w:t>
      </w:r>
      <w:r>
        <w:t>and</w:t>
      </w:r>
      <w:r>
        <w:rPr>
          <w:spacing w:val="-6"/>
        </w:rPr>
        <w:t xml:space="preserve"> </w:t>
      </w:r>
      <w:r>
        <w:t>asbestos</w:t>
      </w:r>
      <w:r>
        <w:rPr>
          <w:spacing w:val="-6"/>
        </w:rPr>
        <w:t xml:space="preserve"> </w:t>
      </w:r>
      <w:r>
        <w:t>have</w:t>
      </w:r>
      <w:r>
        <w:rPr>
          <w:spacing w:val="-6"/>
        </w:rPr>
        <w:t xml:space="preserve"> </w:t>
      </w:r>
      <w:r>
        <w:t>their</w:t>
      </w:r>
      <w:r>
        <w:rPr>
          <w:spacing w:val="-5"/>
        </w:rPr>
        <w:t xml:space="preserve"> </w:t>
      </w:r>
      <w:r>
        <w:t>own</w:t>
      </w:r>
      <w:r>
        <w:rPr>
          <w:spacing w:val="-6"/>
        </w:rPr>
        <w:t xml:space="preserve"> </w:t>
      </w:r>
      <w:r>
        <w:t>regulations</w:t>
      </w:r>
      <w:r>
        <w:rPr>
          <w:spacing w:val="-6"/>
        </w:rPr>
        <w:t xml:space="preserve"> </w:t>
      </w:r>
      <w:r>
        <w:t>so</w:t>
      </w:r>
      <w:r>
        <w:rPr>
          <w:spacing w:val="-9"/>
        </w:rPr>
        <w:t xml:space="preserve"> </w:t>
      </w:r>
      <w:r>
        <w:t>they</w:t>
      </w:r>
      <w:r>
        <w:rPr>
          <w:spacing w:val="-8"/>
        </w:rPr>
        <w:t xml:space="preserve"> </w:t>
      </w:r>
      <w:r>
        <w:t>are</w:t>
      </w:r>
      <w:r>
        <w:rPr>
          <w:spacing w:val="-6"/>
        </w:rPr>
        <w:t xml:space="preserve"> </w:t>
      </w:r>
      <w:r>
        <w:t>also</w:t>
      </w:r>
      <w:r>
        <w:rPr>
          <w:spacing w:val="40"/>
        </w:rPr>
        <w:t xml:space="preserve"> </w:t>
      </w:r>
      <w:r>
        <w:t xml:space="preserve">mentioned </w:t>
      </w:r>
      <w:r>
        <w:rPr>
          <w:spacing w:val="-2"/>
        </w:rPr>
        <w:t>separately.</w:t>
      </w:r>
    </w:p>
    <w:p w14:paraId="797EBCDB" w14:textId="77777777" w:rsidR="009F51D1" w:rsidRDefault="005D6E85">
      <w:pPr>
        <w:pStyle w:val="ListParagraph"/>
        <w:numPr>
          <w:ilvl w:val="1"/>
          <w:numId w:val="49"/>
        </w:numPr>
        <w:tabs>
          <w:tab w:val="left" w:pos="814"/>
          <w:tab w:val="left" w:pos="1539"/>
        </w:tabs>
        <w:spacing w:before="196" w:line="271" w:lineRule="auto"/>
        <w:ind w:left="814" w:right="1747" w:hanging="10"/>
      </w:pPr>
      <w:r>
        <w:t>The Governors recognise the requirement for the school to carry out risk assessments</w:t>
      </w:r>
      <w:r>
        <w:rPr>
          <w:spacing w:val="-5"/>
        </w:rPr>
        <w:t xml:space="preserve"> </w:t>
      </w:r>
      <w:r>
        <w:t>in</w:t>
      </w:r>
      <w:r>
        <w:rPr>
          <w:spacing w:val="-3"/>
        </w:rPr>
        <w:t xml:space="preserve"> </w:t>
      </w:r>
      <w:r>
        <w:t>accordance</w:t>
      </w:r>
      <w:r>
        <w:rPr>
          <w:spacing w:val="-3"/>
        </w:rPr>
        <w:t xml:space="preserve"> </w:t>
      </w:r>
      <w:r>
        <w:t>with</w:t>
      </w:r>
      <w:r>
        <w:rPr>
          <w:spacing w:val="-3"/>
        </w:rPr>
        <w:t xml:space="preserve"> </w:t>
      </w:r>
      <w:r>
        <w:t>the</w:t>
      </w:r>
      <w:r>
        <w:rPr>
          <w:spacing w:val="-3"/>
        </w:rPr>
        <w:t xml:space="preserve"> </w:t>
      </w:r>
      <w:r>
        <w:t>COSHH</w:t>
      </w:r>
      <w:r>
        <w:rPr>
          <w:spacing w:val="-3"/>
        </w:rPr>
        <w:t xml:space="preserve"> </w:t>
      </w:r>
      <w:r>
        <w:t>Regulations</w:t>
      </w:r>
      <w:r>
        <w:rPr>
          <w:spacing w:val="-5"/>
        </w:rPr>
        <w:t xml:space="preserve"> </w:t>
      </w:r>
      <w:r>
        <w:t>and</w:t>
      </w:r>
      <w:r>
        <w:rPr>
          <w:spacing w:val="-3"/>
        </w:rPr>
        <w:t xml:space="preserve"> </w:t>
      </w:r>
      <w:r>
        <w:t>other</w:t>
      </w:r>
      <w:r>
        <w:rPr>
          <w:spacing w:val="-4"/>
        </w:rPr>
        <w:t xml:space="preserve"> </w:t>
      </w:r>
      <w:r>
        <w:t>legislation</w:t>
      </w:r>
      <w:r>
        <w:rPr>
          <w:spacing w:val="-3"/>
        </w:rPr>
        <w:t xml:space="preserve"> </w:t>
      </w:r>
      <w:r>
        <w:t>and allocates lead</w:t>
      </w:r>
      <w:r>
        <w:rPr>
          <w:spacing w:val="40"/>
        </w:rPr>
        <w:t xml:space="preserve"> </w:t>
      </w:r>
      <w:r>
        <w:t>responsibility</w:t>
      </w:r>
      <w:r>
        <w:rPr>
          <w:spacing w:val="-2"/>
        </w:rPr>
        <w:t xml:space="preserve"> </w:t>
      </w:r>
      <w:r>
        <w:t>for</w:t>
      </w:r>
      <w:r>
        <w:rPr>
          <w:spacing w:val="-1"/>
        </w:rPr>
        <w:t xml:space="preserve"> </w:t>
      </w:r>
      <w:r>
        <w:t>ensuring these</w:t>
      </w:r>
      <w:r>
        <w:rPr>
          <w:spacing w:val="-2"/>
        </w:rPr>
        <w:t xml:space="preserve"> </w:t>
      </w:r>
      <w:r>
        <w:t>items are in</w:t>
      </w:r>
      <w:r>
        <w:rPr>
          <w:spacing w:val="-2"/>
        </w:rPr>
        <w:t xml:space="preserve"> </w:t>
      </w:r>
      <w:r>
        <w:t xml:space="preserve">place across all school teaching and learning functions to be </w:t>
      </w:r>
      <w:proofErr w:type="spellStart"/>
      <w:proofErr w:type="gramStart"/>
      <w:r>
        <w:t>lead</w:t>
      </w:r>
      <w:proofErr w:type="spellEnd"/>
      <w:proofErr w:type="gramEnd"/>
      <w:r>
        <w:t xml:space="preserve"> by the Caretaker.</w:t>
      </w:r>
    </w:p>
    <w:p w14:paraId="0E200D21" w14:textId="77777777" w:rsidR="009F51D1" w:rsidRDefault="005D6E85">
      <w:pPr>
        <w:pStyle w:val="ListParagraph"/>
        <w:numPr>
          <w:ilvl w:val="1"/>
          <w:numId w:val="49"/>
        </w:numPr>
        <w:tabs>
          <w:tab w:val="left" w:pos="819"/>
          <w:tab w:val="left" w:pos="1290"/>
        </w:tabs>
        <w:spacing w:before="205" w:line="271" w:lineRule="auto"/>
        <w:ind w:left="819" w:right="2127" w:hanging="15"/>
      </w:pPr>
      <w:r>
        <w:t xml:space="preserve">Other COSHH related matters will be considered by the Health and Safety </w:t>
      </w:r>
      <w:r>
        <w:rPr>
          <w:spacing w:val="-2"/>
        </w:rPr>
        <w:t>Coordinator.</w:t>
      </w:r>
    </w:p>
    <w:p w14:paraId="7EA4704B" w14:textId="77777777" w:rsidR="009F51D1" w:rsidRDefault="005D6E85">
      <w:pPr>
        <w:pStyle w:val="ListParagraph"/>
        <w:numPr>
          <w:ilvl w:val="1"/>
          <w:numId w:val="49"/>
        </w:numPr>
        <w:tabs>
          <w:tab w:val="left" w:pos="1539"/>
        </w:tabs>
        <w:spacing w:before="208"/>
        <w:ind w:left="1539" w:hanging="734"/>
      </w:pPr>
      <w:r>
        <w:t>The</w:t>
      </w:r>
      <w:r>
        <w:rPr>
          <w:spacing w:val="-10"/>
        </w:rPr>
        <w:t xml:space="preserve"> </w:t>
      </w:r>
      <w:r>
        <w:t>legislation</w:t>
      </w:r>
      <w:r>
        <w:rPr>
          <w:spacing w:val="-8"/>
        </w:rPr>
        <w:t xml:space="preserve"> </w:t>
      </w:r>
      <w:r>
        <w:t>involved</w:t>
      </w:r>
      <w:r>
        <w:rPr>
          <w:spacing w:val="-7"/>
        </w:rPr>
        <w:t xml:space="preserve"> </w:t>
      </w:r>
      <w:r>
        <w:rPr>
          <w:spacing w:val="-2"/>
        </w:rPr>
        <w:t>includes:</w:t>
      </w:r>
    </w:p>
    <w:p w14:paraId="0574EE20" w14:textId="77777777" w:rsidR="009F51D1" w:rsidRDefault="005D6E85">
      <w:pPr>
        <w:pStyle w:val="ListParagraph"/>
        <w:numPr>
          <w:ilvl w:val="2"/>
          <w:numId w:val="49"/>
        </w:numPr>
        <w:tabs>
          <w:tab w:val="left" w:pos="2244"/>
        </w:tabs>
        <w:spacing w:before="239"/>
        <w:ind w:left="2244" w:hanging="359"/>
      </w:pPr>
      <w:r>
        <w:t>Control</w:t>
      </w:r>
      <w:r>
        <w:rPr>
          <w:spacing w:val="-8"/>
        </w:rPr>
        <w:t xml:space="preserve"> </w:t>
      </w:r>
      <w:r>
        <w:t>of</w:t>
      </w:r>
      <w:r>
        <w:rPr>
          <w:spacing w:val="-5"/>
        </w:rPr>
        <w:t xml:space="preserve"> </w:t>
      </w:r>
      <w:r>
        <w:t>Asbestos</w:t>
      </w:r>
      <w:r>
        <w:rPr>
          <w:spacing w:val="-8"/>
        </w:rPr>
        <w:t xml:space="preserve"> </w:t>
      </w:r>
      <w:r>
        <w:t>Regulations</w:t>
      </w:r>
      <w:r>
        <w:rPr>
          <w:spacing w:val="-6"/>
        </w:rPr>
        <w:t xml:space="preserve"> </w:t>
      </w:r>
      <w:r>
        <w:rPr>
          <w:spacing w:val="-4"/>
        </w:rPr>
        <w:t>2012</w:t>
      </w:r>
    </w:p>
    <w:p w14:paraId="71E00548" w14:textId="77777777" w:rsidR="009F51D1" w:rsidRDefault="005D6E85">
      <w:pPr>
        <w:pStyle w:val="ListParagraph"/>
        <w:numPr>
          <w:ilvl w:val="2"/>
          <w:numId w:val="49"/>
        </w:numPr>
        <w:tabs>
          <w:tab w:val="left" w:pos="2244"/>
        </w:tabs>
        <w:spacing w:before="14"/>
        <w:ind w:left="2244" w:hanging="359"/>
      </w:pPr>
      <w:r>
        <w:t>Control</w:t>
      </w:r>
      <w:r>
        <w:rPr>
          <w:spacing w:val="-4"/>
        </w:rPr>
        <w:t xml:space="preserve"> </w:t>
      </w:r>
      <w:r>
        <w:t>of</w:t>
      </w:r>
      <w:r>
        <w:rPr>
          <w:spacing w:val="-1"/>
        </w:rPr>
        <w:t xml:space="preserve"> </w:t>
      </w:r>
      <w:r>
        <w:t>Lead</w:t>
      </w:r>
      <w:r>
        <w:rPr>
          <w:spacing w:val="-4"/>
        </w:rPr>
        <w:t xml:space="preserve"> </w:t>
      </w:r>
      <w:r>
        <w:t>at</w:t>
      </w:r>
      <w:r>
        <w:rPr>
          <w:spacing w:val="-9"/>
        </w:rPr>
        <w:t xml:space="preserve"> </w:t>
      </w:r>
      <w:r>
        <w:t>Work</w:t>
      </w:r>
      <w:r>
        <w:rPr>
          <w:spacing w:val="-4"/>
        </w:rPr>
        <w:t xml:space="preserve"> </w:t>
      </w:r>
      <w:r>
        <w:t>Regulations</w:t>
      </w:r>
      <w:r>
        <w:rPr>
          <w:spacing w:val="-3"/>
        </w:rPr>
        <w:t xml:space="preserve"> </w:t>
      </w:r>
      <w:r>
        <w:t>2002</w:t>
      </w:r>
      <w:r>
        <w:rPr>
          <w:spacing w:val="-5"/>
        </w:rPr>
        <w:t xml:space="preserve"> </w:t>
      </w:r>
      <w:r>
        <w:rPr>
          <w:spacing w:val="-2"/>
        </w:rPr>
        <w:t>(CLAW)</w:t>
      </w:r>
    </w:p>
    <w:p w14:paraId="3A379C2F" w14:textId="77777777" w:rsidR="009F51D1" w:rsidRDefault="005D6E85">
      <w:pPr>
        <w:pStyle w:val="ListParagraph"/>
        <w:numPr>
          <w:ilvl w:val="2"/>
          <w:numId w:val="49"/>
        </w:numPr>
        <w:tabs>
          <w:tab w:val="left" w:pos="2244"/>
        </w:tabs>
        <w:spacing w:before="13"/>
        <w:ind w:left="2244" w:hanging="359"/>
      </w:pPr>
      <w:r>
        <w:t>Control</w:t>
      </w:r>
      <w:r>
        <w:rPr>
          <w:spacing w:val="-7"/>
        </w:rPr>
        <w:t xml:space="preserve"> </w:t>
      </w:r>
      <w:r>
        <w:t>of</w:t>
      </w:r>
      <w:r>
        <w:rPr>
          <w:spacing w:val="-3"/>
        </w:rPr>
        <w:t xml:space="preserve"> </w:t>
      </w:r>
      <w:r>
        <w:t>Substances</w:t>
      </w:r>
      <w:r>
        <w:rPr>
          <w:spacing w:val="-7"/>
        </w:rPr>
        <w:t xml:space="preserve"> </w:t>
      </w:r>
      <w:r>
        <w:t>Hazardous</w:t>
      </w:r>
      <w:r>
        <w:rPr>
          <w:spacing w:val="-5"/>
        </w:rPr>
        <w:t xml:space="preserve"> </w:t>
      </w:r>
      <w:r>
        <w:t>to</w:t>
      </w:r>
      <w:r>
        <w:rPr>
          <w:spacing w:val="-6"/>
        </w:rPr>
        <w:t xml:space="preserve"> </w:t>
      </w:r>
      <w:r>
        <w:t>Health</w:t>
      </w:r>
      <w:r>
        <w:rPr>
          <w:spacing w:val="-7"/>
        </w:rPr>
        <w:t xml:space="preserve"> </w:t>
      </w:r>
      <w:r>
        <w:t>Regulations</w:t>
      </w:r>
      <w:r>
        <w:rPr>
          <w:spacing w:val="-5"/>
        </w:rPr>
        <w:t xml:space="preserve"> </w:t>
      </w:r>
      <w:r>
        <w:rPr>
          <w:spacing w:val="-4"/>
        </w:rPr>
        <w:t>2002</w:t>
      </w:r>
    </w:p>
    <w:p w14:paraId="026F88D3" w14:textId="77777777" w:rsidR="009F51D1" w:rsidRDefault="005D6E85">
      <w:pPr>
        <w:pStyle w:val="ListParagraph"/>
        <w:numPr>
          <w:ilvl w:val="2"/>
          <w:numId w:val="49"/>
        </w:numPr>
        <w:tabs>
          <w:tab w:val="left" w:pos="2244"/>
        </w:tabs>
        <w:spacing w:before="13"/>
        <w:ind w:left="2244" w:hanging="359"/>
      </w:pPr>
      <w:r>
        <w:t>The</w:t>
      </w:r>
      <w:r>
        <w:rPr>
          <w:spacing w:val="-9"/>
        </w:rPr>
        <w:t xml:space="preserve"> </w:t>
      </w:r>
      <w:r>
        <w:t>Dangerous</w:t>
      </w:r>
      <w:r>
        <w:rPr>
          <w:spacing w:val="-9"/>
        </w:rPr>
        <w:t xml:space="preserve"> </w:t>
      </w:r>
      <w:r>
        <w:t>Substances</w:t>
      </w:r>
      <w:r>
        <w:rPr>
          <w:spacing w:val="-7"/>
        </w:rPr>
        <w:t xml:space="preserve"> </w:t>
      </w:r>
      <w:r>
        <w:t>and</w:t>
      </w:r>
      <w:r>
        <w:rPr>
          <w:spacing w:val="-7"/>
        </w:rPr>
        <w:t xml:space="preserve"> </w:t>
      </w:r>
      <w:r>
        <w:t>Explosive</w:t>
      </w:r>
      <w:r>
        <w:rPr>
          <w:spacing w:val="-7"/>
        </w:rPr>
        <w:t xml:space="preserve"> </w:t>
      </w:r>
      <w:r>
        <w:t>Atmospheres</w:t>
      </w:r>
      <w:r>
        <w:rPr>
          <w:spacing w:val="-6"/>
        </w:rPr>
        <w:t xml:space="preserve"> </w:t>
      </w:r>
      <w:r>
        <w:t>Regulations</w:t>
      </w:r>
      <w:r>
        <w:rPr>
          <w:spacing w:val="-8"/>
        </w:rPr>
        <w:t xml:space="preserve"> </w:t>
      </w:r>
      <w:r>
        <w:rPr>
          <w:spacing w:val="-4"/>
        </w:rPr>
        <w:t>2002</w:t>
      </w:r>
    </w:p>
    <w:p w14:paraId="0BE0C0A6" w14:textId="77777777" w:rsidR="009F51D1" w:rsidRDefault="009F51D1">
      <w:pPr>
        <w:sectPr w:rsidR="009F51D1">
          <w:pgSz w:w="11920" w:h="16860"/>
          <w:pgMar w:top="1080" w:right="400" w:bottom="1440" w:left="880" w:header="0" w:footer="1247" w:gutter="0"/>
          <w:cols w:space="720"/>
        </w:sectPr>
      </w:pPr>
    </w:p>
    <w:p w14:paraId="484B6A69" w14:textId="77777777" w:rsidR="009F51D1" w:rsidRDefault="005D6E85">
      <w:pPr>
        <w:pStyle w:val="ListParagraph"/>
        <w:numPr>
          <w:ilvl w:val="2"/>
          <w:numId w:val="49"/>
        </w:numPr>
        <w:tabs>
          <w:tab w:val="left" w:pos="2244"/>
        </w:tabs>
        <w:spacing w:before="76"/>
        <w:ind w:left="2244" w:hanging="359"/>
      </w:pPr>
      <w:r>
        <w:lastRenderedPageBreak/>
        <w:t>Explosives</w:t>
      </w:r>
      <w:r>
        <w:rPr>
          <w:spacing w:val="-12"/>
        </w:rPr>
        <w:t xml:space="preserve"> </w:t>
      </w:r>
      <w:r>
        <w:t>Regulations</w:t>
      </w:r>
      <w:r>
        <w:rPr>
          <w:spacing w:val="-11"/>
        </w:rPr>
        <w:t xml:space="preserve"> </w:t>
      </w:r>
      <w:r>
        <w:rPr>
          <w:spacing w:val="-4"/>
        </w:rPr>
        <w:t>2014</w:t>
      </w:r>
    </w:p>
    <w:p w14:paraId="103E2145" w14:textId="77777777" w:rsidR="009F51D1" w:rsidRDefault="005D6E85">
      <w:pPr>
        <w:pStyle w:val="ListParagraph"/>
        <w:numPr>
          <w:ilvl w:val="2"/>
          <w:numId w:val="49"/>
        </w:numPr>
        <w:tabs>
          <w:tab w:val="left" w:pos="2244"/>
        </w:tabs>
        <w:spacing w:before="13"/>
        <w:ind w:left="2244" w:hanging="359"/>
      </w:pPr>
      <w:r>
        <w:t>Explosives</w:t>
      </w:r>
      <w:r>
        <w:rPr>
          <w:spacing w:val="-10"/>
        </w:rPr>
        <w:t xml:space="preserve"> </w:t>
      </w:r>
      <w:r>
        <w:t>Regulations</w:t>
      </w:r>
      <w:r>
        <w:rPr>
          <w:spacing w:val="-10"/>
        </w:rPr>
        <w:t xml:space="preserve"> </w:t>
      </w:r>
      <w:r>
        <w:t>2014</w:t>
      </w:r>
      <w:r>
        <w:rPr>
          <w:spacing w:val="-9"/>
        </w:rPr>
        <w:t xml:space="preserve"> </w:t>
      </w:r>
      <w:r>
        <w:t>(Amendment)</w:t>
      </w:r>
      <w:r>
        <w:rPr>
          <w:spacing w:val="-10"/>
        </w:rPr>
        <w:t xml:space="preserve"> </w:t>
      </w:r>
      <w:r>
        <w:t>Regulations</w:t>
      </w:r>
      <w:r>
        <w:rPr>
          <w:spacing w:val="-9"/>
        </w:rPr>
        <w:t xml:space="preserve"> </w:t>
      </w:r>
      <w:r>
        <w:rPr>
          <w:spacing w:val="-4"/>
        </w:rPr>
        <w:t>2016</w:t>
      </w:r>
    </w:p>
    <w:p w14:paraId="3A8F042C" w14:textId="77777777" w:rsidR="009F51D1" w:rsidRDefault="005D6E85">
      <w:pPr>
        <w:pStyle w:val="ListParagraph"/>
        <w:numPr>
          <w:ilvl w:val="2"/>
          <w:numId w:val="49"/>
        </w:numPr>
        <w:tabs>
          <w:tab w:val="left" w:pos="2244"/>
        </w:tabs>
        <w:spacing w:before="13"/>
        <w:ind w:left="2244" w:hanging="359"/>
      </w:pPr>
      <w:proofErr w:type="spellStart"/>
      <w:r>
        <w:t>Ionising</w:t>
      </w:r>
      <w:proofErr w:type="spellEnd"/>
      <w:r>
        <w:rPr>
          <w:spacing w:val="-8"/>
        </w:rPr>
        <w:t xml:space="preserve"> </w:t>
      </w:r>
      <w:r>
        <w:t>Radiation</w:t>
      </w:r>
      <w:r>
        <w:rPr>
          <w:spacing w:val="-7"/>
        </w:rPr>
        <w:t xml:space="preserve"> </w:t>
      </w:r>
      <w:r>
        <w:t>Regulations</w:t>
      </w:r>
      <w:r>
        <w:rPr>
          <w:spacing w:val="-7"/>
        </w:rPr>
        <w:t xml:space="preserve"> </w:t>
      </w:r>
      <w:r>
        <w:t>1999</w:t>
      </w:r>
      <w:r>
        <w:rPr>
          <w:spacing w:val="-9"/>
        </w:rPr>
        <w:t xml:space="preserve"> </w:t>
      </w:r>
      <w:r>
        <w:rPr>
          <w:spacing w:val="-2"/>
        </w:rPr>
        <w:t>(IRR99)</w:t>
      </w:r>
    </w:p>
    <w:p w14:paraId="1B9FD6FD" w14:textId="77777777" w:rsidR="009F51D1" w:rsidRDefault="005D6E85">
      <w:pPr>
        <w:pStyle w:val="ListParagraph"/>
        <w:numPr>
          <w:ilvl w:val="2"/>
          <w:numId w:val="49"/>
        </w:numPr>
        <w:tabs>
          <w:tab w:val="left" w:pos="2244"/>
        </w:tabs>
        <w:spacing w:before="14"/>
        <w:ind w:left="2244" w:hanging="359"/>
      </w:pPr>
      <w:r>
        <w:t>Petroleum</w:t>
      </w:r>
      <w:r>
        <w:rPr>
          <w:spacing w:val="-12"/>
        </w:rPr>
        <w:t xml:space="preserve"> </w:t>
      </w:r>
      <w:r>
        <w:t>(Consolidation)</w:t>
      </w:r>
      <w:r>
        <w:rPr>
          <w:spacing w:val="-10"/>
        </w:rPr>
        <w:t xml:space="preserve"> </w:t>
      </w:r>
      <w:r>
        <w:t>Regulations</w:t>
      </w:r>
      <w:r>
        <w:rPr>
          <w:spacing w:val="-11"/>
        </w:rPr>
        <w:t xml:space="preserve"> </w:t>
      </w:r>
      <w:r>
        <w:rPr>
          <w:spacing w:val="-4"/>
        </w:rPr>
        <w:t>2014</w:t>
      </w:r>
    </w:p>
    <w:p w14:paraId="5E077AEE" w14:textId="77777777" w:rsidR="009F51D1" w:rsidRDefault="005D6E85">
      <w:pPr>
        <w:pStyle w:val="ListParagraph"/>
        <w:numPr>
          <w:ilvl w:val="1"/>
          <w:numId w:val="49"/>
        </w:numPr>
        <w:tabs>
          <w:tab w:val="left" w:pos="814"/>
          <w:tab w:val="left" w:pos="1539"/>
        </w:tabs>
        <w:spacing w:before="222" w:line="271" w:lineRule="auto"/>
        <w:ind w:left="814" w:right="1750" w:hanging="10"/>
      </w:pPr>
      <w:r>
        <w:t>The</w:t>
      </w:r>
      <w:r>
        <w:rPr>
          <w:spacing w:val="-2"/>
        </w:rPr>
        <w:t xml:space="preserve"> </w:t>
      </w:r>
      <w:r>
        <w:t>school</w:t>
      </w:r>
      <w:r>
        <w:rPr>
          <w:spacing w:val="-1"/>
        </w:rPr>
        <w:t xml:space="preserve"> </w:t>
      </w:r>
      <w:r>
        <w:t>subscribes</w:t>
      </w:r>
      <w:r>
        <w:rPr>
          <w:spacing w:val="-2"/>
        </w:rPr>
        <w:t xml:space="preserve"> </w:t>
      </w:r>
      <w:r>
        <w:t>to</w:t>
      </w:r>
      <w:r>
        <w:rPr>
          <w:spacing w:val="-2"/>
        </w:rPr>
        <w:t xml:space="preserve"> </w:t>
      </w:r>
      <w:r>
        <w:t>advice</w:t>
      </w:r>
      <w:r>
        <w:rPr>
          <w:spacing w:val="-2"/>
        </w:rPr>
        <w:t xml:space="preserve"> </w:t>
      </w:r>
      <w:r>
        <w:t>from CLEAPSS</w:t>
      </w:r>
      <w:r>
        <w:rPr>
          <w:spacing w:val="-2"/>
        </w:rPr>
        <w:t xml:space="preserve"> </w:t>
      </w:r>
      <w:r>
        <w:t>which is recognised</w:t>
      </w:r>
      <w:r>
        <w:rPr>
          <w:spacing w:val="-2"/>
        </w:rPr>
        <w:t xml:space="preserve"> </w:t>
      </w:r>
      <w:r>
        <w:t>by</w:t>
      </w:r>
      <w:r>
        <w:rPr>
          <w:spacing w:val="-2"/>
        </w:rPr>
        <w:t xml:space="preserve"> </w:t>
      </w:r>
      <w:r>
        <w:t>the</w:t>
      </w:r>
      <w:r>
        <w:rPr>
          <w:spacing w:val="-1"/>
        </w:rPr>
        <w:t xml:space="preserve"> </w:t>
      </w:r>
      <w:r>
        <w:t>Health and Safety Executive as a source of guidance.</w:t>
      </w:r>
    </w:p>
    <w:p w14:paraId="6003E030" w14:textId="77777777" w:rsidR="009F51D1" w:rsidRDefault="009F51D1">
      <w:pPr>
        <w:pStyle w:val="BodyText"/>
        <w:spacing w:before="243"/>
      </w:pPr>
    </w:p>
    <w:p w14:paraId="0FBC8894" w14:textId="77777777" w:rsidR="009F51D1" w:rsidRDefault="005D6E85">
      <w:pPr>
        <w:pStyle w:val="Heading6"/>
        <w:numPr>
          <w:ilvl w:val="1"/>
          <w:numId w:val="48"/>
        </w:numPr>
        <w:tabs>
          <w:tab w:val="left" w:pos="1539"/>
        </w:tabs>
        <w:ind w:hanging="734"/>
      </w:pPr>
      <w:r>
        <w:t>Defect</w:t>
      </w:r>
      <w:r>
        <w:rPr>
          <w:spacing w:val="-3"/>
        </w:rPr>
        <w:t xml:space="preserve"> </w:t>
      </w:r>
      <w:r>
        <w:rPr>
          <w:spacing w:val="-2"/>
        </w:rPr>
        <w:t>reporting</w:t>
      </w:r>
    </w:p>
    <w:p w14:paraId="4ED041E6" w14:textId="77777777" w:rsidR="009F51D1" w:rsidRDefault="009F51D1">
      <w:pPr>
        <w:pStyle w:val="BodyText"/>
        <w:rPr>
          <w:b/>
        </w:rPr>
      </w:pPr>
    </w:p>
    <w:p w14:paraId="267CEDDF" w14:textId="77777777" w:rsidR="009F51D1" w:rsidRDefault="005D6E85">
      <w:pPr>
        <w:pStyle w:val="ListParagraph"/>
        <w:numPr>
          <w:ilvl w:val="1"/>
          <w:numId w:val="48"/>
        </w:numPr>
        <w:tabs>
          <w:tab w:val="left" w:pos="814"/>
          <w:tab w:val="left" w:pos="1290"/>
        </w:tabs>
        <w:spacing w:line="271" w:lineRule="auto"/>
        <w:ind w:left="814" w:right="1541" w:hanging="10"/>
      </w:pPr>
      <w:r>
        <w:t>There will be a defect reporting procedure (paper, online, verbal; as appropriate) so that problems can be dealt with quickly and effectively.</w:t>
      </w:r>
    </w:p>
    <w:p w14:paraId="21BE4B45" w14:textId="77777777" w:rsidR="009F51D1" w:rsidRDefault="005D6E85">
      <w:pPr>
        <w:pStyle w:val="ListParagraph"/>
        <w:numPr>
          <w:ilvl w:val="1"/>
          <w:numId w:val="48"/>
        </w:numPr>
        <w:tabs>
          <w:tab w:val="left" w:pos="814"/>
          <w:tab w:val="left" w:pos="1535"/>
        </w:tabs>
        <w:spacing w:before="207" w:line="271" w:lineRule="auto"/>
        <w:ind w:left="814" w:right="1458" w:hanging="10"/>
        <w:jc w:val="both"/>
      </w:pPr>
      <w:r>
        <w:t>All employees are expected to act as follows.</w:t>
      </w:r>
      <w:r>
        <w:rPr>
          <w:spacing w:val="40"/>
        </w:rPr>
        <w:t xml:space="preserve"> </w:t>
      </w:r>
      <w:r>
        <w:t>If staff find a problem they must first isolate, then</w:t>
      </w:r>
      <w:r>
        <w:rPr>
          <w:spacing w:val="40"/>
        </w:rPr>
        <w:t xml:space="preserve"> </w:t>
      </w:r>
      <w:r>
        <w:t>take immediate safety action, then report, (verbally and in writing) all problems, defects and</w:t>
      </w:r>
      <w:r>
        <w:rPr>
          <w:spacing w:val="-1"/>
        </w:rPr>
        <w:t xml:space="preserve"> </w:t>
      </w:r>
      <w:r>
        <w:t>hazards to</w:t>
      </w:r>
      <w:r>
        <w:rPr>
          <w:spacing w:val="-1"/>
        </w:rPr>
        <w:t xml:space="preserve"> </w:t>
      </w:r>
      <w:r>
        <w:t>their line manager or the School Business Manager as soon as they become apparent. This is illustrated below.</w:t>
      </w:r>
    </w:p>
    <w:p w14:paraId="1C5A65F1" w14:textId="77777777" w:rsidR="009F51D1" w:rsidRDefault="005D6E85">
      <w:pPr>
        <w:pStyle w:val="Heading6"/>
        <w:numPr>
          <w:ilvl w:val="1"/>
          <w:numId w:val="47"/>
        </w:numPr>
        <w:tabs>
          <w:tab w:val="left" w:pos="1537"/>
        </w:tabs>
        <w:spacing w:before="210"/>
      </w:pPr>
      <w:r>
        <w:t>Display</w:t>
      </w:r>
      <w:r>
        <w:rPr>
          <w:spacing w:val="-9"/>
        </w:rPr>
        <w:t xml:space="preserve"> </w:t>
      </w:r>
      <w:r>
        <w:t>Screen</w:t>
      </w:r>
      <w:r>
        <w:rPr>
          <w:spacing w:val="-4"/>
        </w:rPr>
        <w:t xml:space="preserve"> </w:t>
      </w:r>
      <w:r>
        <w:t>Equipment</w:t>
      </w:r>
      <w:r>
        <w:rPr>
          <w:spacing w:val="-3"/>
        </w:rPr>
        <w:t xml:space="preserve"> </w:t>
      </w:r>
      <w:r>
        <w:t>(DSE)</w:t>
      </w:r>
      <w:r>
        <w:rPr>
          <w:spacing w:val="-4"/>
        </w:rPr>
        <w:t xml:space="preserve"> </w:t>
      </w:r>
      <w:r>
        <w:t>and</w:t>
      </w:r>
      <w:r>
        <w:rPr>
          <w:spacing w:val="-8"/>
        </w:rPr>
        <w:t xml:space="preserve"> </w:t>
      </w:r>
      <w:r>
        <w:t>workplace</w:t>
      </w:r>
      <w:r>
        <w:rPr>
          <w:spacing w:val="-4"/>
        </w:rPr>
        <w:t xml:space="preserve"> </w:t>
      </w:r>
      <w:r>
        <w:t>risk</w:t>
      </w:r>
      <w:r>
        <w:rPr>
          <w:spacing w:val="-5"/>
        </w:rPr>
        <w:t xml:space="preserve"> </w:t>
      </w:r>
      <w:r>
        <w:rPr>
          <w:spacing w:val="-2"/>
        </w:rPr>
        <w:t>assessment</w:t>
      </w:r>
    </w:p>
    <w:p w14:paraId="53059A27" w14:textId="77777777" w:rsidR="009F51D1" w:rsidRDefault="009F51D1">
      <w:pPr>
        <w:pStyle w:val="BodyText"/>
        <w:spacing w:before="27"/>
        <w:rPr>
          <w:b/>
        </w:rPr>
      </w:pPr>
    </w:p>
    <w:p w14:paraId="18F7AE93" w14:textId="77777777" w:rsidR="009F51D1" w:rsidRDefault="005D6E85">
      <w:pPr>
        <w:pStyle w:val="ListParagraph"/>
        <w:numPr>
          <w:ilvl w:val="1"/>
          <w:numId w:val="47"/>
        </w:numPr>
        <w:tabs>
          <w:tab w:val="left" w:pos="1291"/>
        </w:tabs>
        <w:spacing w:line="278" w:lineRule="auto"/>
        <w:ind w:left="819" w:right="1534" w:firstLine="0"/>
        <w:jc w:val="both"/>
      </w:pPr>
      <w:r>
        <w:t>The</w:t>
      </w:r>
      <w:r>
        <w:rPr>
          <w:spacing w:val="-16"/>
        </w:rPr>
        <w:t xml:space="preserve"> </w:t>
      </w:r>
      <w:r>
        <w:t>Health</w:t>
      </w:r>
      <w:r>
        <w:rPr>
          <w:spacing w:val="-15"/>
        </w:rPr>
        <w:t xml:space="preserve"> </w:t>
      </w:r>
      <w:r>
        <w:t>and</w:t>
      </w:r>
      <w:r>
        <w:rPr>
          <w:spacing w:val="-15"/>
        </w:rPr>
        <w:t xml:space="preserve"> </w:t>
      </w:r>
      <w:r>
        <w:t>Safety</w:t>
      </w:r>
      <w:r>
        <w:rPr>
          <w:spacing w:val="-16"/>
        </w:rPr>
        <w:t xml:space="preserve"> </w:t>
      </w:r>
      <w:r>
        <w:t>(Display</w:t>
      </w:r>
      <w:r>
        <w:rPr>
          <w:spacing w:val="-15"/>
        </w:rPr>
        <w:t xml:space="preserve"> </w:t>
      </w:r>
      <w:r>
        <w:t>Screen</w:t>
      </w:r>
      <w:r>
        <w:rPr>
          <w:spacing w:val="-15"/>
        </w:rPr>
        <w:t xml:space="preserve"> </w:t>
      </w:r>
      <w:r>
        <w:t>Equipment)</w:t>
      </w:r>
      <w:r>
        <w:rPr>
          <w:spacing w:val="-15"/>
        </w:rPr>
        <w:t xml:space="preserve"> </w:t>
      </w:r>
      <w:r>
        <w:t>Regulations</w:t>
      </w:r>
      <w:r>
        <w:rPr>
          <w:spacing w:val="-16"/>
        </w:rPr>
        <w:t xml:space="preserve"> </w:t>
      </w:r>
      <w:r>
        <w:t>1992</w:t>
      </w:r>
      <w:r>
        <w:rPr>
          <w:spacing w:val="-15"/>
        </w:rPr>
        <w:t xml:space="preserve"> </w:t>
      </w:r>
      <w:r>
        <w:t>require</w:t>
      </w:r>
      <w:r>
        <w:rPr>
          <w:spacing w:val="-15"/>
        </w:rPr>
        <w:t xml:space="preserve"> </w:t>
      </w:r>
      <w:r>
        <w:t>that regular users of</w:t>
      </w:r>
      <w:r>
        <w:rPr>
          <w:spacing w:val="40"/>
        </w:rPr>
        <w:t xml:space="preserve"> </w:t>
      </w:r>
      <w:r>
        <w:t>all types of display screen equipment are risk assessed and steps are taken as needed to protect</w:t>
      </w:r>
      <w:r>
        <w:rPr>
          <w:spacing w:val="40"/>
        </w:rPr>
        <w:t xml:space="preserve"> </w:t>
      </w:r>
      <w:r>
        <w:t>their health and safety.</w:t>
      </w:r>
    </w:p>
    <w:p w14:paraId="70F10029" w14:textId="77777777" w:rsidR="009F51D1" w:rsidRDefault="005D6E85">
      <w:pPr>
        <w:pStyle w:val="ListParagraph"/>
        <w:numPr>
          <w:ilvl w:val="1"/>
          <w:numId w:val="47"/>
        </w:numPr>
        <w:tabs>
          <w:tab w:val="left" w:pos="1536"/>
        </w:tabs>
        <w:spacing w:before="197" w:line="290" w:lineRule="auto"/>
        <w:ind w:left="819" w:right="1299" w:firstLine="0"/>
        <w:jc w:val="both"/>
      </w:pPr>
      <w:r>
        <w:t>The School Business Manager will arrange risk assessments as necessary. All employees and anyone else on school</w:t>
      </w:r>
      <w:r>
        <w:rPr>
          <w:spacing w:val="40"/>
        </w:rPr>
        <w:t xml:space="preserve"> </w:t>
      </w:r>
      <w:r>
        <w:t>business such as volunteers can ask for a risk assessment regarding their workplace and</w:t>
      </w:r>
      <w:r>
        <w:rPr>
          <w:spacing w:val="-1"/>
        </w:rPr>
        <w:t xml:space="preserve"> </w:t>
      </w:r>
      <w:r>
        <w:t>the use</w:t>
      </w:r>
      <w:r>
        <w:rPr>
          <w:spacing w:val="40"/>
        </w:rPr>
        <w:t xml:space="preserve"> </w:t>
      </w:r>
      <w:r>
        <w:t>of DSE. (Other issues to do with IT are covered under Section 35 “Computers”.)</w:t>
      </w:r>
    </w:p>
    <w:p w14:paraId="68A01F07" w14:textId="77777777" w:rsidR="009F51D1" w:rsidRDefault="005D6E85">
      <w:pPr>
        <w:pStyle w:val="Heading6"/>
        <w:numPr>
          <w:ilvl w:val="1"/>
          <w:numId w:val="46"/>
        </w:numPr>
        <w:tabs>
          <w:tab w:val="left" w:pos="1541"/>
        </w:tabs>
        <w:spacing w:before="209"/>
        <w:ind w:left="1541" w:hanging="736"/>
      </w:pPr>
      <w:r>
        <w:rPr>
          <w:spacing w:val="-2"/>
        </w:rPr>
        <w:t>Electricity</w:t>
      </w:r>
    </w:p>
    <w:p w14:paraId="61D32C61" w14:textId="77777777" w:rsidR="009F51D1" w:rsidRDefault="009F51D1">
      <w:pPr>
        <w:pStyle w:val="BodyText"/>
        <w:rPr>
          <w:b/>
        </w:rPr>
      </w:pPr>
    </w:p>
    <w:p w14:paraId="7D5A6119" w14:textId="77777777" w:rsidR="009F51D1" w:rsidRDefault="005D6E85">
      <w:pPr>
        <w:pStyle w:val="ListParagraph"/>
        <w:numPr>
          <w:ilvl w:val="1"/>
          <w:numId w:val="46"/>
        </w:numPr>
        <w:tabs>
          <w:tab w:val="left" w:pos="814"/>
          <w:tab w:val="left" w:pos="1535"/>
        </w:tabs>
        <w:spacing w:line="271" w:lineRule="auto"/>
        <w:ind w:left="814" w:right="1368" w:hanging="10"/>
        <w:jc w:val="both"/>
      </w:pPr>
      <w:r>
        <w:t xml:space="preserve">The use of electrical systems will follow the current legal requirements. These include the general duties within the Health and Safety at Work </w:t>
      </w:r>
      <w:proofErr w:type="spellStart"/>
      <w:r>
        <w:t>etc</w:t>
      </w:r>
      <w:proofErr w:type="spellEnd"/>
      <w:r>
        <w:t xml:space="preserve"> Act 1974 Section 2</w:t>
      </w:r>
    </w:p>
    <w:p w14:paraId="0F4BF073" w14:textId="77777777" w:rsidR="009F51D1" w:rsidRDefault="005D6E85">
      <w:pPr>
        <w:pStyle w:val="BodyText"/>
        <w:spacing w:line="252" w:lineRule="exact"/>
        <w:ind w:left="814"/>
        <w:jc w:val="both"/>
      </w:pPr>
      <w:r>
        <w:t>(2)</w:t>
      </w:r>
      <w:r>
        <w:rPr>
          <w:spacing w:val="54"/>
        </w:rPr>
        <w:t xml:space="preserve"> </w:t>
      </w:r>
      <w:r>
        <w:t>and</w:t>
      </w:r>
      <w:r>
        <w:rPr>
          <w:spacing w:val="-6"/>
        </w:rPr>
        <w:t xml:space="preserve"> </w:t>
      </w:r>
      <w:r>
        <w:t>the</w:t>
      </w:r>
      <w:r>
        <w:rPr>
          <w:spacing w:val="-5"/>
        </w:rPr>
        <w:t xml:space="preserve"> </w:t>
      </w:r>
      <w:r>
        <w:t>Electricity</w:t>
      </w:r>
      <w:r>
        <w:rPr>
          <w:spacing w:val="-6"/>
        </w:rPr>
        <w:t xml:space="preserve"> </w:t>
      </w:r>
      <w:r>
        <w:t>at</w:t>
      </w:r>
      <w:r>
        <w:rPr>
          <w:spacing w:val="-4"/>
        </w:rPr>
        <w:t xml:space="preserve"> </w:t>
      </w:r>
      <w:r>
        <w:t>Work</w:t>
      </w:r>
      <w:r>
        <w:rPr>
          <w:spacing w:val="-3"/>
        </w:rPr>
        <w:t xml:space="preserve"> </w:t>
      </w:r>
      <w:r>
        <w:t>Regulations</w:t>
      </w:r>
      <w:r>
        <w:rPr>
          <w:spacing w:val="-2"/>
        </w:rPr>
        <w:t xml:space="preserve"> 1989.</w:t>
      </w:r>
    </w:p>
    <w:p w14:paraId="6F5422B2" w14:textId="77777777" w:rsidR="009F51D1" w:rsidRDefault="005D6E85">
      <w:pPr>
        <w:pStyle w:val="ListParagraph"/>
        <w:numPr>
          <w:ilvl w:val="1"/>
          <w:numId w:val="46"/>
        </w:numPr>
        <w:tabs>
          <w:tab w:val="left" w:pos="1539"/>
        </w:tabs>
        <w:spacing w:before="239" w:line="280" w:lineRule="auto"/>
        <w:ind w:left="805" w:right="2092" w:firstLine="0"/>
      </w:pPr>
      <w:r>
        <w:t>Electricity</w:t>
      </w:r>
      <w:r>
        <w:rPr>
          <w:spacing w:val="-5"/>
        </w:rPr>
        <w:t xml:space="preserve"> </w:t>
      </w:r>
      <w:r>
        <w:t>within</w:t>
      </w:r>
      <w:r>
        <w:rPr>
          <w:spacing w:val="-3"/>
        </w:rPr>
        <w:t xml:space="preserve"> </w:t>
      </w:r>
      <w:r>
        <w:t>teaching</w:t>
      </w:r>
      <w:r>
        <w:rPr>
          <w:spacing w:val="-3"/>
        </w:rPr>
        <w:t xml:space="preserve"> </w:t>
      </w:r>
      <w:r>
        <w:t>and</w:t>
      </w:r>
      <w:r>
        <w:rPr>
          <w:spacing w:val="-3"/>
        </w:rPr>
        <w:t xml:space="preserve"> </w:t>
      </w:r>
      <w:r>
        <w:t>learning</w:t>
      </w:r>
      <w:r>
        <w:rPr>
          <w:spacing w:val="-2"/>
        </w:rPr>
        <w:t xml:space="preserve"> </w:t>
      </w:r>
      <w:r>
        <w:t>will</w:t>
      </w:r>
      <w:r>
        <w:rPr>
          <w:spacing w:val="-3"/>
        </w:rPr>
        <w:t xml:space="preserve"> </w:t>
      </w:r>
      <w:r>
        <w:t>also</w:t>
      </w:r>
      <w:r>
        <w:rPr>
          <w:spacing w:val="-5"/>
        </w:rPr>
        <w:t xml:space="preserve"> </w:t>
      </w:r>
      <w:r>
        <w:t>follow</w:t>
      </w:r>
      <w:r>
        <w:rPr>
          <w:spacing w:val="-6"/>
        </w:rPr>
        <w:t xml:space="preserve"> </w:t>
      </w:r>
      <w:r>
        <w:t>the</w:t>
      </w:r>
      <w:r>
        <w:rPr>
          <w:spacing w:val="-5"/>
        </w:rPr>
        <w:t xml:space="preserve"> </w:t>
      </w:r>
      <w:r>
        <w:t>guidance</w:t>
      </w:r>
      <w:r>
        <w:rPr>
          <w:spacing w:val="-5"/>
        </w:rPr>
        <w:t xml:space="preserve"> </w:t>
      </w:r>
      <w:r>
        <w:t>from CLEAPSS</w:t>
      </w:r>
      <w:r>
        <w:rPr>
          <w:spacing w:val="40"/>
        </w:rPr>
        <w:t xml:space="preserve"> </w:t>
      </w:r>
      <w:r>
        <w:t>and DATA.</w:t>
      </w:r>
    </w:p>
    <w:p w14:paraId="09C40C57" w14:textId="77777777" w:rsidR="009F51D1" w:rsidRDefault="005D6E85">
      <w:pPr>
        <w:pStyle w:val="BodyText"/>
        <w:spacing w:before="196"/>
        <w:ind w:left="805"/>
      </w:pPr>
      <w:r>
        <w:t>For</w:t>
      </w:r>
      <w:r>
        <w:rPr>
          <w:spacing w:val="-6"/>
        </w:rPr>
        <w:t xml:space="preserve"> </w:t>
      </w:r>
      <w:r>
        <w:t>further</w:t>
      </w:r>
      <w:r>
        <w:rPr>
          <w:spacing w:val="-6"/>
        </w:rPr>
        <w:t xml:space="preserve"> </w:t>
      </w:r>
      <w:r>
        <w:t>details</w:t>
      </w:r>
      <w:r>
        <w:rPr>
          <w:spacing w:val="-4"/>
        </w:rPr>
        <w:t xml:space="preserve"> </w:t>
      </w:r>
      <w:r>
        <w:t>see:</w:t>
      </w:r>
      <w:r>
        <w:rPr>
          <w:spacing w:val="-3"/>
        </w:rPr>
        <w:t xml:space="preserve"> </w:t>
      </w:r>
      <w:r>
        <w:t>Risk</w:t>
      </w:r>
      <w:r>
        <w:rPr>
          <w:spacing w:val="-4"/>
        </w:rPr>
        <w:t xml:space="preserve"> </w:t>
      </w:r>
      <w:r>
        <w:rPr>
          <w:spacing w:val="-2"/>
        </w:rPr>
        <w:t>assessments</w:t>
      </w:r>
    </w:p>
    <w:p w14:paraId="411A1AE1" w14:textId="77777777" w:rsidR="009F51D1" w:rsidRDefault="009F51D1">
      <w:pPr>
        <w:pStyle w:val="BodyText"/>
      </w:pPr>
    </w:p>
    <w:p w14:paraId="21860933" w14:textId="77777777" w:rsidR="009F51D1" w:rsidRDefault="009F51D1">
      <w:pPr>
        <w:pStyle w:val="BodyText"/>
        <w:spacing w:before="23"/>
      </w:pPr>
    </w:p>
    <w:p w14:paraId="2E1BACBD" w14:textId="77777777" w:rsidR="009F51D1" w:rsidRDefault="005D6E85">
      <w:pPr>
        <w:pStyle w:val="Heading6"/>
        <w:numPr>
          <w:ilvl w:val="1"/>
          <w:numId w:val="45"/>
        </w:numPr>
        <w:tabs>
          <w:tab w:val="left" w:pos="1541"/>
        </w:tabs>
        <w:spacing w:before="1"/>
        <w:ind w:left="1541" w:hanging="736"/>
      </w:pPr>
      <w:r>
        <w:t>Emergency</w:t>
      </w:r>
      <w:r>
        <w:rPr>
          <w:spacing w:val="-8"/>
        </w:rPr>
        <w:t xml:space="preserve"> </w:t>
      </w:r>
      <w:r>
        <w:rPr>
          <w:spacing w:val="-2"/>
        </w:rPr>
        <w:t>Procedures</w:t>
      </w:r>
    </w:p>
    <w:p w14:paraId="76BEA5E0" w14:textId="77777777" w:rsidR="009F51D1" w:rsidRDefault="009F51D1">
      <w:pPr>
        <w:pStyle w:val="BodyText"/>
        <w:spacing w:before="2"/>
        <w:rPr>
          <w:b/>
        </w:rPr>
      </w:pPr>
    </w:p>
    <w:p w14:paraId="0AEE6CB4" w14:textId="77777777" w:rsidR="009F51D1" w:rsidRDefault="005D6E85">
      <w:pPr>
        <w:pStyle w:val="ListParagraph"/>
        <w:numPr>
          <w:ilvl w:val="1"/>
          <w:numId w:val="45"/>
        </w:numPr>
        <w:tabs>
          <w:tab w:val="left" w:pos="1291"/>
        </w:tabs>
        <w:spacing w:line="285" w:lineRule="auto"/>
        <w:ind w:left="805" w:right="1290" w:firstLine="0"/>
      </w:pPr>
      <w:r>
        <w:t>The specific procedures are as contained the following documents. These are based</w:t>
      </w:r>
      <w:r>
        <w:rPr>
          <w:spacing w:val="40"/>
        </w:rPr>
        <w:t xml:space="preserve"> </w:t>
      </w:r>
      <w:r>
        <w:t>on the 3C’s advice from Delegated Services (Policy for Critical Incidents, Business</w:t>
      </w:r>
      <w:r>
        <w:rPr>
          <w:spacing w:val="80"/>
        </w:rPr>
        <w:t xml:space="preserve"> </w:t>
      </w:r>
      <w:r>
        <w:t>Continuity and supporting the Community) and government guidance. The</w:t>
      </w:r>
      <w:r>
        <w:rPr>
          <w:spacing w:val="40"/>
        </w:rPr>
        <w:t xml:space="preserve"> </w:t>
      </w:r>
      <w:r>
        <w:t>school</w:t>
      </w:r>
      <w:r>
        <w:rPr>
          <w:spacing w:val="39"/>
        </w:rPr>
        <w:t xml:space="preserve"> </w:t>
      </w:r>
      <w:r>
        <w:t>accepts</w:t>
      </w:r>
      <w:r>
        <w:rPr>
          <w:spacing w:val="36"/>
        </w:rPr>
        <w:t xml:space="preserve"> </w:t>
      </w:r>
      <w:r>
        <w:t>that</w:t>
      </w:r>
      <w:r>
        <w:rPr>
          <w:spacing w:val="37"/>
        </w:rPr>
        <w:t xml:space="preserve"> </w:t>
      </w:r>
      <w:r>
        <w:t>the</w:t>
      </w:r>
      <w:r>
        <w:rPr>
          <w:spacing w:val="37"/>
        </w:rPr>
        <w:t xml:space="preserve"> </w:t>
      </w:r>
      <w:r>
        <w:t>nature</w:t>
      </w:r>
      <w:r>
        <w:rPr>
          <w:spacing w:val="38"/>
        </w:rPr>
        <w:t xml:space="preserve"> </w:t>
      </w:r>
      <w:r>
        <w:t>of</w:t>
      </w:r>
      <w:r>
        <w:rPr>
          <w:spacing w:val="39"/>
        </w:rPr>
        <w:t xml:space="preserve"> </w:t>
      </w:r>
      <w:r>
        <w:t>an</w:t>
      </w:r>
      <w:r>
        <w:rPr>
          <w:spacing w:val="37"/>
        </w:rPr>
        <w:t xml:space="preserve"> </w:t>
      </w:r>
      <w:r>
        <w:t>emergency</w:t>
      </w:r>
      <w:r>
        <w:rPr>
          <w:spacing w:val="38"/>
        </w:rPr>
        <w:t xml:space="preserve"> </w:t>
      </w:r>
      <w:r>
        <w:t>means</w:t>
      </w:r>
      <w:r>
        <w:rPr>
          <w:spacing w:val="35"/>
        </w:rPr>
        <w:t xml:space="preserve"> </w:t>
      </w:r>
      <w:r>
        <w:t>that</w:t>
      </w:r>
      <w:r>
        <w:rPr>
          <w:spacing w:val="37"/>
        </w:rPr>
        <w:t xml:space="preserve"> </w:t>
      </w:r>
      <w:r>
        <w:t>they</w:t>
      </w:r>
      <w:r>
        <w:rPr>
          <w:spacing w:val="36"/>
        </w:rPr>
        <w:t xml:space="preserve"> </w:t>
      </w:r>
      <w:r>
        <w:t>may</w:t>
      </w:r>
      <w:r>
        <w:rPr>
          <w:spacing w:val="37"/>
        </w:rPr>
        <w:t xml:space="preserve"> </w:t>
      </w:r>
      <w:r>
        <w:t>not</w:t>
      </w:r>
      <w:r>
        <w:rPr>
          <w:spacing w:val="37"/>
        </w:rPr>
        <w:t xml:space="preserve"> </w:t>
      </w:r>
      <w:r>
        <w:t>fit</w:t>
      </w:r>
      <w:r>
        <w:rPr>
          <w:spacing w:val="39"/>
        </w:rPr>
        <w:t xml:space="preserve"> </w:t>
      </w:r>
      <w:r>
        <w:t>into</w:t>
      </w:r>
      <w:r>
        <w:rPr>
          <w:spacing w:val="37"/>
        </w:rPr>
        <w:t xml:space="preserve"> </w:t>
      </w:r>
      <w:r>
        <w:t>a previously</w:t>
      </w:r>
      <w:r>
        <w:rPr>
          <w:spacing w:val="80"/>
        </w:rPr>
        <w:t xml:space="preserve"> </w:t>
      </w:r>
      <w:r>
        <w:t>encountered</w:t>
      </w:r>
      <w:r>
        <w:rPr>
          <w:spacing w:val="27"/>
        </w:rPr>
        <w:t xml:space="preserve"> </w:t>
      </w:r>
      <w:r>
        <w:t>scenario</w:t>
      </w:r>
      <w:r>
        <w:rPr>
          <w:spacing w:val="29"/>
        </w:rPr>
        <w:t xml:space="preserve"> </w:t>
      </w:r>
      <w:r>
        <w:t>and</w:t>
      </w:r>
      <w:r>
        <w:rPr>
          <w:spacing w:val="27"/>
        </w:rPr>
        <w:t xml:space="preserve"> </w:t>
      </w:r>
      <w:r>
        <w:t>staff</w:t>
      </w:r>
      <w:r>
        <w:rPr>
          <w:spacing w:val="31"/>
        </w:rPr>
        <w:t xml:space="preserve"> </w:t>
      </w:r>
      <w:r>
        <w:t>will</w:t>
      </w:r>
      <w:r>
        <w:rPr>
          <w:spacing w:val="29"/>
        </w:rPr>
        <w:t xml:space="preserve"> </w:t>
      </w:r>
      <w:r>
        <w:t>need</w:t>
      </w:r>
      <w:r>
        <w:rPr>
          <w:spacing w:val="29"/>
        </w:rPr>
        <w:t xml:space="preserve"> </w:t>
      </w:r>
      <w:r>
        <w:t>to</w:t>
      </w:r>
      <w:r>
        <w:rPr>
          <w:spacing w:val="24"/>
        </w:rPr>
        <w:t xml:space="preserve"> </w:t>
      </w:r>
      <w:r>
        <w:t>react</w:t>
      </w:r>
      <w:r>
        <w:rPr>
          <w:spacing w:val="28"/>
        </w:rPr>
        <w:t xml:space="preserve"> </w:t>
      </w:r>
      <w:r>
        <w:t>using</w:t>
      </w:r>
      <w:r>
        <w:rPr>
          <w:spacing w:val="29"/>
        </w:rPr>
        <w:t xml:space="preserve"> </w:t>
      </w:r>
      <w:r>
        <w:t>their</w:t>
      </w:r>
      <w:r>
        <w:rPr>
          <w:spacing w:val="28"/>
        </w:rPr>
        <w:t xml:space="preserve"> </w:t>
      </w:r>
      <w:r>
        <w:t>training</w:t>
      </w:r>
      <w:r>
        <w:rPr>
          <w:spacing w:val="31"/>
        </w:rPr>
        <w:t xml:space="preserve"> </w:t>
      </w:r>
      <w:r>
        <w:t xml:space="preserve">and </w:t>
      </w:r>
      <w:r>
        <w:rPr>
          <w:spacing w:val="-2"/>
        </w:rPr>
        <w:t>judgement.</w:t>
      </w:r>
    </w:p>
    <w:p w14:paraId="77CCDF46" w14:textId="77777777" w:rsidR="009F51D1" w:rsidRDefault="009F51D1">
      <w:pPr>
        <w:spacing w:line="285" w:lineRule="auto"/>
        <w:sectPr w:rsidR="009F51D1">
          <w:pgSz w:w="11920" w:h="16860"/>
          <w:pgMar w:top="1080" w:right="400" w:bottom="1460" w:left="880" w:header="0" w:footer="1247" w:gutter="0"/>
          <w:cols w:space="720"/>
        </w:sectPr>
      </w:pPr>
    </w:p>
    <w:p w14:paraId="099E6EE1" w14:textId="77777777" w:rsidR="009F51D1" w:rsidRDefault="005D6E85">
      <w:pPr>
        <w:pStyle w:val="ListParagraph"/>
        <w:numPr>
          <w:ilvl w:val="2"/>
          <w:numId w:val="45"/>
        </w:numPr>
        <w:tabs>
          <w:tab w:val="left" w:pos="1539"/>
        </w:tabs>
        <w:spacing w:before="75" w:line="271" w:lineRule="auto"/>
        <w:ind w:right="1736"/>
      </w:pPr>
      <w:r>
        <w:lastRenderedPageBreak/>
        <w:t>Fire</w:t>
      </w:r>
      <w:r>
        <w:rPr>
          <w:spacing w:val="-3"/>
        </w:rPr>
        <w:t xml:space="preserve"> </w:t>
      </w:r>
      <w:r>
        <w:t>evacuation</w:t>
      </w:r>
      <w:r>
        <w:rPr>
          <w:spacing w:val="-3"/>
        </w:rPr>
        <w:t xml:space="preserve"> </w:t>
      </w:r>
      <w:r>
        <w:t>procedures</w:t>
      </w:r>
      <w:r>
        <w:rPr>
          <w:spacing w:val="-3"/>
        </w:rPr>
        <w:t xml:space="preserve"> </w:t>
      </w:r>
      <w:r>
        <w:t>as</w:t>
      </w:r>
      <w:r>
        <w:rPr>
          <w:spacing w:val="-2"/>
        </w:rPr>
        <w:t xml:space="preserve"> </w:t>
      </w:r>
      <w:r>
        <w:t>part</w:t>
      </w:r>
      <w:r>
        <w:rPr>
          <w:spacing w:val="-4"/>
        </w:rPr>
        <w:t xml:space="preserve"> </w:t>
      </w:r>
      <w:r>
        <w:t>of</w:t>
      </w:r>
      <w:r>
        <w:rPr>
          <w:spacing w:val="-4"/>
        </w:rPr>
        <w:t xml:space="preserve"> </w:t>
      </w:r>
      <w:r>
        <w:t>the</w:t>
      </w:r>
      <w:r>
        <w:rPr>
          <w:spacing w:val="-3"/>
        </w:rPr>
        <w:t xml:space="preserve"> </w:t>
      </w:r>
      <w:r>
        <w:t>Fire</w:t>
      </w:r>
      <w:r>
        <w:rPr>
          <w:spacing w:val="-5"/>
        </w:rPr>
        <w:t xml:space="preserve"> </w:t>
      </w:r>
      <w:r>
        <w:t>Risk</w:t>
      </w:r>
      <w:r>
        <w:rPr>
          <w:spacing w:val="-2"/>
        </w:rPr>
        <w:t xml:space="preserve"> </w:t>
      </w:r>
      <w:r>
        <w:t>Assessment</w:t>
      </w:r>
      <w:r>
        <w:rPr>
          <w:spacing w:val="-4"/>
        </w:rPr>
        <w:t xml:space="preserve"> </w:t>
      </w:r>
      <w:r>
        <w:t>to</w:t>
      </w:r>
      <w:r>
        <w:rPr>
          <w:spacing w:val="-7"/>
        </w:rPr>
        <w:t xml:space="preserve"> </w:t>
      </w:r>
      <w:r>
        <w:t>meet</w:t>
      </w:r>
      <w:r>
        <w:rPr>
          <w:spacing w:val="-4"/>
        </w:rPr>
        <w:t xml:space="preserve"> </w:t>
      </w:r>
      <w:r>
        <w:t>the obligations under the Regulatory Reform (Fire Safety) Order 2005</w:t>
      </w:r>
    </w:p>
    <w:p w14:paraId="1E105753" w14:textId="77777777" w:rsidR="009F51D1" w:rsidRDefault="005D6E85">
      <w:pPr>
        <w:pStyle w:val="ListParagraph"/>
        <w:numPr>
          <w:ilvl w:val="2"/>
          <w:numId w:val="45"/>
        </w:numPr>
        <w:tabs>
          <w:tab w:val="left" w:pos="1539"/>
        </w:tabs>
        <w:spacing w:before="205" w:line="266" w:lineRule="auto"/>
        <w:ind w:right="1740"/>
      </w:pPr>
      <w:r>
        <w:t>First</w:t>
      </w:r>
      <w:r>
        <w:rPr>
          <w:spacing w:val="-1"/>
        </w:rPr>
        <w:t xml:space="preserve"> </w:t>
      </w:r>
      <w:r>
        <w:t>aid</w:t>
      </w:r>
      <w:r>
        <w:rPr>
          <w:spacing w:val="-5"/>
        </w:rPr>
        <w:t xml:space="preserve"> </w:t>
      </w:r>
      <w:r>
        <w:t>and</w:t>
      </w:r>
      <w:r>
        <w:rPr>
          <w:spacing w:val="-5"/>
        </w:rPr>
        <w:t xml:space="preserve"> </w:t>
      </w:r>
      <w:r>
        <w:t>medical</w:t>
      </w:r>
      <w:r>
        <w:rPr>
          <w:spacing w:val="-4"/>
        </w:rPr>
        <w:t xml:space="preserve"> </w:t>
      </w:r>
      <w:r>
        <w:t>support</w:t>
      </w:r>
      <w:r>
        <w:rPr>
          <w:spacing w:val="-4"/>
        </w:rPr>
        <w:t xml:space="preserve"> </w:t>
      </w:r>
      <w:r>
        <w:t>in</w:t>
      </w:r>
      <w:r>
        <w:rPr>
          <w:spacing w:val="-3"/>
        </w:rPr>
        <w:t xml:space="preserve"> </w:t>
      </w:r>
      <w:r>
        <w:t>relation</w:t>
      </w:r>
      <w:r>
        <w:rPr>
          <w:spacing w:val="-5"/>
        </w:rPr>
        <w:t xml:space="preserve"> </w:t>
      </w:r>
      <w:r>
        <w:t>to</w:t>
      </w:r>
      <w:r>
        <w:rPr>
          <w:spacing w:val="-5"/>
        </w:rPr>
        <w:t xml:space="preserve"> </w:t>
      </w:r>
      <w:r>
        <w:t>the</w:t>
      </w:r>
      <w:r>
        <w:rPr>
          <w:spacing w:val="-5"/>
        </w:rPr>
        <w:t xml:space="preserve"> </w:t>
      </w:r>
      <w:r>
        <w:t>First</w:t>
      </w:r>
      <w:r>
        <w:rPr>
          <w:spacing w:val="-1"/>
        </w:rPr>
        <w:t xml:space="preserve"> </w:t>
      </w:r>
      <w:r>
        <w:t>Aid</w:t>
      </w:r>
      <w:r>
        <w:rPr>
          <w:spacing w:val="-3"/>
        </w:rPr>
        <w:t xml:space="preserve"> </w:t>
      </w:r>
      <w:r>
        <w:t>at</w:t>
      </w:r>
      <w:r>
        <w:rPr>
          <w:spacing w:val="-8"/>
        </w:rPr>
        <w:t xml:space="preserve"> </w:t>
      </w:r>
      <w:r>
        <w:t>Work</w:t>
      </w:r>
      <w:r>
        <w:rPr>
          <w:spacing w:val="-2"/>
        </w:rPr>
        <w:t xml:space="preserve"> </w:t>
      </w:r>
      <w:r>
        <w:t>Regulations 1981 and statutory guidance from DfE.</w:t>
      </w:r>
    </w:p>
    <w:p w14:paraId="73F2DDB8" w14:textId="77777777" w:rsidR="009F51D1" w:rsidRDefault="005D6E85">
      <w:pPr>
        <w:pStyle w:val="ListParagraph"/>
        <w:numPr>
          <w:ilvl w:val="2"/>
          <w:numId w:val="45"/>
        </w:numPr>
        <w:tabs>
          <w:tab w:val="left" w:pos="1539"/>
        </w:tabs>
        <w:spacing w:before="212" w:line="268" w:lineRule="auto"/>
        <w:ind w:right="1897"/>
      </w:pPr>
      <w:r>
        <w:t>Problems</w:t>
      </w:r>
      <w:r>
        <w:rPr>
          <w:spacing w:val="-4"/>
        </w:rPr>
        <w:t xml:space="preserve"> </w:t>
      </w:r>
      <w:r>
        <w:t>from</w:t>
      </w:r>
      <w:r>
        <w:rPr>
          <w:spacing w:val="-6"/>
        </w:rPr>
        <w:t xml:space="preserve"> </w:t>
      </w:r>
      <w:r>
        <w:t>gas,</w:t>
      </w:r>
      <w:r>
        <w:rPr>
          <w:spacing w:val="-4"/>
        </w:rPr>
        <w:t xml:space="preserve"> </w:t>
      </w:r>
      <w:r>
        <w:t>water</w:t>
      </w:r>
      <w:r>
        <w:rPr>
          <w:spacing w:val="-1"/>
        </w:rPr>
        <w:t xml:space="preserve"> </w:t>
      </w:r>
      <w:r>
        <w:t>and</w:t>
      </w:r>
      <w:r>
        <w:rPr>
          <w:spacing w:val="-5"/>
        </w:rPr>
        <w:t xml:space="preserve"> </w:t>
      </w:r>
      <w:r>
        <w:t>electricity</w:t>
      </w:r>
      <w:r>
        <w:rPr>
          <w:spacing w:val="-5"/>
        </w:rPr>
        <w:t xml:space="preserve"> </w:t>
      </w:r>
      <w:r>
        <w:t>such</w:t>
      </w:r>
      <w:r>
        <w:rPr>
          <w:spacing w:val="-5"/>
        </w:rPr>
        <w:t xml:space="preserve"> </w:t>
      </w:r>
      <w:r>
        <w:t>as</w:t>
      </w:r>
      <w:r>
        <w:rPr>
          <w:spacing w:val="-5"/>
        </w:rPr>
        <w:t xml:space="preserve"> </w:t>
      </w:r>
      <w:r>
        <w:t>leaks,</w:t>
      </w:r>
      <w:r>
        <w:rPr>
          <w:spacing w:val="-4"/>
        </w:rPr>
        <w:t xml:space="preserve"> </w:t>
      </w:r>
      <w:r>
        <w:t>floods</w:t>
      </w:r>
      <w:r>
        <w:rPr>
          <w:spacing w:val="-3"/>
        </w:rPr>
        <w:t xml:space="preserve"> </w:t>
      </w:r>
      <w:r>
        <w:t>and</w:t>
      </w:r>
      <w:r>
        <w:rPr>
          <w:spacing w:val="-5"/>
        </w:rPr>
        <w:t xml:space="preserve"> </w:t>
      </w:r>
      <w:r>
        <w:t xml:space="preserve">service </w:t>
      </w:r>
      <w:r>
        <w:rPr>
          <w:spacing w:val="-2"/>
        </w:rPr>
        <w:t>outage</w:t>
      </w:r>
    </w:p>
    <w:p w14:paraId="4730E27D" w14:textId="77777777" w:rsidR="009F51D1" w:rsidRDefault="005D6E85">
      <w:pPr>
        <w:pStyle w:val="ListParagraph"/>
        <w:numPr>
          <w:ilvl w:val="2"/>
          <w:numId w:val="45"/>
        </w:numPr>
        <w:tabs>
          <w:tab w:val="left" w:pos="1539"/>
        </w:tabs>
        <w:spacing w:before="209" w:line="266" w:lineRule="auto"/>
        <w:ind w:right="1407"/>
      </w:pPr>
      <w:r>
        <w:t>Intruder,</w:t>
      </w:r>
      <w:r>
        <w:rPr>
          <w:spacing w:val="-2"/>
        </w:rPr>
        <w:t xml:space="preserve"> </w:t>
      </w:r>
      <w:r>
        <w:t>crime</w:t>
      </w:r>
      <w:r>
        <w:rPr>
          <w:spacing w:val="-6"/>
        </w:rPr>
        <w:t xml:space="preserve"> </w:t>
      </w:r>
      <w:r>
        <w:t>and</w:t>
      </w:r>
      <w:r>
        <w:rPr>
          <w:spacing w:val="-6"/>
        </w:rPr>
        <w:t xml:space="preserve"> </w:t>
      </w:r>
      <w:r>
        <w:t>terrorism</w:t>
      </w:r>
      <w:r>
        <w:rPr>
          <w:spacing w:val="-3"/>
        </w:rPr>
        <w:t xml:space="preserve"> </w:t>
      </w:r>
      <w:r>
        <w:t>including</w:t>
      </w:r>
      <w:r>
        <w:rPr>
          <w:spacing w:val="-4"/>
        </w:rPr>
        <w:t xml:space="preserve"> </w:t>
      </w:r>
      <w:r>
        <w:t>aggression</w:t>
      </w:r>
      <w:r>
        <w:rPr>
          <w:spacing w:val="-6"/>
        </w:rPr>
        <w:t xml:space="preserve"> </w:t>
      </w:r>
      <w:r>
        <w:t>and</w:t>
      </w:r>
      <w:r>
        <w:rPr>
          <w:spacing w:val="-4"/>
        </w:rPr>
        <w:t xml:space="preserve"> </w:t>
      </w:r>
      <w:r>
        <w:t>violence</w:t>
      </w:r>
      <w:r>
        <w:rPr>
          <w:spacing w:val="-6"/>
        </w:rPr>
        <w:t xml:space="preserve"> </w:t>
      </w:r>
      <w:r>
        <w:t>from</w:t>
      </w:r>
      <w:r>
        <w:rPr>
          <w:spacing w:val="-3"/>
        </w:rPr>
        <w:t xml:space="preserve"> </w:t>
      </w:r>
      <w:r>
        <w:t>parents</w:t>
      </w:r>
      <w:r>
        <w:rPr>
          <w:spacing w:val="-3"/>
        </w:rPr>
        <w:t xml:space="preserve"> </w:t>
      </w:r>
      <w:r>
        <w:t>or other visitors</w:t>
      </w:r>
    </w:p>
    <w:p w14:paraId="396DBEFC" w14:textId="77777777" w:rsidR="009F51D1" w:rsidRDefault="005D6E85">
      <w:pPr>
        <w:pStyle w:val="BodyText"/>
        <w:spacing w:before="212"/>
        <w:ind w:left="1539"/>
      </w:pPr>
      <w:r>
        <w:t>For</w:t>
      </w:r>
      <w:r>
        <w:rPr>
          <w:spacing w:val="-6"/>
        </w:rPr>
        <w:t xml:space="preserve"> </w:t>
      </w:r>
      <w:r>
        <w:t>more</w:t>
      </w:r>
      <w:r>
        <w:rPr>
          <w:spacing w:val="-7"/>
        </w:rPr>
        <w:t xml:space="preserve"> </w:t>
      </w:r>
      <w:r>
        <w:t>information</w:t>
      </w:r>
      <w:r>
        <w:rPr>
          <w:spacing w:val="-5"/>
        </w:rPr>
        <w:t xml:space="preserve"> </w:t>
      </w:r>
      <w:r>
        <w:t>see:</w:t>
      </w:r>
      <w:r>
        <w:rPr>
          <w:spacing w:val="51"/>
        </w:rPr>
        <w:t xml:space="preserve"> </w:t>
      </w:r>
      <w:r>
        <w:t>Risk</w:t>
      </w:r>
      <w:r>
        <w:rPr>
          <w:spacing w:val="-4"/>
        </w:rPr>
        <w:t xml:space="preserve"> </w:t>
      </w:r>
      <w:r>
        <w:t>assessments</w:t>
      </w:r>
      <w:r>
        <w:rPr>
          <w:spacing w:val="-6"/>
        </w:rPr>
        <w:t xml:space="preserve"> </w:t>
      </w:r>
      <w:r>
        <w:rPr>
          <w:spacing w:val="-4"/>
        </w:rPr>
        <w:t>file</w:t>
      </w:r>
    </w:p>
    <w:p w14:paraId="4244A0C3" w14:textId="77777777" w:rsidR="009F51D1" w:rsidRDefault="005D6E85">
      <w:pPr>
        <w:pStyle w:val="Heading6"/>
        <w:numPr>
          <w:ilvl w:val="1"/>
          <w:numId w:val="44"/>
        </w:numPr>
        <w:tabs>
          <w:tab w:val="left" w:pos="1537"/>
        </w:tabs>
        <w:spacing w:before="242"/>
      </w:pPr>
      <w:r>
        <w:t>Extended</w:t>
      </w:r>
      <w:r>
        <w:rPr>
          <w:spacing w:val="-3"/>
        </w:rPr>
        <w:t xml:space="preserve"> </w:t>
      </w:r>
      <w:r>
        <w:t>Activity</w:t>
      </w:r>
      <w:r>
        <w:rPr>
          <w:spacing w:val="-9"/>
        </w:rPr>
        <w:t xml:space="preserve"> </w:t>
      </w:r>
      <w:r>
        <w:t>outside</w:t>
      </w:r>
      <w:r>
        <w:rPr>
          <w:spacing w:val="-5"/>
        </w:rPr>
        <w:t xml:space="preserve"> </w:t>
      </w:r>
      <w:r>
        <w:t>Core</w:t>
      </w:r>
      <w:r>
        <w:rPr>
          <w:spacing w:val="-4"/>
        </w:rPr>
        <w:t xml:space="preserve"> </w:t>
      </w:r>
      <w:r>
        <w:rPr>
          <w:spacing w:val="-2"/>
        </w:rPr>
        <w:t>Hours</w:t>
      </w:r>
    </w:p>
    <w:p w14:paraId="5DD84329" w14:textId="77777777" w:rsidR="009F51D1" w:rsidRDefault="009F51D1">
      <w:pPr>
        <w:pStyle w:val="BodyText"/>
        <w:spacing w:before="1"/>
        <w:rPr>
          <w:b/>
        </w:rPr>
      </w:pPr>
    </w:p>
    <w:p w14:paraId="4C95726E" w14:textId="77777777" w:rsidR="009F51D1" w:rsidRDefault="005D6E85">
      <w:pPr>
        <w:pStyle w:val="ListParagraph"/>
        <w:numPr>
          <w:ilvl w:val="1"/>
          <w:numId w:val="44"/>
        </w:numPr>
        <w:tabs>
          <w:tab w:val="left" w:pos="814"/>
          <w:tab w:val="left" w:pos="1290"/>
        </w:tabs>
        <w:spacing w:line="271" w:lineRule="auto"/>
        <w:ind w:left="814" w:right="1443" w:hanging="10"/>
      </w:pPr>
      <w:r>
        <w:t>The Governors recognise the need to set down arrangements for Extended Activities such as After school, Breakfast and Holiday Playschemes. In addition to arrangements</w:t>
      </w:r>
      <w:r>
        <w:rPr>
          <w:spacing w:val="40"/>
        </w:rPr>
        <w:t xml:space="preserve"> </w:t>
      </w:r>
      <w:r>
        <w:t>already</w:t>
      </w:r>
      <w:r>
        <w:rPr>
          <w:spacing w:val="-5"/>
        </w:rPr>
        <w:t xml:space="preserve"> </w:t>
      </w:r>
      <w:r>
        <w:t>in</w:t>
      </w:r>
      <w:r>
        <w:rPr>
          <w:spacing w:val="-3"/>
        </w:rPr>
        <w:t xml:space="preserve"> </w:t>
      </w:r>
      <w:r>
        <w:t>place</w:t>
      </w:r>
      <w:r>
        <w:rPr>
          <w:spacing w:val="-5"/>
        </w:rPr>
        <w:t xml:space="preserve"> </w:t>
      </w:r>
      <w:r>
        <w:t>for</w:t>
      </w:r>
      <w:r>
        <w:rPr>
          <w:spacing w:val="-2"/>
        </w:rPr>
        <w:t xml:space="preserve"> </w:t>
      </w:r>
      <w:r>
        <w:t>Lettings</w:t>
      </w:r>
      <w:r>
        <w:rPr>
          <w:spacing w:val="-5"/>
        </w:rPr>
        <w:t xml:space="preserve"> </w:t>
      </w:r>
      <w:r>
        <w:t>(see</w:t>
      </w:r>
      <w:r>
        <w:rPr>
          <w:spacing w:val="-3"/>
        </w:rPr>
        <w:t xml:space="preserve"> </w:t>
      </w:r>
      <w:r>
        <w:t>Section</w:t>
      </w:r>
      <w:r>
        <w:rPr>
          <w:spacing w:val="-3"/>
        </w:rPr>
        <w:t xml:space="preserve"> </w:t>
      </w:r>
      <w:r>
        <w:t>48),</w:t>
      </w:r>
      <w:r>
        <w:rPr>
          <w:spacing w:val="-1"/>
        </w:rPr>
        <w:t xml:space="preserve"> </w:t>
      </w:r>
      <w:r>
        <w:t>and</w:t>
      </w:r>
      <w:r>
        <w:rPr>
          <w:spacing w:val="-3"/>
        </w:rPr>
        <w:t xml:space="preserve"> </w:t>
      </w:r>
      <w:r>
        <w:t>according</w:t>
      </w:r>
      <w:r>
        <w:rPr>
          <w:spacing w:val="-3"/>
        </w:rPr>
        <w:t xml:space="preserve"> </w:t>
      </w:r>
      <w:r>
        <w:t>to</w:t>
      </w:r>
      <w:r>
        <w:rPr>
          <w:spacing w:val="-5"/>
        </w:rPr>
        <w:t xml:space="preserve"> </w:t>
      </w:r>
      <w:r>
        <w:t>specific circumstances, there will be a Transfer of Control Agreement or similar</w:t>
      </w:r>
    </w:p>
    <w:p w14:paraId="1C53CD70" w14:textId="77777777" w:rsidR="009F51D1" w:rsidRDefault="005D6E85">
      <w:pPr>
        <w:pStyle w:val="BodyText"/>
        <w:spacing w:line="252" w:lineRule="exact"/>
        <w:ind w:left="819"/>
      </w:pPr>
      <w:r>
        <w:t>documentation</w:t>
      </w:r>
      <w:r>
        <w:rPr>
          <w:spacing w:val="-7"/>
        </w:rPr>
        <w:t xml:space="preserve"> </w:t>
      </w:r>
      <w:r>
        <w:t>which</w:t>
      </w:r>
      <w:r>
        <w:rPr>
          <w:spacing w:val="-7"/>
        </w:rPr>
        <w:t xml:space="preserve"> </w:t>
      </w:r>
      <w:r>
        <w:t>clarifies</w:t>
      </w:r>
      <w:r>
        <w:rPr>
          <w:spacing w:val="-7"/>
        </w:rPr>
        <w:t xml:space="preserve"> </w:t>
      </w:r>
      <w:r>
        <w:t>handover</w:t>
      </w:r>
      <w:r>
        <w:rPr>
          <w:spacing w:val="-6"/>
        </w:rPr>
        <w:t xml:space="preserve"> </w:t>
      </w:r>
      <w:r>
        <w:t>arrangements,</w:t>
      </w:r>
      <w:r>
        <w:rPr>
          <w:spacing w:val="-8"/>
        </w:rPr>
        <w:t xml:space="preserve"> </w:t>
      </w:r>
      <w:r>
        <w:t>use</w:t>
      </w:r>
      <w:r>
        <w:rPr>
          <w:spacing w:val="-9"/>
        </w:rPr>
        <w:t xml:space="preserve"> </w:t>
      </w:r>
      <w:r>
        <w:t>of</w:t>
      </w:r>
      <w:r>
        <w:rPr>
          <w:spacing w:val="-5"/>
        </w:rPr>
        <w:t xml:space="preserve"> </w:t>
      </w:r>
      <w:r>
        <w:t>premises</w:t>
      </w:r>
      <w:r>
        <w:rPr>
          <w:spacing w:val="-6"/>
        </w:rPr>
        <w:t xml:space="preserve"> </w:t>
      </w:r>
      <w:r>
        <w:rPr>
          <w:spacing w:val="-4"/>
        </w:rPr>
        <w:t>etc.</w:t>
      </w:r>
    </w:p>
    <w:p w14:paraId="55FD159B" w14:textId="77777777" w:rsidR="009F51D1" w:rsidRDefault="005D6E85">
      <w:pPr>
        <w:pStyle w:val="Heading6"/>
        <w:numPr>
          <w:ilvl w:val="1"/>
          <w:numId w:val="43"/>
        </w:numPr>
        <w:tabs>
          <w:tab w:val="left" w:pos="1541"/>
        </w:tabs>
        <w:spacing w:before="239"/>
        <w:ind w:left="1541" w:hanging="736"/>
      </w:pPr>
      <w:r>
        <w:t>Fire</w:t>
      </w:r>
      <w:r>
        <w:rPr>
          <w:spacing w:val="-2"/>
        </w:rPr>
        <w:t xml:space="preserve"> Precautions</w:t>
      </w:r>
    </w:p>
    <w:p w14:paraId="6932C5EE" w14:textId="77777777" w:rsidR="009F51D1" w:rsidRDefault="009F51D1">
      <w:pPr>
        <w:pStyle w:val="BodyText"/>
        <w:rPr>
          <w:b/>
        </w:rPr>
      </w:pPr>
    </w:p>
    <w:p w14:paraId="5BE02782" w14:textId="77777777" w:rsidR="009F51D1" w:rsidRDefault="005D6E85">
      <w:pPr>
        <w:pStyle w:val="ListParagraph"/>
        <w:numPr>
          <w:ilvl w:val="1"/>
          <w:numId w:val="43"/>
        </w:numPr>
        <w:tabs>
          <w:tab w:val="left" w:pos="1291"/>
        </w:tabs>
        <w:spacing w:line="276" w:lineRule="auto"/>
        <w:ind w:left="805" w:right="1299" w:firstLine="0"/>
      </w:pPr>
      <w:r>
        <w:t>The arrangements for general fire safety</w:t>
      </w:r>
      <w:r>
        <w:rPr>
          <w:spacing w:val="80"/>
        </w:rPr>
        <w:t xml:space="preserve"> </w:t>
      </w:r>
      <w:r>
        <w:t>as required under the Regulatory</w:t>
      </w:r>
      <w:r>
        <w:rPr>
          <w:spacing w:val="40"/>
        </w:rPr>
        <w:t xml:space="preserve"> </w:t>
      </w:r>
      <w:r>
        <w:t>Reform</w:t>
      </w:r>
      <w:r>
        <w:rPr>
          <w:spacing w:val="40"/>
        </w:rPr>
        <w:t xml:space="preserve"> </w:t>
      </w:r>
      <w:r>
        <w:t>(Fire</w:t>
      </w:r>
      <w:r>
        <w:rPr>
          <w:spacing w:val="-4"/>
        </w:rPr>
        <w:t xml:space="preserve"> </w:t>
      </w:r>
      <w:r>
        <w:t>Safety)</w:t>
      </w:r>
      <w:r>
        <w:rPr>
          <w:spacing w:val="-1"/>
        </w:rPr>
        <w:t xml:space="preserve"> </w:t>
      </w:r>
      <w:r>
        <w:t>Order</w:t>
      </w:r>
      <w:r>
        <w:rPr>
          <w:spacing w:val="-1"/>
        </w:rPr>
        <w:t xml:space="preserve"> </w:t>
      </w:r>
      <w:r>
        <w:t>2005</w:t>
      </w:r>
      <w:r>
        <w:rPr>
          <w:spacing w:val="-4"/>
        </w:rPr>
        <w:t xml:space="preserve"> </w:t>
      </w:r>
      <w:r>
        <w:t>will</w:t>
      </w:r>
      <w:r>
        <w:rPr>
          <w:spacing w:val="-2"/>
        </w:rPr>
        <w:t xml:space="preserve"> </w:t>
      </w:r>
      <w:r>
        <w:t>be</w:t>
      </w:r>
      <w:r>
        <w:rPr>
          <w:spacing w:val="-2"/>
        </w:rPr>
        <w:t xml:space="preserve"> </w:t>
      </w:r>
      <w:r>
        <w:t>in</w:t>
      </w:r>
      <w:r>
        <w:rPr>
          <w:spacing w:val="-2"/>
        </w:rPr>
        <w:t xml:space="preserve"> </w:t>
      </w:r>
      <w:r>
        <w:t>accordance</w:t>
      </w:r>
      <w:r>
        <w:rPr>
          <w:spacing w:val="-2"/>
        </w:rPr>
        <w:t xml:space="preserve"> </w:t>
      </w:r>
      <w:r>
        <w:t>with</w:t>
      </w:r>
      <w:r>
        <w:rPr>
          <w:spacing w:val="-2"/>
        </w:rPr>
        <w:t xml:space="preserve"> </w:t>
      </w:r>
      <w:r>
        <w:t>the</w:t>
      </w:r>
      <w:r>
        <w:rPr>
          <w:spacing w:val="-2"/>
        </w:rPr>
        <w:t xml:space="preserve"> </w:t>
      </w:r>
      <w:r>
        <w:t>outcome</w:t>
      </w:r>
      <w:r>
        <w:rPr>
          <w:spacing w:val="-4"/>
        </w:rPr>
        <w:t xml:space="preserve"> </w:t>
      </w:r>
      <w:r>
        <w:t>of</w:t>
      </w:r>
      <w:r>
        <w:rPr>
          <w:spacing w:val="80"/>
        </w:rPr>
        <w:t xml:space="preserve"> </w:t>
      </w:r>
      <w:r>
        <w:t>a</w:t>
      </w:r>
      <w:r>
        <w:rPr>
          <w:spacing w:val="-4"/>
        </w:rPr>
        <w:t xml:space="preserve"> </w:t>
      </w:r>
      <w:r>
        <w:t>Fire</w:t>
      </w:r>
      <w:r>
        <w:rPr>
          <w:spacing w:val="-2"/>
        </w:rPr>
        <w:t xml:space="preserve"> </w:t>
      </w:r>
      <w:r>
        <w:t>Risk Assessment and reviewed annually unless requiring revision due to substantial</w:t>
      </w:r>
    </w:p>
    <w:p w14:paraId="41587D38" w14:textId="77777777" w:rsidR="009F51D1" w:rsidRDefault="005D6E85">
      <w:pPr>
        <w:pStyle w:val="BodyText"/>
        <w:spacing w:line="247" w:lineRule="exact"/>
        <w:ind w:left="819"/>
      </w:pPr>
      <w:r>
        <w:rPr>
          <w:spacing w:val="-2"/>
        </w:rPr>
        <w:t>change.</w:t>
      </w:r>
    </w:p>
    <w:p w14:paraId="7AC8A2C2" w14:textId="77777777" w:rsidR="009F51D1" w:rsidRDefault="005D6E85">
      <w:pPr>
        <w:pStyle w:val="ListParagraph"/>
        <w:numPr>
          <w:ilvl w:val="1"/>
          <w:numId w:val="43"/>
        </w:numPr>
        <w:tabs>
          <w:tab w:val="left" w:pos="814"/>
          <w:tab w:val="left" w:pos="1290"/>
        </w:tabs>
        <w:spacing w:before="242" w:line="271" w:lineRule="auto"/>
        <w:ind w:left="814" w:right="1480" w:hanging="10"/>
      </w:pPr>
      <w:r>
        <w:t>The school’s Fire Log Book will be used to record weekly system tests, practice and unplanned evacuation drills, training on equipment, visits by the Fire and Rescue Service, emergency crate inspections, etc.</w:t>
      </w:r>
    </w:p>
    <w:p w14:paraId="7E18EF5F" w14:textId="77777777" w:rsidR="009F51D1" w:rsidRDefault="005D6E85">
      <w:pPr>
        <w:pStyle w:val="ListParagraph"/>
        <w:numPr>
          <w:ilvl w:val="1"/>
          <w:numId w:val="43"/>
        </w:numPr>
        <w:tabs>
          <w:tab w:val="left" w:pos="814"/>
          <w:tab w:val="left" w:pos="1290"/>
        </w:tabs>
        <w:spacing w:before="205" w:line="271" w:lineRule="auto"/>
        <w:ind w:left="814" w:right="1372" w:hanging="10"/>
      </w:pPr>
      <w:r>
        <w:t>The</w:t>
      </w:r>
      <w:r>
        <w:rPr>
          <w:spacing w:val="-1"/>
        </w:rPr>
        <w:t xml:space="preserve"> </w:t>
      </w:r>
      <w:r>
        <w:t>school’s Premises Log Book will hold the Fire Log Book, repair,</w:t>
      </w:r>
      <w:r>
        <w:rPr>
          <w:spacing w:val="-2"/>
        </w:rPr>
        <w:t xml:space="preserve"> </w:t>
      </w:r>
      <w:r>
        <w:t>maintenance, and servicing records for smoke detectors, fire alarms, extinguishing equipment, emergency lighting, etc.</w:t>
      </w:r>
    </w:p>
    <w:p w14:paraId="1DA41C4E" w14:textId="77777777" w:rsidR="009F51D1" w:rsidRDefault="005D6E85">
      <w:pPr>
        <w:pStyle w:val="Heading6"/>
        <w:numPr>
          <w:ilvl w:val="1"/>
          <w:numId w:val="42"/>
        </w:numPr>
        <w:tabs>
          <w:tab w:val="left" w:pos="1539"/>
        </w:tabs>
        <w:spacing w:before="206"/>
        <w:ind w:hanging="734"/>
      </w:pPr>
      <w:r>
        <w:t>First</w:t>
      </w:r>
      <w:r>
        <w:rPr>
          <w:spacing w:val="-4"/>
        </w:rPr>
        <w:t xml:space="preserve"> </w:t>
      </w:r>
      <w:r>
        <w:t>Aid</w:t>
      </w:r>
      <w:r>
        <w:rPr>
          <w:spacing w:val="-5"/>
        </w:rPr>
        <w:t xml:space="preserve"> </w:t>
      </w:r>
      <w:r>
        <w:t>Provision</w:t>
      </w:r>
      <w:r>
        <w:rPr>
          <w:spacing w:val="-4"/>
        </w:rPr>
        <w:t xml:space="preserve"> </w:t>
      </w:r>
      <w:r>
        <w:t>and</w:t>
      </w:r>
      <w:r>
        <w:rPr>
          <w:spacing w:val="-7"/>
        </w:rPr>
        <w:t xml:space="preserve"> </w:t>
      </w:r>
      <w:r>
        <w:t>medical</w:t>
      </w:r>
      <w:r>
        <w:rPr>
          <w:spacing w:val="-5"/>
        </w:rPr>
        <w:t xml:space="preserve"> </w:t>
      </w:r>
      <w:r>
        <w:rPr>
          <w:spacing w:val="-2"/>
        </w:rPr>
        <w:t>support</w:t>
      </w:r>
    </w:p>
    <w:p w14:paraId="3BDE9B80" w14:textId="77777777" w:rsidR="009F51D1" w:rsidRDefault="009F51D1">
      <w:pPr>
        <w:pStyle w:val="BodyText"/>
        <w:spacing w:before="1"/>
        <w:rPr>
          <w:b/>
        </w:rPr>
      </w:pPr>
    </w:p>
    <w:p w14:paraId="66005C0F" w14:textId="77777777" w:rsidR="009F51D1" w:rsidRDefault="005D6E85">
      <w:pPr>
        <w:pStyle w:val="ListParagraph"/>
        <w:numPr>
          <w:ilvl w:val="1"/>
          <w:numId w:val="42"/>
        </w:numPr>
        <w:tabs>
          <w:tab w:val="left" w:pos="814"/>
          <w:tab w:val="left" w:pos="1281"/>
        </w:tabs>
        <w:spacing w:line="271" w:lineRule="auto"/>
        <w:ind w:left="814" w:right="1288" w:hanging="10"/>
        <w:jc w:val="both"/>
      </w:pPr>
      <w:r>
        <w:t>The arrangements</w:t>
      </w:r>
      <w:r>
        <w:rPr>
          <w:spacing w:val="-2"/>
        </w:rPr>
        <w:t xml:space="preserve"> </w:t>
      </w:r>
      <w:r>
        <w:t>for</w:t>
      </w:r>
      <w:r>
        <w:rPr>
          <w:spacing w:val="-2"/>
        </w:rPr>
        <w:t xml:space="preserve"> </w:t>
      </w:r>
      <w:r>
        <w:t>first aid in the</w:t>
      </w:r>
      <w:r>
        <w:rPr>
          <w:spacing w:val="-3"/>
        </w:rPr>
        <w:t xml:space="preserve"> </w:t>
      </w:r>
      <w:r>
        <w:t>School</w:t>
      </w:r>
      <w:r>
        <w:rPr>
          <w:spacing w:val="-4"/>
        </w:rPr>
        <w:t xml:space="preserve"> </w:t>
      </w:r>
      <w:r>
        <w:t>will be in accordance with the procedure as laid down in the “Supporting Pupils with Medical Conditions Policy 2016 and “Supporting pupils at school with Medical Conditions (formerly known as the Administration</w:t>
      </w:r>
      <w:r>
        <w:rPr>
          <w:spacing w:val="-4"/>
        </w:rPr>
        <w:t xml:space="preserve"> </w:t>
      </w:r>
      <w:proofErr w:type="gramStart"/>
      <w:r>
        <w:t>of</w:t>
      </w:r>
      <w:r>
        <w:rPr>
          <w:spacing w:val="80"/>
          <w:w w:val="150"/>
        </w:rPr>
        <w:t xml:space="preserve">  </w:t>
      </w:r>
      <w:r>
        <w:t>Medicines</w:t>
      </w:r>
      <w:proofErr w:type="gramEnd"/>
      <w:r>
        <w:t>) First Aid and Dealing with Bereavement V1.0 2014. First</w:t>
      </w:r>
      <w:r>
        <w:rPr>
          <w:spacing w:val="40"/>
        </w:rPr>
        <w:t xml:space="preserve"> </w:t>
      </w:r>
      <w:r>
        <w:t>aid</w:t>
      </w:r>
      <w:r>
        <w:rPr>
          <w:spacing w:val="40"/>
        </w:rPr>
        <w:t xml:space="preserve"> </w:t>
      </w:r>
      <w:r>
        <w:t>boxes</w:t>
      </w:r>
      <w:r>
        <w:rPr>
          <w:spacing w:val="40"/>
        </w:rPr>
        <w:t xml:space="preserve"> </w:t>
      </w:r>
      <w:r>
        <w:t>will</w:t>
      </w:r>
      <w:r>
        <w:rPr>
          <w:spacing w:val="40"/>
        </w:rPr>
        <w:t xml:space="preserve"> </w:t>
      </w:r>
      <w:r>
        <w:t>be</w:t>
      </w:r>
      <w:r>
        <w:rPr>
          <w:spacing w:val="40"/>
        </w:rPr>
        <w:t xml:space="preserve"> </w:t>
      </w:r>
      <w:r>
        <w:t>located</w:t>
      </w:r>
      <w:r>
        <w:rPr>
          <w:spacing w:val="40"/>
        </w:rPr>
        <w:t xml:space="preserve"> </w:t>
      </w:r>
      <w:r>
        <w:t>in</w:t>
      </w:r>
      <w:r>
        <w:rPr>
          <w:spacing w:val="40"/>
        </w:rPr>
        <w:t xml:space="preserve"> </w:t>
      </w:r>
      <w:r>
        <w:t>high</w:t>
      </w:r>
      <w:r>
        <w:rPr>
          <w:spacing w:val="40"/>
        </w:rPr>
        <w:t xml:space="preserve"> </w:t>
      </w:r>
      <w:r>
        <w:t>hazard</w:t>
      </w:r>
      <w:r>
        <w:rPr>
          <w:spacing w:val="40"/>
        </w:rPr>
        <w:t xml:space="preserve"> </w:t>
      </w:r>
      <w:r>
        <w:t>areas</w:t>
      </w:r>
      <w:r>
        <w:rPr>
          <w:spacing w:val="40"/>
        </w:rPr>
        <w:t xml:space="preserve"> </w:t>
      </w:r>
      <w:r>
        <w:t>e.g.,</w:t>
      </w:r>
      <w:r>
        <w:rPr>
          <w:spacing w:val="40"/>
        </w:rPr>
        <w:t xml:space="preserve"> </w:t>
      </w:r>
      <w:r>
        <w:t>Science,</w:t>
      </w:r>
      <w:r>
        <w:rPr>
          <w:spacing w:val="40"/>
        </w:rPr>
        <w:t xml:space="preserve"> </w:t>
      </w:r>
      <w:r>
        <w:t>DT,</w:t>
      </w:r>
      <w:r>
        <w:rPr>
          <w:spacing w:val="40"/>
        </w:rPr>
        <w:t xml:space="preserve"> </w:t>
      </w:r>
      <w:r>
        <w:t>Sports</w:t>
      </w:r>
      <w:r>
        <w:rPr>
          <w:spacing w:val="40"/>
        </w:rPr>
        <w:t xml:space="preserve"> </w:t>
      </w:r>
      <w:r>
        <w:t>and PE, kitchens and classrooms.</w:t>
      </w:r>
    </w:p>
    <w:p w14:paraId="36D88E21" w14:textId="77777777" w:rsidR="009F51D1" w:rsidRDefault="005D6E85">
      <w:pPr>
        <w:pStyle w:val="ListParagraph"/>
        <w:numPr>
          <w:ilvl w:val="1"/>
          <w:numId w:val="42"/>
        </w:numPr>
        <w:tabs>
          <w:tab w:val="left" w:pos="819"/>
          <w:tab w:val="left" w:pos="1348"/>
        </w:tabs>
        <w:spacing w:before="207" w:line="271" w:lineRule="auto"/>
        <w:ind w:left="819" w:right="1288" w:hanging="15"/>
        <w:jc w:val="both"/>
      </w:pPr>
      <w:r>
        <w:t>The names of First Aiders and others with appropriate skills must be posted on the school’s Health &amp; Safety notice board and at strategic locations within the school.</w:t>
      </w:r>
    </w:p>
    <w:p w14:paraId="2CD16A4C" w14:textId="77777777" w:rsidR="009F51D1" w:rsidRDefault="009F51D1">
      <w:pPr>
        <w:spacing w:line="271" w:lineRule="auto"/>
        <w:jc w:val="both"/>
        <w:sectPr w:rsidR="009F51D1">
          <w:pgSz w:w="11920" w:h="16860"/>
          <w:pgMar w:top="1080" w:right="400" w:bottom="1460" w:left="880" w:header="0" w:footer="1247" w:gutter="0"/>
          <w:cols w:space="720"/>
        </w:sectPr>
      </w:pPr>
    </w:p>
    <w:p w14:paraId="78E7A512" w14:textId="77777777" w:rsidR="009F51D1" w:rsidRDefault="005D6E85">
      <w:pPr>
        <w:pStyle w:val="Heading6"/>
        <w:numPr>
          <w:ilvl w:val="1"/>
          <w:numId w:val="41"/>
        </w:numPr>
        <w:tabs>
          <w:tab w:val="left" w:pos="1541"/>
        </w:tabs>
        <w:spacing w:before="76"/>
        <w:ind w:left="1541" w:hanging="736"/>
      </w:pPr>
      <w:r>
        <w:lastRenderedPageBreak/>
        <w:t>Higher</w:t>
      </w:r>
      <w:r>
        <w:rPr>
          <w:spacing w:val="-7"/>
        </w:rPr>
        <w:t xml:space="preserve"> </w:t>
      </w:r>
      <w:r>
        <w:t>risk</w:t>
      </w:r>
      <w:r>
        <w:rPr>
          <w:spacing w:val="-6"/>
        </w:rPr>
        <w:t xml:space="preserve"> </w:t>
      </w:r>
      <w:r>
        <w:t>curriculum</w:t>
      </w:r>
      <w:r>
        <w:rPr>
          <w:spacing w:val="-5"/>
        </w:rPr>
        <w:t xml:space="preserve"> </w:t>
      </w:r>
      <w:r>
        <w:rPr>
          <w:spacing w:val="-2"/>
        </w:rPr>
        <w:t>areas</w:t>
      </w:r>
    </w:p>
    <w:p w14:paraId="69B49DF8" w14:textId="77777777" w:rsidR="009F51D1" w:rsidRDefault="009F51D1">
      <w:pPr>
        <w:pStyle w:val="BodyText"/>
        <w:rPr>
          <w:b/>
        </w:rPr>
      </w:pPr>
    </w:p>
    <w:p w14:paraId="511D2BCD" w14:textId="77777777" w:rsidR="009F51D1" w:rsidRDefault="005D6E85">
      <w:pPr>
        <w:pStyle w:val="BodyText"/>
        <w:spacing w:before="1" w:line="273" w:lineRule="auto"/>
        <w:ind w:left="814" w:right="1311" w:hanging="10"/>
      </w:pPr>
      <w:r>
        <w:t>Higher</w:t>
      </w:r>
      <w:r>
        <w:rPr>
          <w:spacing w:val="-5"/>
        </w:rPr>
        <w:t xml:space="preserve"> </w:t>
      </w:r>
      <w:r>
        <w:t>risk</w:t>
      </w:r>
      <w:r>
        <w:rPr>
          <w:spacing w:val="-3"/>
        </w:rPr>
        <w:t xml:space="preserve"> </w:t>
      </w:r>
      <w:r>
        <w:t>curriculum</w:t>
      </w:r>
      <w:r>
        <w:rPr>
          <w:spacing w:val="-3"/>
        </w:rPr>
        <w:t xml:space="preserve"> </w:t>
      </w:r>
      <w:r>
        <w:t>areas</w:t>
      </w:r>
      <w:r>
        <w:rPr>
          <w:spacing w:val="-3"/>
        </w:rPr>
        <w:t xml:space="preserve"> </w:t>
      </w:r>
      <w:r>
        <w:t>are</w:t>
      </w:r>
      <w:r>
        <w:rPr>
          <w:spacing w:val="-6"/>
        </w:rPr>
        <w:t xml:space="preserve"> </w:t>
      </w:r>
      <w:r>
        <w:t>subject</w:t>
      </w:r>
      <w:r>
        <w:rPr>
          <w:spacing w:val="-5"/>
        </w:rPr>
        <w:t xml:space="preserve"> </w:t>
      </w:r>
      <w:r>
        <w:t>to</w:t>
      </w:r>
      <w:r>
        <w:rPr>
          <w:spacing w:val="-6"/>
        </w:rPr>
        <w:t xml:space="preserve"> </w:t>
      </w:r>
      <w:r>
        <w:t>analysis</w:t>
      </w:r>
      <w:r>
        <w:rPr>
          <w:spacing w:val="-3"/>
        </w:rPr>
        <w:t xml:space="preserve"> </w:t>
      </w:r>
      <w:r>
        <w:t>and</w:t>
      </w:r>
      <w:r>
        <w:rPr>
          <w:spacing w:val="-4"/>
        </w:rPr>
        <w:t xml:space="preserve"> </w:t>
      </w:r>
      <w:r>
        <w:t>risk</w:t>
      </w:r>
      <w:r>
        <w:rPr>
          <w:spacing w:val="-3"/>
        </w:rPr>
        <w:t xml:space="preserve"> </w:t>
      </w:r>
      <w:r>
        <w:t>assessment</w:t>
      </w:r>
      <w:r>
        <w:rPr>
          <w:spacing w:val="-5"/>
        </w:rPr>
        <w:t xml:space="preserve"> </w:t>
      </w:r>
      <w:r>
        <w:t>taking advantage of national body expertise and standards such as:</w:t>
      </w:r>
    </w:p>
    <w:p w14:paraId="67264936" w14:textId="77777777" w:rsidR="009F51D1" w:rsidRDefault="005D6E85">
      <w:pPr>
        <w:pStyle w:val="ListParagraph"/>
        <w:numPr>
          <w:ilvl w:val="2"/>
          <w:numId w:val="41"/>
        </w:numPr>
        <w:tabs>
          <w:tab w:val="left" w:pos="1538"/>
        </w:tabs>
        <w:spacing w:before="203"/>
        <w:ind w:left="1538" w:hanging="359"/>
      </w:pPr>
      <w:proofErr w:type="spellStart"/>
      <w:r>
        <w:t>AfPE</w:t>
      </w:r>
      <w:proofErr w:type="spellEnd"/>
      <w:r>
        <w:rPr>
          <w:spacing w:val="-10"/>
        </w:rPr>
        <w:t xml:space="preserve"> </w:t>
      </w:r>
      <w:r>
        <w:t>for</w:t>
      </w:r>
      <w:r>
        <w:rPr>
          <w:spacing w:val="-2"/>
        </w:rPr>
        <w:t xml:space="preserve"> </w:t>
      </w:r>
      <w:r>
        <w:t>sport</w:t>
      </w:r>
      <w:r>
        <w:rPr>
          <w:spacing w:val="-3"/>
        </w:rPr>
        <w:t xml:space="preserve"> </w:t>
      </w:r>
      <w:r>
        <w:t>and</w:t>
      </w:r>
      <w:r>
        <w:rPr>
          <w:spacing w:val="-3"/>
        </w:rPr>
        <w:t xml:space="preserve"> </w:t>
      </w:r>
      <w:r>
        <w:t>other</w:t>
      </w:r>
      <w:r>
        <w:rPr>
          <w:spacing w:val="-4"/>
        </w:rPr>
        <w:t xml:space="preserve"> </w:t>
      </w:r>
      <w:r>
        <w:t>PE</w:t>
      </w:r>
      <w:r>
        <w:rPr>
          <w:spacing w:val="-2"/>
        </w:rPr>
        <w:t xml:space="preserve"> activities;</w:t>
      </w:r>
    </w:p>
    <w:p w14:paraId="42D3927B" w14:textId="77777777" w:rsidR="009F51D1" w:rsidRDefault="005D6E85">
      <w:pPr>
        <w:pStyle w:val="ListParagraph"/>
        <w:numPr>
          <w:ilvl w:val="2"/>
          <w:numId w:val="41"/>
        </w:numPr>
        <w:tabs>
          <w:tab w:val="left" w:pos="1538"/>
        </w:tabs>
        <w:spacing w:before="32"/>
        <w:ind w:left="1538" w:hanging="359"/>
      </w:pPr>
      <w:r>
        <w:t>ASE</w:t>
      </w:r>
      <w:r>
        <w:rPr>
          <w:spacing w:val="-2"/>
        </w:rPr>
        <w:t xml:space="preserve"> </w:t>
      </w:r>
      <w:r>
        <w:t xml:space="preserve">for </w:t>
      </w:r>
      <w:r>
        <w:rPr>
          <w:spacing w:val="-2"/>
        </w:rPr>
        <w:t>Science;</w:t>
      </w:r>
    </w:p>
    <w:p w14:paraId="49A747CF" w14:textId="77777777" w:rsidR="009F51D1" w:rsidRDefault="005D6E85">
      <w:pPr>
        <w:pStyle w:val="ListParagraph"/>
        <w:numPr>
          <w:ilvl w:val="2"/>
          <w:numId w:val="41"/>
        </w:numPr>
        <w:tabs>
          <w:tab w:val="left" w:pos="1538"/>
        </w:tabs>
        <w:spacing w:before="33"/>
        <w:ind w:left="1538" w:hanging="359"/>
      </w:pPr>
      <w:r>
        <w:t>Association</w:t>
      </w:r>
      <w:r>
        <w:rPr>
          <w:spacing w:val="-6"/>
        </w:rPr>
        <w:t xml:space="preserve"> </w:t>
      </w:r>
      <w:r>
        <w:t>of</w:t>
      </w:r>
      <w:r>
        <w:rPr>
          <w:spacing w:val="-3"/>
        </w:rPr>
        <w:t xml:space="preserve"> </w:t>
      </w:r>
      <w:r>
        <w:t>British</w:t>
      </w:r>
      <w:r>
        <w:rPr>
          <w:spacing w:val="-9"/>
        </w:rPr>
        <w:t xml:space="preserve"> </w:t>
      </w:r>
      <w:r>
        <w:t>Theatre</w:t>
      </w:r>
      <w:r>
        <w:rPr>
          <w:spacing w:val="-8"/>
        </w:rPr>
        <w:t xml:space="preserve"> </w:t>
      </w:r>
      <w:r>
        <w:rPr>
          <w:spacing w:val="-2"/>
        </w:rPr>
        <w:t>Technicians</w:t>
      </w:r>
    </w:p>
    <w:p w14:paraId="317AA2D9" w14:textId="77777777" w:rsidR="009F51D1" w:rsidRDefault="005D6E85">
      <w:pPr>
        <w:pStyle w:val="ListParagraph"/>
        <w:numPr>
          <w:ilvl w:val="2"/>
          <w:numId w:val="41"/>
        </w:numPr>
        <w:tabs>
          <w:tab w:val="left" w:pos="1538"/>
        </w:tabs>
        <w:spacing w:before="33"/>
        <w:ind w:left="1538" w:hanging="359"/>
      </w:pPr>
      <w:r>
        <w:t>CLEAPSS</w:t>
      </w:r>
      <w:r>
        <w:rPr>
          <w:spacing w:val="-5"/>
        </w:rPr>
        <w:t xml:space="preserve"> </w:t>
      </w:r>
      <w:r>
        <w:t>for</w:t>
      </w:r>
      <w:r>
        <w:rPr>
          <w:spacing w:val="-3"/>
        </w:rPr>
        <w:t xml:space="preserve"> </w:t>
      </w:r>
      <w:r>
        <w:t>Science,</w:t>
      </w:r>
      <w:r>
        <w:rPr>
          <w:spacing w:val="-5"/>
        </w:rPr>
        <w:t xml:space="preserve"> </w:t>
      </w:r>
      <w:r>
        <w:t>DT</w:t>
      </w:r>
      <w:r>
        <w:rPr>
          <w:spacing w:val="-2"/>
        </w:rPr>
        <w:t xml:space="preserve"> </w:t>
      </w:r>
      <w:r>
        <w:t>and</w:t>
      </w:r>
      <w:r>
        <w:rPr>
          <w:spacing w:val="-6"/>
        </w:rPr>
        <w:t xml:space="preserve"> </w:t>
      </w:r>
      <w:r>
        <w:rPr>
          <w:spacing w:val="-4"/>
        </w:rPr>
        <w:t>Art;</w:t>
      </w:r>
    </w:p>
    <w:p w14:paraId="48C61FB8" w14:textId="77777777" w:rsidR="009F51D1" w:rsidRDefault="005D6E85">
      <w:pPr>
        <w:pStyle w:val="ListParagraph"/>
        <w:numPr>
          <w:ilvl w:val="2"/>
          <w:numId w:val="41"/>
        </w:numPr>
        <w:tabs>
          <w:tab w:val="left" w:pos="1538"/>
        </w:tabs>
        <w:spacing w:before="32"/>
        <w:ind w:left="1538" w:hanging="359"/>
      </w:pPr>
      <w:r>
        <w:t>Institute</w:t>
      </w:r>
      <w:r>
        <w:rPr>
          <w:spacing w:val="-8"/>
        </w:rPr>
        <w:t xml:space="preserve"> </w:t>
      </w:r>
      <w:r>
        <w:t>of</w:t>
      </w:r>
      <w:r>
        <w:rPr>
          <w:spacing w:val="-3"/>
        </w:rPr>
        <w:t xml:space="preserve"> </w:t>
      </w:r>
      <w:r>
        <w:rPr>
          <w:spacing w:val="-2"/>
        </w:rPr>
        <w:t>Physics;</w:t>
      </w:r>
    </w:p>
    <w:p w14:paraId="73BBBB38" w14:textId="77777777" w:rsidR="009F51D1" w:rsidRDefault="005D6E85">
      <w:pPr>
        <w:pStyle w:val="ListParagraph"/>
        <w:numPr>
          <w:ilvl w:val="2"/>
          <w:numId w:val="41"/>
        </w:numPr>
        <w:tabs>
          <w:tab w:val="left" w:pos="1538"/>
        </w:tabs>
        <w:spacing w:before="33"/>
        <w:ind w:left="1538" w:hanging="359"/>
      </w:pPr>
      <w:r>
        <w:t>DATA</w:t>
      </w:r>
      <w:r>
        <w:rPr>
          <w:spacing w:val="-4"/>
        </w:rPr>
        <w:t xml:space="preserve"> </w:t>
      </w:r>
      <w:r>
        <w:t>for</w:t>
      </w:r>
      <w:r>
        <w:rPr>
          <w:spacing w:val="-2"/>
        </w:rPr>
        <w:t xml:space="preserve"> </w:t>
      </w:r>
      <w:r>
        <w:t>DT</w:t>
      </w:r>
      <w:r>
        <w:rPr>
          <w:spacing w:val="-2"/>
        </w:rPr>
        <w:t xml:space="preserve"> </w:t>
      </w:r>
      <w:r>
        <w:t>and</w:t>
      </w:r>
      <w:r>
        <w:rPr>
          <w:spacing w:val="-1"/>
        </w:rPr>
        <w:t xml:space="preserve"> </w:t>
      </w:r>
      <w:r>
        <w:rPr>
          <w:spacing w:val="-4"/>
        </w:rPr>
        <w:t>Art;</w:t>
      </w:r>
    </w:p>
    <w:p w14:paraId="040A4A55" w14:textId="77777777" w:rsidR="009F51D1" w:rsidRDefault="005D6E85">
      <w:pPr>
        <w:pStyle w:val="ListParagraph"/>
        <w:numPr>
          <w:ilvl w:val="2"/>
          <w:numId w:val="41"/>
        </w:numPr>
        <w:tabs>
          <w:tab w:val="left" w:pos="1538"/>
        </w:tabs>
        <w:spacing w:before="33"/>
        <w:ind w:left="1538" w:hanging="359"/>
      </w:pPr>
      <w:r>
        <w:t>Early</w:t>
      </w:r>
      <w:r>
        <w:rPr>
          <w:spacing w:val="-6"/>
        </w:rPr>
        <w:t xml:space="preserve"> </w:t>
      </w:r>
      <w:r>
        <w:t>Years</w:t>
      </w:r>
      <w:r>
        <w:rPr>
          <w:spacing w:val="-2"/>
        </w:rPr>
        <w:t xml:space="preserve"> </w:t>
      </w:r>
      <w:r>
        <w:t>advisors</w:t>
      </w:r>
      <w:r>
        <w:rPr>
          <w:spacing w:val="-2"/>
        </w:rPr>
        <w:t xml:space="preserve"> </w:t>
      </w:r>
      <w:r>
        <w:t>and</w:t>
      </w:r>
      <w:r>
        <w:rPr>
          <w:spacing w:val="-5"/>
        </w:rPr>
        <w:t xml:space="preserve"> </w:t>
      </w:r>
      <w:r>
        <w:rPr>
          <w:spacing w:val="-2"/>
        </w:rPr>
        <w:t>organisations</w:t>
      </w:r>
    </w:p>
    <w:p w14:paraId="19D26371" w14:textId="77777777" w:rsidR="009F51D1" w:rsidRDefault="005D6E85">
      <w:pPr>
        <w:pStyle w:val="ListParagraph"/>
        <w:numPr>
          <w:ilvl w:val="2"/>
          <w:numId w:val="41"/>
        </w:numPr>
        <w:tabs>
          <w:tab w:val="left" w:pos="1538"/>
        </w:tabs>
        <w:spacing w:before="32"/>
        <w:ind w:left="1538" w:hanging="359"/>
      </w:pPr>
      <w:r>
        <w:t>One</w:t>
      </w:r>
      <w:r>
        <w:rPr>
          <w:spacing w:val="-4"/>
        </w:rPr>
        <w:t xml:space="preserve"> </w:t>
      </w:r>
      <w:r>
        <w:t>Dance</w:t>
      </w:r>
      <w:r>
        <w:rPr>
          <w:spacing w:val="-4"/>
        </w:rPr>
        <w:t xml:space="preserve"> </w:t>
      </w:r>
      <w:r>
        <w:rPr>
          <w:spacing w:val="-5"/>
        </w:rPr>
        <w:t>UK</w:t>
      </w:r>
    </w:p>
    <w:p w14:paraId="373DA13F" w14:textId="77777777" w:rsidR="009F51D1" w:rsidRDefault="005D6E85">
      <w:pPr>
        <w:pStyle w:val="ListParagraph"/>
        <w:numPr>
          <w:ilvl w:val="2"/>
          <w:numId w:val="41"/>
        </w:numPr>
        <w:tabs>
          <w:tab w:val="left" w:pos="1538"/>
        </w:tabs>
        <w:spacing w:before="33"/>
        <w:ind w:left="1538" w:hanging="359"/>
      </w:pPr>
      <w:r>
        <w:t>Royal</w:t>
      </w:r>
      <w:r>
        <w:rPr>
          <w:spacing w:val="-5"/>
        </w:rPr>
        <w:t xml:space="preserve"> </w:t>
      </w:r>
      <w:r>
        <w:t>Society</w:t>
      </w:r>
      <w:r>
        <w:rPr>
          <w:spacing w:val="-5"/>
        </w:rPr>
        <w:t xml:space="preserve"> </w:t>
      </w:r>
      <w:r>
        <w:t>of</w:t>
      </w:r>
      <w:r>
        <w:rPr>
          <w:spacing w:val="1"/>
        </w:rPr>
        <w:t xml:space="preserve"> </w:t>
      </w:r>
      <w:r>
        <w:rPr>
          <w:spacing w:val="-2"/>
        </w:rPr>
        <w:t>Biology;</w:t>
      </w:r>
    </w:p>
    <w:p w14:paraId="525FB465" w14:textId="77777777" w:rsidR="009F51D1" w:rsidRDefault="005D6E85">
      <w:pPr>
        <w:pStyle w:val="ListParagraph"/>
        <w:numPr>
          <w:ilvl w:val="2"/>
          <w:numId w:val="41"/>
        </w:numPr>
        <w:tabs>
          <w:tab w:val="left" w:pos="1538"/>
        </w:tabs>
        <w:spacing w:before="33"/>
        <w:ind w:left="1538" w:hanging="359"/>
      </w:pPr>
      <w:r>
        <w:t>Royal</w:t>
      </w:r>
      <w:r>
        <w:rPr>
          <w:spacing w:val="-5"/>
        </w:rPr>
        <w:t xml:space="preserve"> </w:t>
      </w:r>
      <w:r>
        <w:t>Society</w:t>
      </w:r>
      <w:r>
        <w:rPr>
          <w:spacing w:val="-5"/>
        </w:rPr>
        <w:t xml:space="preserve"> </w:t>
      </w:r>
      <w:r>
        <w:t>of</w:t>
      </w:r>
      <w:r>
        <w:rPr>
          <w:spacing w:val="1"/>
        </w:rPr>
        <w:t xml:space="preserve"> </w:t>
      </w:r>
      <w:r>
        <w:rPr>
          <w:spacing w:val="-2"/>
        </w:rPr>
        <w:t>Chemistry;</w:t>
      </w:r>
    </w:p>
    <w:p w14:paraId="3C985D9C" w14:textId="77777777" w:rsidR="009F51D1" w:rsidRDefault="009F51D1">
      <w:pPr>
        <w:pStyle w:val="BodyText"/>
        <w:spacing w:before="70"/>
      </w:pPr>
    </w:p>
    <w:p w14:paraId="3C4BF81F" w14:textId="77777777" w:rsidR="009F51D1" w:rsidRDefault="005D6E85">
      <w:pPr>
        <w:pStyle w:val="Heading6"/>
        <w:numPr>
          <w:ilvl w:val="1"/>
          <w:numId w:val="40"/>
        </w:numPr>
        <w:tabs>
          <w:tab w:val="left" w:pos="1541"/>
        </w:tabs>
        <w:ind w:left="1541" w:hanging="736"/>
      </w:pPr>
      <w:r>
        <w:rPr>
          <w:spacing w:val="-2"/>
        </w:rPr>
        <w:t>Housekeeping</w:t>
      </w:r>
    </w:p>
    <w:p w14:paraId="497A9DEB" w14:textId="77777777" w:rsidR="009F51D1" w:rsidRDefault="009F51D1">
      <w:pPr>
        <w:pStyle w:val="BodyText"/>
        <w:rPr>
          <w:b/>
        </w:rPr>
      </w:pPr>
    </w:p>
    <w:p w14:paraId="0009265A" w14:textId="77777777" w:rsidR="009F51D1" w:rsidRDefault="005D6E85">
      <w:pPr>
        <w:pStyle w:val="ListParagraph"/>
        <w:numPr>
          <w:ilvl w:val="1"/>
          <w:numId w:val="40"/>
        </w:numPr>
        <w:tabs>
          <w:tab w:val="left" w:pos="814"/>
          <w:tab w:val="left" w:pos="1290"/>
        </w:tabs>
        <w:spacing w:line="271" w:lineRule="auto"/>
        <w:ind w:left="814" w:right="1338" w:hanging="10"/>
      </w:pPr>
      <w:r>
        <w:t>The School Business Manager/Caretaker’s and others will ensure adequate arrangements are in place to keep the school clean and tidy through good housekeeping.</w:t>
      </w:r>
      <w:r>
        <w:rPr>
          <w:spacing w:val="40"/>
        </w:rPr>
        <w:t xml:space="preserve"> </w:t>
      </w:r>
      <w:r>
        <w:t>In particular, rubbish and other combustible materials will not be allowed to accumulate.</w:t>
      </w:r>
      <w:r>
        <w:rPr>
          <w:spacing w:val="40"/>
        </w:rPr>
        <w:t xml:space="preserve"> </w:t>
      </w:r>
      <w:r>
        <w:t>Boiler</w:t>
      </w:r>
      <w:r>
        <w:rPr>
          <w:spacing w:val="40"/>
        </w:rPr>
        <w:t xml:space="preserve"> </w:t>
      </w:r>
      <w:r>
        <w:t>rooms, battery rooms, the area under the stage, and all designated</w:t>
      </w:r>
      <w:r>
        <w:rPr>
          <w:spacing w:val="-5"/>
        </w:rPr>
        <w:t xml:space="preserve"> </w:t>
      </w:r>
      <w:r>
        <w:t>escape</w:t>
      </w:r>
      <w:r>
        <w:rPr>
          <w:spacing w:val="-5"/>
        </w:rPr>
        <w:t xml:space="preserve"> </w:t>
      </w:r>
      <w:r>
        <w:t>routes</w:t>
      </w:r>
      <w:r>
        <w:rPr>
          <w:spacing w:val="-2"/>
        </w:rPr>
        <w:t xml:space="preserve"> </w:t>
      </w:r>
      <w:r>
        <w:t>will</w:t>
      </w:r>
      <w:r>
        <w:rPr>
          <w:spacing w:val="-3"/>
        </w:rPr>
        <w:t xml:space="preserve"> </w:t>
      </w:r>
      <w:r>
        <w:t>be</w:t>
      </w:r>
      <w:r>
        <w:rPr>
          <w:spacing w:val="-5"/>
        </w:rPr>
        <w:t xml:space="preserve"> </w:t>
      </w:r>
      <w:r>
        <w:t>kept</w:t>
      </w:r>
      <w:r>
        <w:rPr>
          <w:spacing w:val="-4"/>
        </w:rPr>
        <w:t xml:space="preserve"> </w:t>
      </w:r>
      <w:r>
        <w:t>clear</w:t>
      </w:r>
      <w:r>
        <w:rPr>
          <w:spacing w:val="-4"/>
        </w:rPr>
        <w:t xml:space="preserve"> </w:t>
      </w:r>
      <w:r>
        <w:t>at</w:t>
      </w:r>
      <w:r>
        <w:rPr>
          <w:spacing w:val="-4"/>
        </w:rPr>
        <w:t xml:space="preserve"> </w:t>
      </w:r>
      <w:r>
        <w:t>all</w:t>
      </w:r>
      <w:r>
        <w:rPr>
          <w:spacing w:val="-3"/>
        </w:rPr>
        <w:t xml:space="preserve"> </w:t>
      </w:r>
      <w:r>
        <w:t>times.</w:t>
      </w:r>
      <w:r>
        <w:rPr>
          <w:spacing w:val="40"/>
        </w:rPr>
        <w:t xml:space="preserve"> </w:t>
      </w:r>
      <w:r>
        <w:t>Rubbish</w:t>
      </w:r>
      <w:r>
        <w:rPr>
          <w:spacing w:val="-3"/>
        </w:rPr>
        <w:t xml:space="preserve"> </w:t>
      </w:r>
      <w:r>
        <w:t>bins,</w:t>
      </w:r>
      <w:r>
        <w:rPr>
          <w:spacing w:val="-1"/>
        </w:rPr>
        <w:t xml:space="preserve"> </w:t>
      </w:r>
      <w:r>
        <w:t>skips,</w:t>
      </w:r>
      <w:r>
        <w:rPr>
          <w:spacing w:val="-1"/>
        </w:rPr>
        <w:t xml:space="preserve"> </w:t>
      </w:r>
      <w:proofErr w:type="spellStart"/>
      <w:r>
        <w:t>etc</w:t>
      </w:r>
      <w:proofErr w:type="spellEnd"/>
      <w:r>
        <w:rPr>
          <w:spacing w:val="-2"/>
        </w:rPr>
        <w:t xml:space="preserve"> </w:t>
      </w:r>
      <w:r>
        <w:t>will</w:t>
      </w:r>
      <w:r>
        <w:rPr>
          <w:spacing w:val="-3"/>
        </w:rPr>
        <w:t xml:space="preserve"> </w:t>
      </w:r>
      <w:r>
        <w:t>be located away from school buildings and secured to suitable fixed points.</w:t>
      </w:r>
    </w:p>
    <w:p w14:paraId="7A110656" w14:textId="77777777" w:rsidR="009F51D1" w:rsidRDefault="005D6E85">
      <w:pPr>
        <w:pStyle w:val="ListParagraph"/>
        <w:numPr>
          <w:ilvl w:val="1"/>
          <w:numId w:val="40"/>
        </w:numPr>
        <w:tabs>
          <w:tab w:val="left" w:pos="814"/>
          <w:tab w:val="left" w:pos="1290"/>
        </w:tabs>
        <w:spacing w:before="206" w:line="271" w:lineRule="auto"/>
        <w:ind w:left="814" w:right="1495" w:hanging="10"/>
      </w:pPr>
      <w:r>
        <w:t>The School Business Manager will make regular checks of all areas, maintaining tidiness,</w:t>
      </w:r>
      <w:r>
        <w:rPr>
          <w:spacing w:val="-2"/>
        </w:rPr>
        <w:t xml:space="preserve"> </w:t>
      </w:r>
      <w:r>
        <w:t>arranging</w:t>
      </w:r>
      <w:r>
        <w:rPr>
          <w:spacing w:val="40"/>
        </w:rPr>
        <w:t xml:space="preserve"> </w:t>
      </w:r>
      <w:r>
        <w:t>adequate</w:t>
      </w:r>
      <w:r>
        <w:rPr>
          <w:spacing w:val="-3"/>
        </w:rPr>
        <w:t xml:space="preserve"> </w:t>
      </w:r>
      <w:r>
        <w:t>storage</w:t>
      </w:r>
      <w:r>
        <w:rPr>
          <w:spacing w:val="-6"/>
        </w:rPr>
        <w:t xml:space="preserve"> </w:t>
      </w:r>
      <w:r>
        <w:t>and</w:t>
      </w:r>
      <w:r>
        <w:rPr>
          <w:spacing w:val="-4"/>
        </w:rPr>
        <w:t xml:space="preserve"> </w:t>
      </w:r>
      <w:r>
        <w:t>ensure</w:t>
      </w:r>
      <w:r>
        <w:rPr>
          <w:spacing w:val="-8"/>
        </w:rPr>
        <w:t xml:space="preserve"> </w:t>
      </w:r>
      <w:r>
        <w:t>appropriate</w:t>
      </w:r>
      <w:r>
        <w:rPr>
          <w:spacing w:val="-6"/>
        </w:rPr>
        <w:t xml:space="preserve"> </w:t>
      </w:r>
      <w:r>
        <w:t>cleaning</w:t>
      </w:r>
      <w:r>
        <w:rPr>
          <w:spacing w:val="-4"/>
        </w:rPr>
        <w:t xml:space="preserve"> </w:t>
      </w:r>
      <w:r>
        <w:t>arrangements.</w:t>
      </w:r>
    </w:p>
    <w:p w14:paraId="7A2D018F" w14:textId="77777777" w:rsidR="009F51D1" w:rsidRDefault="005D6E85">
      <w:pPr>
        <w:pStyle w:val="Heading6"/>
        <w:tabs>
          <w:tab w:val="left" w:pos="1537"/>
        </w:tabs>
        <w:spacing w:before="208"/>
        <w:ind w:left="805"/>
      </w:pPr>
      <w:r>
        <w:rPr>
          <w:spacing w:val="-4"/>
        </w:rPr>
        <w:t>46.0</w:t>
      </w:r>
      <w:r>
        <w:tab/>
        <w:t>Incident</w:t>
      </w:r>
      <w:r>
        <w:rPr>
          <w:spacing w:val="-6"/>
        </w:rPr>
        <w:t xml:space="preserve"> </w:t>
      </w:r>
      <w:r>
        <w:rPr>
          <w:spacing w:val="-2"/>
        </w:rPr>
        <w:t>reporting</w:t>
      </w:r>
    </w:p>
    <w:p w14:paraId="2BA1BD37" w14:textId="77777777" w:rsidR="009F51D1" w:rsidRDefault="009F51D1">
      <w:pPr>
        <w:pStyle w:val="BodyText"/>
        <w:rPr>
          <w:b/>
        </w:rPr>
      </w:pPr>
    </w:p>
    <w:p w14:paraId="76E4C0F7" w14:textId="77777777" w:rsidR="009F51D1" w:rsidRDefault="005D6E85">
      <w:pPr>
        <w:pStyle w:val="BodyText"/>
        <w:spacing w:line="271" w:lineRule="auto"/>
        <w:ind w:left="814" w:right="1311" w:hanging="10"/>
      </w:pPr>
      <w:r>
        <w:t>47.1</w:t>
      </w:r>
      <w:r>
        <w:rPr>
          <w:spacing w:val="-5"/>
        </w:rPr>
        <w:t xml:space="preserve"> </w:t>
      </w:r>
      <w:r>
        <w:t>This</w:t>
      </w:r>
      <w:r>
        <w:rPr>
          <w:spacing w:val="-2"/>
        </w:rPr>
        <w:t xml:space="preserve"> </w:t>
      </w:r>
      <w:r>
        <w:t>is</w:t>
      </w:r>
      <w:r>
        <w:rPr>
          <w:spacing w:val="-5"/>
        </w:rPr>
        <w:t xml:space="preserve"> </w:t>
      </w:r>
      <w:r>
        <w:t>described</w:t>
      </w:r>
      <w:r>
        <w:rPr>
          <w:spacing w:val="-3"/>
        </w:rPr>
        <w:t xml:space="preserve"> </w:t>
      </w:r>
      <w:r>
        <w:t>under</w:t>
      </w:r>
      <w:r>
        <w:rPr>
          <w:spacing w:val="-2"/>
        </w:rPr>
        <w:t xml:space="preserve"> </w:t>
      </w:r>
      <w:r>
        <w:t>Section</w:t>
      </w:r>
      <w:r>
        <w:rPr>
          <w:spacing w:val="-3"/>
        </w:rPr>
        <w:t xml:space="preserve"> </w:t>
      </w:r>
      <w:r>
        <w:t>27</w:t>
      </w:r>
      <w:r>
        <w:rPr>
          <w:spacing w:val="-5"/>
        </w:rPr>
        <w:t xml:space="preserve"> </w:t>
      </w:r>
      <w:r>
        <w:t>regarding</w:t>
      </w:r>
      <w:r>
        <w:rPr>
          <w:spacing w:val="-3"/>
        </w:rPr>
        <w:t xml:space="preserve"> </w:t>
      </w:r>
      <w:r>
        <w:t>accidents</w:t>
      </w:r>
      <w:r>
        <w:rPr>
          <w:spacing w:val="-4"/>
        </w:rPr>
        <w:t xml:space="preserve"> </w:t>
      </w:r>
      <w:r>
        <w:t>and</w:t>
      </w:r>
      <w:r>
        <w:rPr>
          <w:spacing w:val="-3"/>
        </w:rPr>
        <w:t xml:space="preserve"> </w:t>
      </w:r>
      <w:r>
        <w:t>Section</w:t>
      </w:r>
      <w:r>
        <w:rPr>
          <w:spacing w:val="-3"/>
        </w:rPr>
        <w:t xml:space="preserve"> </w:t>
      </w:r>
      <w:r>
        <w:t>37</w:t>
      </w:r>
      <w:r>
        <w:rPr>
          <w:spacing w:val="-3"/>
        </w:rPr>
        <w:t xml:space="preserve"> </w:t>
      </w:r>
      <w:r>
        <w:t>about defect reporting.</w:t>
      </w:r>
    </w:p>
    <w:p w14:paraId="40CBC9B4" w14:textId="77777777" w:rsidR="009F51D1" w:rsidRDefault="005D6E85">
      <w:pPr>
        <w:pStyle w:val="Heading6"/>
        <w:numPr>
          <w:ilvl w:val="0"/>
          <w:numId w:val="39"/>
        </w:numPr>
        <w:tabs>
          <w:tab w:val="left" w:pos="1539"/>
        </w:tabs>
        <w:spacing w:before="206"/>
        <w:ind w:hanging="734"/>
      </w:pPr>
      <w:r>
        <w:rPr>
          <w:spacing w:val="-2"/>
        </w:rPr>
        <w:t>Inspections</w:t>
      </w:r>
    </w:p>
    <w:p w14:paraId="6505CF89" w14:textId="77777777" w:rsidR="009F51D1" w:rsidRDefault="009F51D1">
      <w:pPr>
        <w:pStyle w:val="BodyText"/>
        <w:spacing w:before="1"/>
        <w:rPr>
          <w:b/>
        </w:rPr>
      </w:pPr>
    </w:p>
    <w:p w14:paraId="2AF7B01C" w14:textId="77777777" w:rsidR="009F51D1" w:rsidRDefault="005D6E85">
      <w:pPr>
        <w:pStyle w:val="BodyText"/>
        <w:spacing w:line="271" w:lineRule="auto"/>
        <w:ind w:left="819" w:right="1311" w:firstLine="48"/>
      </w:pPr>
      <w:r>
        <w:t>Regular</w:t>
      </w:r>
      <w:r>
        <w:rPr>
          <w:spacing w:val="-3"/>
        </w:rPr>
        <w:t xml:space="preserve"> </w:t>
      </w:r>
      <w:r>
        <w:t>inspections</w:t>
      </w:r>
      <w:r>
        <w:rPr>
          <w:spacing w:val="-1"/>
        </w:rPr>
        <w:t xml:space="preserve"> </w:t>
      </w:r>
      <w:r>
        <w:t>and</w:t>
      </w:r>
      <w:r>
        <w:rPr>
          <w:spacing w:val="-4"/>
        </w:rPr>
        <w:t xml:space="preserve"> </w:t>
      </w:r>
      <w:r>
        <w:t>checks</w:t>
      </w:r>
      <w:r>
        <w:rPr>
          <w:spacing w:val="-4"/>
        </w:rPr>
        <w:t xml:space="preserve"> </w:t>
      </w:r>
      <w:r>
        <w:t>will</w:t>
      </w:r>
      <w:r>
        <w:rPr>
          <w:spacing w:val="-2"/>
        </w:rPr>
        <w:t xml:space="preserve"> </w:t>
      </w:r>
      <w:r>
        <w:t>take</w:t>
      </w:r>
      <w:r>
        <w:rPr>
          <w:spacing w:val="-2"/>
        </w:rPr>
        <w:t xml:space="preserve"> </w:t>
      </w:r>
      <w:r>
        <w:t>place</w:t>
      </w:r>
      <w:r>
        <w:rPr>
          <w:spacing w:val="-4"/>
        </w:rPr>
        <w:t xml:space="preserve"> </w:t>
      </w:r>
      <w:r>
        <w:t>to</w:t>
      </w:r>
      <w:r>
        <w:rPr>
          <w:spacing w:val="-4"/>
        </w:rPr>
        <w:t xml:space="preserve"> </w:t>
      </w:r>
      <w:r>
        <w:t>assist</w:t>
      </w:r>
      <w:r>
        <w:rPr>
          <w:spacing w:val="-3"/>
        </w:rPr>
        <w:t xml:space="preserve"> </w:t>
      </w:r>
      <w:r>
        <w:t>in</w:t>
      </w:r>
      <w:r>
        <w:rPr>
          <w:spacing w:val="-2"/>
        </w:rPr>
        <w:t xml:space="preserve"> </w:t>
      </w:r>
      <w:r>
        <w:t>the</w:t>
      </w:r>
      <w:r>
        <w:rPr>
          <w:spacing w:val="-7"/>
        </w:rPr>
        <w:t xml:space="preserve"> </w:t>
      </w:r>
      <w:r>
        <w:t>management</w:t>
      </w:r>
      <w:r>
        <w:rPr>
          <w:spacing w:val="-1"/>
        </w:rPr>
        <w:t xml:space="preserve"> </w:t>
      </w:r>
      <w:r>
        <w:t>of</w:t>
      </w:r>
      <w:r>
        <w:rPr>
          <w:spacing w:val="-3"/>
        </w:rPr>
        <w:t xml:space="preserve"> </w:t>
      </w:r>
      <w:r>
        <w:t>the school premises.</w:t>
      </w:r>
    </w:p>
    <w:p w14:paraId="7B2BE6E1" w14:textId="77777777" w:rsidR="009F51D1" w:rsidRDefault="005D6E85">
      <w:pPr>
        <w:pStyle w:val="Heading6"/>
        <w:numPr>
          <w:ilvl w:val="0"/>
          <w:numId w:val="39"/>
        </w:numPr>
        <w:tabs>
          <w:tab w:val="left" w:pos="1539"/>
        </w:tabs>
        <w:spacing w:before="206"/>
        <w:ind w:hanging="734"/>
      </w:pPr>
      <w:r>
        <w:rPr>
          <w:spacing w:val="-2"/>
        </w:rPr>
        <w:t>Lettings</w:t>
      </w:r>
    </w:p>
    <w:p w14:paraId="5E45353B" w14:textId="77777777" w:rsidR="009F51D1" w:rsidRDefault="009F51D1">
      <w:pPr>
        <w:pStyle w:val="BodyText"/>
        <w:rPr>
          <w:b/>
        </w:rPr>
      </w:pPr>
    </w:p>
    <w:p w14:paraId="2017FD11" w14:textId="77777777" w:rsidR="009F51D1" w:rsidRDefault="005D6E85">
      <w:pPr>
        <w:pStyle w:val="ListParagraph"/>
        <w:numPr>
          <w:ilvl w:val="1"/>
          <w:numId w:val="39"/>
        </w:numPr>
        <w:tabs>
          <w:tab w:val="left" w:pos="814"/>
          <w:tab w:val="left" w:pos="1357"/>
        </w:tabs>
        <w:spacing w:before="1" w:line="283" w:lineRule="auto"/>
        <w:ind w:right="1289" w:hanging="10"/>
        <w:jc w:val="both"/>
      </w:pPr>
      <w:r>
        <w:t>The</w:t>
      </w:r>
      <w:r>
        <w:rPr>
          <w:spacing w:val="-2"/>
        </w:rPr>
        <w:t xml:space="preserve"> </w:t>
      </w:r>
      <w:r>
        <w:t>school</w:t>
      </w:r>
      <w:r>
        <w:rPr>
          <w:spacing w:val="-1"/>
        </w:rPr>
        <w:t xml:space="preserve"> </w:t>
      </w:r>
      <w:r>
        <w:t>has a</w:t>
      </w:r>
      <w:r>
        <w:rPr>
          <w:spacing w:val="-2"/>
        </w:rPr>
        <w:t xml:space="preserve"> </w:t>
      </w:r>
      <w:r>
        <w:t>range of lettings. The school</w:t>
      </w:r>
      <w:r>
        <w:rPr>
          <w:spacing w:val="40"/>
        </w:rPr>
        <w:t xml:space="preserve"> </w:t>
      </w:r>
      <w:r>
        <w:t>will ensure</w:t>
      </w:r>
      <w:r>
        <w:rPr>
          <w:spacing w:val="40"/>
        </w:rPr>
        <w:t xml:space="preserve"> </w:t>
      </w:r>
      <w:r>
        <w:t>that its ‘Letting Terms’ are</w:t>
      </w:r>
      <w:r>
        <w:rPr>
          <w:spacing w:val="40"/>
        </w:rPr>
        <w:t xml:space="preserve"> </w:t>
      </w:r>
      <w:r>
        <w:t>explicit</w:t>
      </w:r>
      <w:r>
        <w:rPr>
          <w:spacing w:val="-8"/>
        </w:rPr>
        <w:t xml:space="preserve"> </w:t>
      </w:r>
      <w:r>
        <w:t>regarding</w:t>
      </w:r>
      <w:r>
        <w:rPr>
          <w:spacing w:val="-10"/>
        </w:rPr>
        <w:t xml:space="preserve"> </w:t>
      </w:r>
      <w:r>
        <w:t>the</w:t>
      </w:r>
      <w:r>
        <w:rPr>
          <w:spacing w:val="-11"/>
        </w:rPr>
        <w:t xml:space="preserve"> </w:t>
      </w:r>
      <w:r>
        <w:t>respective</w:t>
      </w:r>
      <w:r>
        <w:rPr>
          <w:spacing w:val="-10"/>
        </w:rPr>
        <w:t xml:space="preserve"> </w:t>
      </w:r>
      <w:r>
        <w:t>roles</w:t>
      </w:r>
      <w:r>
        <w:rPr>
          <w:spacing w:val="-12"/>
        </w:rPr>
        <w:t xml:space="preserve"> </w:t>
      </w:r>
      <w:r>
        <w:t>and</w:t>
      </w:r>
      <w:r>
        <w:rPr>
          <w:spacing w:val="-12"/>
        </w:rPr>
        <w:t xml:space="preserve"> </w:t>
      </w:r>
      <w:r>
        <w:t>responsibilities</w:t>
      </w:r>
      <w:r>
        <w:rPr>
          <w:spacing w:val="40"/>
        </w:rPr>
        <w:t xml:space="preserve"> </w:t>
      </w:r>
      <w:r>
        <w:t>of</w:t>
      </w:r>
      <w:r>
        <w:rPr>
          <w:spacing w:val="-8"/>
        </w:rPr>
        <w:t xml:space="preserve"> </w:t>
      </w:r>
      <w:r>
        <w:t>both</w:t>
      </w:r>
      <w:r>
        <w:rPr>
          <w:spacing w:val="-12"/>
        </w:rPr>
        <w:t xml:space="preserve"> </w:t>
      </w:r>
      <w:r>
        <w:t>itself</w:t>
      </w:r>
      <w:r>
        <w:rPr>
          <w:spacing w:val="-11"/>
        </w:rPr>
        <w:t xml:space="preserve"> </w:t>
      </w:r>
      <w:r>
        <w:t>and</w:t>
      </w:r>
      <w:r>
        <w:rPr>
          <w:spacing w:val="-12"/>
        </w:rPr>
        <w:t xml:space="preserve"> </w:t>
      </w:r>
      <w:r>
        <w:t>the</w:t>
      </w:r>
      <w:r>
        <w:rPr>
          <w:spacing w:val="-13"/>
        </w:rPr>
        <w:t xml:space="preserve"> </w:t>
      </w:r>
      <w:r>
        <w:t>Hirer for</w:t>
      </w:r>
      <w:r>
        <w:rPr>
          <w:spacing w:val="-7"/>
        </w:rPr>
        <w:t xml:space="preserve"> </w:t>
      </w:r>
      <w:r>
        <w:t>H</w:t>
      </w:r>
      <w:r>
        <w:rPr>
          <w:spacing w:val="-8"/>
        </w:rPr>
        <w:t xml:space="preserve"> </w:t>
      </w:r>
      <w:r>
        <w:t>&amp;</w:t>
      </w:r>
      <w:r>
        <w:rPr>
          <w:spacing w:val="-8"/>
        </w:rPr>
        <w:t xml:space="preserve"> </w:t>
      </w:r>
      <w:r>
        <w:t>S</w:t>
      </w:r>
      <w:r>
        <w:rPr>
          <w:spacing w:val="-9"/>
        </w:rPr>
        <w:t xml:space="preserve"> </w:t>
      </w:r>
      <w:r>
        <w:t>matters</w:t>
      </w:r>
      <w:r>
        <w:rPr>
          <w:spacing w:val="-7"/>
        </w:rPr>
        <w:t xml:space="preserve"> </w:t>
      </w:r>
      <w:r>
        <w:t>including:</w:t>
      </w:r>
      <w:r>
        <w:rPr>
          <w:spacing w:val="40"/>
        </w:rPr>
        <w:t xml:space="preserve"> </w:t>
      </w:r>
      <w:r>
        <w:t>Insurance</w:t>
      </w:r>
      <w:r>
        <w:rPr>
          <w:spacing w:val="-7"/>
        </w:rPr>
        <w:t xml:space="preserve"> </w:t>
      </w:r>
      <w:r>
        <w:t>arrangements,</w:t>
      </w:r>
      <w:r>
        <w:rPr>
          <w:spacing w:val="-6"/>
        </w:rPr>
        <w:t xml:space="preserve"> </w:t>
      </w:r>
      <w:r>
        <w:t>Risk</w:t>
      </w:r>
      <w:r>
        <w:rPr>
          <w:spacing w:val="-5"/>
        </w:rPr>
        <w:t xml:space="preserve"> </w:t>
      </w:r>
      <w:r>
        <w:t>Assessments,</w:t>
      </w:r>
      <w:r>
        <w:rPr>
          <w:spacing w:val="-9"/>
        </w:rPr>
        <w:t xml:space="preserve"> </w:t>
      </w:r>
      <w:r>
        <w:t>First</w:t>
      </w:r>
      <w:r>
        <w:rPr>
          <w:spacing w:val="40"/>
        </w:rPr>
        <w:t xml:space="preserve"> </w:t>
      </w:r>
      <w:r>
        <w:t>Aid,</w:t>
      </w:r>
      <w:r>
        <w:rPr>
          <w:spacing w:val="-6"/>
        </w:rPr>
        <w:t xml:space="preserve"> </w:t>
      </w:r>
      <w:r>
        <w:t>and Emergencies. Please refer to lettings policy.</w:t>
      </w:r>
    </w:p>
    <w:p w14:paraId="5354267A" w14:textId="77777777" w:rsidR="009F51D1" w:rsidRDefault="005D6E85">
      <w:pPr>
        <w:pStyle w:val="ListParagraph"/>
        <w:numPr>
          <w:ilvl w:val="1"/>
          <w:numId w:val="39"/>
        </w:numPr>
        <w:tabs>
          <w:tab w:val="left" w:pos="814"/>
          <w:tab w:val="left" w:pos="1343"/>
        </w:tabs>
        <w:spacing w:before="195" w:line="283" w:lineRule="auto"/>
        <w:ind w:right="1284" w:hanging="10"/>
        <w:jc w:val="both"/>
      </w:pPr>
      <w:r>
        <w:t>All</w:t>
      </w:r>
      <w:r>
        <w:rPr>
          <w:spacing w:val="-8"/>
        </w:rPr>
        <w:t xml:space="preserve"> </w:t>
      </w:r>
      <w:r>
        <w:t>hirers</w:t>
      </w:r>
      <w:r>
        <w:rPr>
          <w:spacing w:val="-7"/>
        </w:rPr>
        <w:t xml:space="preserve"> </w:t>
      </w:r>
      <w:r>
        <w:t>of</w:t>
      </w:r>
      <w:r>
        <w:rPr>
          <w:spacing w:val="-8"/>
        </w:rPr>
        <w:t xml:space="preserve"> </w:t>
      </w:r>
      <w:r>
        <w:t>the</w:t>
      </w:r>
      <w:r>
        <w:rPr>
          <w:spacing w:val="-10"/>
        </w:rPr>
        <w:t xml:space="preserve"> </w:t>
      </w:r>
      <w:r>
        <w:t>school</w:t>
      </w:r>
      <w:r>
        <w:rPr>
          <w:spacing w:val="-8"/>
        </w:rPr>
        <w:t xml:space="preserve"> </w:t>
      </w:r>
      <w:r>
        <w:t>premises,</w:t>
      </w:r>
      <w:r>
        <w:rPr>
          <w:spacing w:val="-9"/>
        </w:rPr>
        <w:t xml:space="preserve"> </w:t>
      </w:r>
      <w:r>
        <w:t>including</w:t>
      </w:r>
      <w:r>
        <w:rPr>
          <w:spacing w:val="-8"/>
        </w:rPr>
        <w:t xml:space="preserve"> </w:t>
      </w:r>
      <w:r>
        <w:t>the</w:t>
      </w:r>
      <w:r>
        <w:rPr>
          <w:spacing w:val="-7"/>
        </w:rPr>
        <w:t xml:space="preserve"> </w:t>
      </w:r>
      <w:r>
        <w:t>MUGA,</w:t>
      </w:r>
      <w:r>
        <w:rPr>
          <w:spacing w:val="-6"/>
        </w:rPr>
        <w:t xml:space="preserve"> </w:t>
      </w:r>
      <w:r>
        <w:t>hall,</w:t>
      </w:r>
      <w:r>
        <w:rPr>
          <w:spacing w:val="-8"/>
        </w:rPr>
        <w:t xml:space="preserve"> </w:t>
      </w:r>
      <w:r>
        <w:t>other</w:t>
      </w:r>
      <w:r>
        <w:rPr>
          <w:spacing w:val="-9"/>
        </w:rPr>
        <w:t xml:space="preserve"> </w:t>
      </w:r>
      <w:r>
        <w:t>rooms</w:t>
      </w:r>
      <w:r>
        <w:rPr>
          <w:spacing w:val="-9"/>
        </w:rPr>
        <w:t xml:space="preserve"> </w:t>
      </w:r>
      <w:r>
        <w:t>or</w:t>
      </w:r>
      <w:r>
        <w:rPr>
          <w:spacing w:val="-11"/>
        </w:rPr>
        <w:t xml:space="preserve"> </w:t>
      </w:r>
      <w:r>
        <w:t>grounds must be given instructions regarding all relevant procedures operating in the school. All emergency exits must be unlocked, and a telephone must be available for</w:t>
      </w:r>
      <w:r>
        <w:rPr>
          <w:spacing w:val="40"/>
        </w:rPr>
        <w:t xml:space="preserve"> </w:t>
      </w:r>
      <w:r>
        <w:t>emergency calls.</w:t>
      </w:r>
      <w:r>
        <w:rPr>
          <w:spacing w:val="-8"/>
        </w:rPr>
        <w:t xml:space="preserve"> </w:t>
      </w:r>
      <w:r>
        <w:t>The</w:t>
      </w:r>
      <w:r>
        <w:rPr>
          <w:spacing w:val="-9"/>
        </w:rPr>
        <w:t xml:space="preserve"> </w:t>
      </w:r>
      <w:r>
        <w:t>premises</w:t>
      </w:r>
      <w:r>
        <w:rPr>
          <w:spacing w:val="-6"/>
        </w:rPr>
        <w:t xml:space="preserve"> </w:t>
      </w:r>
      <w:r>
        <w:t>or</w:t>
      </w:r>
      <w:r>
        <w:rPr>
          <w:spacing w:val="-10"/>
        </w:rPr>
        <w:t xml:space="preserve"> </w:t>
      </w:r>
      <w:r>
        <w:t>grounds</w:t>
      </w:r>
      <w:r>
        <w:rPr>
          <w:spacing w:val="-8"/>
        </w:rPr>
        <w:t xml:space="preserve"> </w:t>
      </w:r>
      <w:r>
        <w:t>must</w:t>
      </w:r>
      <w:r>
        <w:rPr>
          <w:spacing w:val="-8"/>
        </w:rPr>
        <w:t xml:space="preserve"> </w:t>
      </w:r>
      <w:r>
        <w:t>be</w:t>
      </w:r>
      <w:r>
        <w:rPr>
          <w:spacing w:val="-9"/>
        </w:rPr>
        <w:t xml:space="preserve"> </w:t>
      </w:r>
      <w:r>
        <w:t>inspected</w:t>
      </w:r>
      <w:r>
        <w:rPr>
          <w:spacing w:val="-9"/>
        </w:rPr>
        <w:t xml:space="preserve"> </w:t>
      </w:r>
      <w:r>
        <w:t>and</w:t>
      </w:r>
      <w:r>
        <w:rPr>
          <w:spacing w:val="-9"/>
        </w:rPr>
        <w:t xml:space="preserve"> </w:t>
      </w:r>
      <w:r>
        <w:t>secured</w:t>
      </w:r>
      <w:r>
        <w:rPr>
          <w:spacing w:val="-9"/>
        </w:rPr>
        <w:t xml:space="preserve"> </w:t>
      </w:r>
      <w:r>
        <w:t>after</w:t>
      </w:r>
      <w:r>
        <w:rPr>
          <w:spacing w:val="-5"/>
        </w:rPr>
        <w:t xml:space="preserve"> </w:t>
      </w:r>
      <w:r>
        <w:t>use.</w:t>
      </w:r>
      <w:r>
        <w:rPr>
          <w:spacing w:val="40"/>
        </w:rPr>
        <w:t xml:space="preserve"> </w:t>
      </w:r>
      <w:r>
        <w:t>A</w:t>
      </w:r>
      <w:r>
        <w:rPr>
          <w:spacing w:val="-7"/>
        </w:rPr>
        <w:t xml:space="preserve"> </w:t>
      </w:r>
      <w:r>
        <w:t>mini</w:t>
      </w:r>
      <w:r>
        <w:rPr>
          <w:spacing w:val="-7"/>
        </w:rPr>
        <w:t xml:space="preserve"> </w:t>
      </w:r>
      <w:r>
        <w:t>version of the</w:t>
      </w:r>
      <w:r>
        <w:rPr>
          <w:spacing w:val="-2"/>
        </w:rPr>
        <w:t xml:space="preserve"> </w:t>
      </w:r>
      <w:r>
        <w:t>Premises Log Book will be available</w:t>
      </w:r>
      <w:r>
        <w:rPr>
          <w:spacing w:val="-2"/>
        </w:rPr>
        <w:t xml:space="preserve"> </w:t>
      </w:r>
      <w:r>
        <w:t>for</w:t>
      </w:r>
      <w:r>
        <w:rPr>
          <w:spacing w:val="-1"/>
        </w:rPr>
        <w:t xml:space="preserve"> </w:t>
      </w:r>
      <w:r>
        <w:t>the</w:t>
      </w:r>
      <w:r>
        <w:rPr>
          <w:spacing w:val="-2"/>
        </w:rPr>
        <w:t xml:space="preserve"> </w:t>
      </w:r>
      <w:r>
        <w:t>hirer</w:t>
      </w:r>
      <w:r>
        <w:rPr>
          <w:spacing w:val="-3"/>
        </w:rPr>
        <w:t xml:space="preserve"> </w:t>
      </w:r>
      <w:r>
        <w:t>to use in</w:t>
      </w:r>
      <w:r>
        <w:rPr>
          <w:spacing w:val="40"/>
        </w:rPr>
        <w:t xml:space="preserve"> </w:t>
      </w:r>
      <w:r>
        <w:t>evacuation and</w:t>
      </w:r>
      <w:r>
        <w:rPr>
          <w:spacing w:val="-2"/>
        </w:rPr>
        <w:t xml:space="preserve"> </w:t>
      </w:r>
      <w:r>
        <w:t>liaison with the Fire and Rescue Service if they are in sole use of the</w:t>
      </w:r>
      <w:r>
        <w:rPr>
          <w:spacing w:val="40"/>
        </w:rPr>
        <w:t xml:space="preserve"> </w:t>
      </w:r>
      <w:r>
        <w:t>site.</w:t>
      </w:r>
    </w:p>
    <w:p w14:paraId="5E550417" w14:textId="77777777" w:rsidR="009F51D1" w:rsidRDefault="009F51D1">
      <w:pPr>
        <w:spacing w:line="283" w:lineRule="auto"/>
        <w:jc w:val="both"/>
        <w:sectPr w:rsidR="009F51D1">
          <w:pgSz w:w="11920" w:h="16860"/>
          <w:pgMar w:top="1080" w:right="400" w:bottom="1460" w:left="880" w:header="0" w:footer="1247" w:gutter="0"/>
          <w:cols w:space="720"/>
        </w:sectPr>
      </w:pPr>
    </w:p>
    <w:p w14:paraId="7E8AC42A" w14:textId="77777777" w:rsidR="009F51D1" w:rsidRDefault="005D6E85">
      <w:pPr>
        <w:pStyle w:val="ListParagraph"/>
        <w:numPr>
          <w:ilvl w:val="1"/>
          <w:numId w:val="39"/>
        </w:numPr>
        <w:tabs>
          <w:tab w:val="left" w:pos="1539"/>
        </w:tabs>
        <w:spacing w:before="76"/>
        <w:ind w:left="1539" w:hanging="734"/>
      </w:pPr>
      <w:r>
        <w:lastRenderedPageBreak/>
        <w:t>The</w:t>
      </w:r>
      <w:r>
        <w:rPr>
          <w:spacing w:val="-8"/>
        </w:rPr>
        <w:t xml:space="preserve"> </w:t>
      </w:r>
      <w:r>
        <w:t>mini-premises</w:t>
      </w:r>
      <w:r>
        <w:rPr>
          <w:spacing w:val="-7"/>
        </w:rPr>
        <w:t xml:space="preserve"> </w:t>
      </w:r>
      <w:r>
        <w:t>logbook</w:t>
      </w:r>
      <w:r>
        <w:rPr>
          <w:spacing w:val="-6"/>
        </w:rPr>
        <w:t xml:space="preserve"> </w:t>
      </w:r>
      <w:r>
        <w:t>will</w:t>
      </w:r>
      <w:r>
        <w:rPr>
          <w:spacing w:val="-5"/>
        </w:rPr>
        <w:t xml:space="preserve"> </w:t>
      </w:r>
      <w:r>
        <w:rPr>
          <w:spacing w:val="-4"/>
        </w:rPr>
        <w:t>have:</w:t>
      </w:r>
    </w:p>
    <w:p w14:paraId="2C9468FC" w14:textId="77777777" w:rsidR="009F51D1" w:rsidRDefault="005D6E85">
      <w:pPr>
        <w:pStyle w:val="ListParagraph"/>
        <w:numPr>
          <w:ilvl w:val="2"/>
          <w:numId w:val="39"/>
        </w:numPr>
        <w:tabs>
          <w:tab w:val="left" w:pos="1537"/>
        </w:tabs>
        <w:spacing w:before="242"/>
        <w:ind w:left="1537" w:hanging="358"/>
      </w:pPr>
      <w:r>
        <w:t>Site</w:t>
      </w:r>
      <w:r>
        <w:rPr>
          <w:spacing w:val="-3"/>
        </w:rPr>
        <w:t xml:space="preserve"> </w:t>
      </w:r>
      <w:r>
        <w:rPr>
          <w:spacing w:val="-2"/>
        </w:rPr>
        <w:t>plans;</w:t>
      </w:r>
    </w:p>
    <w:p w14:paraId="548C4A69" w14:textId="77777777" w:rsidR="009F51D1" w:rsidRDefault="005D6E85">
      <w:pPr>
        <w:pStyle w:val="ListParagraph"/>
        <w:numPr>
          <w:ilvl w:val="2"/>
          <w:numId w:val="39"/>
        </w:numPr>
        <w:tabs>
          <w:tab w:val="left" w:pos="1537"/>
        </w:tabs>
        <w:spacing w:before="32"/>
        <w:ind w:left="1537" w:hanging="358"/>
      </w:pPr>
      <w:r>
        <w:t>Key</w:t>
      </w:r>
      <w:r>
        <w:rPr>
          <w:spacing w:val="-8"/>
        </w:rPr>
        <w:t xml:space="preserve"> </w:t>
      </w:r>
      <w:r>
        <w:t>locations</w:t>
      </w:r>
      <w:r>
        <w:rPr>
          <w:spacing w:val="-4"/>
        </w:rPr>
        <w:t xml:space="preserve"> </w:t>
      </w:r>
      <w:r>
        <w:t>except</w:t>
      </w:r>
      <w:r>
        <w:rPr>
          <w:spacing w:val="-3"/>
        </w:rPr>
        <w:t xml:space="preserve"> </w:t>
      </w:r>
      <w:r>
        <w:t>where</w:t>
      </w:r>
      <w:r>
        <w:rPr>
          <w:spacing w:val="-7"/>
        </w:rPr>
        <w:t xml:space="preserve"> </w:t>
      </w:r>
      <w:r>
        <w:t>this</w:t>
      </w:r>
      <w:r>
        <w:rPr>
          <w:spacing w:val="-4"/>
        </w:rPr>
        <w:t xml:space="preserve"> </w:t>
      </w:r>
      <w:r>
        <w:t>affects</w:t>
      </w:r>
      <w:r>
        <w:rPr>
          <w:spacing w:val="-7"/>
        </w:rPr>
        <w:t xml:space="preserve"> </w:t>
      </w:r>
      <w:r>
        <w:rPr>
          <w:spacing w:val="-2"/>
        </w:rPr>
        <w:t>security;</w:t>
      </w:r>
    </w:p>
    <w:p w14:paraId="250F8732" w14:textId="77777777" w:rsidR="009F51D1" w:rsidRDefault="005D6E85">
      <w:pPr>
        <w:pStyle w:val="ListParagraph"/>
        <w:numPr>
          <w:ilvl w:val="2"/>
          <w:numId w:val="39"/>
        </w:numPr>
        <w:tabs>
          <w:tab w:val="left" w:pos="1538"/>
        </w:tabs>
        <w:spacing w:before="33"/>
        <w:ind w:left="1538" w:hanging="359"/>
      </w:pPr>
      <w:r>
        <w:t>Fire</w:t>
      </w:r>
      <w:r>
        <w:rPr>
          <w:spacing w:val="-4"/>
        </w:rPr>
        <w:t xml:space="preserve"> </w:t>
      </w:r>
      <w:r>
        <w:t>safety</w:t>
      </w:r>
      <w:r>
        <w:rPr>
          <w:spacing w:val="-5"/>
        </w:rPr>
        <w:t xml:space="preserve"> </w:t>
      </w:r>
      <w:r>
        <w:t>information</w:t>
      </w:r>
      <w:r>
        <w:rPr>
          <w:spacing w:val="-5"/>
        </w:rPr>
        <w:t xml:space="preserve"> </w:t>
      </w:r>
      <w:r>
        <w:t>such</w:t>
      </w:r>
      <w:r>
        <w:rPr>
          <w:spacing w:val="-4"/>
        </w:rPr>
        <w:t xml:space="preserve"> </w:t>
      </w:r>
      <w:r>
        <w:t>as</w:t>
      </w:r>
      <w:r>
        <w:rPr>
          <w:spacing w:val="-3"/>
        </w:rPr>
        <w:t xml:space="preserve"> </w:t>
      </w:r>
      <w:r>
        <w:t>how</w:t>
      </w:r>
      <w:r>
        <w:rPr>
          <w:spacing w:val="-6"/>
        </w:rPr>
        <w:t xml:space="preserve"> </w:t>
      </w:r>
      <w:r>
        <w:t>to</w:t>
      </w:r>
      <w:r>
        <w:rPr>
          <w:spacing w:val="-6"/>
        </w:rPr>
        <w:t xml:space="preserve"> </w:t>
      </w:r>
      <w:r>
        <w:t>turn</w:t>
      </w:r>
      <w:r>
        <w:rPr>
          <w:spacing w:val="-3"/>
        </w:rPr>
        <w:t xml:space="preserve"> </w:t>
      </w:r>
      <w:r>
        <w:t>off</w:t>
      </w:r>
      <w:r>
        <w:rPr>
          <w:spacing w:val="-1"/>
        </w:rPr>
        <w:t xml:space="preserve"> </w:t>
      </w:r>
      <w:r>
        <w:rPr>
          <w:spacing w:val="-2"/>
        </w:rPr>
        <w:t>equipment;</w:t>
      </w:r>
    </w:p>
    <w:p w14:paraId="5FC255F7" w14:textId="77777777" w:rsidR="009F51D1" w:rsidRDefault="005D6E85">
      <w:pPr>
        <w:pStyle w:val="ListParagraph"/>
        <w:numPr>
          <w:ilvl w:val="2"/>
          <w:numId w:val="39"/>
        </w:numPr>
        <w:tabs>
          <w:tab w:val="left" w:pos="1537"/>
        </w:tabs>
        <w:spacing w:before="32"/>
        <w:ind w:left="1537" w:hanging="358"/>
      </w:pPr>
      <w:r>
        <w:t>Important</w:t>
      </w:r>
      <w:r>
        <w:rPr>
          <w:spacing w:val="-5"/>
        </w:rPr>
        <w:t xml:space="preserve"> </w:t>
      </w:r>
      <w:r>
        <w:t>contacts</w:t>
      </w:r>
      <w:r>
        <w:rPr>
          <w:spacing w:val="-6"/>
        </w:rPr>
        <w:t xml:space="preserve"> </w:t>
      </w:r>
      <w:r>
        <w:t>and</w:t>
      </w:r>
      <w:r>
        <w:rPr>
          <w:spacing w:val="-11"/>
        </w:rPr>
        <w:t xml:space="preserve"> </w:t>
      </w:r>
      <w:r>
        <w:t>their</w:t>
      </w:r>
      <w:r>
        <w:rPr>
          <w:spacing w:val="-5"/>
        </w:rPr>
        <w:t xml:space="preserve"> </w:t>
      </w:r>
      <w:r>
        <w:rPr>
          <w:spacing w:val="-2"/>
        </w:rPr>
        <w:t>details;</w:t>
      </w:r>
    </w:p>
    <w:p w14:paraId="3D68C58A" w14:textId="77777777" w:rsidR="009F51D1" w:rsidRDefault="005D6E85">
      <w:pPr>
        <w:pStyle w:val="ListParagraph"/>
        <w:numPr>
          <w:ilvl w:val="2"/>
          <w:numId w:val="39"/>
        </w:numPr>
        <w:tabs>
          <w:tab w:val="left" w:pos="1537"/>
        </w:tabs>
        <w:spacing w:before="33"/>
        <w:ind w:left="1537" w:hanging="358"/>
      </w:pPr>
      <w:r>
        <w:t>Other</w:t>
      </w:r>
      <w:r>
        <w:rPr>
          <w:spacing w:val="-8"/>
        </w:rPr>
        <w:t xml:space="preserve"> </w:t>
      </w:r>
      <w:r>
        <w:t>relevant</w:t>
      </w:r>
      <w:r>
        <w:rPr>
          <w:spacing w:val="-4"/>
        </w:rPr>
        <w:t xml:space="preserve"> </w:t>
      </w:r>
      <w:r>
        <w:rPr>
          <w:spacing w:val="-2"/>
        </w:rPr>
        <w:t>information.</w:t>
      </w:r>
    </w:p>
    <w:p w14:paraId="776F0CAE" w14:textId="77777777" w:rsidR="009F51D1" w:rsidRDefault="009F51D1">
      <w:pPr>
        <w:pStyle w:val="BodyText"/>
        <w:spacing w:before="70"/>
      </w:pPr>
    </w:p>
    <w:p w14:paraId="7A466F56" w14:textId="77777777" w:rsidR="009F51D1" w:rsidRDefault="005D6E85">
      <w:pPr>
        <w:pStyle w:val="Heading6"/>
        <w:numPr>
          <w:ilvl w:val="0"/>
          <w:numId w:val="39"/>
        </w:numPr>
        <w:tabs>
          <w:tab w:val="left" w:pos="1537"/>
        </w:tabs>
        <w:ind w:left="1537" w:hanging="732"/>
      </w:pPr>
      <w:r>
        <w:t>Local</w:t>
      </w:r>
      <w:r>
        <w:rPr>
          <w:spacing w:val="-3"/>
        </w:rPr>
        <w:t xml:space="preserve"> </w:t>
      </w:r>
      <w:r>
        <w:t>Exhaust</w:t>
      </w:r>
      <w:r>
        <w:rPr>
          <w:spacing w:val="-5"/>
        </w:rPr>
        <w:t xml:space="preserve"> </w:t>
      </w:r>
      <w:r>
        <w:t>Ventilation</w:t>
      </w:r>
      <w:r>
        <w:rPr>
          <w:spacing w:val="-3"/>
        </w:rPr>
        <w:t xml:space="preserve"> </w:t>
      </w:r>
      <w:r>
        <w:t>and</w:t>
      </w:r>
      <w:r>
        <w:rPr>
          <w:spacing w:val="-4"/>
        </w:rPr>
        <w:t xml:space="preserve"> </w:t>
      </w:r>
      <w:r>
        <w:t>air</w:t>
      </w:r>
      <w:r>
        <w:rPr>
          <w:spacing w:val="-3"/>
        </w:rPr>
        <w:t xml:space="preserve"> </w:t>
      </w:r>
      <w:r>
        <w:rPr>
          <w:spacing w:val="-2"/>
        </w:rPr>
        <w:t>extraction</w:t>
      </w:r>
    </w:p>
    <w:p w14:paraId="7B2A2775" w14:textId="77777777" w:rsidR="009F51D1" w:rsidRDefault="009F51D1">
      <w:pPr>
        <w:pStyle w:val="BodyText"/>
        <w:rPr>
          <w:b/>
        </w:rPr>
      </w:pPr>
    </w:p>
    <w:p w14:paraId="1B389F07" w14:textId="77777777" w:rsidR="009F51D1" w:rsidRDefault="005D6E85">
      <w:pPr>
        <w:pStyle w:val="ListParagraph"/>
        <w:numPr>
          <w:ilvl w:val="1"/>
          <w:numId w:val="39"/>
        </w:numPr>
        <w:tabs>
          <w:tab w:val="left" w:pos="814"/>
          <w:tab w:val="left" w:pos="1292"/>
        </w:tabs>
        <w:spacing w:before="1" w:line="271" w:lineRule="auto"/>
        <w:ind w:right="1289" w:hanging="10"/>
        <w:jc w:val="both"/>
      </w:pPr>
      <w:r>
        <w:t>The</w:t>
      </w:r>
      <w:r>
        <w:rPr>
          <w:spacing w:val="-2"/>
        </w:rPr>
        <w:t xml:space="preserve"> </w:t>
      </w:r>
      <w:r>
        <w:t>Governors</w:t>
      </w:r>
      <w:r>
        <w:rPr>
          <w:spacing w:val="-1"/>
        </w:rPr>
        <w:t xml:space="preserve"> </w:t>
      </w:r>
      <w:r>
        <w:t>recognise</w:t>
      </w:r>
      <w:r>
        <w:rPr>
          <w:spacing w:val="-2"/>
        </w:rPr>
        <w:t xml:space="preserve"> </w:t>
      </w:r>
      <w:r>
        <w:t>there will be occasions when it will be necessary</w:t>
      </w:r>
      <w:r>
        <w:rPr>
          <w:spacing w:val="-2"/>
        </w:rPr>
        <w:t xml:space="preserve"> </w:t>
      </w:r>
      <w:r>
        <w:t>to refer to</w:t>
      </w:r>
      <w:r>
        <w:rPr>
          <w:spacing w:val="40"/>
        </w:rPr>
        <w:t xml:space="preserve"> </w:t>
      </w:r>
      <w:r>
        <w:t>outside</w:t>
      </w:r>
      <w:r>
        <w:rPr>
          <w:spacing w:val="-5"/>
        </w:rPr>
        <w:t xml:space="preserve"> </w:t>
      </w:r>
      <w:r>
        <w:t>specialists</w:t>
      </w:r>
      <w:r>
        <w:rPr>
          <w:spacing w:val="-9"/>
        </w:rPr>
        <w:t xml:space="preserve"> </w:t>
      </w:r>
      <w:r>
        <w:t>for</w:t>
      </w:r>
      <w:r>
        <w:rPr>
          <w:spacing w:val="-6"/>
        </w:rPr>
        <w:t xml:space="preserve"> </w:t>
      </w:r>
      <w:r>
        <w:t>air</w:t>
      </w:r>
      <w:r>
        <w:rPr>
          <w:spacing w:val="-6"/>
        </w:rPr>
        <w:t xml:space="preserve"> </w:t>
      </w:r>
      <w:r>
        <w:t>monitoring</w:t>
      </w:r>
      <w:r>
        <w:rPr>
          <w:spacing w:val="-3"/>
        </w:rPr>
        <w:t xml:space="preserve"> </w:t>
      </w:r>
      <w:r>
        <w:t>and</w:t>
      </w:r>
      <w:r>
        <w:rPr>
          <w:spacing w:val="-7"/>
        </w:rPr>
        <w:t xml:space="preserve"> </w:t>
      </w:r>
      <w:r>
        <w:t>the</w:t>
      </w:r>
      <w:r>
        <w:rPr>
          <w:spacing w:val="-8"/>
        </w:rPr>
        <w:t xml:space="preserve"> </w:t>
      </w:r>
      <w:r>
        <w:t>checking</w:t>
      </w:r>
      <w:r>
        <w:rPr>
          <w:spacing w:val="-3"/>
        </w:rPr>
        <w:t xml:space="preserve"> </w:t>
      </w:r>
      <w:r>
        <w:t>of</w:t>
      </w:r>
      <w:r>
        <w:rPr>
          <w:spacing w:val="-4"/>
        </w:rPr>
        <w:t xml:space="preserve"> </w:t>
      </w:r>
      <w:r>
        <w:t>ventilation</w:t>
      </w:r>
      <w:r>
        <w:rPr>
          <w:spacing w:val="-5"/>
        </w:rPr>
        <w:t xml:space="preserve"> </w:t>
      </w:r>
      <w:r>
        <w:t>systems</w:t>
      </w:r>
      <w:r>
        <w:rPr>
          <w:spacing w:val="-7"/>
        </w:rPr>
        <w:t xml:space="preserve"> </w:t>
      </w:r>
      <w:r>
        <w:t xml:space="preserve">installed for the removal of dusts, </w:t>
      </w:r>
      <w:proofErr w:type="spellStart"/>
      <w:r>
        <w:t>vapours</w:t>
      </w:r>
      <w:proofErr w:type="spellEnd"/>
      <w:r>
        <w:t xml:space="preserve">, gases </w:t>
      </w:r>
      <w:proofErr w:type="spellStart"/>
      <w:r>
        <w:t>etc</w:t>
      </w:r>
      <w:proofErr w:type="spellEnd"/>
      <w:r>
        <w:t xml:space="preserve">, (e.g., fume cupboards, woodwork extraction, heat treatment, soldering </w:t>
      </w:r>
      <w:proofErr w:type="spellStart"/>
      <w:r>
        <w:t>etc</w:t>
      </w:r>
      <w:proofErr w:type="spellEnd"/>
      <w:r>
        <w:t>).</w:t>
      </w:r>
      <w:r>
        <w:rPr>
          <w:spacing w:val="40"/>
        </w:rPr>
        <w:t xml:space="preserve"> </w:t>
      </w:r>
      <w:r>
        <w:t>Provision will be made to ensure this takes place at least every 14 months (from Schedule 4, COSHH).</w:t>
      </w:r>
      <w:r>
        <w:rPr>
          <w:spacing w:val="80"/>
        </w:rPr>
        <w:t xml:space="preserve"> </w:t>
      </w:r>
      <w:r>
        <w:t>A record of all such tests will be kept in the Premises Log Book.</w:t>
      </w:r>
    </w:p>
    <w:p w14:paraId="66399C31" w14:textId="77777777" w:rsidR="009F51D1" w:rsidRDefault="005D6E85">
      <w:pPr>
        <w:pStyle w:val="ListParagraph"/>
        <w:numPr>
          <w:ilvl w:val="1"/>
          <w:numId w:val="39"/>
        </w:numPr>
        <w:tabs>
          <w:tab w:val="left" w:pos="1388"/>
        </w:tabs>
        <w:spacing w:before="205" w:line="271" w:lineRule="auto"/>
        <w:ind w:left="805" w:right="233" w:firstLine="0"/>
        <w:jc w:val="both"/>
      </w:pPr>
      <w:r>
        <w:t>Air extraction in kitchens and other types of air extraction Cooker hoods and other catering ventilation will be installed to ensure adequate</w:t>
      </w:r>
      <w:r>
        <w:rPr>
          <w:spacing w:val="40"/>
        </w:rPr>
        <w:t xml:space="preserve"> </w:t>
      </w:r>
      <w:r>
        <w:t>removal of waste gases from cooking equipment and to maintain a suitable</w:t>
      </w:r>
      <w:r>
        <w:rPr>
          <w:spacing w:val="40"/>
        </w:rPr>
        <w:t xml:space="preserve"> </w:t>
      </w:r>
      <w:r>
        <w:t>temperature and humidity for the staff members.</w:t>
      </w:r>
    </w:p>
    <w:p w14:paraId="4B29FD09" w14:textId="77777777" w:rsidR="009F51D1" w:rsidRDefault="005D6E85">
      <w:pPr>
        <w:pStyle w:val="ListParagraph"/>
        <w:numPr>
          <w:ilvl w:val="1"/>
          <w:numId w:val="39"/>
        </w:numPr>
        <w:tabs>
          <w:tab w:val="left" w:pos="819"/>
          <w:tab w:val="left" w:pos="1326"/>
        </w:tabs>
        <w:spacing w:before="206" w:line="271" w:lineRule="auto"/>
        <w:ind w:left="819" w:right="1285" w:hanging="15"/>
        <w:jc w:val="both"/>
      </w:pPr>
      <w:r>
        <w:t>Other</w:t>
      </w:r>
      <w:r>
        <w:rPr>
          <w:spacing w:val="-16"/>
        </w:rPr>
        <w:t xml:space="preserve"> </w:t>
      </w:r>
      <w:r>
        <w:t>air</w:t>
      </w:r>
      <w:r>
        <w:rPr>
          <w:spacing w:val="-15"/>
        </w:rPr>
        <w:t xml:space="preserve"> </w:t>
      </w:r>
      <w:r>
        <w:t>extraction</w:t>
      </w:r>
      <w:r>
        <w:rPr>
          <w:spacing w:val="-15"/>
        </w:rPr>
        <w:t xml:space="preserve"> </w:t>
      </w:r>
      <w:r>
        <w:t>will</w:t>
      </w:r>
      <w:r>
        <w:rPr>
          <w:spacing w:val="-16"/>
        </w:rPr>
        <w:t xml:space="preserve"> </w:t>
      </w:r>
      <w:r>
        <w:t>be</w:t>
      </w:r>
      <w:r>
        <w:rPr>
          <w:spacing w:val="-15"/>
        </w:rPr>
        <w:t xml:space="preserve"> </w:t>
      </w:r>
      <w:r>
        <w:t>provided</w:t>
      </w:r>
      <w:r>
        <w:rPr>
          <w:spacing w:val="-15"/>
        </w:rPr>
        <w:t xml:space="preserve"> </w:t>
      </w:r>
      <w:r>
        <w:t>and</w:t>
      </w:r>
      <w:r>
        <w:rPr>
          <w:spacing w:val="-15"/>
        </w:rPr>
        <w:t xml:space="preserve"> </w:t>
      </w:r>
      <w:r>
        <w:t>maintained</w:t>
      </w:r>
      <w:r>
        <w:rPr>
          <w:spacing w:val="-14"/>
        </w:rPr>
        <w:t xml:space="preserve"> </w:t>
      </w:r>
      <w:r>
        <w:t>as</w:t>
      </w:r>
      <w:r>
        <w:rPr>
          <w:spacing w:val="-16"/>
        </w:rPr>
        <w:t xml:space="preserve"> </w:t>
      </w:r>
      <w:r>
        <w:t>needed</w:t>
      </w:r>
      <w:r>
        <w:rPr>
          <w:spacing w:val="-15"/>
        </w:rPr>
        <w:t xml:space="preserve"> </w:t>
      </w:r>
      <w:r>
        <w:t>around</w:t>
      </w:r>
      <w:r>
        <w:rPr>
          <w:spacing w:val="-15"/>
        </w:rPr>
        <w:t xml:space="preserve"> </w:t>
      </w:r>
      <w:r>
        <w:t>the</w:t>
      </w:r>
      <w:r>
        <w:rPr>
          <w:spacing w:val="-14"/>
        </w:rPr>
        <w:t xml:space="preserve"> </w:t>
      </w:r>
      <w:r>
        <w:t>premises in for example:</w:t>
      </w:r>
    </w:p>
    <w:p w14:paraId="24DD1810" w14:textId="77777777" w:rsidR="009F51D1" w:rsidRDefault="005D6E85">
      <w:pPr>
        <w:pStyle w:val="ListParagraph"/>
        <w:numPr>
          <w:ilvl w:val="0"/>
          <w:numId w:val="38"/>
        </w:numPr>
        <w:tabs>
          <w:tab w:val="left" w:pos="1899"/>
        </w:tabs>
        <w:spacing w:before="207"/>
      </w:pPr>
      <w:r>
        <w:t>Kiln</w:t>
      </w:r>
      <w:r>
        <w:rPr>
          <w:spacing w:val="-5"/>
        </w:rPr>
        <w:t xml:space="preserve"> </w:t>
      </w:r>
      <w:r>
        <w:rPr>
          <w:spacing w:val="-2"/>
        </w:rPr>
        <w:t>rooms</w:t>
      </w:r>
    </w:p>
    <w:p w14:paraId="50F0F6D4" w14:textId="77777777" w:rsidR="009F51D1" w:rsidRDefault="005D6E85">
      <w:pPr>
        <w:pStyle w:val="ListParagraph"/>
        <w:numPr>
          <w:ilvl w:val="0"/>
          <w:numId w:val="38"/>
        </w:numPr>
        <w:tabs>
          <w:tab w:val="left" w:pos="1899"/>
          <w:tab w:val="left" w:pos="2933"/>
        </w:tabs>
        <w:spacing w:before="43" w:line="280" w:lineRule="auto"/>
        <w:ind w:right="6440"/>
      </w:pPr>
      <w:r>
        <w:rPr>
          <w:spacing w:val="-2"/>
        </w:rPr>
        <w:t>Vehicle</w:t>
      </w:r>
      <w:r>
        <w:tab/>
      </w:r>
      <w:r>
        <w:rPr>
          <w:spacing w:val="-2"/>
        </w:rPr>
        <w:t>maintenance areas</w:t>
      </w:r>
    </w:p>
    <w:p w14:paraId="4739F4C3" w14:textId="77777777" w:rsidR="009F51D1" w:rsidRDefault="005D6E85">
      <w:pPr>
        <w:pStyle w:val="ListParagraph"/>
        <w:numPr>
          <w:ilvl w:val="0"/>
          <w:numId w:val="38"/>
        </w:numPr>
        <w:tabs>
          <w:tab w:val="left" w:pos="1899"/>
        </w:tabs>
        <w:spacing w:before="1"/>
      </w:pPr>
      <w:r>
        <w:t>Toilets</w:t>
      </w:r>
      <w:r>
        <w:rPr>
          <w:spacing w:val="-4"/>
        </w:rPr>
        <w:t xml:space="preserve"> </w:t>
      </w:r>
      <w:r>
        <w:t>and</w:t>
      </w:r>
      <w:r>
        <w:rPr>
          <w:spacing w:val="-3"/>
        </w:rPr>
        <w:t xml:space="preserve"> </w:t>
      </w:r>
      <w:r>
        <w:rPr>
          <w:spacing w:val="-2"/>
        </w:rPr>
        <w:t>washrooms</w:t>
      </w:r>
    </w:p>
    <w:p w14:paraId="156FBD33" w14:textId="77777777" w:rsidR="009F51D1" w:rsidRDefault="005D6E85">
      <w:pPr>
        <w:pStyle w:val="ListParagraph"/>
        <w:numPr>
          <w:ilvl w:val="0"/>
          <w:numId w:val="38"/>
        </w:numPr>
        <w:tabs>
          <w:tab w:val="left" w:pos="1899"/>
        </w:tabs>
        <w:spacing w:before="42" w:line="280" w:lineRule="auto"/>
        <w:ind w:right="6440"/>
        <w:jc w:val="both"/>
      </w:pPr>
      <w:r>
        <w:t>Rooms</w:t>
      </w:r>
      <w:r>
        <w:rPr>
          <w:spacing w:val="-13"/>
        </w:rPr>
        <w:t xml:space="preserve"> </w:t>
      </w:r>
      <w:r>
        <w:t>where</w:t>
      </w:r>
      <w:r>
        <w:rPr>
          <w:spacing w:val="-13"/>
        </w:rPr>
        <w:t xml:space="preserve"> </w:t>
      </w:r>
      <w:r>
        <w:t>there</w:t>
      </w:r>
      <w:r>
        <w:rPr>
          <w:spacing w:val="-13"/>
        </w:rPr>
        <w:t xml:space="preserve"> </w:t>
      </w:r>
      <w:r>
        <w:t xml:space="preserve">are photocopiers or other </w:t>
      </w:r>
      <w:r>
        <w:rPr>
          <w:spacing w:val="-2"/>
        </w:rPr>
        <w:t>equipment</w:t>
      </w:r>
    </w:p>
    <w:p w14:paraId="7ABA17A1" w14:textId="77777777" w:rsidR="009F51D1" w:rsidRDefault="005D6E85">
      <w:pPr>
        <w:pStyle w:val="ListParagraph"/>
        <w:numPr>
          <w:ilvl w:val="0"/>
          <w:numId w:val="38"/>
        </w:numPr>
        <w:tabs>
          <w:tab w:val="left" w:pos="1899"/>
        </w:tabs>
        <w:spacing w:before="3" w:line="280" w:lineRule="auto"/>
        <w:ind w:right="6440"/>
        <w:jc w:val="both"/>
      </w:pPr>
      <w:r>
        <w:t>Rooms that may become hot during parts of the year.</w:t>
      </w:r>
    </w:p>
    <w:p w14:paraId="50296DFA" w14:textId="77777777" w:rsidR="009F51D1" w:rsidRDefault="009F51D1">
      <w:pPr>
        <w:pStyle w:val="BodyText"/>
      </w:pPr>
    </w:p>
    <w:p w14:paraId="606CFEA3" w14:textId="77777777" w:rsidR="009F51D1" w:rsidRDefault="009F51D1">
      <w:pPr>
        <w:pStyle w:val="BodyText"/>
      </w:pPr>
    </w:p>
    <w:p w14:paraId="5071A5DB" w14:textId="77777777" w:rsidR="009F51D1" w:rsidRDefault="009F51D1">
      <w:pPr>
        <w:pStyle w:val="BodyText"/>
        <w:spacing w:before="60"/>
      </w:pPr>
    </w:p>
    <w:p w14:paraId="32F498F4" w14:textId="77777777" w:rsidR="009F51D1" w:rsidRDefault="005D6E85">
      <w:pPr>
        <w:pStyle w:val="Heading6"/>
        <w:numPr>
          <w:ilvl w:val="0"/>
          <w:numId w:val="39"/>
        </w:numPr>
        <w:tabs>
          <w:tab w:val="left" w:pos="1539"/>
        </w:tabs>
        <w:ind w:hanging="734"/>
      </w:pPr>
      <w:r>
        <w:t>Lone</w:t>
      </w:r>
      <w:r>
        <w:rPr>
          <w:spacing w:val="-3"/>
        </w:rPr>
        <w:t xml:space="preserve"> </w:t>
      </w:r>
      <w:r>
        <w:rPr>
          <w:spacing w:val="-2"/>
        </w:rPr>
        <w:t>Working</w:t>
      </w:r>
    </w:p>
    <w:p w14:paraId="6C9C8CAC" w14:textId="77777777" w:rsidR="009F51D1" w:rsidRDefault="009F51D1">
      <w:pPr>
        <w:pStyle w:val="BodyText"/>
        <w:rPr>
          <w:b/>
        </w:rPr>
      </w:pPr>
    </w:p>
    <w:p w14:paraId="4CCD9FFD" w14:textId="77777777" w:rsidR="009F51D1" w:rsidRDefault="005D6E85">
      <w:pPr>
        <w:pStyle w:val="BodyText"/>
        <w:spacing w:before="1" w:line="271" w:lineRule="auto"/>
        <w:ind w:left="814" w:right="1311" w:firstLine="50"/>
      </w:pPr>
      <w:r>
        <w:t>The</w:t>
      </w:r>
      <w:r>
        <w:rPr>
          <w:spacing w:val="-2"/>
        </w:rPr>
        <w:t xml:space="preserve"> </w:t>
      </w:r>
      <w:r>
        <w:t>precautions</w:t>
      </w:r>
      <w:r>
        <w:rPr>
          <w:spacing w:val="-4"/>
        </w:rPr>
        <w:t xml:space="preserve"> </w:t>
      </w:r>
      <w:r>
        <w:t>to</w:t>
      </w:r>
      <w:r>
        <w:rPr>
          <w:spacing w:val="-4"/>
        </w:rPr>
        <w:t xml:space="preserve"> </w:t>
      </w:r>
      <w:r>
        <w:t>be</w:t>
      </w:r>
      <w:r>
        <w:rPr>
          <w:spacing w:val="-4"/>
        </w:rPr>
        <w:t xml:space="preserve"> </w:t>
      </w:r>
      <w:r>
        <w:t>taken</w:t>
      </w:r>
      <w:r>
        <w:rPr>
          <w:spacing w:val="-4"/>
        </w:rPr>
        <w:t xml:space="preserve"> </w:t>
      </w:r>
      <w:r>
        <w:t>in</w:t>
      </w:r>
      <w:r>
        <w:rPr>
          <w:spacing w:val="-2"/>
        </w:rPr>
        <w:t xml:space="preserve"> </w:t>
      </w:r>
      <w:r>
        <w:t>relation</w:t>
      </w:r>
      <w:r>
        <w:rPr>
          <w:spacing w:val="-2"/>
        </w:rPr>
        <w:t xml:space="preserve"> </w:t>
      </w:r>
      <w:r>
        <w:t>to</w:t>
      </w:r>
      <w:r>
        <w:rPr>
          <w:spacing w:val="-4"/>
        </w:rPr>
        <w:t xml:space="preserve"> </w:t>
      </w:r>
      <w:r>
        <w:t>lone</w:t>
      </w:r>
      <w:r>
        <w:rPr>
          <w:spacing w:val="-2"/>
        </w:rPr>
        <w:t xml:space="preserve"> </w:t>
      </w:r>
      <w:r>
        <w:t>working</w:t>
      </w:r>
      <w:r>
        <w:rPr>
          <w:spacing w:val="-2"/>
        </w:rPr>
        <w:t xml:space="preserve"> </w:t>
      </w:r>
      <w:r>
        <w:t>will</w:t>
      </w:r>
      <w:r>
        <w:rPr>
          <w:spacing w:val="-2"/>
        </w:rPr>
        <w:t xml:space="preserve"> </w:t>
      </w:r>
      <w:r>
        <w:t>be</w:t>
      </w:r>
      <w:r>
        <w:rPr>
          <w:spacing w:val="-2"/>
        </w:rPr>
        <w:t xml:space="preserve"> </w:t>
      </w:r>
      <w:r>
        <w:t>in</w:t>
      </w:r>
      <w:r>
        <w:rPr>
          <w:spacing w:val="-2"/>
        </w:rPr>
        <w:t xml:space="preserve"> </w:t>
      </w:r>
      <w:r>
        <w:t>accordance</w:t>
      </w:r>
      <w:r>
        <w:rPr>
          <w:spacing w:val="-2"/>
        </w:rPr>
        <w:t xml:space="preserve"> </w:t>
      </w:r>
      <w:r>
        <w:t>with</w:t>
      </w:r>
      <w:r>
        <w:rPr>
          <w:spacing w:val="-2"/>
        </w:rPr>
        <w:t xml:space="preserve"> </w:t>
      </w:r>
      <w:r>
        <w:t>the ‘Lone Working Policy’.</w:t>
      </w:r>
    </w:p>
    <w:p w14:paraId="077F9058" w14:textId="77777777" w:rsidR="009F51D1" w:rsidRDefault="005D6E85">
      <w:pPr>
        <w:pStyle w:val="BodyText"/>
        <w:spacing w:before="205"/>
        <w:ind w:left="867"/>
      </w:pPr>
      <w:r>
        <w:t>For</w:t>
      </w:r>
      <w:r>
        <w:rPr>
          <w:spacing w:val="-8"/>
        </w:rPr>
        <w:t xml:space="preserve"> </w:t>
      </w:r>
      <w:r>
        <w:t>more</w:t>
      </w:r>
      <w:r>
        <w:rPr>
          <w:spacing w:val="-4"/>
        </w:rPr>
        <w:t xml:space="preserve"> </w:t>
      </w:r>
      <w:r>
        <w:t>information</w:t>
      </w:r>
      <w:r>
        <w:rPr>
          <w:spacing w:val="-4"/>
        </w:rPr>
        <w:t xml:space="preserve"> </w:t>
      </w:r>
      <w:r>
        <w:t>see:</w:t>
      </w:r>
      <w:r>
        <w:rPr>
          <w:spacing w:val="-10"/>
        </w:rPr>
        <w:t xml:space="preserve"> </w:t>
      </w:r>
      <w:r>
        <w:t>Whole</w:t>
      </w:r>
      <w:r>
        <w:rPr>
          <w:spacing w:val="-5"/>
        </w:rPr>
        <w:t xml:space="preserve"> </w:t>
      </w:r>
      <w:r>
        <w:t>school</w:t>
      </w:r>
      <w:r>
        <w:rPr>
          <w:spacing w:val="-5"/>
        </w:rPr>
        <w:t xml:space="preserve"> </w:t>
      </w:r>
      <w:r>
        <w:t>policy</w:t>
      </w:r>
      <w:r>
        <w:rPr>
          <w:spacing w:val="-8"/>
        </w:rPr>
        <w:t xml:space="preserve"> </w:t>
      </w:r>
      <w:r>
        <w:t>file</w:t>
      </w:r>
      <w:r>
        <w:rPr>
          <w:spacing w:val="-4"/>
        </w:rPr>
        <w:t xml:space="preserve"> </w:t>
      </w:r>
      <w:r>
        <w:t>teachers</w:t>
      </w:r>
      <w:r>
        <w:rPr>
          <w:spacing w:val="-3"/>
        </w:rPr>
        <w:t xml:space="preserve"> </w:t>
      </w:r>
      <w:r>
        <w:rPr>
          <w:spacing w:val="-2"/>
        </w:rPr>
        <w:t>drive</w:t>
      </w:r>
    </w:p>
    <w:p w14:paraId="43D134DE" w14:textId="77777777" w:rsidR="009F51D1" w:rsidRDefault="005D6E85">
      <w:pPr>
        <w:pStyle w:val="Heading6"/>
        <w:numPr>
          <w:ilvl w:val="0"/>
          <w:numId w:val="39"/>
        </w:numPr>
        <w:tabs>
          <w:tab w:val="left" w:pos="819"/>
          <w:tab w:val="left" w:pos="1290"/>
        </w:tabs>
        <w:spacing w:before="242" w:line="472" w:lineRule="auto"/>
        <w:ind w:left="819" w:right="1886" w:hanging="15"/>
      </w:pPr>
      <w:r>
        <w:t>Machinery</w:t>
      </w:r>
      <w:r>
        <w:rPr>
          <w:spacing w:val="-7"/>
        </w:rPr>
        <w:t xml:space="preserve"> </w:t>
      </w:r>
      <w:r>
        <w:t>and</w:t>
      </w:r>
      <w:r>
        <w:rPr>
          <w:spacing w:val="-4"/>
        </w:rPr>
        <w:t xml:space="preserve"> </w:t>
      </w:r>
      <w:r>
        <w:t>plant</w:t>
      </w:r>
      <w:r>
        <w:rPr>
          <w:spacing w:val="-3"/>
        </w:rPr>
        <w:t xml:space="preserve"> </w:t>
      </w:r>
      <w:r>
        <w:t>(including</w:t>
      </w:r>
      <w:r>
        <w:rPr>
          <w:spacing w:val="-6"/>
        </w:rPr>
        <w:t xml:space="preserve"> </w:t>
      </w:r>
      <w:r>
        <w:t>utilities</w:t>
      </w:r>
      <w:r>
        <w:rPr>
          <w:spacing w:val="-4"/>
        </w:rPr>
        <w:t xml:space="preserve"> </w:t>
      </w:r>
      <w:r>
        <w:t>and</w:t>
      </w:r>
      <w:r>
        <w:rPr>
          <w:spacing w:val="-4"/>
        </w:rPr>
        <w:t xml:space="preserve"> </w:t>
      </w:r>
      <w:r>
        <w:t>premises</w:t>
      </w:r>
      <w:r>
        <w:rPr>
          <w:spacing w:val="-7"/>
        </w:rPr>
        <w:t xml:space="preserve"> </w:t>
      </w:r>
      <w:r>
        <w:t>where</w:t>
      </w:r>
      <w:r>
        <w:rPr>
          <w:spacing w:val="-3"/>
        </w:rPr>
        <w:t xml:space="preserve"> </w:t>
      </w:r>
      <w:r>
        <w:t>necessary) This is covered in Section 57 below.</w:t>
      </w:r>
    </w:p>
    <w:p w14:paraId="4BE60BA1" w14:textId="77777777" w:rsidR="009F51D1" w:rsidRDefault="009F51D1">
      <w:pPr>
        <w:spacing w:line="472" w:lineRule="auto"/>
        <w:sectPr w:rsidR="009F51D1">
          <w:pgSz w:w="11920" w:h="16860"/>
          <w:pgMar w:top="1080" w:right="400" w:bottom="1460" w:left="880" w:header="0" w:footer="1247" w:gutter="0"/>
          <w:cols w:space="720"/>
        </w:sectPr>
      </w:pPr>
    </w:p>
    <w:p w14:paraId="5358F74E" w14:textId="77777777" w:rsidR="009F51D1" w:rsidRDefault="005D6E85">
      <w:pPr>
        <w:pStyle w:val="ListParagraph"/>
        <w:numPr>
          <w:ilvl w:val="0"/>
          <w:numId w:val="39"/>
        </w:numPr>
        <w:tabs>
          <w:tab w:val="left" w:pos="814"/>
          <w:tab w:val="left" w:pos="1290"/>
        </w:tabs>
        <w:spacing w:before="76" w:line="271" w:lineRule="auto"/>
        <w:ind w:left="814" w:right="1278" w:hanging="10"/>
        <w:jc w:val="both"/>
        <w:rPr>
          <w:b/>
        </w:rPr>
      </w:pPr>
      <w:r>
        <w:rPr>
          <w:b/>
        </w:rPr>
        <w:lastRenderedPageBreak/>
        <w:t>Manual</w:t>
      </w:r>
      <w:r>
        <w:rPr>
          <w:b/>
          <w:spacing w:val="-4"/>
        </w:rPr>
        <w:t xml:space="preserve"> </w:t>
      </w:r>
      <w:r>
        <w:rPr>
          <w:b/>
        </w:rPr>
        <w:t>Handling</w:t>
      </w:r>
      <w:r>
        <w:rPr>
          <w:b/>
          <w:spacing w:val="-5"/>
        </w:rPr>
        <w:t xml:space="preserve"> </w:t>
      </w:r>
      <w:r>
        <w:rPr>
          <w:b/>
        </w:rPr>
        <w:t>(i.e.</w:t>
      </w:r>
      <w:r>
        <w:rPr>
          <w:b/>
          <w:spacing w:val="-4"/>
        </w:rPr>
        <w:t xml:space="preserve"> </w:t>
      </w:r>
      <w:r>
        <w:rPr>
          <w:b/>
        </w:rPr>
        <w:t>lifting</w:t>
      </w:r>
      <w:r>
        <w:rPr>
          <w:b/>
          <w:spacing w:val="-5"/>
        </w:rPr>
        <w:t xml:space="preserve"> </w:t>
      </w:r>
      <w:r>
        <w:rPr>
          <w:b/>
        </w:rPr>
        <w:t>and</w:t>
      </w:r>
      <w:r>
        <w:rPr>
          <w:b/>
          <w:spacing w:val="-3"/>
        </w:rPr>
        <w:t xml:space="preserve"> </w:t>
      </w:r>
      <w:r>
        <w:rPr>
          <w:b/>
        </w:rPr>
        <w:t>carrying</w:t>
      </w:r>
      <w:r>
        <w:rPr>
          <w:b/>
          <w:spacing w:val="-3"/>
        </w:rPr>
        <w:t xml:space="preserve"> </w:t>
      </w:r>
      <w:r>
        <w:rPr>
          <w:b/>
        </w:rPr>
        <w:t>of</w:t>
      </w:r>
      <w:r>
        <w:rPr>
          <w:b/>
          <w:spacing w:val="-2"/>
        </w:rPr>
        <w:t xml:space="preserve"> </w:t>
      </w:r>
      <w:r>
        <w:rPr>
          <w:b/>
        </w:rPr>
        <w:t>objects)</w:t>
      </w:r>
      <w:r>
        <w:rPr>
          <w:b/>
          <w:spacing w:val="-2"/>
        </w:rPr>
        <w:t xml:space="preserve"> </w:t>
      </w:r>
      <w:r>
        <w:rPr>
          <w:b/>
        </w:rPr>
        <w:t>and</w:t>
      </w:r>
      <w:r>
        <w:rPr>
          <w:b/>
          <w:spacing w:val="-4"/>
        </w:rPr>
        <w:t xml:space="preserve"> </w:t>
      </w:r>
      <w:r>
        <w:rPr>
          <w:b/>
        </w:rPr>
        <w:t>the</w:t>
      </w:r>
      <w:r>
        <w:rPr>
          <w:b/>
          <w:spacing w:val="-5"/>
        </w:rPr>
        <w:t xml:space="preserve"> </w:t>
      </w:r>
      <w:r>
        <w:rPr>
          <w:b/>
        </w:rPr>
        <w:t>lifting</w:t>
      </w:r>
      <w:r>
        <w:rPr>
          <w:b/>
          <w:spacing w:val="-3"/>
        </w:rPr>
        <w:t xml:space="preserve"> </w:t>
      </w:r>
      <w:r>
        <w:rPr>
          <w:b/>
        </w:rPr>
        <w:t>&amp;</w:t>
      </w:r>
      <w:r>
        <w:rPr>
          <w:b/>
          <w:spacing w:val="-3"/>
        </w:rPr>
        <w:t xml:space="preserve"> </w:t>
      </w:r>
      <w:r>
        <w:rPr>
          <w:b/>
        </w:rPr>
        <w:t>carrying of children or adults as part of care arrangements</w:t>
      </w:r>
    </w:p>
    <w:p w14:paraId="171440AF" w14:textId="77777777" w:rsidR="009F51D1" w:rsidRDefault="005D6E85">
      <w:pPr>
        <w:pStyle w:val="ListParagraph"/>
        <w:numPr>
          <w:ilvl w:val="1"/>
          <w:numId w:val="39"/>
        </w:numPr>
        <w:tabs>
          <w:tab w:val="left" w:pos="814"/>
          <w:tab w:val="left" w:pos="1302"/>
        </w:tabs>
        <w:spacing w:before="220" w:line="283" w:lineRule="auto"/>
        <w:ind w:right="1291" w:hanging="10"/>
        <w:jc w:val="both"/>
      </w:pPr>
      <w:r>
        <w:t>Responsibility for organising the safe manual handling of significant loads will rest with the School Business Manager. The caretaking team will assist other staff for example teachers</w:t>
      </w:r>
      <w:r>
        <w:rPr>
          <w:spacing w:val="40"/>
        </w:rPr>
        <w:t xml:space="preserve"> </w:t>
      </w:r>
      <w:r>
        <w:t>where loads need to be carried.</w:t>
      </w:r>
    </w:p>
    <w:p w14:paraId="7F0228C7" w14:textId="77777777" w:rsidR="009F51D1" w:rsidRDefault="005D6E85">
      <w:pPr>
        <w:pStyle w:val="ListParagraph"/>
        <w:numPr>
          <w:ilvl w:val="1"/>
          <w:numId w:val="39"/>
        </w:numPr>
        <w:tabs>
          <w:tab w:val="left" w:pos="814"/>
          <w:tab w:val="left" w:pos="1290"/>
        </w:tabs>
        <w:spacing w:before="194" w:line="271" w:lineRule="auto"/>
        <w:ind w:right="1578" w:hanging="10"/>
      </w:pPr>
      <w:r>
        <w:t>The</w:t>
      </w:r>
      <w:r>
        <w:rPr>
          <w:spacing w:val="-5"/>
        </w:rPr>
        <w:t xml:space="preserve"> </w:t>
      </w:r>
      <w:r>
        <w:t>lifting</w:t>
      </w:r>
      <w:r>
        <w:rPr>
          <w:spacing w:val="-1"/>
        </w:rPr>
        <w:t xml:space="preserve"> </w:t>
      </w:r>
      <w:r>
        <w:t>and</w:t>
      </w:r>
      <w:r>
        <w:rPr>
          <w:spacing w:val="-5"/>
        </w:rPr>
        <w:t xml:space="preserve"> </w:t>
      </w:r>
      <w:r>
        <w:t>carrying</w:t>
      </w:r>
      <w:r>
        <w:rPr>
          <w:spacing w:val="-1"/>
        </w:rPr>
        <w:t xml:space="preserve"> </w:t>
      </w:r>
      <w:r>
        <w:t>of children</w:t>
      </w:r>
      <w:r>
        <w:rPr>
          <w:spacing w:val="-5"/>
        </w:rPr>
        <w:t xml:space="preserve"> </w:t>
      </w:r>
      <w:r>
        <w:t>or</w:t>
      </w:r>
      <w:r>
        <w:rPr>
          <w:spacing w:val="-4"/>
        </w:rPr>
        <w:t xml:space="preserve"> </w:t>
      </w:r>
      <w:r>
        <w:t>adults</w:t>
      </w:r>
      <w:r>
        <w:rPr>
          <w:spacing w:val="-7"/>
        </w:rPr>
        <w:t xml:space="preserve"> </w:t>
      </w:r>
      <w:r>
        <w:t>as</w:t>
      </w:r>
      <w:r>
        <w:rPr>
          <w:spacing w:val="-3"/>
        </w:rPr>
        <w:t xml:space="preserve"> </w:t>
      </w:r>
      <w:r>
        <w:t>part</w:t>
      </w:r>
      <w:r>
        <w:rPr>
          <w:spacing w:val="-1"/>
        </w:rPr>
        <w:t xml:space="preserve"> </w:t>
      </w:r>
      <w:r>
        <w:t>of</w:t>
      </w:r>
      <w:r>
        <w:rPr>
          <w:spacing w:val="-4"/>
        </w:rPr>
        <w:t xml:space="preserve"> </w:t>
      </w:r>
      <w:r>
        <w:t>care</w:t>
      </w:r>
      <w:r>
        <w:rPr>
          <w:spacing w:val="-5"/>
        </w:rPr>
        <w:t xml:space="preserve"> </w:t>
      </w:r>
      <w:r>
        <w:t>arrangements</w:t>
      </w:r>
      <w:r>
        <w:rPr>
          <w:spacing w:val="-2"/>
        </w:rPr>
        <w:t xml:space="preserve"> </w:t>
      </w:r>
      <w:r>
        <w:t>will</w:t>
      </w:r>
      <w:r>
        <w:rPr>
          <w:spacing w:val="-3"/>
        </w:rPr>
        <w:t xml:space="preserve"> </w:t>
      </w:r>
      <w:r>
        <w:t xml:space="preserve">be managed by the SLT, </w:t>
      </w:r>
      <w:proofErr w:type="spellStart"/>
      <w:r>
        <w:t>SENDCo</w:t>
      </w:r>
      <w:proofErr w:type="spellEnd"/>
      <w:r>
        <w:t>, LSA’s and First Aiders.</w:t>
      </w:r>
    </w:p>
    <w:p w14:paraId="10E344C5" w14:textId="77777777" w:rsidR="009F51D1" w:rsidRDefault="005D6E85">
      <w:pPr>
        <w:pStyle w:val="ListParagraph"/>
        <w:numPr>
          <w:ilvl w:val="1"/>
          <w:numId w:val="39"/>
        </w:numPr>
        <w:tabs>
          <w:tab w:val="left" w:pos="814"/>
          <w:tab w:val="left" w:pos="1302"/>
        </w:tabs>
        <w:spacing w:before="206" w:line="283" w:lineRule="auto"/>
        <w:ind w:right="1289" w:hanging="10"/>
        <w:jc w:val="both"/>
      </w:pPr>
      <w:r>
        <w:t>All lifting and carrying of objects or people will only be permitted after suitable risk assessment has been undertaken by a competent person (usually one of the people</w:t>
      </w:r>
      <w:r>
        <w:rPr>
          <w:spacing w:val="40"/>
        </w:rPr>
        <w:t xml:space="preserve"> </w:t>
      </w:r>
      <w:r>
        <w:t>in paragraph 52.2) and all the precautions and control measures identified are in</w:t>
      </w:r>
      <w:r>
        <w:rPr>
          <w:spacing w:val="40"/>
        </w:rPr>
        <w:t xml:space="preserve"> </w:t>
      </w:r>
      <w:r>
        <w:t>place.</w:t>
      </w:r>
    </w:p>
    <w:p w14:paraId="79D1F163" w14:textId="77777777" w:rsidR="009F51D1" w:rsidRDefault="005D6E85">
      <w:pPr>
        <w:pStyle w:val="ListParagraph"/>
        <w:numPr>
          <w:ilvl w:val="1"/>
          <w:numId w:val="39"/>
        </w:numPr>
        <w:tabs>
          <w:tab w:val="left" w:pos="814"/>
          <w:tab w:val="left" w:pos="1285"/>
        </w:tabs>
        <w:spacing w:before="197" w:line="271" w:lineRule="auto"/>
        <w:ind w:right="1627" w:hanging="10"/>
      </w:pPr>
      <w:r>
        <w:t>Where</w:t>
      </w:r>
      <w:r>
        <w:rPr>
          <w:spacing w:val="-5"/>
        </w:rPr>
        <w:t xml:space="preserve"> </w:t>
      </w:r>
      <w:r>
        <w:t>possible</w:t>
      </w:r>
      <w:r>
        <w:rPr>
          <w:spacing w:val="-3"/>
        </w:rPr>
        <w:t xml:space="preserve"> </w:t>
      </w:r>
      <w:r>
        <w:t>standard</w:t>
      </w:r>
      <w:r>
        <w:rPr>
          <w:spacing w:val="-2"/>
        </w:rPr>
        <w:t xml:space="preserve"> </w:t>
      </w:r>
      <w:r>
        <w:t>operating</w:t>
      </w:r>
      <w:r>
        <w:rPr>
          <w:spacing w:val="-1"/>
        </w:rPr>
        <w:t xml:space="preserve"> </w:t>
      </w:r>
      <w:r>
        <w:t>procedures</w:t>
      </w:r>
      <w:r>
        <w:rPr>
          <w:spacing w:val="-3"/>
        </w:rPr>
        <w:t xml:space="preserve"> </w:t>
      </w:r>
      <w:r>
        <w:t>will</w:t>
      </w:r>
      <w:r>
        <w:rPr>
          <w:spacing w:val="-3"/>
        </w:rPr>
        <w:t xml:space="preserve"> </w:t>
      </w:r>
      <w:r>
        <w:t>be</w:t>
      </w:r>
      <w:r>
        <w:rPr>
          <w:spacing w:val="-3"/>
        </w:rPr>
        <w:t xml:space="preserve"> </w:t>
      </w:r>
      <w:r>
        <w:t>used</w:t>
      </w:r>
      <w:r>
        <w:rPr>
          <w:spacing w:val="-3"/>
        </w:rPr>
        <w:t xml:space="preserve"> </w:t>
      </w:r>
      <w:r>
        <w:t>as</w:t>
      </w:r>
      <w:r>
        <w:rPr>
          <w:spacing w:val="-2"/>
        </w:rPr>
        <w:t xml:space="preserve"> </w:t>
      </w:r>
      <w:r>
        <w:t>part</w:t>
      </w:r>
      <w:r>
        <w:rPr>
          <w:spacing w:val="-4"/>
        </w:rPr>
        <w:t xml:space="preserve"> </w:t>
      </w:r>
      <w:r>
        <w:t>of</w:t>
      </w:r>
      <w:r>
        <w:rPr>
          <w:spacing w:val="-1"/>
        </w:rPr>
        <w:t xml:space="preserve"> </w:t>
      </w:r>
      <w:r>
        <w:t>premises management or care plans.</w:t>
      </w:r>
    </w:p>
    <w:p w14:paraId="0626492C" w14:textId="77777777" w:rsidR="009F51D1" w:rsidRDefault="005D6E85">
      <w:pPr>
        <w:pStyle w:val="ListParagraph"/>
        <w:numPr>
          <w:ilvl w:val="1"/>
          <w:numId w:val="39"/>
        </w:numPr>
        <w:tabs>
          <w:tab w:val="left" w:pos="1479"/>
        </w:tabs>
        <w:spacing w:before="206"/>
        <w:ind w:left="1479" w:hanging="674"/>
      </w:pPr>
      <w:r>
        <w:t>Equipment</w:t>
      </w:r>
      <w:r>
        <w:rPr>
          <w:spacing w:val="-7"/>
        </w:rPr>
        <w:t xml:space="preserve"> </w:t>
      </w:r>
      <w:r>
        <w:t>such</w:t>
      </w:r>
      <w:r>
        <w:rPr>
          <w:spacing w:val="-6"/>
        </w:rPr>
        <w:t xml:space="preserve"> </w:t>
      </w:r>
      <w:r>
        <w:t>as</w:t>
      </w:r>
      <w:r>
        <w:rPr>
          <w:spacing w:val="-7"/>
        </w:rPr>
        <w:t xml:space="preserve"> </w:t>
      </w:r>
      <w:r>
        <w:t>hoists,</w:t>
      </w:r>
      <w:r>
        <w:rPr>
          <w:spacing w:val="-7"/>
        </w:rPr>
        <w:t xml:space="preserve"> </w:t>
      </w:r>
      <w:r>
        <w:t>trolleys,</w:t>
      </w:r>
      <w:r>
        <w:rPr>
          <w:spacing w:val="-5"/>
        </w:rPr>
        <w:t xml:space="preserve"> </w:t>
      </w:r>
      <w:r>
        <w:t>wheelchairs</w:t>
      </w:r>
      <w:r>
        <w:rPr>
          <w:spacing w:val="-5"/>
        </w:rPr>
        <w:t xml:space="preserve"> </w:t>
      </w:r>
      <w:r>
        <w:t>will</w:t>
      </w:r>
      <w:r>
        <w:rPr>
          <w:spacing w:val="-6"/>
        </w:rPr>
        <w:t xml:space="preserve"> </w:t>
      </w:r>
      <w:r>
        <w:t>be</w:t>
      </w:r>
      <w:r>
        <w:rPr>
          <w:spacing w:val="-6"/>
        </w:rPr>
        <w:t xml:space="preserve"> </w:t>
      </w:r>
      <w:r>
        <w:t>inspected</w:t>
      </w:r>
      <w:r>
        <w:rPr>
          <w:spacing w:val="-6"/>
        </w:rPr>
        <w:t xml:space="preserve"> </w:t>
      </w:r>
      <w:r>
        <w:t>and</w:t>
      </w:r>
      <w:r>
        <w:rPr>
          <w:spacing w:val="-7"/>
        </w:rPr>
        <w:t xml:space="preserve"> </w:t>
      </w:r>
      <w:r>
        <w:rPr>
          <w:spacing w:val="-2"/>
        </w:rPr>
        <w:t>maintained.</w:t>
      </w:r>
    </w:p>
    <w:p w14:paraId="05D1C72C" w14:textId="77777777" w:rsidR="009F51D1" w:rsidRDefault="005D6E85">
      <w:pPr>
        <w:pStyle w:val="ListParagraph"/>
        <w:numPr>
          <w:ilvl w:val="1"/>
          <w:numId w:val="39"/>
        </w:numPr>
        <w:tabs>
          <w:tab w:val="left" w:pos="814"/>
          <w:tab w:val="left" w:pos="1290"/>
        </w:tabs>
        <w:spacing w:before="242" w:line="271" w:lineRule="auto"/>
        <w:ind w:right="1566" w:hanging="10"/>
      </w:pPr>
      <w:r>
        <w:t>The SENDCO will ensure safe and considerate manual handling of pupils to eliminate or if this is not possible minimise risks.</w:t>
      </w:r>
      <w:r>
        <w:rPr>
          <w:spacing w:val="40"/>
        </w:rPr>
        <w:t xml:space="preserve"> </w:t>
      </w:r>
      <w:r>
        <w:t>In addition to a suitable and sufficient</w:t>
      </w:r>
      <w:r>
        <w:rPr>
          <w:spacing w:val="-1"/>
        </w:rPr>
        <w:t xml:space="preserve"> </w:t>
      </w:r>
      <w:r>
        <w:t>risk assessment,</w:t>
      </w:r>
      <w:r>
        <w:rPr>
          <w:spacing w:val="-1"/>
        </w:rPr>
        <w:t xml:space="preserve"> </w:t>
      </w:r>
      <w:r>
        <w:t>it will be identified</w:t>
      </w:r>
      <w:r>
        <w:rPr>
          <w:spacing w:val="-2"/>
        </w:rPr>
        <w:t xml:space="preserve"> </w:t>
      </w:r>
      <w:r>
        <w:t>if there is another</w:t>
      </w:r>
      <w:r>
        <w:rPr>
          <w:spacing w:val="-1"/>
        </w:rPr>
        <w:t xml:space="preserve"> </w:t>
      </w:r>
      <w:r>
        <w:t>way</w:t>
      </w:r>
      <w:r>
        <w:rPr>
          <w:spacing w:val="-2"/>
        </w:rPr>
        <w:t xml:space="preserve"> </w:t>
      </w:r>
      <w:r>
        <w:t>to undertake</w:t>
      </w:r>
      <w:r>
        <w:rPr>
          <w:spacing w:val="-2"/>
        </w:rPr>
        <w:t xml:space="preserve"> </w:t>
      </w:r>
      <w:r>
        <w:t>the task</w:t>
      </w:r>
      <w:r>
        <w:rPr>
          <w:spacing w:val="-2"/>
        </w:rPr>
        <w:t xml:space="preserve"> </w:t>
      </w:r>
      <w:r>
        <w:t>so</w:t>
      </w:r>
      <w:r>
        <w:rPr>
          <w:spacing w:val="-5"/>
        </w:rPr>
        <w:t xml:space="preserve"> </w:t>
      </w:r>
      <w:r>
        <w:t>that</w:t>
      </w:r>
      <w:r>
        <w:rPr>
          <w:spacing w:val="-6"/>
        </w:rPr>
        <w:t xml:space="preserve"> </w:t>
      </w:r>
      <w:r>
        <w:t>greater</w:t>
      </w:r>
      <w:r>
        <w:rPr>
          <w:spacing w:val="-4"/>
        </w:rPr>
        <w:t xml:space="preserve"> </w:t>
      </w:r>
      <w:r>
        <w:t>consideration</w:t>
      </w:r>
      <w:r>
        <w:rPr>
          <w:spacing w:val="-3"/>
        </w:rPr>
        <w:t xml:space="preserve"> </w:t>
      </w:r>
      <w:r>
        <w:t>of</w:t>
      </w:r>
      <w:r>
        <w:rPr>
          <w:spacing w:val="-1"/>
        </w:rPr>
        <w:t xml:space="preserve"> </w:t>
      </w:r>
      <w:r>
        <w:t>the</w:t>
      </w:r>
      <w:r>
        <w:rPr>
          <w:spacing w:val="-3"/>
        </w:rPr>
        <w:t xml:space="preserve"> </w:t>
      </w:r>
      <w:r>
        <w:t>person’s</w:t>
      </w:r>
      <w:r>
        <w:rPr>
          <w:spacing w:val="-5"/>
        </w:rPr>
        <w:t xml:space="preserve"> </w:t>
      </w:r>
      <w:r>
        <w:t>personal</w:t>
      </w:r>
      <w:r>
        <w:rPr>
          <w:spacing w:val="-4"/>
        </w:rPr>
        <w:t xml:space="preserve"> </w:t>
      </w:r>
      <w:r>
        <w:t>wishes</w:t>
      </w:r>
      <w:r>
        <w:rPr>
          <w:spacing w:val="-2"/>
        </w:rPr>
        <w:t xml:space="preserve"> </w:t>
      </w:r>
      <w:r>
        <w:t>and</w:t>
      </w:r>
      <w:r>
        <w:rPr>
          <w:spacing w:val="-3"/>
        </w:rPr>
        <w:t xml:space="preserve"> </w:t>
      </w:r>
      <w:r>
        <w:t>right</w:t>
      </w:r>
      <w:r>
        <w:rPr>
          <w:spacing w:val="-4"/>
        </w:rPr>
        <w:t xml:space="preserve"> </w:t>
      </w:r>
      <w:r>
        <w:t>to</w:t>
      </w:r>
      <w:r>
        <w:rPr>
          <w:spacing w:val="-3"/>
        </w:rPr>
        <w:t xml:space="preserve"> </w:t>
      </w:r>
      <w:r>
        <w:t>dignity are respected.</w:t>
      </w:r>
    </w:p>
    <w:p w14:paraId="5BD2A093" w14:textId="77777777" w:rsidR="009F51D1" w:rsidRDefault="005D6E85">
      <w:pPr>
        <w:pStyle w:val="ListParagraph"/>
        <w:numPr>
          <w:ilvl w:val="1"/>
          <w:numId w:val="39"/>
        </w:numPr>
        <w:tabs>
          <w:tab w:val="left" w:pos="814"/>
          <w:tab w:val="left" w:pos="1335"/>
        </w:tabs>
        <w:spacing w:before="205" w:line="283" w:lineRule="auto"/>
        <w:ind w:right="1287" w:hanging="10"/>
        <w:jc w:val="both"/>
      </w:pPr>
      <w:r>
        <w:t>Appropriate</w:t>
      </w:r>
      <w:r>
        <w:rPr>
          <w:spacing w:val="-13"/>
        </w:rPr>
        <w:t xml:space="preserve"> </w:t>
      </w:r>
      <w:r>
        <w:t>equipment</w:t>
      </w:r>
      <w:r>
        <w:rPr>
          <w:spacing w:val="-12"/>
        </w:rPr>
        <w:t xml:space="preserve"> </w:t>
      </w:r>
      <w:r>
        <w:t>will</w:t>
      </w:r>
      <w:r>
        <w:rPr>
          <w:spacing w:val="-14"/>
        </w:rPr>
        <w:t xml:space="preserve"> </w:t>
      </w:r>
      <w:r>
        <w:t>be</w:t>
      </w:r>
      <w:r>
        <w:rPr>
          <w:spacing w:val="-14"/>
        </w:rPr>
        <w:t xml:space="preserve"> </w:t>
      </w:r>
      <w:r>
        <w:t>purchased</w:t>
      </w:r>
      <w:r>
        <w:rPr>
          <w:spacing w:val="-14"/>
        </w:rPr>
        <w:t xml:space="preserve"> </w:t>
      </w:r>
      <w:r>
        <w:t>and</w:t>
      </w:r>
      <w:r>
        <w:rPr>
          <w:spacing w:val="-13"/>
        </w:rPr>
        <w:t xml:space="preserve"> </w:t>
      </w:r>
      <w:r>
        <w:t>specialist</w:t>
      </w:r>
      <w:r>
        <w:rPr>
          <w:spacing w:val="-12"/>
        </w:rPr>
        <w:t xml:space="preserve"> </w:t>
      </w:r>
      <w:r>
        <w:t>training</w:t>
      </w:r>
      <w:r>
        <w:rPr>
          <w:spacing w:val="-11"/>
        </w:rPr>
        <w:t xml:space="preserve"> </w:t>
      </w:r>
      <w:r>
        <w:t>provided</w:t>
      </w:r>
      <w:r>
        <w:rPr>
          <w:spacing w:val="-10"/>
        </w:rPr>
        <w:t xml:space="preserve"> </w:t>
      </w:r>
      <w:r>
        <w:t>if</w:t>
      </w:r>
      <w:r>
        <w:rPr>
          <w:spacing w:val="-12"/>
        </w:rPr>
        <w:t xml:space="preserve"> </w:t>
      </w:r>
      <w:r>
        <w:t>needed; review and amendment of local policies will take place as necessary and all manual handling accidents and near misses will be investigated.</w:t>
      </w:r>
    </w:p>
    <w:p w14:paraId="3A670D15" w14:textId="77777777" w:rsidR="009F51D1" w:rsidRDefault="005D6E85">
      <w:pPr>
        <w:pStyle w:val="Heading6"/>
        <w:numPr>
          <w:ilvl w:val="1"/>
          <w:numId w:val="37"/>
        </w:numPr>
        <w:tabs>
          <w:tab w:val="left" w:pos="1541"/>
        </w:tabs>
        <w:spacing w:before="197"/>
        <w:ind w:left="1541" w:hanging="736"/>
      </w:pPr>
      <w:r>
        <w:t>Monitoring</w:t>
      </w:r>
      <w:r>
        <w:rPr>
          <w:spacing w:val="-4"/>
        </w:rPr>
        <w:t xml:space="preserve"> </w:t>
      </w:r>
      <w:r>
        <w:t>and</w:t>
      </w:r>
      <w:r>
        <w:rPr>
          <w:spacing w:val="-7"/>
        </w:rPr>
        <w:t xml:space="preserve"> </w:t>
      </w:r>
      <w:r>
        <w:t>auditing</w:t>
      </w:r>
      <w:r>
        <w:rPr>
          <w:spacing w:val="-4"/>
        </w:rPr>
        <w:t xml:space="preserve"> </w:t>
      </w:r>
      <w:r>
        <w:t>health</w:t>
      </w:r>
      <w:r>
        <w:rPr>
          <w:spacing w:val="-4"/>
        </w:rPr>
        <w:t xml:space="preserve"> </w:t>
      </w:r>
      <w:r>
        <w:t>and</w:t>
      </w:r>
      <w:r>
        <w:rPr>
          <w:spacing w:val="-7"/>
        </w:rPr>
        <w:t xml:space="preserve"> </w:t>
      </w:r>
      <w:r>
        <w:t>safety</w:t>
      </w:r>
      <w:r>
        <w:rPr>
          <w:spacing w:val="-7"/>
        </w:rPr>
        <w:t xml:space="preserve"> </w:t>
      </w:r>
      <w:r>
        <w:rPr>
          <w:spacing w:val="-2"/>
        </w:rPr>
        <w:t>performance</w:t>
      </w:r>
    </w:p>
    <w:p w14:paraId="1E6DA4C4" w14:textId="77777777" w:rsidR="009F51D1" w:rsidRDefault="009F51D1">
      <w:pPr>
        <w:pStyle w:val="BodyText"/>
        <w:rPr>
          <w:b/>
        </w:rPr>
      </w:pPr>
    </w:p>
    <w:p w14:paraId="6F56A747" w14:textId="77777777" w:rsidR="009F51D1" w:rsidRDefault="005D6E85">
      <w:pPr>
        <w:pStyle w:val="ListParagraph"/>
        <w:numPr>
          <w:ilvl w:val="1"/>
          <w:numId w:val="37"/>
        </w:numPr>
        <w:tabs>
          <w:tab w:val="left" w:pos="819"/>
          <w:tab w:val="left" w:pos="1539"/>
        </w:tabs>
        <w:spacing w:line="271" w:lineRule="auto"/>
        <w:ind w:left="819" w:right="1332" w:hanging="15"/>
      </w:pPr>
      <w:r>
        <w:t>The school will apply the Health and Safety Executive recommended process of Plan, Do. Check and Act as mentioned in the Section’s above.</w:t>
      </w:r>
    </w:p>
    <w:p w14:paraId="6A5C31D9" w14:textId="77777777" w:rsidR="009F51D1" w:rsidRDefault="005D6E85">
      <w:pPr>
        <w:pStyle w:val="ListParagraph"/>
        <w:numPr>
          <w:ilvl w:val="1"/>
          <w:numId w:val="37"/>
        </w:numPr>
        <w:tabs>
          <w:tab w:val="left" w:pos="814"/>
          <w:tab w:val="left" w:pos="1539"/>
        </w:tabs>
        <w:spacing w:before="206" w:line="271" w:lineRule="auto"/>
        <w:ind w:left="814" w:right="2381" w:hanging="10"/>
      </w:pPr>
      <w:r>
        <w:t>There will be a rolling programme of updating documents (and hence procedures)</w:t>
      </w:r>
      <w:r>
        <w:rPr>
          <w:spacing w:val="40"/>
        </w:rPr>
        <w:t xml:space="preserve"> </w:t>
      </w:r>
      <w:r>
        <w:t>including risk assessments and policies.</w:t>
      </w:r>
    </w:p>
    <w:p w14:paraId="6DF130C4" w14:textId="77777777" w:rsidR="009F51D1" w:rsidRDefault="005D6E85">
      <w:pPr>
        <w:pStyle w:val="ListParagraph"/>
        <w:numPr>
          <w:ilvl w:val="1"/>
          <w:numId w:val="37"/>
        </w:numPr>
        <w:tabs>
          <w:tab w:val="left" w:pos="819"/>
          <w:tab w:val="left" w:pos="1539"/>
        </w:tabs>
        <w:spacing w:before="206" w:line="271" w:lineRule="auto"/>
        <w:ind w:left="819" w:right="1297" w:hanging="15"/>
      </w:pPr>
      <w:r>
        <w:t>Audits</w:t>
      </w:r>
      <w:r>
        <w:rPr>
          <w:spacing w:val="-1"/>
        </w:rPr>
        <w:t xml:space="preserve"> </w:t>
      </w:r>
      <w:r>
        <w:t>will</w:t>
      </w:r>
      <w:r>
        <w:rPr>
          <w:spacing w:val="-2"/>
        </w:rPr>
        <w:t xml:space="preserve"> </w:t>
      </w:r>
      <w:r>
        <w:t>be</w:t>
      </w:r>
      <w:r>
        <w:rPr>
          <w:spacing w:val="-2"/>
        </w:rPr>
        <w:t xml:space="preserve"> </w:t>
      </w:r>
      <w:r>
        <w:t>carried</w:t>
      </w:r>
      <w:r>
        <w:rPr>
          <w:spacing w:val="-2"/>
        </w:rPr>
        <w:t xml:space="preserve"> </w:t>
      </w:r>
      <w:r>
        <w:t>out</w:t>
      </w:r>
      <w:r>
        <w:rPr>
          <w:spacing w:val="-5"/>
        </w:rPr>
        <w:t xml:space="preserve"> </w:t>
      </w:r>
      <w:r>
        <w:t>of the</w:t>
      </w:r>
      <w:r>
        <w:rPr>
          <w:spacing w:val="-2"/>
        </w:rPr>
        <w:t xml:space="preserve"> </w:t>
      </w:r>
      <w:r>
        <w:t>school</w:t>
      </w:r>
      <w:r>
        <w:rPr>
          <w:spacing w:val="-3"/>
        </w:rPr>
        <w:t xml:space="preserve"> </w:t>
      </w:r>
      <w:r>
        <w:t>at</w:t>
      </w:r>
      <w:r>
        <w:rPr>
          <w:spacing w:val="-3"/>
        </w:rPr>
        <w:t xml:space="preserve"> </w:t>
      </w:r>
      <w:r>
        <w:t>regular</w:t>
      </w:r>
      <w:r>
        <w:rPr>
          <w:spacing w:val="-3"/>
        </w:rPr>
        <w:t xml:space="preserve"> </w:t>
      </w:r>
      <w:r>
        <w:t>intervals</w:t>
      </w:r>
      <w:r>
        <w:rPr>
          <w:spacing w:val="-1"/>
        </w:rPr>
        <w:t xml:space="preserve"> </w:t>
      </w:r>
      <w:r>
        <w:t>to</w:t>
      </w:r>
      <w:r>
        <w:rPr>
          <w:spacing w:val="-4"/>
        </w:rPr>
        <w:t xml:space="preserve"> </w:t>
      </w:r>
      <w:r>
        <w:t>maintain</w:t>
      </w:r>
      <w:r>
        <w:rPr>
          <w:spacing w:val="-4"/>
        </w:rPr>
        <w:t xml:space="preserve"> </w:t>
      </w:r>
      <w:r>
        <w:t>or</w:t>
      </w:r>
      <w:r>
        <w:rPr>
          <w:spacing w:val="-3"/>
        </w:rPr>
        <w:t xml:space="preserve"> </w:t>
      </w:r>
      <w:r>
        <w:t>improve</w:t>
      </w:r>
      <w:r>
        <w:rPr>
          <w:spacing w:val="-2"/>
        </w:rPr>
        <w:t xml:space="preserve"> </w:t>
      </w:r>
      <w:r>
        <w:t xml:space="preserve">overall performance. The frequency will depend on the outcomes of each audit. The starting point is every 3 years. (In other </w:t>
      </w:r>
      <w:proofErr w:type="gramStart"/>
      <w:r>
        <w:t>words</w:t>
      </w:r>
      <w:proofErr w:type="gramEnd"/>
      <w:r>
        <w:t xml:space="preserve"> the inspection regime is similar to the way OFSTED adjusts how often it visits educational establishments).</w:t>
      </w:r>
    </w:p>
    <w:p w14:paraId="58E8AE5C" w14:textId="77777777" w:rsidR="009F51D1" w:rsidRDefault="005D6E85">
      <w:pPr>
        <w:pStyle w:val="ListParagraph"/>
        <w:numPr>
          <w:ilvl w:val="1"/>
          <w:numId w:val="37"/>
        </w:numPr>
        <w:tabs>
          <w:tab w:val="left" w:pos="814"/>
          <w:tab w:val="left" w:pos="1321"/>
        </w:tabs>
        <w:spacing w:before="206" w:line="283" w:lineRule="auto"/>
        <w:ind w:left="814" w:right="1363" w:hanging="10"/>
        <w:jc w:val="both"/>
      </w:pPr>
      <w:r>
        <w:t xml:space="preserve">Monitoring will </w:t>
      </w:r>
      <w:proofErr w:type="gramStart"/>
      <w:r>
        <w:t>includes</w:t>
      </w:r>
      <w:proofErr w:type="gramEnd"/>
      <w:r>
        <w:t xml:space="preserve"> regular walkabouts and meeting employees, pupils and contractors. Walkabouts may be formal and recorded or day to day “walking the job” picking up issue before they become a problem.</w:t>
      </w:r>
    </w:p>
    <w:p w14:paraId="7175F3A2" w14:textId="77777777" w:rsidR="009F51D1" w:rsidRDefault="005D6E85">
      <w:pPr>
        <w:pStyle w:val="Heading6"/>
        <w:numPr>
          <w:ilvl w:val="1"/>
          <w:numId w:val="36"/>
        </w:numPr>
        <w:tabs>
          <w:tab w:val="left" w:pos="814"/>
          <w:tab w:val="left" w:pos="1539"/>
        </w:tabs>
        <w:spacing w:before="196" w:line="268" w:lineRule="auto"/>
        <w:ind w:right="1960" w:hanging="10"/>
      </w:pPr>
      <w:r>
        <w:t>Noise, high sound levels and vibration (such as from machinery and</w:t>
      </w:r>
      <w:r>
        <w:rPr>
          <w:spacing w:val="40"/>
        </w:rPr>
        <w:t xml:space="preserve"> </w:t>
      </w:r>
      <w:r>
        <w:rPr>
          <w:spacing w:val="-2"/>
        </w:rPr>
        <w:t>music)</w:t>
      </w:r>
    </w:p>
    <w:p w14:paraId="5510837D" w14:textId="77777777" w:rsidR="009F51D1" w:rsidRDefault="005D6E85">
      <w:pPr>
        <w:pStyle w:val="ListParagraph"/>
        <w:numPr>
          <w:ilvl w:val="1"/>
          <w:numId w:val="36"/>
        </w:numPr>
        <w:tabs>
          <w:tab w:val="left" w:pos="814"/>
          <w:tab w:val="left" w:pos="1539"/>
        </w:tabs>
        <w:spacing w:before="223" w:line="271" w:lineRule="auto"/>
        <w:ind w:right="1445" w:hanging="10"/>
      </w:pPr>
      <w:r>
        <w:t>The Governors recognise there may be problems experienced with noise, high sound levels and vibration.</w:t>
      </w:r>
      <w:r>
        <w:rPr>
          <w:spacing w:val="40"/>
        </w:rPr>
        <w:t xml:space="preserve"> </w:t>
      </w:r>
      <w:r>
        <w:t>Lead Staff will report all such cases to the School Business Manager or Caretaker. If required, specialist advice will be sought to monitor the hazard,</w:t>
      </w:r>
      <w:r>
        <w:rPr>
          <w:spacing w:val="40"/>
        </w:rPr>
        <w:t xml:space="preserve"> </w:t>
      </w:r>
      <w:r>
        <w:t>assess risk and take remedial action if necessary.</w:t>
      </w:r>
    </w:p>
    <w:p w14:paraId="75913324" w14:textId="77777777" w:rsidR="009F51D1" w:rsidRDefault="009F51D1">
      <w:pPr>
        <w:spacing w:line="271" w:lineRule="auto"/>
        <w:sectPr w:rsidR="009F51D1">
          <w:pgSz w:w="11920" w:h="16860"/>
          <w:pgMar w:top="1080" w:right="400" w:bottom="1440" w:left="880" w:header="0" w:footer="1247" w:gutter="0"/>
          <w:cols w:space="720"/>
        </w:sectPr>
      </w:pPr>
    </w:p>
    <w:p w14:paraId="5E63D906" w14:textId="77777777" w:rsidR="009F51D1" w:rsidRDefault="005D6E85">
      <w:pPr>
        <w:pStyle w:val="Heading6"/>
        <w:numPr>
          <w:ilvl w:val="1"/>
          <w:numId w:val="35"/>
        </w:numPr>
        <w:tabs>
          <w:tab w:val="left" w:pos="1539"/>
        </w:tabs>
        <w:spacing w:before="76"/>
        <w:ind w:hanging="734"/>
      </w:pPr>
      <w:r>
        <w:lastRenderedPageBreak/>
        <w:t>Off-</w:t>
      </w:r>
      <w:r>
        <w:rPr>
          <w:spacing w:val="-5"/>
        </w:rPr>
        <w:t xml:space="preserve"> </w:t>
      </w:r>
      <w:r>
        <w:t>Site</w:t>
      </w:r>
      <w:r>
        <w:rPr>
          <w:spacing w:val="-3"/>
        </w:rPr>
        <w:t xml:space="preserve"> </w:t>
      </w:r>
      <w:r>
        <w:t>Visits,</w:t>
      </w:r>
      <w:r>
        <w:rPr>
          <w:spacing w:val="-4"/>
        </w:rPr>
        <w:t xml:space="preserve"> </w:t>
      </w:r>
      <w:r>
        <w:t>educational</w:t>
      </w:r>
      <w:r>
        <w:rPr>
          <w:spacing w:val="-4"/>
        </w:rPr>
        <w:t xml:space="preserve"> </w:t>
      </w:r>
      <w:r>
        <w:t>trips</w:t>
      </w:r>
      <w:r>
        <w:rPr>
          <w:spacing w:val="-6"/>
        </w:rPr>
        <w:t xml:space="preserve"> </w:t>
      </w:r>
      <w:r>
        <w:t>and</w:t>
      </w:r>
      <w:r>
        <w:rPr>
          <w:spacing w:val="-5"/>
        </w:rPr>
        <w:t xml:space="preserve"> </w:t>
      </w:r>
      <w:r>
        <w:t>sports</w:t>
      </w:r>
      <w:r>
        <w:rPr>
          <w:spacing w:val="-4"/>
        </w:rPr>
        <w:t xml:space="preserve"> </w:t>
      </w:r>
      <w:r>
        <w:rPr>
          <w:spacing w:val="-2"/>
        </w:rPr>
        <w:t>events</w:t>
      </w:r>
    </w:p>
    <w:p w14:paraId="37899937" w14:textId="77777777" w:rsidR="009F51D1" w:rsidRDefault="009F51D1">
      <w:pPr>
        <w:pStyle w:val="BodyText"/>
        <w:rPr>
          <w:b/>
        </w:rPr>
      </w:pPr>
    </w:p>
    <w:p w14:paraId="34C7AB3F" w14:textId="77777777" w:rsidR="009F51D1" w:rsidRDefault="005D6E85">
      <w:pPr>
        <w:pStyle w:val="ListParagraph"/>
        <w:numPr>
          <w:ilvl w:val="1"/>
          <w:numId w:val="35"/>
        </w:numPr>
        <w:tabs>
          <w:tab w:val="left" w:pos="814"/>
          <w:tab w:val="left" w:pos="1299"/>
        </w:tabs>
        <w:spacing w:before="1" w:line="283" w:lineRule="auto"/>
        <w:ind w:left="814" w:right="1287" w:hanging="10"/>
        <w:jc w:val="both"/>
      </w:pPr>
      <w:r>
        <w:t>Arrangements for all Off-site Visits such as field trips and extra-curricular activities will comply</w:t>
      </w:r>
      <w:r>
        <w:rPr>
          <w:spacing w:val="40"/>
        </w:rPr>
        <w:t xml:space="preserve"> </w:t>
      </w:r>
      <w:r>
        <w:t>with</w:t>
      </w:r>
      <w:r>
        <w:rPr>
          <w:spacing w:val="40"/>
        </w:rPr>
        <w:t xml:space="preserve"> </w:t>
      </w:r>
      <w:r>
        <w:t>the</w:t>
      </w:r>
      <w:r>
        <w:rPr>
          <w:spacing w:val="40"/>
        </w:rPr>
        <w:t xml:space="preserve"> </w:t>
      </w:r>
      <w:r>
        <w:rPr>
          <w:i/>
        </w:rPr>
        <w:t>‘Procedures</w:t>
      </w:r>
      <w:r>
        <w:rPr>
          <w:i/>
          <w:spacing w:val="40"/>
        </w:rPr>
        <w:t xml:space="preserve"> </w:t>
      </w:r>
      <w:r>
        <w:rPr>
          <w:i/>
        </w:rPr>
        <w:t>and</w:t>
      </w:r>
      <w:r>
        <w:rPr>
          <w:i/>
          <w:spacing w:val="40"/>
        </w:rPr>
        <w:t xml:space="preserve"> </w:t>
      </w:r>
      <w:r>
        <w:rPr>
          <w:i/>
        </w:rPr>
        <w:t>Code</w:t>
      </w:r>
      <w:r>
        <w:rPr>
          <w:i/>
          <w:spacing w:val="40"/>
        </w:rPr>
        <w:t xml:space="preserve"> </w:t>
      </w:r>
      <w:r>
        <w:rPr>
          <w:i/>
        </w:rPr>
        <w:t>of</w:t>
      </w:r>
      <w:r>
        <w:rPr>
          <w:i/>
          <w:spacing w:val="40"/>
        </w:rPr>
        <w:t xml:space="preserve"> </w:t>
      </w:r>
      <w:r>
        <w:rPr>
          <w:i/>
        </w:rPr>
        <w:t>Practice</w:t>
      </w:r>
      <w:r>
        <w:rPr>
          <w:i/>
          <w:spacing w:val="40"/>
        </w:rPr>
        <w:t xml:space="preserve"> </w:t>
      </w:r>
      <w:r>
        <w:rPr>
          <w:i/>
        </w:rPr>
        <w:t>for</w:t>
      </w:r>
      <w:r>
        <w:rPr>
          <w:i/>
          <w:spacing w:val="40"/>
        </w:rPr>
        <w:t xml:space="preserve"> </w:t>
      </w:r>
      <w:r>
        <w:rPr>
          <w:i/>
        </w:rPr>
        <w:t>Off-</w:t>
      </w:r>
      <w:r>
        <w:rPr>
          <w:i/>
          <w:spacing w:val="40"/>
        </w:rPr>
        <w:t xml:space="preserve"> </w:t>
      </w:r>
      <w:r>
        <w:rPr>
          <w:i/>
        </w:rPr>
        <w:t>Site</w:t>
      </w:r>
      <w:r>
        <w:rPr>
          <w:i/>
          <w:spacing w:val="40"/>
        </w:rPr>
        <w:t xml:space="preserve"> </w:t>
      </w:r>
      <w:r>
        <w:rPr>
          <w:i/>
        </w:rPr>
        <w:t>Visits”</w:t>
      </w:r>
      <w:r>
        <w:rPr>
          <w:i/>
          <w:spacing w:val="40"/>
        </w:rPr>
        <w:t xml:space="preserve"> </w:t>
      </w:r>
      <w:r>
        <w:t>and</w:t>
      </w:r>
      <w:r>
        <w:rPr>
          <w:spacing w:val="40"/>
        </w:rPr>
        <w:t xml:space="preserve"> </w:t>
      </w:r>
      <w:r>
        <w:t xml:space="preserve">the school’s </w:t>
      </w:r>
      <w:r>
        <w:rPr>
          <w:i/>
        </w:rPr>
        <w:t>“Trips Policy’.</w:t>
      </w:r>
    </w:p>
    <w:p w14:paraId="6B0168AD" w14:textId="77777777" w:rsidR="009F51D1" w:rsidRDefault="005D6E85">
      <w:pPr>
        <w:pStyle w:val="Heading6"/>
        <w:numPr>
          <w:ilvl w:val="1"/>
          <w:numId w:val="34"/>
        </w:numPr>
        <w:tabs>
          <w:tab w:val="left" w:pos="1539"/>
        </w:tabs>
        <w:spacing w:before="196"/>
        <w:ind w:hanging="734"/>
      </w:pPr>
      <w:r>
        <w:t>Outdoor</w:t>
      </w:r>
      <w:r>
        <w:rPr>
          <w:spacing w:val="-9"/>
        </w:rPr>
        <w:t xml:space="preserve"> </w:t>
      </w:r>
      <w:r>
        <w:t>structures,</w:t>
      </w:r>
      <w:r>
        <w:rPr>
          <w:spacing w:val="-6"/>
        </w:rPr>
        <w:t xml:space="preserve"> </w:t>
      </w:r>
      <w:r>
        <w:t>seating,</w:t>
      </w:r>
      <w:r>
        <w:rPr>
          <w:spacing w:val="-6"/>
        </w:rPr>
        <w:t xml:space="preserve"> </w:t>
      </w:r>
      <w:r>
        <w:t>monuments</w:t>
      </w:r>
      <w:r>
        <w:rPr>
          <w:spacing w:val="-5"/>
        </w:rPr>
        <w:t xml:space="preserve"> </w:t>
      </w:r>
      <w:r>
        <w:t>and</w:t>
      </w:r>
      <w:r>
        <w:rPr>
          <w:spacing w:val="-8"/>
        </w:rPr>
        <w:t xml:space="preserve"> </w:t>
      </w:r>
      <w:r>
        <w:t>other</w:t>
      </w:r>
      <w:r>
        <w:rPr>
          <w:spacing w:val="-7"/>
        </w:rPr>
        <w:t xml:space="preserve"> </w:t>
      </w:r>
      <w:r>
        <w:t>miscellaneous</w:t>
      </w:r>
      <w:r>
        <w:rPr>
          <w:spacing w:val="-6"/>
        </w:rPr>
        <w:t xml:space="preserve"> </w:t>
      </w:r>
      <w:r>
        <w:rPr>
          <w:spacing w:val="-2"/>
        </w:rPr>
        <w:t>features</w:t>
      </w:r>
    </w:p>
    <w:p w14:paraId="3019980E" w14:textId="77777777" w:rsidR="009F51D1" w:rsidRDefault="009F51D1">
      <w:pPr>
        <w:pStyle w:val="BodyText"/>
        <w:rPr>
          <w:b/>
        </w:rPr>
      </w:pPr>
    </w:p>
    <w:p w14:paraId="60EB1771" w14:textId="77777777" w:rsidR="009F51D1" w:rsidRDefault="005D6E85">
      <w:pPr>
        <w:pStyle w:val="ListParagraph"/>
        <w:numPr>
          <w:ilvl w:val="1"/>
          <w:numId w:val="34"/>
        </w:numPr>
        <w:tabs>
          <w:tab w:val="left" w:pos="814"/>
          <w:tab w:val="left" w:pos="1292"/>
        </w:tabs>
        <w:spacing w:line="283" w:lineRule="auto"/>
        <w:ind w:left="814" w:right="1477" w:hanging="10"/>
        <w:jc w:val="both"/>
      </w:pPr>
      <w:r>
        <w:t>This item covers the wide range of external features from fences to gazebos and roof gardens. The principle is of regular inspection and maintenance. Specific risk assessment</w:t>
      </w:r>
      <w:r>
        <w:rPr>
          <w:spacing w:val="-10"/>
        </w:rPr>
        <w:t xml:space="preserve"> </w:t>
      </w:r>
      <w:r>
        <w:t>may</w:t>
      </w:r>
      <w:r>
        <w:rPr>
          <w:spacing w:val="-11"/>
        </w:rPr>
        <w:t xml:space="preserve"> </w:t>
      </w:r>
      <w:r>
        <w:t>be</w:t>
      </w:r>
      <w:r>
        <w:rPr>
          <w:spacing w:val="-12"/>
        </w:rPr>
        <w:t xml:space="preserve"> </w:t>
      </w:r>
      <w:r>
        <w:t>necessary</w:t>
      </w:r>
      <w:r>
        <w:rPr>
          <w:spacing w:val="-13"/>
        </w:rPr>
        <w:t xml:space="preserve"> </w:t>
      </w:r>
      <w:r>
        <w:t>for</w:t>
      </w:r>
      <w:r>
        <w:rPr>
          <w:spacing w:val="-10"/>
        </w:rPr>
        <w:t xml:space="preserve"> </w:t>
      </w:r>
      <w:r>
        <w:t>some</w:t>
      </w:r>
      <w:r>
        <w:rPr>
          <w:spacing w:val="-11"/>
        </w:rPr>
        <w:t xml:space="preserve"> </w:t>
      </w:r>
      <w:r>
        <w:t>things</w:t>
      </w:r>
      <w:r>
        <w:rPr>
          <w:spacing w:val="-11"/>
        </w:rPr>
        <w:t xml:space="preserve"> </w:t>
      </w:r>
      <w:r>
        <w:t>although</w:t>
      </w:r>
      <w:r>
        <w:rPr>
          <w:spacing w:val="-11"/>
        </w:rPr>
        <w:t xml:space="preserve"> </w:t>
      </w:r>
      <w:r>
        <w:t>some</w:t>
      </w:r>
      <w:r>
        <w:rPr>
          <w:spacing w:val="-11"/>
        </w:rPr>
        <w:t xml:space="preserve"> </w:t>
      </w:r>
      <w:r>
        <w:t>items</w:t>
      </w:r>
      <w:r>
        <w:rPr>
          <w:spacing w:val="-11"/>
        </w:rPr>
        <w:t xml:space="preserve"> </w:t>
      </w:r>
      <w:r>
        <w:t>commonly</w:t>
      </w:r>
      <w:r>
        <w:rPr>
          <w:spacing w:val="-11"/>
        </w:rPr>
        <w:t xml:space="preserve"> </w:t>
      </w:r>
      <w:r>
        <w:t>in</w:t>
      </w:r>
      <w:r>
        <w:rPr>
          <w:spacing w:val="40"/>
        </w:rPr>
        <w:t xml:space="preserve"> </w:t>
      </w:r>
      <w:r>
        <w:t>use such as benches are “everyday risks” and unlikely to need detailed risk</w:t>
      </w:r>
      <w:r>
        <w:rPr>
          <w:spacing w:val="40"/>
        </w:rPr>
        <w:t xml:space="preserve"> </w:t>
      </w:r>
      <w:r>
        <w:t>assessment.</w:t>
      </w:r>
    </w:p>
    <w:p w14:paraId="35EF3965" w14:textId="77777777" w:rsidR="009F51D1" w:rsidRDefault="005D6E85">
      <w:pPr>
        <w:pStyle w:val="ListParagraph"/>
        <w:numPr>
          <w:ilvl w:val="1"/>
          <w:numId w:val="34"/>
        </w:numPr>
        <w:tabs>
          <w:tab w:val="left" w:pos="814"/>
          <w:tab w:val="left" w:pos="1292"/>
        </w:tabs>
        <w:spacing w:before="197" w:line="271" w:lineRule="auto"/>
        <w:ind w:left="814" w:right="1356" w:hanging="10"/>
        <w:jc w:val="both"/>
      </w:pPr>
      <w:r>
        <w:t>Control measures include day to day walking the job picking up issues before they become a problem.</w:t>
      </w:r>
    </w:p>
    <w:p w14:paraId="3579AE62" w14:textId="77777777" w:rsidR="009F51D1" w:rsidRDefault="005D6E85">
      <w:pPr>
        <w:pStyle w:val="Heading6"/>
        <w:numPr>
          <w:ilvl w:val="1"/>
          <w:numId w:val="33"/>
        </w:numPr>
        <w:tabs>
          <w:tab w:val="left" w:pos="1537"/>
        </w:tabs>
        <w:spacing w:before="205"/>
      </w:pPr>
      <w:r>
        <w:t>Plant,</w:t>
      </w:r>
      <w:r>
        <w:rPr>
          <w:spacing w:val="-9"/>
        </w:rPr>
        <w:t xml:space="preserve"> </w:t>
      </w:r>
      <w:r>
        <w:t>Machinery,</w:t>
      </w:r>
      <w:r>
        <w:rPr>
          <w:spacing w:val="-3"/>
        </w:rPr>
        <w:t xml:space="preserve"> </w:t>
      </w:r>
      <w:r>
        <w:t>and</w:t>
      </w:r>
      <w:r>
        <w:rPr>
          <w:spacing w:val="-7"/>
        </w:rPr>
        <w:t xml:space="preserve"> </w:t>
      </w:r>
      <w:r>
        <w:rPr>
          <w:spacing w:val="-2"/>
        </w:rPr>
        <w:t>Equipment</w:t>
      </w:r>
    </w:p>
    <w:p w14:paraId="1823C583" w14:textId="77777777" w:rsidR="009F51D1" w:rsidRDefault="009F51D1">
      <w:pPr>
        <w:pStyle w:val="BodyText"/>
        <w:spacing w:before="1"/>
        <w:rPr>
          <w:b/>
        </w:rPr>
      </w:pPr>
    </w:p>
    <w:p w14:paraId="2F5CF940" w14:textId="77777777" w:rsidR="009F51D1" w:rsidRDefault="005D6E85">
      <w:pPr>
        <w:pStyle w:val="ListParagraph"/>
        <w:numPr>
          <w:ilvl w:val="1"/>
          <w:numId w:val="33"/>
        </w:numPr>
        <w:tabs>
          <w:tab w:val="left" w:pos="814"/>
          <w:tab w:val="left" w:pos="1290"/>
        </w:tabs>
        <w:spacing w:line="283" w:lineRule="auto"/>
        <w:ind w:left="814" w:right="1454" w:hanging="10"/>
        <w:jc w:val="both"/>
      </w:pPr>
      <w:r>
        <w:t>The provision and use of plant, machinery and equipment in the school</w:t>
      </w:r>
      <w:r>
        <w:rPr>
          <w:spacing w:val="40"/>
        </w:rPr>
        <w:t xml:space="preserve"> </w:t>
      </w:r>
      <w:r>
        <w:t>will be in accordance with the policy as laid down in the ‘</w:t>
      </w:r>
      <w:r>
        <w:rPr>
          <w:i/>
        </w:rPr>
        <w:t>Policy and Procedures for the Maintenance of Installations, Plant and Equipment’.</w:t>
      </w:r>
    </w:p>
    <w:p w14:paraId="1CD2CABE" w14:textId="77777777" w:rsidR="009F51D1" w:rsidRDefault="005D6E85">
      <w:pPr>
        <w:pStyle w:val="ListParagraph"/>
        <w:numPr>
          <w:ilvl w:val="1"/>
          <w:numId w:val="33"/>
        </w:numPr>
        <w:tabs>
          <w:tab w:val="left" w:pos="814"/>
          <w:tab w:val="left" w:pos="1539"/>
        </w:tabs>
        <w:spacing w:before="196" w:line="271" w:lineRule="auto"/>
        <w:ind w:left="814" w:right="1785" w:hanging="10"/>
      </w:pPr>
      <w:r>
        <w:t>The Governors recognise that specialist advice is required to determine the safety requirements for the:</w:t>
      </w:r>
    </w:p>
    <w:p w14:paraId="5DB8A13B" w14:textId="77777777" w:rsidR="009F51D1" w:rsidRDefault="005D6E85">
      <w:pPr>
        <w:pStyle w:val="ListParagraph"/>
        <w:numPr>
          <w:ilvl w:val="2"/>
          <w:numId w:val="33"/>
        </w:numPr>
        <w:tabs>
          <w:tab w:val="left" w:pos="1539"/>
        </w:tabs>
        <w:spacing w:before="206"/>
      </w:pPr>
      <w:r>
        <w:t>adequate</w:t>
      </w:r>
      <w:r>
        <w:rPr>
          <w:spacing w:val="-5"/>
        </w:rPr>
        <w:t xml:space="preserve"> </w:t>
      </w:r>
      <w:r>
        <w:t>and</w:t>
      </w:r>
      <w:r>
        <w:rPr>
          <w:spacing w:val="-7"/>
        </w:rPr>
        <w:t xml:space="preserve"> </w:t>
      </w:r>
      <w:r>
        <w:t>correct</w:t>
      </w:r>
      <w:r>
        <w:rPr>
          <w:spacing w:val="-6"/>
        </w:rPr>
        <w:t xml:space="preserve"> </w:t>
      </w:r>
      <w:r>
        <w:t>guarding</w:t>
      </w:r>
      <w:r>
        <w:rPr>
          <w:spacing w:val="-5"/>
        </w:rPr>
        <w:t xml:space="preserve"> </w:t>
      </w:r>
      <w:r>
        <w:t>of</w:t>
      </w:r>
      <w:r>
        <w:rPr>
          <w:spacing w:val="-2"/>
        </w:rPr>
        <w:t xml:space="preserve"> machinery</w:t>
      </w:r>
    </w:p>
    <w:p w14:paraId="0F0E35D8" w14:textId="77777777" w:rsidR="009F51D1" w:rsidRDefault="005D6E85">
      <w:pPr>
        <w:pStyle w:val="ListParagraph"/>
        <w:numPr>
          <w:ilvl w:val="2"/>
          <w:numId w:val="33"/>
        </w:numPr>
        <w:tabs>
          <w:tab w:val="left" w:pos="1539"/>
        </w:tabs>
        <w:spacing w:before="33"/>
      </w:pPr>
      <w:r>
        <w:t>run-down</w:t>
      </w:r>
      <w:r>
        <w:rPr>
          <w:spacing w:val="-6"/>
        </w:rPr>
        <w:t xml:space="preserve"> </w:t>
      </w:r>
      <w:r>
        <w:t>and</w:t>
      </w:r>
      <w:r>
        <w:rPr>
          <w:spacing w:val="-6"/>
        </w:rPr>
        <w:t xml:space="preserve"> </w:t>
      </w:r>
      <w:r>
        <w:t>emergency</w:t>
      </w:r>
      <w:r>
        <w:rPr>
          <w:spacing w:val="-7"/>
        </w:rPr>
        <w:t xml:space="preserve"> </w:t>
      </w:r>
      <w:r>
        <w:t>stopping</w:t>
      </w:r>
      <w:r>
        <w:rPr>
          <w:spacing w:val="-6"/>
        </w:rPr>
        <w:t xml:space="preserve"> </w:t>
      </w:r>
      <w:r>
        <w:t>of</w:t>
      </w:r>
      <w:r>
        <w:rPr>
          <w:spacing w:val="-3"/>
        </w:rPr>
        <w:t xml:space="preserve"> </w:t>
      </w:r>
      <w:r>
        <w:rPr>
          <w:spacing w:val="-2"/>
        </w:rPr>
        <w:t>machinery</w:t>
      </w:r>
    </w:p>
    <w:p w14:paraId="2F34580A" w14:textId="77777777" w:rsidR="009F51D1" w:rsidRDefault="005D6E85">
      <w:pPr>
        <w:pStyle w:val="ListParagraph"/>
        <w:numPr>
          <w:ilvl w:val="2"/>
          <w:numId w:val="33"/>
        </w:numPr>
        <w:tabs>
          <w:tab w:val="left" w:pos="1539"/>
        </w:tabs>
        <w:spacing w:before="16"/>
      </w:pPr>
      <w:r>
        <w:t>general</w:t>
      </w:r>
      <w:r>
        <w:rPr>
          <w:spacing w:val="-6"/>
        </w:rPr>
        <w:t xml:space="preserve"> </w:t>
      </w:r>
      <w:r>
        <w:t>inspection</w:t>
      </w:r>
      <w:r>
        <w:rPr>
          <w:spacing w:val="-6"/>
        </w:rPr>
        <w:t xml:space="preserve"> </w:t>
      </w:r>
      <w:r>
        <w:t>of</w:t>
      </w:r>
      <w:r>
        <w:rPr>
          <w:spacing w:val="-6"/>
        </w:rPr>
        <w:t xml:space="preserve"> </w:t>
      </w:r>
      <w:r>
        <w:t>plant,</w:t>
      </w:r>
      <w:r>
        <w:rPr>
          <w:spacing w:val="-6"/>
        </w:rPr>
        <w:t xml:space="preserve"> </w:t>
      </w:r>
      <w:r>
        <w:t>equipment</w:t>
      </w:r>
      <w:r>
        <w:rPr>
          <w:spacing w:val="-6"/>
        </w:rPr>
        <w:t xml:space="preserve"> </w:t>
      </w:r>
      <w:r>
        <w:t>and</w:t>
      </w:r>
      <w:r>
        <w:rPr>
          <w:spacing w:val="-6"/>
        </w:rPr>
        <w:t xml:space="preserve"> </w:t>
      </w:r>
      <w:r>
        <w:rPr>
          <w:spacing w:val="-2"/>
        </w:rPr>
        <w:t>machinery</w:t>
      </w:r>
    </w:p>
    <w:p w14:paraId="062256CC" w14:textId="77777777" w:rsidR="009F51D1" w:rsidRDefault="005D6E85">
      <w:pPr>
        <w:pStyle w:val="ListParagraph"/>
        <w:numPr>
          <w:ilvl w:val="2"/>
          <w:numId w:val="33"/>
        </w:numPr>
        <w:tabs>
          <w:tab w:val="left" w:pos="1539"/>
        </w:tabs>
        <w:spacing w:before="31"/>
      </w:pPr>
      <w:r>
        <w:t>storage</w:t>
      </w:r>
      <w:r>
        <w:rPr>
          <w:spacing w:val="-8"/>
        </w:rPr>
        <w:t xml:space="preserve"> </w:t>
      </w:r>
      <w:r>
        <w:t>and</w:t>
      </w:r>
      <w:r>
        <w:rPr>
          <w:spacing w:val="-7"/>
        </w:rPr>
        <w:t xml:space="preserve"> </w:t>
      </w:r>
      <w:r>
        <w:t>transportation</w:t>
      </w:r>
      <w:r>
        <w:rPr>
          <w:spacing w:val="-5"/>
        </w:rPr>
        <w:t xml:space="preserve"> </w:t>
      </w:r>
      <w:r>
        <w:t>of</w:t>
      </w:r>
      <w:r>
        <w:rPr>
          <w:spacing w:val="-4"/>
        </w:rPr>
        <w:t xml:space="preserve"> </w:t>
      </w:r>
      <w:r>
        <w:t>toxic</w:t>
      </w:r>
      <w:r>
        <w:rPr>
          <w:spacing w:val="-5"/>
        </w:rPr>
        <w:t xml:space="preserve"> </w:t>
      </w:r>
      <w:r>
        <w:t>substances,</w:t>
      </w:r>
      <w:r>
        <w:rPr>
          <w:spacing w:val="-8"/>
        </w:rPr>
        <w:t xml:space="preserve"> </w:t>
      </w:r>
      <w:r>
        <w:t>gases</w:t>
      </w:r>
      <w:r>
        <w:rPr>
          <w:spacing w:val="-5"/>
        </w:rPr>
        <w:t xml:space="preserve"> </w:t>
      </w:r>
      <w:proofErr w:type="spellStart"/>
      <w:r>
        <w:t>etc</w:t>
      </w:r>
      <w:proofErr w:type="spellEnd"/>
      <w:r>
        <w:t>,</w:t>
      </w:r>
      <w:r>
        <w:rPr>
          <w:spacing w:val="-6"/>
        </w:rPr>
        <w:t xml:space="preserve"> </w:t>
      </w:r>
      <w:r>
        <w:rPr>
          <w:spacing w:val="-5"/>
        </w:rPr>
        <w:t>and</w:t>
      </w:r>
    </w:p>
    <w:p w14:paraId="6E687772" w14:textId="77777777" w:rsidR="009F51D1" w:rsidRDefault="005D6E85">
      <w:pPr>
        <w:pStyle w:val="ListParagraph"/>
        <w:numPr>
          <w:ilvl w:val="2"/>
          <w:numId w:val="33"/>
        </w:numPr>
        <w:tabs>
          <w:tab w:val="left" w:pos="1539"/>
        </w:tabs>
        <w:spacing w:before="33"/>
      </w:pPr>
      <w:r>
        <w:t>disposal</w:t>
      </w:r>
      <w:r>
        <w:rPr>
          <w:spacing w:val="-6"/>
        </w:rPr>
        <w:t xml:space="preserve"> </w:t>
      </w:r>
      <w:r>
        <w:t>of</w:t>
      </w:r>
      <w:r>
        <w:rPr>
          <w:spacing w:val="-3"/>
        </w:rPr>
        <w:t xml:space="preserve"> </w:t>
      </w:r>
      <w:r>
        <w:t>toxic</w:t>
      </w:r>
      <w:r>
        <w:rPr>
          <w:spacing w:val="-4"/>
        </w:rPr>
        <w:t xml:space="preserve"> </w:t>
      </w:r>
      <w:r>
        <w:t>and</w:t>
      </w:r>
      <w:r>
        <w:rPr>
          <w:spacing w:val="-4"/>
        </w:rPr>
        <w:t xml:space="preserve"> </w:t>
      </w:r>
      <w:r>
        <w:t>other</w:t>
      </w:r>
      <w:r>
        <w:rPr>
          <w:spacing w:val="-4"/>
        </w:rPr>
        <w:t xml:space="preserve"> </w:t>
      </w:r>
      <w:r>
        <w:t>waste</w:t>
      </w:r>
      <w:r>
        <w:rPr>
          <w:spacing w:val="-4"/>
        </w:rPr>
        <w:t xml:space="preserve"> </w:t>
      </w:r>
      <w:r>
        <w:t>substances</w:t>
      </w:r>
      <w:r>
        <w:rPr>
          <w:spacing w:val="-6"/>
        </w:rPr>
        <w:t xml:space="preserve"> </w:t>
      </w:r>
      <w:r>
        <w:t>and</w:t>
      </w:r>
      <w:r>
        <w:rPr>
          <w:spacing w:val="-6"/>
        </w:rPr>
        <w:t xml:space="preserve"> </w:t>
      </w:r>
      <w:r>
        <w:rPr>
          <w:spacing w:val="-2"/>
        </w:rPr>
        <w:t>materials.</w:t>
      </w:r>
    </w:p>
    <w:p w14:paraId="38BB381E" w14:textId="77777777" w:rsidR="009F51D1" w:rsidRDefault="009F51D1">
      <w:pPr>
        <w:pStyle w:val="BodyText"/>
      </w:pPr>
    </w:p>
    <w:p w14:paraId="0164995D" w14:textId="77777777" w:rsidR="009F51D1" w:rsidRDefault="009F51D1">
      <w:pPr>
        <w:pStyle w:val="BodyText"/>
        <w:spacing w:before="33"/>
      </w:pPr>
    </w:p>
    <w:p w14:paraId="0B5C3CAF" w14:textId="77777777" w:rsidR="009F51D1" w:rsidRDefault="005D6E85">
      <w:pPr>
        <w:pStyle w:val="BodyText"/>
        <w:ind w:left="819"/>
      </w:pPr>
      <w:r>
        <w:t>Specialist</w:t>
      </w:r>
      <w:r>
        <w:rPr>
          <w:spacing w:val="-5"/>
        </w:rPr>
        <w:t xml:space="preserve"> </w:t>
      </w:r>
      <w:r>
        <w:t>advice</w:t>
      </w:r>
      <w:r>
        <w:rPr>
          <w:spacing w:val="-5"/>
        </w:rPr>
        <w:t xml:space="preserve"> </w:t>
      </w:r>
      <w:r>
        <w:t>will</w:t>
      </w:r>
      <w:r>
        <w:rPr>
          <w:spacing w:val="-5"/>
        </w:rPr>
        <w:t xml:space="preserve"> </w:t>
      </w:r>
      <w:r>
        <w:t>be</w:t>
      </w:r>
      <w:r>
        <w:rPr>
          <w:spacing w:val="-6"/>
        </w:rPr>
        <w:t xml:space="preserve"> </w:t>
      </w:r>
      <w:r>
        <w:t>obtained</w:t>
      </w:r>
      <w:r>
        <w:rPr>
          <w:spacing w:val="-5"/>
        </w:rPr>
        <w:t xml:space="preserve"> </w:t>
      </w:r>
      <w:r>
        <w:t>as</w:t>
      </w:r>
      <w:r>
        <w:rPr>
          <w:spacing w:val="-5"/>
        </w:rPr>
        <w:t xml:space="preserve"> </w:t>
      </w:r>
      <w:r>
        <w:t>necessary</w:t>
      </w:r>
      <w:r>
        <w:rPr>
          <w:spacing w:val="-7"/>
        </w:rPr>
        <w:t xml:space="preserve"> </w:t>
      </w:r>
      <w:r>
        <w:t>by</w:t>
      </w:r>
      <w:r>
        <w:rPr>
          <w:spacing w:val="-6"/>
        </w:rPr>
        <w:t xml:space="preserve"> </w:t>
      </w:r>
      <w:r>
        <w:t>hiring</w:t>
      </w:r>
      <w:r>
        <w:rPr>
          <w:spacing w:val="-3"/>
        </w:rPr>
        <w:t xml:space="preserve"> </w:t>
      </w:r>
      <w:r>
        <w:t>contractors</w:t>
      </w:r>
      <w:r>
        <w:rPr>
          <w:spacing w:val="-4"/>
        </w:rPr>
        <w:t xml:space="preserve"> </w:t>
      </w:r>
      <w:r>
        <w:t>and</w:t>
      </w:r>
      <w:r>
        <w:rPr>
          <w:spacing w:val="-8"/>
        </w:rPr>
        <w:t xml:space="preserve"> </w:t>
      </w:r>
      <w:r>
        <w:t>advisors</w:t>
      </w:r>
      <w:r>
        <w:rPr>
          <w:spacing w:val="-4"/>
        </w:rPr>
        <w:t xml:space="preserve"> </w:t>
      </w:r>
      <w:r>
        <w:t>as</w:t>
      </w:r>
      <w:r>
        <w:rPr>
          <w:spacing w:val="54"/>
        </w:rPr>
        <w:t xml:space="preserve"> </w:t>
      </w:r>
      <w:r>
        <w:rPr>
          <w:spacing w:val="-2"/>
        </w:rPr>
        <w:t>needed.</w:t>
      </w:r>
    </w:p>
    <w:p w14:paraId="6C90CC61" w14:textId="77777777" w:rsidR="009F51D1" w:rsidRDefault="005D6E85">
      <w:pPr>
        <w:pStyle w:val="ListParagraph"/>
        <w:numPr>
          <w:ilvl w:val="1"/>
          <w:numId w:val="33"/>
        </w:numPr>
        <w:tabs>
          <w:tab w:val="left" w:pos="1367"/>
        </w:tabs>
        <w:spacing w:before="242" w:line="271" w:lineRule="auto"/>
        <w:ind w:left="819" w:right="1599" w:firstLine="0"/>
      </w:pPr>
      <w:r>
        <w:t>The school Business manager will be responsible for ensuring that periodic checks are carried out of</w:t>
      </w:r>
      <w:r>
        <w:rPr>
          <w:spacing w:val="40"/>
        </w:rPr>
        <w:t xml:space="preserve"> </w:t>
      </w:r>
      <w:r>
        <w:t>plant, machinery, and equipment within their area of activity.</w:t>
      </w:r>
      <w:r>
        <w:rPr>
          <w:spacing w:val="40"/>
        </w:rPr>
        <w:t xml:space="preserve"> </w:t>
      </w:r>
      <w:r>
        <w:t>Maintenance</w:t>
      </w:r>
      <w:r>
        <w:rPr>
          <w:spacing w:val="-3"/>
        </w:rPr>
        <w:t xml:space="preserve"> </w:t>
      </w:r>
      <w:r>
        <w:t>and</w:t>
      </w:r>
      <w:r>
        <w:rPr>
          <w:spacing w:val="40"/>
        </w:rPr>
        <w:t xml:space="preserve"> </w:t>
      </w:r>
      <w:r>
        <w:t>inspection</w:t>
      </w:r>
      <w:r>
        <w:rPr>
          <w:spacing w:val="-3"/>
        </w:rPr>
        <w:t xml:space="preserve"> </w:t>
      </w:r>
      <w:r>
        <w:t>reports</w:t>
      </w:r>
      <w:r>
        <w:rPr>
          <w:spacing w:val="-5"/>
        </w:rPr>
        <w:t xml:space="preserve"> </w:t>
      </w:r>
      <w:r>
        <w:t>will</w:t>
      </w:r>
      <w:r>
        <w:rPr>
          <w:spacing w:val="-1"/>
        </w:rPr>
        <w:t xml:space="preserve"> </w:t>
      </w:r>
      <w:r>
        <w:t>be</w:t>
      </w:r>
      <w:r>
        <w:rPr>
          <w:spacing w:val="-5"/>
        </w:rPr>
        <w:t xml:space="preserve"> </w:t>
      </w:r>
      <w:r>
        <w:t>kept</w:t>
      </w:r>
      <w:r>
        <w:rPr>
          <w:spacing w:val="-4"/>
        </w:rPr>
        <w:t xml:space="preserve"> </w:t>
      </w:r>
      <w:r>
        <w:t>with</w:t>
      </w:r>
      <w:r>
        <w:rPr>
          <w:spacing w:val="-3"/>
        </w:rPr>
        <w:t xml:space="preserve"> </w:t>
      </w:r>
      <w:r>
        <w:t>or</w:t>
      </w:r>
      <w:r>
        <w:rPr>
          <w:spacing w:val="-1"/>
        </w:rPr>
        <w:t xml:space="preserve"> </w:t>
      </w:r>
      <w:r>
        <w:t>near</w:t>
      </w:r>
      <w:r>
        <w:rPr>
          <w:spacing w:val="-4"/>
        </w:rPr>
        <w:t xml:space="preserve"> </w:t>
      </w:r>
      <w:r>
        <w:t>the</w:t>
      </w:r>
      <w:r>
        <w:rPr>
          <w:spacing w:val="-5"/>
        </w:rPr>
        <w:t xml:space="preserve"> </w:t>
      </w:r>
      <w:r>
        <w:t>equipment to which they relate and</w:t>
      </w:r>
      <w:r>
        <w:rPr>
          <w:spacing w:val="40"/>
        </w:rPr>
        <w:t xml:space="preserve"> </w:t>
      </w:r>
      <w:r>
        <w:t>copies kept in the Premises Log Book.</w:t>
      </w:r>
    </w:p>
    <w:p w14:paraId="09FDA389" w14:textId="77777777" w:rsidR="009F51D1" w:rsidRDefault="005D6E85">
      <w:pPr>
        <w:pStyle w:val="ListParagraph"/>
        <w:numPr>
          <w:ilvl w:val="1"/>
          <w:numId w:val="33"/>
        </w:numPr>
        <w:tabs>
          <w:tab w:val="left" w:pos="1368"/>
        </w:tabs>
        <w:spacing w:before="206" w:line="283" w:lineRule="auto"/>
        <w:ind w:left="819" w:right="1537" w:firstLine="0"/>
      </w:pPr>
      <w:r>
        <w:t>A thorough inspection of work areas will take place three times a year in the presence</w:t>
      </w:r>
      <w:r>
        <w:rPr>
          <w:spacing w:val="-3"/>
        </w:rPr>
        <w:t xml:space="preserve"> </w:t>
      </w:r>
      <w:r>
        <w:t>of</w:t>
      </w:r>
      <w:r>
        <w:rPr>
          <w:spacing w:val="-4"/>
        </w:rPr>
        <w:t xml:space="preserve"> </w:t>
      </w:r>
      <w:r>
        <w:t>the</w:t>
      </w:r>
      <w:r>
        <w:rPr>
          <w:spacing w:val="-5"/>
        </w:rPr>
        <w:t xml:space="preserve"> </w:t>
      </w:r>
      <w:r>
        <w:t>Safety</w:t>
      </w:r>
      <w:r>
        <w:rPr>
          <w:spacing w:val="-5"/>
        </w:rPr>
        <w:t xml:space="preserve"> </w:t>
      </w:r>
      <w:r>
        <w:t>Representative</w:t>
      </w:r>
      <w:r>
        <w:rPr>
          <w:spacing w:val="-3"/>
        </w:rPr>
        <w:t xml:space="preserve"> </w:t>
      </w:r>
      <w:r>
        <w:t>and</w:t>
      </w:r>
      <w:r>
        <w:rPr>
          <w:spacing w:val="-3"/>
        </w:rPr>
        <w:t xml:space="preserve"> </w:t>
      </w:r>
      <w:r>
        <w:t>other</w:t>
      </w:r>
      <w:r>
        <w:rPr>
          <w:spacing w:val="-4"/>
        </w:rPr>
        <w:t xml:space="preserve"> </w:t>
      </w:r>
      <w:r>
        <w:t>designated</w:t>
      </w:r>
      <w:r>
        <w:rPr>
          <w:spacing w:val="-5"/>
        </w:rPr>
        <w:t xml:space="preserve"> </w:t>
      </w:r>
      <w:r>
        <w:t>person(s)</w:t>
      </w:r>
      <w:r>
        <w:rPr>
          <w:spacing w:val="-2"/>
        </w:rPr>
        <w:t xml:space="preserve"> </w:t>
      </w:r>
      <w:r>
        <w:t>as</w:t>
      </w:r>
      <w:r>
        <w:rPr>
          <w:spacing w:val="-7"/>
        </w:rPr>
        <w:t xml:space="preserve"> </w:t>
      </w:r>
      <w:r>
        <w:t>decided</w:t>
      </w:r>
      <w:r>
        <w:rPr>
          <w:spacing w:val="-3"/>
        </w:rPr>
        <w:t xml:space="preserve"> </w:t>
      </w:r>
      <w:r>
        <w:t>by the school’s Health &amp; Safety Committee.</w:t>
      </w:r>
    </w:p>
    <w:p w14:paraId="6277650E" w14:textId="77777777" w:rsidR="009F51D1" w:rsidRDefault="005D6E85">
      <w:pPr>
        <w:pStyle w:val="ListParagraph"/>
        <w:numPr>
          <w:ilvl w:val="1"/>
          <w:numId w:val="33"/>
        </w:numPr>
        <w:tabs>
          <w:tab w:val="left" w:pos="1368"/>
        </w:tabs>
        <w:spacing w:before="196" w:line="283" w:lineRule="auto"/>
        <w:ind w:left="819" w:right="1538" w:firstLine="0"/>
      </w:pPr>
      <w:r>
        <w:t>New plant, machinery, equipment, materials, substances will be brought onto the</w:t>
      </w:r>
      <w:r>
        <w:rPr>
          <w:spacing w:val="40"/>
        </w:rPr>
        <w:t xml:space="preserve"> </w:t>
      </w:r>
      <w:r>
        <w:t>premises</w:t>
      </w:r>
      <w:r>
        <w:rPr>
          <w:spacing w:val="-3"/>
        </w:rPr>
        <w:t xml:space="preserve"> </w:t>
      </w:r>
      <w:r>
        <w:t>after</w:t>
      </w:r>
      <w:r>
        <w:rPr>
          <w:spacing w:val="-2"/>
        </w:rPr>
        <w:t xml:space="preserve"> </w:t>
      </w:r>
      <w:r>
        <w:t>discussion</w:t>
      </w:r>
      <w:r>
        <w:rPr>
          <w:spacing w:val="-3"/>
        </w:rPr>
        <w:t xml:space="preserve"> </w:t>
      </w:r>
      <w:r>
        <w:t>with</w:t>
      </w:r>
      <w:r>
        <w:rPr>
          <w:spacing w:val="-3"/>
        </w:rPr>
        <w:t xml:space="preserve"> </w:t>
      </w:r>
      <w:r>
        <w:t>the</w:t>
      </w:r>
      <w:r>
        <w:rPr>
          <w:spacing w:val="-3"/>
        </w:rPr>
        <w:t xml:space="preserve"> </w:t>
      </w:r>
      <w:r>
        <w:t>school’s Health</w:t>
      </w:r>
      <w:r>
        <w:rPr>
          <w:spacing w:val="-3"/>
        </w:rPr>
        <w:t xml:space="preserve"> </w:t>
      </w:r>
      <w:r>
        <w:t>&amp;</w:t>
      </w:r>
      <w:r>
        <w:rPr>
          <w:spacing w:val="-2"/>
        </w:rPr>
        <w:t xml:space="preserve"> </w:t>
      </w:r>
      <w:r>
        <w:t>Safety</w:t>
      </w:r>
      <w:r>
        <w:rPr>
          <w:spacing w:val="-4"/>
        </w:rPr>
        <w:t xml:space="preserve"> </w:t>
      </w:r>
      <w:r>
        <w:t>Committee</w:t>
      </w:r>
      <w:r>
        <w:rPr>
          <w:spacing w:val="-3"/>
        </w:rPr>
        <w:t xml:space="preserve"> </w:t>
      </w:r>
      <w:r>
        <w:t>as</w:t>
      </w:r>
      <w:r>
        <w:rPr>
          <w:spacing w:val="-2"/>
        </w:rPr>
        <w:t xml:space="preserve"> </w:t>
      </w:r>
      <w:r>
        <w:t>part</w:t>
      </w:r>
      <w:r>
        <w:rPr>
          <w:spacing w:val="-4"/>
        </w:rPr>
        <w:t xml:space="preserve"> </w:t>
      </w:r>
      <w:r>
        <w:t>of consultation</w:t>
      </w:r>
      <w:r>
        <w:rPr>
          <w:spacing w:val="40"/>
        </w:rPr>
        <w:t xml:space="preserve"> </w:t>
      </w:r>
      <w:r>
        <w:t>with staff.</w:t>
      </w:r>
    </w:p>
    <w:p w14:paraId="196CC353" w14:textId="77777777" w:rsidR="009F51D1" w:rsidRDefault="005D6E85">
      <w:pPr>
        <w:pStyle w:val="ListParagraph"/>
        <w:numPr>
          <w:ilvl w:val="1"/>
          <w:numId w:val="33"/>
        </w:numPr>
        <w:tabs>
          <w:tab w:val="left" w:pos="1366"/>
        </w:tabs>
        <w:spacing w:before="194" w:line="271" w:lineRule="auto"/>
        <w:ind w:left="819" w:right="1493" w:firstLine="0"/>
      </w:pPr>
      <w:r>
        <w:t>The school Business Manager will be responsible for undertaking risk assessments</w:t>
      </w:r>
      <w:r>
        <w:rPr>
          <w:spacing w:val="-6"/>
        </w:rPr>
        <w:t xml:space="preserve"> </w:t>
      </w:r>
      <w:r>
        <w:t>and</w:t>
      </w:r>
      <w:r>
        <w:rPr>
          <w:spacing w:val="-4"/>
        </w:rPr>
        <w:t xml:space="preserve"> </w:t>
      </w:r>
      <w:r>
        <w:t>producing</w:t>
      </w:r>
      <w:r>
        <w:rPr>
          <w:spacing w:val="-2"/>
        </w:rPr>
        <w:t xml:space="preserve"> </w:t>
      </w:r>
      <w:r>
        <w:t>safe</w:t>
      </w:r>
      <w:r>
        <w:rPr>
          <w:spacing w:val="40"/>
        </w:rPr>
        <w:t xml:space="preserve"> </w:t>
      </w:r>
      <w:r>
        <w:t>systems</w:t>
      </w:r>
      <w:r>
        <w:rPr>
          <w:spacing w:val="-3"/>
        </w:rPr>
        <w:t xml:space="preserve"> </w:t>
      </w:r>
      <w:r>
        <w:t>of</w:t>
      </w:r>
      <w:r>
        <w:rPr>
          <w:spacing w:val="-2"/>
        </w:rPr>
        <w:t xml:space="preserve"> </w:t>
      </w:r>
      <w:r>
        <w:t>work</w:t>
      </w:r>
      <w:r>
        <w:rPr>
          <w:spacing w:val="-6"/>
        </w:rPr>
        <w:t xml:space="preserve"> </w:t>
      </w:r>
      <w:r>
        <w:t>for</w:t>
      </w:r>
      <w:r>
        <w:rPr>
          <w:spacing w:val="-3"/>
        </w:rPr>
        <w:t xml:space="preserve"> </w:t>
      </w:r>
      <w:r>
        <w:t>cleaning</w:t>
      </w:r>
      <w:r>
        <w:rPr>
          <w:spacing w:val="-2"/>
        </w:rPr>
        <w:t xml:space="preserve"> </w:t>
      </w:r>
      <w:r>
        <w:t>and</w:t>
      </w:r>
      <w:r>
        <w:rPr>
          <w:spacing w:val="-6"/>
        </w:rPr>
        <w:t xml:space="preserve"> </w:t>
      </w:r>
      <w:r>
        <w:t>maintaining</w:t>
      </w:r>
      <w:r>
        <w:rPr>
          <w:spacing w:val="-2"/>
        </w:rPr>
        <w:t xml:space="preserve"> </w:t>
      </w:r>
      <w:r>
        <w:t>plant, machinery and equipment.</w:t>
      </w:r>
    </w:p>
    <w:p w14:paraId="7C8DF694" w14:textId="77777777" w:rsidR="009F51D1" w:rsidRDefault="009F51D1">
      <w:pPr>
        <w:spacing w:line="271" w:lineRule="auto"/>
        <w:sectPr w:rsidR="009F51D1">
          <w:pgSz w:w="11920" w:h="16860"/>
          <w:pgMar w:top="1080" w:right="400" w:bottom="1460" w:left="880" w:header="0" w:footer="1247" w:gutter="0"/>
          <w:cols w:space="720"/>
        </w:sectPr>
      </w:pPr>
    </w:p>
    <w:p w14:paraId="6D398B24" w14:textId="77777777" w:rsidR="009F51D1" w:rsidRDefault="005D6E85">
      <w:pPr>
        <w:pStyle w:val="BodyText"/>
        <w:spacing w:before="76" w:line="283" w:lineRule="auto"/>
        <w:ind w:left="814" w:right="1791" w:hanging="10"/>
        <w:jc w:val="both"/>
      </w:pPr>
      <w:r>
        <w:lastRenderedPageBreak/>
        <w:t>57.8</w:t>
      </w:r>
      <w:r>
        <w:rPr>
          <w:spacing w:val="40"/>
        </w:rPr>
        <w:t xml:space="preserve"> </w:t>
      </w:r>
      <w:r>
        <w:t>The</w:t>
      </w:r>
      <w:r>
        <w:rPr>
          <w:spacing w:val="-5"/>
        </w:rPr>
        <w:t xml:space="preserve"> </w:t>
      </w:r>
      <w:r>
        <w:t>School</w:t>
      </w:r>
      <w:r>
        <w:rPr>
          <w:spacing w:val="-4"/>
        </w:rPr>
        <w:t xml:space="preserve"> </w:t>
      </w:r>
      <w:r>
        <w:t>Business</w:t>
      </w:r>
      <w:r>
        <w:rPr>
          <w:spacing w:val="-2"/>
        </w:rPr>
        <w:t xml:space="preserve"> </w:t>
      </w:r>
      <w:r>
        <w:t>manager will</w:t>
      </w:r>
      <w:r>
        <w:rPr>
          <w:spacing w:val="-3"/>
        </w:rPr>
        <w:t xml:space="preserve"> </w:t>
      </w:r>
      <w:r>
        <w:t>be</w:t>
      </w:r>
      <w:r>
        <w:rPr>
          <w:spacing w:val="-3"/>
        </w:rPr>
        <w:t xml:space="preserve"> </w:t>
      </w:r>
      <w:r>
        <w:t>responsible</w:t>
      </w:r>
      <w:r>
        <w:rPr>
          <w:spacing w:val="-3"/>
        </w:rPr>
        <w:t xml:space="preserve"> </w:t>
      </w:r>
      <w:r>
        <w:t>for</w:t>
      </w:r>
      <w:r>
        <w:rPr>
          <w:spacing w:val="-2"/>
        </w:rPr>
        <w:t xml:space="preserve"> </w:t>
      </w:r>
      <w:r>
        <w:t>selecting</w:t>
      </w:r>
      <w:r>
        <w:rPr>
          <w:spacing w:val="-3"/>
        </w:rPr>
        <w:t xml:space="preserve"> </w:t>
      </w:r>
      <w:r>
        <w:t>and</w:t>
      </w:r>
      <w:r>
        <w:rPr>
          <w:spacing w:val="-3"/>
        </w:rPr>
        <w:t xml:space="preserve"> </w:t>
      </w:r>
      <w:r>
        <w:t>providing the</w:t>
      </w:r>
      <w:r>
        <w:rPr>
          <w:spacing w:val="-1"/>
        </w:rPr>
        <w:t xml:space="preserve"> </w:t>
      </w:r>
      <w:r>
        <w:t>correct</w:t>
      </w:r>
      <w:r>
        <w:rPr>
          <w:spacing w:val="-2"/>
        </w:rPr>
        <w:t xml:space="preserve"> </w:t>
      </w:r>
      <w:r>
        <w:t>type of personal</w:t>
      </w:r>
      <w:r>
        <w:rPr>
          <w:spacing w:val="40"/>
        </w:rPr>
        <w:t xml:space="preserve"> </w:t>
      </w:r>
      <w:r>
        <w:t>protective clothing and equipment (PPE)</w:t>
      </w:r>
      <w:r>
        <w:rPr>
          <w:spacing w:val="-2"/>
        </w:rPr>
        <w:t xml:space="preserve"> </w:t>
      </w:r>
      <w:r>
        <w:t>according</w:t>
      </w:r>
      <w:r>
        <w:rPr>
          <w:spacing w:val="-1"/>
        </w:rPr>
        <w:t xml:space="preserve"> </w:t>
      </w:r>
      <w:r>
        <w:t>to the needs of individual</w:t>
      </w:r>
      <w:r>
        <w:rPr>
          <w:spacing w:val="40"/>
        </w:rPr>
        <w:t xml:space="preserve"> </w:t>
      </w:r>
      <w:r>
        <w:t>members of staff.</w:t>
      </w:r>
    </w:p>
    <w:p w14:paraId="539BDC30" w14:textId="77777777" w:rsidR="009F51D1" w:rsidRDefault="005D6E85">
      <w:pPr>
        <w:pStyle w:val="Heading6"/>
        <w:numPr>
          <w:ilvl w:val="1"/>
          <w:numId w:val="32"/>
        </w:numPr>
        <w:tabs>
          <w:tab w:val="left" w:pos="1539"/>
        </w:tabs>
        <w:spacing w:before="197"/>
        <w:ind w:hanging="734"/>
      </w:pPr>
      <w:r>
        <w:t>Playing</w:t>
      </w:r>
      <w:r>
        <w:rPr>
          <w:spacing w:val="-5"/>
        </w:rPr>
        <w:t xml:space="preserve"> </w:t>
      </w:r>
      <w:r>
        <w:t>Fields</w:t>
      </w:r>
      <w:r>
        <w:rPr>
          <w:spacing w:val="-4"/>
        </w:rPr>
        <w:t xml:space="preserve"> </w:t>
      </w:r>
      <w:r>
        <w:t>and</w:t>
      </w:r>
      <w:r>
        <w:rPr>
          <w:spacing w:val="-6"/>
        </w:rPr>
        <w:t xml:space="preserve"> </w:t>
      </w:r>
      <w:r>
        <w:t>pavilions</w:t>
      </w:r>
      <w:r>
        <w:rPr>
          <w:spacing w:val="-5"/>
        </w:rPr>
        <w:t xml:space="preserve"> </w:t>
      </w:r>
      <w:r>
        <w:t>and</w:t>
      </w:r>
      <w:r>
        <w:rPr>
          <w:spacing w:val="-5"/>
        </w:rPr>
        <w:t xml:space="preserve"> </w:t>
      </w:r>
      <w:r>
        <w:t>sports</w:t>
      </w:r>
      <w:r>
        <w:rPr>
          <w:spacing w:val="-5"/>
        </w:rPr>
        <w:t xml:space="preserve"> </w:t>
      </w:r>
      <w:proofErr w:type="spellStart"/>
      <w:r>
        <w:rPr>
          <w:spacing w:val="-2"/>
        </w:rPr>
        <w:t>centre</w:t>
      </w:r>
      <w:proofErr w:type="spellEnd"/>
    </w:p>
    <w:p w14:paraId="1D5AFDDF" w14:textId="77777777" w:rsidR="009F51D1" w:rsidRDefault="009F51D1">
      <w:pPr>
        <w:pStyle w:val="BodyText"/>
        <w:rPr>
          <w:b/>
        </w:rPr>
      </w:pPr>
    </w:p>
    <w:p w14:paraId="46CA2516" w14:textId="77777777" w:rsidR="009F51D1" w:rsidRDefault="005D6E85">
      <w:pPr>
        <w:pStyle w:val="ListParagraph"/>
        <w:numPr>
          <w:ilvl w:val="1"/>
          <w:numId w:val="32"/>
        </w:numPr>
        <w:tabs>
          <w:tab w:val="left" w:pos="814"/>
          <w:tab w:val="left" w:pos="1281"/>
        </w:tabs>
        <w:spacing w:line="283" w:lineRule="auto"/>
        <w:ind w:left="814" w:right="1288" w:hanging="10"/>
        <w:jc w:val="both"/>
      </w:pPr>
      <w:r>
        <w:t>An inspection of the</w:t>
      </w:r>
      <w:r>
        <w:rPr>
          <w:spacing w:val="-3"/>
        </w:rPr>
        <w:t xml:space="preserve"> </w:t>
      </w:r>
      <w:r>
        <w:t>playing fields will be included as part of the seasonal three times a year inspection programme. This will be to look for physical defects to the grounds which</w:t>
      </w:r>
      <w:r>
        <w:rPr>
          <w:spacing w:val="-5"/>
        </w:rPr>
        <w:t xml:space="preserve"> </w:t>
      </w:r>
      <w:r>
        <w:t>may</w:t>
      </w:r>
      <w:r>
        <w:rPr>
          <w:spacing w:val="-6"/>
        </w:rPr>
        <w:t xml:space="preserve"> </w:t>
      </w:r>
      <w:r>
        <w:t>increase</w:t>
      </w:r>
      <w:r>
        <w:rPr>
          <w:spacing w:val="-6"/>
        </w:rPr>
        <w:t xml:space="preserve"> </w:t>
      </w:r>
      <w:r>
        <w:t>the</w:t>
      </w:r>
      <w:r>
        <w:rPr>
          <w:spacing w:val="-7"/>
        </w:rPr>
        <w:t xml:space="preserve"> </w:t>
      </w:r>
      <w:r>
        <w:t>likelihood</w:t>
      </w:r>
      <w:r>
        <w:rPr>
          <w:spacing w:val="-5"/>
        </w:rPr>
        <w:t xml:space="preserve"> </w:t>
      </w:r>
      <w:r>
        <w:t>of</w:t>
      </w:r>
      <w:r>
        <w:rPr>
          <w:spacing w:val="-6"/>
        </w:rPr>
        <w:t xml:space="preserve"> </w:t>
      </w:r>
      <w:r>
        <w:t>slips,</w:t>
      </w:r>
      <w:r>
        <w:rPr>
          <w:spacing w:val="-6"/>
        </w:rPr>
        <w:t xml:space="preserve"> </w:t>
      </w:r>
      <w:r>
        <w:t>trips,</w:t>
      </w:r>
      <w:r>
        <w:rPr>
          <w:spacing w:val="-6"/>
        </w:rPr>
        <w:t xml:space="preserve"> </w:t>
      </w:r>
      <w:r>
        <w:t>and</w:t>
      </w:r>
      <w:r>
        <w:rPr>
          <w:spacing w:val="-7"/>
        </w:rPr>
        <w:t xml:space="preserve"> </w:t>
      </w:r>
      <w:r>
        <w:t>falls,</w:t>
      </w:r>
      <w:r>
        <w:rPr>
          <w:spacing w:val="-6"/>
        </w:rPr>
        <w:t xml:space="preserve"> </w:t>
      </w:r>
      <w:r>
        <w:t>as</w:t>
      </w:r>
      <w:r>
        <w:rPr>
          <w:spacing w:val="-5"/>
        </w:rPr>
        <w:t xml:space="preserve"> </w:t>
      </w:r>
      <w:r>
        <w:t>well</w:t>
      </w:r>
      <w:r>
        <w:rPr>
          <w:spacing w:val="-6"/>
        </w:rPr>
        <w:t xml:space="preserve"> </w:t>
      </w:r>
      <w:r>
        <w:t>as</w:t>
      </w:r>
      <w:r>
        <w:rPr>
          <w:spacing w:val="-6"/>
        </w:rPr>
        <w:t xml:space="preserve"> </w:t>
      </w:r>
      <w:r>
        <w:t>checking</w:t>
      </w:r>
      <w:r>
        <w:rPr>
          <w:spacing w:val="-5"/>
        </w:rPr>
        <w:t xml:space="preserve"> </w:t>
      </w:r>
      <w:r>
        <w:t>that</w:t>
      </w:r>
      <w:r>
        <w:rPr>
          <w:spacing w:val="40"/>
        </w:rPr>
        <w:t xml:space="preserve"> </w:t>
      </w:r>
      <w:r>
        <w:t>fields are free from broken glass and other sharps.</w:t>
      </w:r>
      <w:r>
        <w:rPr>
          <w:spacing w:val="40"/>
        </w:rPr>
        <w:t xml:space="preserve"> </w:t>
      </w:r>
      <w:r>
        <w:t>Responsibility for the inspection</w:t>
      </w:r>
      <w:r>
        <w:rPr>
          <w:spacing w:val="40"/>
        </w:rPr>
        <w:t xml:space="preserve"> </w:t>
      </w:r>
      <w:r>
        <w:t>will rest with the School Business Manager for Sport and PE and will include goal posts, goalpost/marker flag location sockets etc.</w:t>
      </w:r>
    </w:p>
    <w:p w14:paraId="53FD84FF" w14:textId="77777777" w:rsidR="009F51D1" w:rsidRDefault="005D6E85">
      <w:pPr>
        <w:pStyle w:val="ListParagraph"/>
        <w:numPr>
          <w:ilvl w:val="1"/>
          <w:numId w:val="32"/>
        </w:numPr>
        <w:tabs>
          <w:tab w:val="left" w:pos="814"/>
          <w:tab w:val="left" w:pos="1321"/>
        </w:tabs>
        <w:spacing w:before="194" w:line="283" w:lineRule="auto"/>
        <w:ind w:left="814" w:right="1287" w:hanging="10"/>
        <w:jc w:val="both"/>
      </w:pPr>
      <w:r>
        <w:t>A</w:t>
      </w:r>
      <w:r>
        <w:rPr>
          <w:spacing w:val="40"/>
        </w:rPr>
        <w:t xml:space="preserve"> </w:t>
      </w:r>
      <w:r>
        <w:t>visual</w:t>
      </w:r>
      <w:r>
        <w:rPr>
          <w:spacing w:val="40"/>
        </w:rPr>
        <w:t xml:space="preserve"> </w:t>
      </w:r>
      <w:r>
        <w:t>inspection</w:t>
      </w:r>
      <w:r>
        <w:rPr>
          <w:spacing w:val="40"/>
        </w:rPr>
        <w:t xml:space="preserve"> </w:t>
      </w:r>
      <w:r>
        <w:t>of</w:t>
      </w:r>
      <w:r>
        <w:rPr>
          <w:spacing w:val="40"/>
        </w:rPr>
        <w:t xml:space="preserve"> </w:t>
      </w:r>
      <w:r>
        <w:t>playing</w:t>
      </w:r>
      <w:r>
        <w:rPr>
          <w:spacing w:val="40"/>
        </w:rPr>
        <w:t xml:space="preserve"> </w:t>
      </w:r>
      <w:r>
        <w:t>fields</w:t>
      </w:r>
      <w:r>
        <w:rPr>
          <w:spacing w:val="40"/>
        </w:rPr>
        <w:t xml:space="preserve"> </w:t>
      </w:r>
      <w:r>
        <w:t>will</w:t>
      </w:r>
      <w:r>
        <w:rPr>
          <w:spacing w:val="40"/>
        </w:rPr>
        <w:t xml:space="preserve"> </w:t>
      </w:r>
      <w:r>
        <w:t>also</w:t>
      </w:r>
      <w:r>
        <w:rPr>
          <w:spacing w:val="40"/>
        </w:rPr>
        <w:t xml:space="preserve"> </w:t>
      </w:r>
      <w:r>
        <w:t>be</w:t>
      </w:r>
      <w:r>
        <w:rPr>
          <w:spacing w:val="40"/>
        </w:rPr>
        <w:t xml:space="preserve"> </w:t>
      </w:r>
      <w:r>
        <w:t>carried</w:t>
      </w:r>
      <w:r>
        <w:rPr>
          <w:spacing w:val="40"/>
        </w:rPr>
        <w:t xml:space="preserve"> </w:t>
      </w:r>
      <w:r>
        <w:t>out</w:t>
      </w:r>
      <w:r>
        <w:rPr>
          <w:spacing w:val="40"/>
        </w:rPr>
        <w:t xml:space="preserve"> </w:t>
      </w:r>
      <w:r>
        <w:t>before</w:t>
      </w:r>
      <w:r>
        <w:rPr>
          <w:spacing w:val="40"/>
        </w:rPr>
        <w:t xml:space="preserve"> </w:t>
      </w:r>
      <w:r>
        <w:t>all</w:t>
      </w:r>
      <w:r>
        <w:rPr>
          <w:spacing w:val="40"/>
        </w:rPr>
        <w:t xml:space="preserve"> </w:t>
      </w:r>
      <w:r>
        <w:t>organised games and contact sports and all debris will be removed.</w:t>
      </w:r>
      <w:r>
        <w:rPr>
          <w:spacing w:val="40"/>
        </w:rPr>
        <w:t xml:space="preserve"> </w:t>
      </w:r>
      <w:r>
        <w:t>This duty</w:t>
      </w:r>
      <w:r>
        <w:rPr>
          <w:spacing w:val="-2"/>
        </w:rPr>
        <w:t xml:space="preserve"> </w:t>
      </w:r>
      <w:r>
        <w:t>is delegated to</w:t>
      </w:r>
      <w:r>
        <w:rPr>
          <w:spacing w:val="40"/>
        </w:rPr>
        <w:t xml:space="preserve"> </w:t>
      </w:r>
      <w:r>
        <w:t>the member</w:t>
      </w:r>
      <w:r>
        <w:rPr>
          <w:spacing w:val="-3"/>
        </w:rPr>
        <w:t xml:space="preserve"> </w:t>
      </w:r>
      <w:r>
        <w:t>of</w:t>
      </w:r>
      <w:r>
        <w:rPr>
          <w:spacing w:val="-3"/>
        </w:rPr>
        <w:t xml:space="preserve"> </w:t>
      </w:r>
      <w:r>
        <w:t>staff</w:t>
      </w:r>
      <w:r>
        <w:rPr>
          <w:spacing w:val="-3"/>
        </w:rPr>
        <w:t xml:space="preserve"> </w:t>
      </w:r>
      <w:r>
        <w:t>leading</w:t>
      </w:r>
      <w:r>
        <w:rPr>
          <w:spacing w:val="-4"/>
        </w:rPr>
        <w:t xml:space="preserve"> </w:t>
      </w:r>
      <w:r>
        <w:t>the</w:t>
      </w:r>
      <w:r>
        <w:rPr>
          <w:spacing w:val="-4"/>
        </w:rPr>
        <w:t xml:space="preserve"> </w:t>
      </w:r>
      <w:r>
        <w:t>activity.</w:t>
      </w:r>
      <w:r>
        <w:rPr>
          <w:spacing w:val="-3"/>
        </w:rPr>
        <w:t xml:space="preserve"> </w:t>
      </w:r>
      <w:r>
        <w:t>This</w:t>
      </w:r>
      <w:r>
        <w:rPr>
          <w:spacing w:val="-4"/>
        </w:rPr>
        <w:t xml:space="preserve"> </w:t>
      </w:r>
      <w:r>
        <w:t>also</w:t>
      </w:r>
      <w:r>
        <w:rPr>
          <w:spacing w:val="-4"/>
        </w:rPr>
        <w:t xml:space="preserve"> </w:t>
      </w:r>
      <w:r>
        <w:t>applies</w:t>
      </w:r>
      <w:r>
        <w:rPr>
          <w:spacing w:val="-4"/>
        </w:rPr>
        <w:t xml:space="preserve"> </w:t>
      </w:r>
      <w:r>
        <w:t>to</w:t>
      </w:r>
      <w:r>
        <w:rPr>
          <w:spacing w:val="-4"/>
        </w:rPr>
        <w:t xml:space="preserve"> </w:t>
      </w:r>
      <w:r>
        <w:t>away</w:t>
      </w:r>
      <w:r>
        <w:rPr>
          <w:spacing w:val="-6"/>
        </w:rPr>
        <w:t xml:space="preserve"> </w:t>
      </w:r>
      <w:r>
        <w:t>sporting</w:t>
      </w:r>
      <w:r>
        <w:rPr>
          <w:spacing w:val="-4"/>
        </w:rPr>
        <w:t xml:space="preserve"> </w:t>
      </w:r>
      <w:r>
        <w:t>fixtures</w:t>
      </w:r>
      <w:r>
        <w:rPr>
          <w:spacing w:val="-4"/>
        </w:rPr>
        <w:t xml:space="preserve"> </w:t>
      </w:r>
      <w:r>
        <w:t>as</w:t>
      </w:r>
      <w:r>
        <w:rPr>
          <w:spacing w:val="40"/>
        </w:rPr>
        <w:t xml:space="preserve"> </w:t>
      </w:r>
      <w:r>
        <w:t>far</w:t>
      </w:r>
      <w:r>
        <w:rPr>
          <w:spacing w:val="-3"/>
        </w:rPr>
        <w:t xml:space="preserve"> </w:t>
      </w:r>
      <w:r>
        <w:t>as is reasonably practicable.</w:t>
      </w:r>
    </w:p>
    <w:p w14:paraId="3FE419D5" w14:textId="77777777" w:rsidR="009F51D1" w:rsidRDefault="005D6E85">
      <w:pPr>
        <w:pStyle w:val="ListParagraph"/>
        <w:numPr>
          <w:ilvl w:val="1"/>
          <w:numId w:val="32"/>
        </w:numPr>
        <w:tabs>
          <w:tab w:val="left" w:pos="814"/>
          <w:tab w:val="left" w:pos="1539"/>
        </w:tabs>
        <w:spacing w:before="196" w:line="271" w:lineRule="auto"/>
        <w:ind w:left="814" w:right="2040" w:hanging="10"/>
      </w:pPr>
      <w:r>
        <w:t>At all times of use, including events where parent/carers are present, the school’s Non -smoking policy will apply and be appropriately publicised and encouraged. See appendix 2</w:t>
      </w:r>
    </w:p>
    <w:p w14:paraId="2CBFC923" w14:textId="77777777" w:rsidR="009F51D1" w:rsidRDefault="005D6E85">
      <w:pPr>
        <w:pStyle w:val="ListParagraph"/>
        <w:numPr>
          <w:ilvl w:val="1"/>
          <w:numId w:val="32"/>
        </w:numPr>
        <w:tabs>
          <w:tab w:val="left" w:pos="1539"/>
        </w:tabs>
        <w:spacing w:before="208"/>
        <w:ind w:hanging="734"/>
      </w:pPr>
      <w:r>
        <w:t>Pavilions</w:t>
      </w:r>
      <w:r>
        <w:rPr>
          <w:spacing w:val="-3"/>
        </w:rPr>
        <w:t xml:space="preserve"> </w:t>
      </w:r>
      <w:r>
        <w:t>will</w:t>
      </w:r>
      <w:r>
        <w:rPr>
          <w:spacing w:val="-5"/>
        </w:rPr>
        <w:t xml:space="preserve"> </w:t>
      </w:r>
      <w:r>
        <w:t>be</w:t>
      </w:r>
      <w:r>
        <w:rPr>
          <w:spacing w:val="-5"/>
        </w:rPr>
        <w:t xml:space="preserve"> </w:t>
      </w:r>
      <w:r>
        <w:t>inspected</w:t>
      </w:r>
      <w:r>
        <w:rPr>
          <w:spacing w:val="-5"/>
        </w:rPr>
        <w:t xml:space="preserve"> </w:t>
      </w:r>
      <w:r>
        <w:t>as</w:t>
      </w:r>
      <w:r>
        <w:rPr>
          <w:spacing w:val="-4"/>
        </w:rPr>
        <w:t xml:space="preserve"> </w:t>
      </w:r>
      <w:r>
        <w:t>per</w:t>
      </w:r>
      <w:r>
        <w:rPr>
          <w:spacing w:val="-4"/>
        </w:rPr>
        <w:t xml:space="preserve"> </w:t>
      </w:r>
      <w:r>
        <w:t>other</w:t>
      </w:r>
      <w:r>
        <w:rPr>
          <w:spacing w:val="-6"/>
        </w:rPr>
        <w:t xml:space="preserve"> </w:t>
      </w:r>
      <w:r>
        <w:rPr>
          <w:spacing w:val="-2"/>
        </w:rPr>
        <w:t>buildings</w:t>
      </w:r>
    </w:p>
    <w:p w14:paraId="54940580" w14:textId="77777777" w:rsidR="009F51D1" w:rsidRDefault="005D6E85">
      <w:pPr>
        <w:pStyle w:val="ListParagraph"/>
        <w:numPr>
          <w:ilvl w:val="1"/>
          <w:numId w:val="32"/>
        </w:numPr>
        <w:tabs>
          <w:tab w:val="left" w:pos="814"/>
          <w:tab w:val="left" w:pos="1290"/>
        </w:tabs>
        <w:spacing w:before="239" w:line="271" w:lineRule="auto"/>
        <w:ind w:left="814" w:right="1940" w:hanging="10"/>
      </w:pPr>
      <w:r>
        <w:t xml:space="preserve">The Sports Centre </w:t>
      </w:r>
      <w:proofErr w:type="gramStart"/>
      <w:r>
        <w:t>( Where</w:t>
      </w:r>
      <w:proofErr w:type="gramEnd"/>
      <w:r>
        <w:t xml:space="preserve"> applicable) will be inspected both as regards the building and also all</w:t>
      </w:r>
      <w:r>
        <w:rPr>
          <w:spacing w:val="40"/>
        </w:rPr>
        <w:t xml:space="preserve"> </w:t>
      </w:r>
      <w:r>
        <w:t>equipment and fittings.</w:t>
      </w:r>
    </w:p>
    <w:p w14:paraId="4DA3EBC5" w14:textId="77777777" w:rsidR="009F51D1" w:rsidRDefault="005D6E85">
      <w:pPr>
        <w:pStyle w:val="Heading6"/>
        <w:numPr>
          <w:ilvl w:val="1"/>
          <w:numId w:val="31"/>
        </w:numPr>
        <w:tabs>
          <w:tab w:val="left" w:pos="1539"/>
        </w:tabs>
        <w:spacing w:before="206"/>
        <w:ind w:hanging="734"/>
      </w:pPr>
      <w:r>
        <w:t>Playground</w:t>
      </w:r>
      <w:r>
        <w:rPr>
          <w:spacing w:val="-8"/>
        </w:rPr>
        <w:t xml:space="preserve"> </w:t>
      </w:r>
      <w:r>
        <w:rPr>
          <w:spacing w:val="-2"/>
        </w:rPr>
        <w:t>Equipment</w:t>
      </w:r>
    </w:p>
    <w:p w14:paraId="2498D077" w14:textId="77777777" w:rsidR="009F51D1" w:rsidRDefault="009F51D1">
      <w:pPr>
        <w:pStyle w:val="BodyText"/>
        <w:rPr>
          <w:b/>
        </w:rPr>
      </w:pPr>
    </w:p>
    <w:p w14:paraId="15822E4A" w14:textId="77777777" w:rsidR="009F51D1" w:rsidRDefault="005D6E85">
      <w:pPr>
        <w:pStyle w:val="BodyText"/>
        <w:spacing w:before="1" w:line="271" w:lineRule="auto"/>
        <w:ind w:left="814" w:right="1885" w:firstLine="52"/>
      </w:pPr>
      <w:r>
        <w:t>Playground</w:t>
      </w:r>
      <w:r>
        <w:rPr>
          <w:spacing w:val="-4"/>
        </w:rPr>
        <w:t xml:space="preserve"> </w:t>
      </w:r>
      <w:r>
        <w:t>equipment</w:t>
      </w:r>
      <w:r>
        <w:rPr>
          <w:spacing w:val="-7"/>
        </w:rPr>
        <w:t xml:space="preserve"> </w:t>
      </w:r>
      <w:r>
        <w:t>will</w:t>
      </w:r>
      <w:r>
        <w:rPr>
          <w:spacing w:val="-4"/>
        </w:rPr>
        <w:t xml:space="preserve"> </w:t>
      </w:r>
      <w:r>
        <w:t>be</w:t>
      </w:r>
      <w:r>
        <w:rPr>
          <w:spacing w:val="-4"/>
        </w:rPr>
        <w:t xml:space="preserve"> </w:t>
      </w:r>
      <w:r>
        <w:t>installed</w:t>
      </w:r>
      <w:r>
        <w:rPr>
          <w:spacing w:val="-4"/>
        </w:rPr>
        <w:t xml:space="preserve"> </w:t>
      </w:r>
      <w:r>
        <w:t>in</w:t>
      </w:r>
      <w:r>
        <w:rPr>
          <w:spacing w:val="-4"/>
        </w:rPr>
        <w:t xml:space="preserve"> </w:t>
      </w:r>
      <w:r>
        <w:t>accordance</w:t>
      </w:r>
      <w:r>
        <w:rPr>
          <w:spacing w:val="-4"/>
        </w:rPr>
        <w:t xml:space="preserve"> </w:t>
      </w:r>
      <w:r>
        <w:t>with</w:t>
      </w:r>
      <w:r>
        <w:rPr>
          <w:spacing w:val="-4"/>
        </w:rPr>
        <w:t xml:space="preserve"> </w:t>
      </w:r>
      <w:r>
        <w:t>the</w:t>
      </w:r>
      <w:r>
        <w:rPr>
          <w:spacing w:val="-4"/>
        </w:rPr>
        <w:t xml:space="preserve"> </w:t>
      </w:r>
      <w:r>
        <w:t>current</w:t>
      </w:r>
      <w:r>
        <w:rPr>
          <w:spacing w:val="-5"/>
        </w:rPr>
        <w:t xml:space="preserve"> </w:t>
      </w:r>
      <w:r>
        <w:t>BS/EN standards, and will be maintained in sound condition with:</w:t>
      </w:r>
    </w:p>
    <w:p w14:paraId="3E36842E" w14:textId="77777777" w:rsidR="009F51D1" w:rsidRDefault="005D6E85">
      <w:pPr>
        <w:pStyle w:val="ListParagraph"/>
        <w:numPr>
          <w:ilvl w:val="2"/>
          <w:numId w:val="31"/>
        </w:numPr>
        <w:tabs>
          <w:tab w:val="left" w:pos="1539"/>
        </w:tabs>
        <w:spacing w:before="210"/>
      </w:pPr>
      <w:r>
        <w:t>an</w:t>
      </w:r>
      <w:r>
        <w:rPr>
          <w:spacing w:val="-6"/>
        </w:rPr>
        <w:t xml:space="preserve"> </w:t>
      </w:r>
      <w:r>
        <w:t>annual</w:t>
      </w:r>
      <w:r>
        <w:rPr>
          <w:spacing w:val="-7"/>
        </w:rPr>
        <w:t xml:space="preserve"> </w:t>
      </w:r>
      <w:r>
        <w:t>condition</w:t>
      </w:r>
      <w:r>
        <w:rPr>
          <w:spacing w:val="-5"/>
        </w:rPr>
        <w:t xml:space="preserve"> </w:t>
      </w:r>
      <w:r>
        <w:t>inspection</w:t>
      </w:r>
      <w:r>
        <w:rPr>
          <w:spacing w:val="-6"/>
        </w:rPr>
        <w:t xml:space="preserve"> </w:t>
      </w:r>
      <w:r>
        <w:t>by</w:t>
      </w:r>
      <w:r>
        <w:rPr>
          <w:spacing w:val="-7"/>
        </w:rPr>
        <w:t xml:space="preserve"> </w:t>
      </w:r>
      <w:r>
        <w:t>a</w:t>
      </w:r>
      <w:r>
        <w:rPr>
          <w:spacing w:val="-6"/>
        </w:rPr>
        <w:t xml:space="preserve"> </w:t>
      </w:r>
      <w:r>
        <w:t>competent</w:t>
      </w:r>
      <w:r>
        <w:rPr>
          <w:spacing w:val="-6"/>
        </w:rPr>
        <w:t xml:space="preserve"> </w:t>
      </w:r>
      <w:r>
        <w:rPr>
          <w:spacing w:val="-2"/>
        </w:rPr>
        <w:t>person</w:t>
      </w:r>
    </w:p>
    <w:p w14:paraId="4C79B47F" w14:textId="77777777" w:rsidR="009F51D1" w:rsidRDefault="005D6E85">
      <w:pPr>
        <w:pStyle w:val="ListParagraph"/>
        <w:numPr>
          <w:ilvl w:val="2"/>
          <w:numId w:val="31"/>
        </w:numPr>
        <w:tabs>
          <w:tab w:val="left" w:pos="1539"/>
        </w:tabs>
        <w:spacing w:before="14"/>
      </w:pPr>
      <w:r>
        <w:t>a</w:t>
      </w:r>
      <w:r>
        <w:rPr>
          <w:spacing w:val="-5"/>
        </w:rPr>
        <w:t xml:space="preserve"> </w:t>
      </w:r>
      <w:r>
        <w:t>risk</w:t>
      </w:r>
      <w:r>
        <w:rPr>
          <w:spacing w:val="-3"/>
        </w:rPr>
        <w:t xml:space="preserve"> </w:t>
      </w:r>
      <w:r>
        <w:t>assessment</w:t>
      </w:r>
      <w:r>
        <w:rPr>
          <w:spacing w:val="-5"/>
        </w:rPr>
        <w:t xml:space="preserve"> </w:t>
      </w:r>
      <w:r>
        <w:t>at</w:t>
      </w:r>
      <w:r>
        <w:rPr>
          <w:spacing w:val="-5"/>
        </w:rPr>
        <w:t xml:space="preserve"> </w:t>
      </w:r>
      <w:r>
        <w:t>least</w:t>
      </w:r>
      <w:r>
        <w:rPr>
          <w:spacing w:val="-2"/>
        </w:rPr>
        <w:t xml:space="preserve"> </w:t>
      </w:r>
      <w:r>
        <w:t>annually</w:t>
      </w:r>
      <w:r>
        <w:rPr>
          <w:spacing w:val="-6"/>
        </w:rPr>
        <w:t xml:space="preserve"> </w:t>
      </w:r>
      <w:r>
        <w:t>by</w:t>
      </w:r>
      <w:r>
        <w:rPr>
          <w:spacing w:val="-6"/>
        </w:rPr>
        <w:t xml:space="preserve"> </w:t>
      </w:r>
      <w:r>
        <w:t>a</w:t>
      </w:r>
      <w:r>
        <w:rPr>
          <w:spacing w:val="-4"/>
        </w:rPr>
        <w:t xml:space="preserve"> </w:t>
      </w:r>
      <w:r>
        <w:t>competent</w:t>
      </w:r>
      <w:r>
        <w:rPr>
          <w:spacing w:val="-3"/>
        </w:rPr>
        <w:t xml:space="preserve"> </w:t>
      </w:r>
      <w:r>
        <w:rPr>
          <w:spacing w:val="-2"/>
        </w:rPr>
        <w:t>person</w:t>
      </w:r>
    </w:p>
    <w:p w14:paraId="740E5987" w14:textId="77777777" w:rsidR="009F51D1" w:rsidRDefault="005D6E85">
      <w:pPr>
        <w:pStyle w:val="ListParagraph"/>
        <w:numPr>
          <w:ilvl w:val="2"/>
          <w:numId w:val="31"/>
        </w:numPr>
        <w:tabs>
          <w:tab w:val="left" w:pos="1539"/>
        </w:tabs>
        <w:spacing w:before="32" w:line="278" w:lineRule="auto"/>
        <w:ind w:right="1796"/>
      </w:pPr>
      <w:r>
        <w:t>an</w:t>
      </w:r>
      <w:r>
        <w:rPr>
          <w:spacing w:val="-2"/>
        </w:rPr>
        <w:t xml:space="preserve"> </w:t>
      </w:r>
      <w:r>
        <w:t>operational</w:t>
      </w:r>
      <w:r>
        <w:rPr>
          <w:spacing w:val="-3"/>
        </w:rPr>
        <w:t xml:space="preserve"> </w:t>
      </w:r>
      <w:r>
        <w:t>inspection</w:t>
      </w:r>
      <w:r>
        <w:rPr>
          <w:spacing w:val="-4"/>
        </w:rPr>
        <w:t xml:space="preserve"> </w:t>
      </w:r>
      <w:r>
        <w:t>to</w:t>
      </w:r>
      <w:r>
        <w:rPr>
          <w:spacing w:val="-4"/>
        </w:rPr>
        <w:t xml:space="preserve"> </w:t>
      </w:r>
      <w:r>
        <w:t>a</w:t>
      </w:r>
      <w:r>
        <w:rPr>
          <w:spacing w:val="-4"/>
        </w:rPr>
        <w:t xml:space="preserve"> </w:t>
      </w:r>
      <w:r>
        <w:t>frequency</w:t>
      </w:r>
      <w:r>
        <w:rPr>
          <w:spacing w:val="-4"/>
        </w:rPr>
        <w:t xml:space="preserve"> </w:t>
      </w:r>
      <w:r>
        <w:t>based</w:t>
      </w:r>
      <w:r>
        <w:rPr>
          <w:spacing w:val="-4"/>
        </w:rPr>
        <w:t xml:space="preserve"> </w:t>
      </w:r>
      <w:r>
        <w:t>on</w:t>
      </w:r>
      <w:r>
        <w:rPr>
          <w:spacing w:val="-4"/>
        </w:rPr>
        <w:t xml:space="preserve"> </w:t>
      </w:r>
      <w:r>
        <w:t>the</w:t>
      </w:r>
      <w:r>
        <w:rPr>
          <w:spacing w:val="-4"/>
        </w:rPr>
        <w:t xml:space="preserve"> </w:t>
      </w:r>
      <w:r>
        <w:t>risk</w:t>
      </w:r>
      <w:r>
        <w:rPr>
          <w:spacing w:val="-2"/>
        </w:rPr>
        <w:t xml:space="preserve"> </w:t>
      </w:r>
      <w:r>
        <w:t>assessment</w:t>
      </w:r>
      <w:r>
        <w:rPr>
          <w:spacing w:val="-3"/>
        </w:rPr>
        <w:t xml:space="preserve"> </w:t>
      </w:r>
      <w:r>
        <w:t>and agreed by the Health and Safety Coordinator</w:t>
      </w:r>
    </w:p>
    <w:p w14:paraId="658D97BC" w14:textId="77777777" w:rsidR="009F51D1" w:rsidRDefault="005D6E85">
      <w:pPr>
        <w:pStyle w:val="ListParagraph"/>
        <w:numPr>
          <w:ilvl w:val="2"/>
          <w:numId w:val="31"/>
        </w:numPr>
        <w:tabs>
          <w:tab w:val="left" w:pos="1539"/>
        </w:tabs>
        <w:spacing w:before="6"/>
      </w:pPr>
      <w:r>
        <w:t>daily</w:t>
      </w:r>
      <w:r>
        <w:rPr>
          <w:spacing w:val="-7"/>
        </w:rPr>
        <w:t xml:space="preserve"> </w:t>
      </w:r>
      <w:r>
        <w:t>visual</w:t>
      </w:r>
      <w:r>
        <w:rPr>
          <w:spacing w:val="-4"/>
        </w:rPr>
        <w:t xml:space="preserve"> </w:t>
      </w:r>
      <w:r>
        <w:t>inspections</w:t>
      </w:r>
      <w:r>
        <w:rPr>
          <w:spacing w:val="-5"/>
        </w:rPr>
        <w:t xml:space="preserve"> </w:t>
      </w:r>
      <w:r>
        <w:t>by</w:t>
      </w:r>
      <w:r>
        <w:rPr>
          <w:spacing w:val="-6"/>
        </w:rPr>
        <w:t xml:space="preserve"> </w:t>
      </w:r>
      <w:r>
        <w:t>the</w:t>
      </w:r>
      <w:r>
        <w:rPr>
          <w:spacing w:val="-4"/>
        </w:rPr>
        <w:t xml:space="preserve"> </w:t>
      </w:r>
      <w:r>
        <w:rPr>
          <w:spacing w:val="-2"/>
        </w:rPr>
        <w:t>Caretaker.</w:t>
      </w:r>
    </w:p>
    <w:p w14:paraId="040305B4" w14:textId="77777777" w:rsidR="009F51D1" w:rsidRDefault="009F51D1">
      <w:pPr>
        <w:pStyle w:val="BodyText"/>
      </w:pPr>
    </w:p>
    <w:p w14:paraId="02FE8E48" w14:textId="77777777" w:rsidR="009F51D1" w:rsidRDefault="009F51D1">
      <w:pPr>
        <w:pStyle w:val="BodyText"/>
      </w:pPr>
    </w:p>
    <w:p w14:paraId="7AA502FF" w14:textId="77777777" w:rsidR="009F51D1" w:rsidRDefault="009F51D1">
      <w:pPr>
        <w:pStyle w:val="BodyText"/>
      </w:pPr>
    </w:p>
    <w:p w14:paraId="2770DC3D" w14:textId="77777777" w:rsidR="009F51D1" w:rsidRDefault="009F51D1">
      <w:pPr>
        <w:pStyle w:val="BodyText"/>
        <w:spacing w:before="21"/>
      </w:pPr>
    </w:p>
    <w:p w14:paraId="2FBDD46C" w14:textId="77777777" w:rsidR="009F51D1" w:rsidRDefault="005D6E85">
      <w:pPr>
        <w:pStyle w:val="Heading6"/>
        <w:numPr>
          <w:ilvl w:val="1"/>
          <w:numId w:val="30"/>
        </w:numPr>
        <w:tabs>
          <w:tab w:val="left" w:pos="1539"/>
        </w:tabs>
        <w:ind w:hanging="734"/>
      </w:pPr>
      <w:r>
        <w:t>Portable</w:t>
      </w:r>
      <w:r>
        <w:rPr>
          <w:spacing w:val="-7"/>
        </w:rPr>
        <w:t xml:space="preserve"> </w:t>
      </w:r>
      <w:r>
        <w:t>Equipment</w:t>
      </w:r>
      <w:r>
        <w:rPr>
          <w:spacing w:val="-5"/>
        </w:rPr>
        <w:t xml:space="preserve"> </w:t>
      </w:r>
      <w:r>
        <w:t>(all</w:t>
      </w:r>
      <w:r>
        <w:rPr>
          <w:spacing w:val="-3"/>
        </w:rPr>
        <w:t xml:space="preserve"> </w:t>
      </w:r>
      <w:r>
        <w:rPr>
          <w:spacing w:val="-2"/>
        </w:rPr>
        <w:t>types)</w:t>
      </w:r>
    </w:p>
    <w:p w14:paraId="208AF8EC" w14:textId="77777777" w:rsidR="009F51D1" w:rsidRDefault="009F51D1">
      <w:pPr>
        <w:pStyle w:val="BodyText"/>
        <w:rPr>
          <w:b/>
        </w:rPr>
      </w:pPr>
    </w:p>
    <w:p w14:paraId="0E7C265E" w14:textId="77777777" w:rsidR="009F51D1" w:rsidRDefault="005D6E85">
      <w:pPr>
        <w:pStyle w:val="ListParagraph"/>
        <w:numPr>
          <w:ilvl w:val="1"/>
          <w:numId w:val="30"/>
        </w:numPr>
        <w:tabs>
          <w:tab w:val="left" w:pos="814"/>
          <w:tab w:val="left" w:pos="1309"/>
        </w:tabs>
        <w:spacing w:line="283" w:lineRule="auto"/>
        <w:ind w:left="814" w:right="1290" w:hanging="10"/>
        <w:jc w:val="both"/>
      </w:pPr>
      <w:r>
        <w:t>Portable equipment can be moved around and used by various people. It ranges</w:t>
      </w:r>
      <w:r>
        <w:rPr>
          <w:spacing w:val="-2"/>
        </w:rPr>
        <w:t xml:space="preserve"> </w:t>
      </w:r>
      <w:r>
        <w:t>from small stationery equipment usually regarded as low risk to grass cutting</w:t>
      </w:r>
      <w:r>
        <w:rPr>
          <w:spacing w:val="40"/>
        </w:rPr>
        <w:t xml:space="preserve"> </w:t>
      </w:r>
      <w:r>
        <w:t xml:space="preserve">equipment, electrical equipment and other potentially </w:t>
      </w:r>
      <w:proofErr w:type="gramStart"/>
      <w:r>
        <w:t>high risk</w:t>
      </w:r>
      <w:proofErr w:type="gramEnd"/>
      <w:r>
        <w:t xml:space="preserve"> items.</w:t>
      </w:r>
    </w:p>
    <w:p w14:paraId="4BD89334" w14:textId="77777777" w:rsidR="009F51D1" w:rsidRDefault="005D6E85">
      <w:pPr>
        <w:pStyle w:val="ListParagraph"/>
        <w:numPr>
          <w:ilvl w:val="1"/>
          <w:numId w:val="30"/>
        </w:numPr>
        <w:tabs>
          <w:tab w:val="left" w:pos="814"/>
          <w:tab w:val="left" w:pos="1288"/>
        </w:tabs>
        <w:spacing w:before="223" w:line="283" w:lineRule="auto"/>
        <w:ind w:left="814" w:right="1287" w:hanging="10"/>
        <w:jc w:val="both"/>
      </w:pPr>
      <w:r>
        <w:t>The procedure</w:t>
      </w:r>
      <w:r>
        <w:rPr>
          <w:spacing w:val="-1"/>
        </w:rPr>
        <w:t xml:space="preserve"> </w:t>
      </w:r>
      <w:r>
        <w:t>to be adopted is as mainly specified in the ‘</w:t>
      </w:r>
      <w:r>
        <w:rPr>
          <w:i/>
        </w:rPr>
        <w:t>Policy and Procedure for the Maintenance of Installations, Plant and Equipment’</w:t>
      </w:r>
      <w:r>
        <w:t>. Inspection reports will be</w:t>
      </w:r>
      <w:r>
        <w:rPr>
          <w:spacing w:val="80"/>
        </w:rPr>
        <w:t xml:space="preserve"> </w:t>
      </w:r>
      <w:r>
        <w:t>kept in the Premises Log Book.</w:t>
      </w:r>
      <w:r>
        <w:rPr>
          <w:spacing w:val="80"/>
        </w:rPr>
        <w:t xml:space="preserve"> </w:t>
      </w:r>
      <w:r>
        <w:t>Timely inspection appropriate to the type and use of equipment</w:t>
      </w:r>
      <w:r>
        <w:rPr>
          <w:spacing w:val="-4"/>
        </w:rPr>
        <w:t xml:space="preserve"> </w:t>
      </w:r>
      <w:r>
        <w:t>will</w:t>
      </w:r>
      <w:r>
        <w:rPr>
          <w:spacing w:val="-6"/>
        </w:rPr>
        <w:t xml:space="preserve"> </w:t>
      </w:r>
      <w:r>
        <w:t>be</w:t>
      </w:r>
      <w:r>
        <w:rPr>
          <w:spacing w:val="-5"/>
        </w:rPr>
        <w:t xml:space="preserve"> </w:t>
      </w:r>
      <w:r>
        <w:t>carried</w:t>
      </w:r>
      <w:r>
        <w:rPr>
          <w:spacing w:val="-8"/>
        </w:rPr>
        <w:t xml:space="preserve"> </w:t>
      </w:r>
      <w:r>
        <w:t>out,</w:t>
      </w:r>
      <w:r>
        <w:rPr>
          <w:spacing w:val="-6"/>
        </w:rPr>
        <w:t xml:space="preserve"> </w:t>
      </w:r>
      <w:r>
        <w:t>to</w:t>
      </w:r>
      <w:r>
        <w:rPr>
          <w:spacing w:val="-7"/>
        </w:rPr>
        <w:t xml:space="preserve"> </w:t>
      </w:r>
      <w:proofErr w:type="spellStart"/>
      <w:r>
        <w:t>maximise</w:t>
      </w:r>
      <w:proofErr w:type="spellEnd"/>
      <w:r>
        <w:rPr>
          <w:spacing w:val="-5"/>
        </w:rPr>
        <w:t xml:space="preserve"> </w:t>
      </w:r>
      <w:r>
        <w:t>efficiency,</w:t>
      </w:r>
      <w:r>
        <w:rPr>
          <w:spacing w:val="-4"/>
        </w:rPr>
        <w:t xml:space="preserve"> </w:t>
      </w:r>
      <w:proofErr w:type="spellStart"/>
      <w:r>
        <w:t>minimise</w:t>
      </w:r>
      <w:proofErr w:type="spellEnd"/>
      <w:r>
        <w:rPr>
          <w:spacing w:val="-5"/>
        </w:rPr>
        <w:t xml:space="preserve"> </w:t>
      </w:r>
      <w:r>
        <w:t>cost</w:t>
      </w:r>
      <w:r>
        <w:rPr>
          <w:spacing w:val="-4"/>
        </w:rPr>
        <w:t xml:space="preserve"> </w:t>
      </w:r>
      <w:r>
        <w:t>and</w:t>
      </w:r>
      <w:r>
        <w:rPr>
          <w:spacing w:val="-7"/>
        </w:rPr>
        <w:t xml:space="preserve"> </w:t>
      </w:r>
      <w:r>
        <w:t>ensure</w:t>
      </w:r>
      <w:r>
        <w:rPr>
          <w:spacing w:val="40"/>
        </w:rPr>
        <w:t xml:space="preserve"> </w:t>
      </w:r>
      <w:r>
        <w:t>brought</w:t>
      </w:r>
    </w:p>
    <w:p w14:paraId="4E940E6D" w14:textId="77777777" w:rsidR="009F51D1" w:rsidRDefault="009F51D1">
      <w:pPr>
        <w:spacing w:line="283" w:lineRule="auto"/>
        <w:jc w:val="both"/>
        <w:sectPr w:rsidR="009F51D1">
          <w:pgSz w:w="11920" w:h="16860"/>
          <w:pgMar w:top="1080" w:right="400" w:bottom="1460" w:left="880" w:header="0" w:footer="1247" w:gutter="0"/>
          <w:cols w:space="720"/>
        </w:sectPr>
      </w:pPr>
    </w:p>
    <w:p w14:paraId="20FA51F4" w14:textId="77777777" w:rsidR="009F51D1" w:rsidRDefault="005D6E85">
      <w:pPr>
        <w:pStyle w:val="BodyText"/>
        <w:spacing w:before="76" w:line="285" w:lineRule="auto"/>
        <w:ind w:left="814" w:right="240"/>
      </w:pPr>
      <w:r>
        <w:lastRenderedPageBreak/>
        <w:t>in</w:t>
      </w:r>
      <w:r>
        <w:rPr>
          <w:spacing w:val="79"/>
        </w:rPr>
        <w:t xml:space="preserve"> </w:t>
      </w:r>
      <w:r>
        <w:t>items</w:t>
      </w:r>
      <w:r>
        <w:rPr>
          <w:spacing w:val="77"/>
        </w:rPr>
        <w:t xml:space="preserve"> </w:t>
      </w:r>
      <w:r>
        <w:t>by</w:t>
      </w:r>
      <w:r>
        <w:rPr>
          <w:spacing w:val="76"/>
        </w:rPr>
        <w:t xml:space="preserve"> </w:t>
      </w:r>
      <w:r>
        <w:t>staff</w:t>
      </w:r>
      <w:r>
        <w:rPr>
          <w:spacing w:val="77"/>
        </w:rPr>
        <w:t xml:space="preserve"> </w:t>
      </w:r>
      <w:r>
        <w:t>are</w:t>
      </w:r>
      <w:r>
        <w:rPr>
          <w:spacing w:val="75"/>
        </w:rPr>
        <w:t xml:space="preserve"> </w:t>
      </w:r>
      <w:r>
        <w:t>pro-actively</w:t>
      </w:r>
      <w:r>
        <w:rPr>
          <w:spacing w:val="77"/>
        </w:rPr>
        <w:t xml:space="preserve"> </w:t>
      </w:r>
      <w:r>
        <w:t>dealt</w:t>
      </w:r>
      <w:r>
        <w:rPr>
          <w:spacing w:val="80"/>
        </w:rPr>
        <w:t xml:space="preserve"> </w:t>
      </w:r>
      <w:r>
        <w:t>with</w:t>
      </w:r>
      <w:r>
        <w:rPr>
          <w:spacing w:val="79"/>
        </w:rPr>
        <w:t xml:space="preserve"> </w:t>
      </w:r>
      <w:r>
        <w:t>and</w:t>
      </w:r>
      <w:r>
        <w:rPr>
          <w:spacing w:val="79"/>
        </w:rPr>
        <w:t xml:space="preserve"> </w:t>
      </w:r>
      <w:r>
        <w:t>items</w:t>
      </w:r>
      <w:r>
        <w:rPr>
          <w:spacing w:val="79"/>
        </w:rPr>
        <w:t xml:space="preserve"> </w:t>
      </w:r>
      <w:r>
        <w:t>such</w:t>
      </w:r>
      <w:r>
        <w:rPr>
          <w:spacing w:val="79"/>
        </w:rPr>
        <w:t xml:space="preserve"> </w:t>
      </w:r>
      <w:r>
        <w:t>as</w:t>
      </w:r>
      <w:r>
        <w:rPr>
          <w:spacing w:val="76"/>
        </w:rPr>
        <w:t xml:space="preserve"> </w:t>
      </w:r>
      <w:r>
        <w:t>portable</w:t>
      </w:r>
      <w:r>
        <w:rPr>
          <w:spacing w:val="79"/>
        </w:rPr>
        <w:t xml:space="preserve"> </w:t>
      </w:r>
      <w:r>
        <w:t>device transformers are not on when not in use, etc.</w:t>
      </w:r>
    </w:p>
    <w:p w14:paraId="3E26B5C3" w14:textId="77777777" w:rsidR="009F51D1" w:rsidRDefault="005D6E85">
      <w:pPr>
        <w:pStyle w:val="ListParagraph"/>
        <w:numPr>
          <w:ilvl w:val="1"/>
          <w:numId w:val="30"/>
        </w:numPr>
        <w:tabs>
          <w:tab w:val="left" w:pos="1539"/>
        </w:tabs>
        <w:spacing w:before="192"/>
        <w:ind w:hanging="734"/>
      </w:pPr>
      <w:r>
        <w:t>Suitable</w:t>
      </w:r>
      <w:r>
        <w:rPr>
          <w:spacing w:val="-7"/>
        </w:rPr>
        <w:t xml:space="preserve"> </w:t>
      </w:r>
      <w:r>
        <w:t>training</w:t>
      </w:r>
      <w:r>
        <w:rPr>
          <w:spacing w:val="-4"/>
        </w:rPr>
        <w:t xml:space="preserve"> </w:t>
      </w:r>
      <w:r>
        <w:t>will</w:t>
      </w:r>
      <w:r>
        <w:rPr>
          <w:spacing w:val="-6"/>
        </w:rPr>
        <w:t xml:space="preserve"> </w:t>
      </w:r>
      <w:r>
        <w:t>be</w:t>
      </w:r>
      <w:r>
        <w:rPr>
          <w:spacing w:val="-7"/>
        </w:rPr>
        <w:t xml:space="preserve"> </w:t>
      </w:r>
      <w:r>
        <w:t>given</w:t>
      </w:r>
      <w:r>
        <w:rPr>
          <w:spacing w:val="-4"/>
        </w:rPr>
        <w:t xml:space="preserve"> </w:t>
      </w:r>
      <w:r>
        <w:t>where</w:t>
      </w:r>
      <w:r>
        <w:rPr>
          <w:spacing w:val="-6"/>
        </w:rPr>
        <w:t xml:space="preserve"> </w:t>
      </w:r>
      <w:r>
        <w:rPr>
          <w:spacing w:val="-2"/>
        </w:rPr>
        <w:t>required.</w:t>
      </w:r>
    </w:p>
    <w:p w14:paraId="6E17D58D" w14:textId="77777777" w:rsidR="009F51D1" w:rsidRDefault="005D6E85">
      <w:pPr>
        <w:pStyle w:val="ListParagraph"/>
        <w:numPr>
          <w:ilvl w:val="1"/>
          <w:numId w:val="30"/>
        </w:numPr>
        <w:tabs>
          <w:tab w:val="left" w:pos="814"/>
          <w:tab w:val="left" w:pos="1290"/>
        </w:tabs>
        <w:spacing w:before="239" w:line="271" w:lineRule="auto"/>
        <w:ind w:left="814" w:right="1735" w:hanging="10"/>
      </w:pPr>
      <w:r>
        <w:t>The persons responsible for maintenance and inspection will be agreed by the school</w:t>
      </w:r>
      <w:r>
        <w:rPr>
          <w:spacing w:val="40"/>
        </w:rPr>
        <w:t xml:space="preserve"> </w:t>
      </w:r>
      <w:r>
        <w:t>as it may vary between department or activity.</w:t>
      </w:r>
    </w:p>
    <w:p w14:paraId="236868A7" w14:textId="77777777" w:rsidR="009F51D1" w:rsidRDefault="005D6E85">
      <w:pPr>
        <w:pStyle w:val="Heading6"/>
        <w:numPr>
          <w:ilvl w:val="1"/>
          <w:numId w:val="29"/>
        </w:numPr>
        <w:tabs>
          <w:tab w:val="left" w:pos="1539"/>
        </w:tabs>
        <w:spacing w:before="206"/>
        <w:ind w:hanging="734"/>
      </w:pPr>
      <w:r>
        <w:t>Portable</w:t>
      </w:r>
      <w:r>
        <w:rPr>
          <w:spacing w:val="-6"/>
        </w:rPr>
        <w:t xml:space="preserve"> </w:t>
      </w:r>
      <w:r>
        <w:t>appliance</w:t>
      </w:r>
      <w:r>
        <w:rPr>
          <w:spacing w:val="-6"/>
        </w:rPr>
        <w:t xml:space="preserve"> </w:t>
      </w:r>
      <w:r>
        <w:t>testing</w:t>
      </w:r>
      <w:r>
        <w:rPr>
          <w:spacing w:val="-6"/>
        </w:rPr>
        <w:t xml:space="preserve"> </w:t>
      </w:r>
      <w:r>
        <w:rPr>
          <w:spacing w:val="-4"/>
        </w:rPr>
        <w:t>(PAT)</w:t>
      </w:r>
    </w:p>
    <w:p w14:paraId="77838DD4" w14:textId="77777777" w:rsidR="009F51D1" w:rsidRDefault="009F51D1">
      <w:pPr>
        <w:pStyle w:val="BodyText"/>
        <w:spacing w:before="1"/>
        <w:rPr>
          <w:b/>
        </w:rPr>
      </w:pPr>
    </w:p>
    <w:p w14:paraId="0CE502F1" w14:textId="77777777" w:rsidR="009F51D1" w:rsidRDefault="005D6E85">
      <w:pPr>
        <w:pStyle w:val="ListParagraph"/>
        <w:numPr>
          <w:ilvl w:val="1"/>
          <w:numId w:val="29"/>
        </w:numPr>
        <w:tabs>
          <w:tab w:val="left" w:pos="814"/>
          <w:tab w:val="left" w:pos="1292"/>
        </w:tabs>
        <w:spacing w:line="273" w:lineRule="auto"/>
        <w:ind w:left="814" w:right="1909" w:hanging="10"/>
      </w:pPr>
      <w:r>
        <w:t>Although most equipment of concern here is electrical it also applies to other equipment that may need testing.</w:t>
      </w:r>
    </w:p>
    <w:p w14:paraId="48AE9405" w14:textId="77777777" w:rsidR="009F51D1" w:rsidRDefault="005D6E85">
      <w:pPr>
        <w:pStyle w:val="ListParagraph"/>
        <w:numPr>
          <w:ilvl w:val="1"/>
          <w:numId w:val="29"/>
        </w:numPr>
        <w:tabs>
          <w:tab w:val="left" w:pos="814"/>
          <w:tab w:val="left" w:pos="1290"/>
        </w:tabs>
        <w:spacing w:before="239" w:line="271" w:lineRule="auto"/>
        <w:ind w:left="814" w:right="1338" w:hanging="10"/>
      </w:pPr>
      <w:r>
        <w:t>The Health and Safety Executive guidance and the manufacturer’s instructions will be the basis for frequency and type of testing.</w:t>
      </w:r>
    </w:p>
    <w:p w14:paraId="6C714DB1" w14:textId="77777777" w:rsidR="009F51D1" w:rsidRDefault="005D6E85">
      <w:pPr>
        <w:pStyle w:val="Heading6"/>
        <w:numPr>
          <w:ilvl w:val="1"/>
          <w:numId w:val="28"/>
        </w:numPr>
        <w:tabs>
          <w:tab w:val="left" w:pos="1537"/>
        </w:tabs>
        <w:spacing w:before="206"/>
      </w:pPr>
      <w:r>
        <w:t>Reporting</w:t>
      </w:r>
      <w:r>
        <w:rPr>
          <w:spacing w:val="-10"/>
        </w:rPr>
        <w:t xml:space="preserve"> </w:t>
      </w:r>
      <w:r>
        <w:t>of</w:t>
      </w:r>
      <w:r>
        <w:rPr>
          <w:spacing w:val="-5"/>
        </w:rPr>
        <w:t xml:space="preserve"> </w:t>
      </w:r>
      <w:r>
        <w:t>injuries,</w:t>
      </w:r>
      <w:r>
        <w:rPr>
          <w:spacing w:val="-5"/>
        </w:rPr>
        <w:t xml:space="preserve"> </w:t>
      </w:r>
      <w:r>
        <w:t>diseases</w:t>
      </w:r>
      <w:r>
        <w:rPr>
          <w:spacing w:val="-4"/>
        </w:rPr>
        <w:t xml:space="preserve"> </w:t>
      </w:r>
      <w:r>
        <w:t>and</w:t>
      </w:r>
      <w:r>
        <w:rPr>
          <w:spacing w:val="-6"/>
        </w:rPr>
        <w:t xml:space="preserve"> </w:t>
      </w:r>
      <w:r>
        <w:t>dangerous</w:t>
      </w:r>
      <w:r>
        <w:rPr>
          <w:spacing w:val="-6"/>
        </w:rPr>
        <w:t xml:space="preserve"> </w:t>
      </w:r>
      <w:r>
        <w:t>occurrences</w:t>
      </w:r>
      <w:r>
        <w:rPr>
          <w:spacing w:val="-6"/>
        </w:rPr>
        <w:t xml:space="preserve"> </w:t>
      </w:r>
      <w:r>
        <w:t>or</w:t>
      </w:r>
      <w:r>
        <w:rPr>
          <w:spacing w:val="-6"/>
        </w:rPr>
        <w:t xml:space="preserve"> </w:t>
      </w:r>
      <w:r>
        <w:rPr>
          <w:spacing w:val="-2"/>
        </w:rPr>
        <w:t>RIDDOR</w:t>
      </w:r>
    </w:p>
    <w:p w14:paraId="51BE8340" w14:textId="77777777" w:rsidR="009F51D1" w:rsidRDefault="009F51D1">
      <w:pPr>
        <w:pStyle w:val="BodyText"/>
        <w:spacing w:before="1"/>
        <w:rPr>
          <w:b/>
        </w:rPr>
      </w:pPr>
    </w:p>
    <w:p w14:paraId="14BE0326" w14:textId="77777777" w:rsidR="009F51D1" w:rsidRDefault="005D6E85">
      <w:pPr>
        <w:pStyle w:val="ListParagraph"/>
        <w:numPr>
          <w:ilvl w:val="1"/>
          <w:numId w:val="28"/>
        </w:numPr>
        <w:tabs>
          <w:tab w:val="left" w:pos="814"/>
          <w:tab w:val="left" w:pos="1307"/>
        </w:tabs>
        <w:spacing w:line="283" w:lineRule="auto"/>
        <w:ind w:left="814" w:right="1288" w:hanging="10"/>
        <w:jc w:val="both"/>
      </w:pPr>
      <w:r>
        <w:t>The legal requirements under the Reporting of Injuries, Diseases and Dangerous Occurrences</w:t>
      </w:r>
      <w:r>
        <w:rPr>
          <w:spacing w:val="-12"/>
        </w:rPr>
        <w:t xml:space="preserve"> </w:t>
      </w:r>
      <w:r>
        <w:t>Regulations</w:t>
      </w:r>
      <w:r>
        <w:rPr>
          <w:spacing w:val="-9"/>
        </w:rPr>
        <w:t xml:space="preserve"> </w:t>
      </w:r>
      <w:r>
        <w:t>2013</w:t>
      </w:r>
      <w:r>
        <w:rPr>
          <w:spacing w:val="-13"/>
        </w:rPr>
        <w:t xml:space="preserve"> </w:t>
      </w:r>
      <w:r>
        <w:t>will</w:t>
      </w:r>
      <w:r>
        <w:rPr>
          <w:spacing w:val="-11"/>
        </w:rPr>
        <w:t xml:space="preserve"> </w:t>
      </w:r>
      <w:r>
        <w:t>be</w:t>
      </w:r>
      <w:r>
        <w:rPr>
          <w:spacing w:val="-10"/>
        </w:rPr>
        <w:t xml:space="preserve"> </w:t>
      </w:r>
      <w:r>
        <w:t>met.</w:t>
      </w:r>
      <w:r>
        <w:rPr>
          <w:spacing w:val="-13"/>
        </w:rPr>
        <w:t xml:space="preserve"> </w:t>
      </w:r>
      <w:r>
        <w:t>The</w:t>
      </w:r>
      <w:r>
        <w:rPr>
          <w:spacing w:val="-13"/>
        </w:rPr>
        <w:t xml:space="preserve"> </w:t>
      </w:r>
      <w:r>
        <w:t>Health</w:t>
      </w:r>
      <w:r>
        <w:rPr>
          <w:spacing w:val="-10"/>
        </w:rPr>
        <w:t xml:space="preserve"> </w:t>
      </w:r>
      <w:r>
        <w:t>and</w:t>
      </w:r>
      <w:r>
        <w:rPr>
          <w:spacing w:val="-12"/>
        </w:rPr>
        <w:t xml:space="preserve"> </w:t>
      </w:r>
      <w:r>
        <w:t>Safety</w:t>
      </w:r>
      <w:r>
        <w:rPr>
          <w:spacing w:val="-12"/>
        </w:rPr>
        <w:t xml:space="preserve"> </w:t>
      </w:r>
      <w:r>
        <w:t>Coordinator</w:t>
      </w:r>
      <w:r>
        <w:rPr>
          <w:spacing w:val="-11"/>
        </w:rPr>
        <w:t xml:space="preserve"> </w:t>
      </w:r>
      <w:r>
        <w:t>will</w:t>
      </w:r>
      <w:r>
        <w:rPr>
          <w:spacing w:val="40"/>
        </w:rPr>
        <w:t xml:space="preserve"> </w:t>
      </w:r>
      <w:r>
        <w:t xml:space="preserve">liaise with the HSE online or via the </w:t>
      </w:r>
      <w:proofErr w:type="gramStart"/>
      <w:r>
        <w:t>schools</w:t>
      </w:r>
      <w:proofErr w:type="gramEnd"/>
      <w:r>
        <w:t xml:space="preserve"> external health and safety advisor delegated </w:t>
      </w:r>
      <w:r>
        <w:rPr>
          <w:spacing w:val="-2"/>
        </w:rPr>
        <w:t>services.</w:t>
      </w:r>
    </w:p>
    <w:p w14:paraId="588B7490" w14:textId="77777777" w:rsidR="009F51D1" w:rsidRDefault="005D6E85">
      <w:pPr>
        <w:pStyle w:val="Heading6"/>
        <w:numPr>
          <w:ilvl w:val="1"/>
          <w:numId w:val="27"/>
        </w:numPr>
        <w:tabs>
          <w:tab w:val="left" w:pos="1539"/>
        </w:tabs>
        <w:spacing w:before="195"/>
        <w:ind w:hanging="734"/>
      </w:pPr>
      <w:r>
        <w:t>Risk</w:t>
      </w:r>
      <w:r>
        <w:rPr>
          <w:spacing w:val="-1"/>
        </w:rPr>
        <w:t xml:space="preserve"> </w:t>
      </w:r>
      <w:r>
        <w:rPr>
          <w:spacing w:val="-2"/>
        </w:rPr>
        <w:t>Assessment</w:t>
      </w:r>
    </w:p>
    <w:p w14:paraId="79039525" w14:textId="77777777" w:rsidR="009F51D1" w:rsidRDefault="009F51D1">
      <w:pPr>
        <w:pStyle w:val="BodyText"/>
        <w:spacing w:before="1"/>
        <w:rPr>
          <w:b/>
        </w:rPr>
      </w:pPr>
    </w:p>
    <w:p w14:paraId="197DAEAB" w14:textId="77777777" w:rsidR="009F51D1" w:rsidRDefault="005D6E85">
      <w:pPr>
        <w:pStyle w:val="ListParagraph"/>
        <w:numPr>
          <w:ilvl w:val="1"/>
          <w:numId w:val="27"/>
        </w:numPr>
        <w:tabs>
          <w:tab w:val="left" w:pos="814"/>
          <w:tab w:val="left" w:pos="1290"/>
        </w:tabs>
        <w:spacing w:line="271" w:lineRule="auto"/>
        <w:ind w:left="814" w:right="1316" w:hanging="10"/>
        <w:jc w:val="both"/>
      </w:pPr>
      <w:r>
        <w:t>The procedure for assessing risks will be in accordance with the ‘</w:t>
      </w:r>
      <w:r>
        <w:rPr>
          <w:i/>
        </w:rPr>
        <w:t xml:space="preserve">Risk Assessment </w:t>
      </w:r>
      <w:r>
        <w:rPr>
          <w:i/>
          <w:spacing w:val="-2"/>
        </w:rPr>
        <w:t>Policy’.</w:t>
      </w:r>
    </w:p>
    <w:p w14:paraId="05A2A446" w14:textId="77777777" w:rsidR="009F51D1" w:rsidRDefault="005D6E85">
      <w:pPr>
        <w:pStyle w:val="ListParagraph"/>
        <w:numPr>
          <w:ilvl w:val="1"/>
          <w:numId w:val="27"/>
        </w:numPr>
        <w:tabs>
          <w:tab w:val="left" w:pos="819"/>
          <w:tab w:val="left" w:pos="1535"/>
        </w:tabs>
        <w:spacing w:before="209" w:line="271" w:lineRule="auto"/>
        <w:ind w:left="819" w:right="1379" w:hanging="15"/>
        <w:jc w:val="both"/>
      </w:pPr>
      <w:r>
        <w:t>In line with Health and Safety Executive guidance risk assessment will focus on serious and substantial risks as a priority.</w:t>
      </w:r>
    </w:p>
    <w:p w14:paraId="4B84D637" w14:textId="77777777" w:rsidR="009F51D1" w:rsidRDefault="005D6E85">
      <w:pPr>
        <w:pStyle w:val="ListParagraph"/>
        <w:numPr>
          <w:ilvl w:val="1"/>
          <w:numId w:val="27"/>
        </w:numPr>
        <w:tabs>
          <w:tab w:val="left" w:pos="814"/>
          <w:tab w:val="left" w:pos="1537"/>
        </w:tabs>
        <w:spacing w:before="249" w:line="295" w:lineRule="auto"/>
        <w:ind w:left="814" w:right="1407" w:hanging="10"/>
      </w:pPr>
      <w:r>
        <w:t>The risk assessment process will follow the HSE guidance (previously called “5 Steps to Risk Assessment”. It will be in mind the directions in the Sentencing Council Guidelines for criminal cases involving health and safety prosecutions. (See Section 26.3 above)</w:t>
      </w:r>
    </w:p>
    <w:p w14:paraId="421ACC14" w14:textId="77777777" w:rsidR="009F51D1" w:rsidRDefault="005D6E85">
      <w:pPr>
        <w:pStyle w:val="ListParagraph"/>
        <w:numPr>
          <w:ilvl w:val="1"/>
          <w:numId w:val="27"/>
        </w:numPr>
        <w:tabs>
          <w:tab w:val="left" w:pos="814"/>
          <w:tab w:val="left" w:pos="1292"/>
        </w:tabs>
        <w:spacing w:before="181" w:line="271" w:lineRule="auto"/>
        <w:ind w:left="814" w:right="1556" w:hanging="10"/>
      </w:pPr>
      <w:r>
        <w:t>Risk assessments will be suitable and sufficient. They will use the best available guidance from advisory bodies such as:</w:t>
      </w:r>
    </w:p>
    <w:p w14:paraId="1913FBC7" w14:textId="77777777" w:rsidR="009F51D1" w:rsidRDefault="005D6E85">
      <w:pPr>
        <w:pStyle w:val="ListParagraph"/>
        <w:numPr>
          <w:ilvl w:val="2"/>
          <w:numId w:val="27"/>
        </w:numPr>
        <w:tabs>
          <w:tab w:val="left" w:pos="1538"/>
        </w:tabs>
        <w:spacing w:before="206"/>
        <w:ind w:left="1538" w:hanging="359"/>
      </w:pPr>
      <w:proofErr w:type="spellStart"/>
      <w:r>
        <w:t>AfPE</w:t>
      </w:r>
      <w:proofErr w:type="spellEnd"/>
      <w:r>
        <w:rPr>
          <w:spacing w:val="-10"/>
        </w:rPr>
        <w:t xml:space="preserve"> </w:t>
      </w:r>
      <w:r>
        <w:t>for</w:t>
      </w:r>
      <w:r>
        <w:rPr>
          <w:spacing w:val="-2"/>
        </w:rPr>
        <w:t xml:space="preserve"> </w:t>
      </w:r>
      <w:r>
        <w:t>sport</w:t>
      </w:r>
      <w:r>
        <w:rPr>
          <w:spacing w:val="-3"/>
        </w:rPr>
        <w:t xml:space="preserve"> </w:t>
      </w:r>
      <w:r>
        <w:t>and</w:t>
      </w:r>
      <w:r>
        <w:rPr>
          <w:spacing w:val="-3"/>
        </w:rPr>
        <w:t xml:space="preserve"> </w:t>
      </w:r>
      <w:r>
        <w:t>other</w:t>
      </w:r>
      <w:r>
        <w:rPr>
          <w:spacing w:val="-4"/>
        </w:rPr>
        <w:t xml:space="preserve"> </w:t>
      </w:r>
      <w:r>
        <w:t>PE</w:t>
      </w:r>
      <w:r>
        <w:rPr>
          <w:spacing w:val="-2"/>
        </w:rPr>
        <w:t xml:space="preserve"> activities;</w:t>
      </w:r>
    </w:p>
    <w:p w14:paraId="2EAEB2F9" w14:textId="77777777" w:rsidR="009F51D1" w:rsidRDefault="005D6E85">
      <w:pPr>
        <w:pStyle w:val="ListParagraph"/>
        <w:numPr>
          <w:ilvl w:val="2"/>
          <w:numId w:val="27"/>
        </w:numPr>
        <w:tabs>
          <w:tab w:val="left" w:pos="1538"/>
        </w:tabs>
        <w:spacing w:before="33"/>
        <w:ind w:left="1538" w:hanging="359"/>
      </w:pPr>
      <w:r>
        <w:t>ASE</w:t>
      </w:r>
      <w:r>
        <w:rPr>
          <w:spacing w:val="-2"/>
        </w:rPr>
        <w:t xml:space="preserve"> </w:t>
      </w:r>
      <w:r>
        <w:t xml:space="preserve">for </w:t>
      </w:r>
      <w:r>
        <w:rPr>
          <w:spacing w:val="-2"/>
        </w:rPr>
        <w:t>Science;</w:t>
      </w:r>
    </w:p>
    <w:p w14:paraId="7F14BE57" w14:textId="77777777" w:rsidR="009F51D1" w:rsidRDefault="005D6E85">
      <w:pPr>
        <w:pStyle w:val="ListParagraph"/>
        <w:numPr>
          <w:ilvl w:val="2"/>
          <w:numId w:val="27"/>
        </w:numPr>
        <w:tabs>
          <w:tab w:val="left" w:pos="1538"/>
        </w:tabs>
        <w:spacing w:before="32"/>
        <w:ind w:left="1538" w:hanging="359"/>
      </w:pPr>
      <w:r>
        <w:t>Association</w:t>
      </w:r>
      <w:r>
        <w:rPr>
          <w:spacing w:val="-7"/>
        </w:rPr>
        <w:t xml:space="preserve"> </w:t>
      </w:r>
      <w:r>
        <w:t>of</w:t>
      </w:r>
      <w:r>
        <w:rPr>
          <w:spacing w:val="-4"/>
        </w:rPr>
        <w:t xml:space="preserve"> </w:t>
      </w:r>
      <w:r>
        <w:t>British</w:t>
      </w:r>
      <w:r>
        <w:rPr>
          <w:spacing w:val="-10"/>
        </w:rPr>
        <w:t xml:space="preserve"> </w:t>
      </w:r>
      <w:r>
        <w:t>Theatre</w:t>
      </w:r>
      <w:r>
        <w:rPr>
          <w:spacing w:val="-9"/>
        </w:rPr>
        <w:t xml:space="preserve"> </w:t>
      </w:r>
      <w:r>
        <w:rPr>
          <w:spacing w:val="-2"/>
        </w:rPr>
        <w:t>Technicians</w:t>
      </w:r>
    </w:p>
    <w:p w14:paraId="59D6FF2C" w14:textId="77777777" w:rsidR="009F51D1" w:rsidRDefault="005D6E85">
      <w:pPr>
        <w:pStyle w:val="ListParagraph"/>
        <w:numPr>
          <w:ilvl w:val="2"/>
          <w:numId w:val="27"/>
        </w:numPr>
        <w:tabs>
          <w:tab w:val="left" w:pos="1538"/>
        </w:tabs>
        <w:spacing w:before="33"/>
        <w:ind w:left="1538" w:hanging="359"/>
      </w:pPr>
      <w:r>
        <w:t>CLEAPSS</w:t>
      </w:r>
      <w:r>
        <w:rPr>
          <w:spacing w:val="-5"/>
        </w:rPr>
        <w:t xml:space="preserve"> </w:t>
      </w:r>
      <w:r>
        <w:t>for</w:t>
      </w:r>
      <w:r>
        <w:rPr>
          <w:spacing w:val="-3"/>
        </w:rPr>
        <w:t xml:space="preserve"> </w:t>
      </w:r>
      <w:r>
        <w:t>Science,</w:t>
      </w:r>
      <w:r>
        <w:rPr>
          <w:spacing w:val="-5"/>
        </w:rPr>
        <w:t xml:space="preserve"> </w:t>
      </w:r>
      <w:r>
        <w:t>DT</w:t>
      </w:r>
      <w:r>
        <w:rPr>
          <w:spacing w:val="-2"/>
        </w:rPr>
        <w:t xml:space="preserve"> </w:t>
      </w:r>
      <w:r>
        <w:t>and</w:t>
      </w:r>
      <w:r>
        <w:rPr>
          <w:spacing w:val="-6"/>
        </w:rPr>
        <w:t xml:space="preserve"> </w:t>
      </w:r>
      <w:r>
        <w:rPr>
          <w:spacing w:val="-4"/>
        </w:rPr>
        <w:t>Art;</w:t>
      </w:r>
    </w:p>
    <w:p w14:paraId="280826A8" w14:textId="77777777" w:rsidR="009F51D1" w:rsidRDefault="005D6E85">
      <w:pPr>
        <w:pStyle w:val="ListParagraph"/>
        <w:numPr>
          <w:ilvl w:val="2"/>
          <w:numId w:val="27"/>
        </w:numPr>
        <w:tabs>
          <w:tab w:val="left" w:pos="1538"/>
        </w:tabs>
        <w:spacing w:before="33"/>
        <w:ind w:left="1538" w:hanging="359"/>
      </w:pPr>
      <w:r>
        <w:t>Institute</w:t>
      </w:r>
      <w:r>
        <w:rPr>
          <w:spacing w:val="-8"/>
        </w:rPr>
        <w:t xml:space="preserve"> </w:t>
      </w:r>
      <w:r>
        <w:t>of</w:t>
      </w:r>
      <w:r>
        <w:rPr>
          <w:spacing w:val="-3"/>
        </w:rPr>
        <w:t xml:space="preserve"> </w:t>
      </w:r>
      <w:r>
        <w:rPr>
          <w:spacing w:val="-2"/>
        </w:rPr>
        <w:t>Physics;</w:t>
      </w:r>
    </w:p>
    <w:p w14:paraId="5BBFD58B" w14:textId="77777777" w:rsidR="009F51D1" w:rsidRDefault="005D6E85">
      <w:pPr>
        <w:pStyle w:val="ListParagraph"/>
        <w:numPr>
          <w:ilvl w:val="2"/>
          <w:numId w:val="27"/>
        </w:numPr>
        <w:tabs>
          <w:tab w:val="left" w:pos="1538"/>
        </w:tabs>
        <w:spacing w:before="32"/>
        <w:ind w:left="1538" w:hanging="359"/>
      </w:pPr>
      <w:r>
        <w:t>DATA</w:t>
      </w:r>
      <w:r>
        <w:rPr>
          <w:spacing w:val="-4"/>
        </w:rPr>
        <w:t xml:space="preserve"> </w:t>
      </w:r>
      <w:r>
        <w:t>for</w:t>
      </w:r>
      <w:r>
        <w:rPr>
          <w:spacing w:val="-2"/>
        </w:rPr>
        <w:t xml:space="preserve"> </w:t>
      </w:r>
      <w:r>
        <w:t>DT</w:t>
      </w:r>
      <w:r>
        <w:rPr>
          <w:spacing w:val="-2"/>
        </w:rPr>
        <w:t xml:space="preserve"> </w:t>
      </w:r>
      <w:r>
        <w:t>and</w:t>
      </w:r>
      <w:r>
        <w:rPr>
          <w:spacing w:val="-1"/>
        </w:rPr>
        <w:t xml:space="preserve"> </w:t>
      </w:r>
      <w:r>
        <w:rPr>
          <w:spacing w:val="-4"/>
        </w:rPr>
        <w:t>Art;</w:t>
      </w:r>
    </w:p>
    <w:p w14:paraId="69701F84" w14:textId="77777777" w:rsidR="009F51D1" w:rsidRDefault="005D6E85">
      <w:pPr>
        <w:pStyle w:val="ListParagraph"/>
        <w:numPr>
          <w:ilvl w:val="2"/>
          <w:numId w:val="27"/>
        </w:numPr>
        <w:tabs>
          <w:tab w:val="left" w:pos="1538"/>
        </w:tabs>
        <w:spacing w:before="33"/>
        <w:ind w:left="1538" w:hanging="359"/>
      </w:pPr>
      <w:r>
        <w:t>Early</w:t>
      </w:r>
      <w:r>
        <w:rPr>
          <w:spacing w:val="-6"/>
        </w:rPr>
        <w:t xml:space="preserve"> </w:t>
      </w:r>
      <w:r>
        <w:t>Years</w:t>
      </w:r>
      <w:r>
        <w:rPr>
          <w:spacing w:val="-3"/>
        </w:rPr>
        <w:t xml:space="preserve"> </w:t>
      </w:r>
      <w:r>
        <w:t>advisory</w:t>
      </w:r>
      <w:r>
        <w:rPr>
          <w:spacing w:val="-4"/>
        </w:rPr>
        <w:t xml:space="preserve"> </w:t>
      </w:r>
      <w:r>
        <w:rPr>
          <w:spacing w:val="-2"/>
        </w:rPr>
        <w:t>organisations</w:t>
      </w:r>
    </w:p>
    <w:p w14:paraId="0D760BFC" w14:textId="77777777" w:rsidR="009F51D1" w:rsidRDefault="005D6E85">
      <w:pPr>
        <w:pStyle w:val="ListParagraph"/>
        <w:numPr>
          <w:ilvl w:val="2"/>
          <w:numId w:val="27"/>
        </w:numPr>
        <w:tabs>
          <w:tab w:val="left" w:pos="1538"/>
        </w:tabs>
        <w:spacing w:before="32"/>
        <w:ind w:left="1538" w:hanging="359"/>
      </w:pPr>
      <w:r>
        <w:t>One</w:t>
      </w:r>
      <w:r>
        <w:rPr>
          <w:spacing w:val="-4"/>
        </w:rPr>
        <w:t xml:space="preserve"> </w:t>
      </w:r>
      <w:r>
        <w:t>Dance</w:t>
      </w:r>
      <w:r>
        <w:rPr>
          <w:spacing w:val="-4"/>
        </w:rPr>
        <w:t xml:space="preserve"> </w:t>
      </w:r>
      <w:r>
        <w:rPr>
          <w:spacing w:val="-5"/>
        </w:rPr>
        <w:t>UK</w:t>
      </w:r>
    </w:p>
    <w:p w14:paraId="04B66DC9" w14:textId="77777777" w:rsidR="009F51D1" w:rsidRDefault="005D6E85">
      <w:pPr>
        <w:pStyle w:val="ListParagraph"/>
        <w:numPr>
          <w:ilvl w:val="2"/>
          <w:numId w:val="27"/>
        </w:numPr>
        <w:tabs>
          <w:tab w:val="left" w:pos="1538"/>
        </w:tabs>
        <w:spacing w:before="33"/>
        <w:ind w:left="1538" w:hanging="359"/>
      </w:pPr>
      <w:r>
        <w:t>Royal</w:t>
      </w:r>
      <w:r>
        <w:rPr>
          <w:spacing w:val="-5"/>
        </w:rPr>
        <w:t xml:space="preserve"> </w:t>
      </w:r>
      <w:r>
        <w:t>Society</w:t>
      </w:r>
      <w:r>
        <w:rPr>
          <w:spacing w:val="-5"/>
        </w:rPr>
        <w:t xml:space="preserve"> </w:t>
      </w:r>
      <w:r>
        <w:t>of</w:t>
      </w:r>
      <w:r>
        <w:rPr>
          <w:spacing w:val="1"/>
        </w:rPr>
        <w:t xml:space="preserve"> </w:t>
      </w:r>
      <w:r>
        <w:rPr>
          <w:spacing w:val="-2"/>
        </w:rPr>
        <w:t>Biology;</w:t>
      </w:r>
    </w:p>
    <w:p w14:paraId="659E6413" w14:textId="77777777" w:rsidR="009F51D1" w:rsidRDefault="005D6E85">
      <w:pPr>
        <w:pStyle w:val="ListParagraph"/>
        <w:numPr>
          <w:ilvl w:val="2"/>
          <w:numId w:val="27"/>
        </w:numPr>
        <w:tabs>
          <w:tab w:val="left" w:pos="1538"/>
        </w:tabs>
        <w:spacing w:before="33"/>
        <w:ind w:left="1538" w:hanging="359"/>
      </w:pPr>
      <w:r>
        <w:t>Royal</w:t>
      </w:r>
      <w:r>
        <w:rPr>
          <w:spacing w:val="-5"/>
        </w:rPr>
        <w:t xml:space="preserve"> </w:t>
      </w:r>
      <w:r>
        <w:t>Society</w:t>
      </w:r>
      <w:r>
        <w:rPr>
          <w:spacing w:val="-5"/>
        </w:rPr>
        <w:t xml:space="preserve"> </w:t>
      </w:r>
      <w:r>
        <w:t>of</w:t>
      </w:r>
      <w:r>
        <w:rPr>
          <w:spacing w:val="1"/>
        </w:rPr>
        <w:t xml:space="preserve"> </w:t>
      </w:r>
      <w:r>
        <w:rPr>
          <w:spacing w:val="-2"/>
        </w:rPr>
        <w:t>Chemistry;</w:t>
      </w:r>
    </w:p>
    <w:p w14:paraId="0872259E" w14:textId="77777777" w:rsidR="009F51D1" w:rsidRDefault="009F51D1">
      <w:pPr>
        <w:pStyle w:val="BodyText"/>
      </w:pPr>
    </w:p>
    <w:p w14:paraId="1E19C36A" w14:textId="77777777" w:rsidR="009F51D1" w:rsidRDefault="009F51D1">
      <w:pPr>
        <w:pStyle w:val="BodyText"/>
        <w:spacing w:before="33"/>
      </w:pPr>
    </w:p>
    <w:p w14:paraId="5D6A8901" w14:textId="77777777" w:rsidR="009F51D1" w:rsidRDefault="005D6E85">
      <w:pPr>
        <w:pStyle w:val="BodyText"/>
        <w:ind w:left="1537"/>
      </w:pPr>
      <w:r>
        <w:t>For</w:t>
      </w:r>
      <w:r>
        <w:rPr>
          <w:spacing w:val="-7"/>
        </w:rPr>
        <w:t xml:space="preserve"> </w:t>
      </w:r>
      <w:r>
        <w:t>further</w:t>
      </w:r>
      <w:r>
        <w:rPr>
          <w:spacing w:val="-7"/>
        </w:rPr>
        <w:t xml:space="preserve"> </w:t>
      </w:r>
      <w:r>
        <w:t>information</w:t>
      </w:r>
      <w:r>
        <w:rPr>
          <w:spacing w:val="-7"/>
        </w:rPr>
        <w:t xml:space="preserve"> </w:t>
      </w:r>
      <w:r>
        <w:t>see:</w:t>
      </w:r>
      <w:r>
        <w:rPr>
          <w:spacing w:val="-4"/>
        </w:rPr>
        <w:t xml:space="preserve"> </w:t>
      </w:r>
      <w:r>
        <w:t>Risk</w:t>
      </w:r>
      <w:r>
        <w:rPr>
          <w:spacing w:val="-3"/>
        </w:rPr>
        <w:t xml:space="preserve"> </w:t>
      </w:r>
      <w:r>
        <w:t>assessment</w:t>
      </w:r>
      <w:r>
        <w:rPr>
          <w:spacing w:val="-8"/>
        </w:rPr>
        <w:t xml:space="preserve"> </w:t>
      </w:r>
      <w:r>
        <w:rPr>
          <w:spacing w:val="-4"/>
        </w:rPr>
        <w:t>file</w:t>
      </w:r>
    </w:p>
    <w:p w14:paraId="5B16E0D9" w14:textId="77777777" w:rsidR="009F51D1" w:rsidRDefault="009F51D1">
      <w:pPr>
        <w:sectPr w:rsidR="009F51D1">
          <w:pgSz w:w="11920" w:h="16860"/>
          <w:pgMar w:top="1080" w:right="400" w:bottom="1460" w:left="880" w:header="0" w:footer="1247" w:gutter="0"/>
          <w:cols w:space="720"/>
        </w:sectPr>
      </w:pPr>
    </w:p>
    <w:p w14:paraId="17BCDDD8" w14:textId="77777777" w:rsidR="009F51D1" w:rsidRDefault="005D6E85">
      <w:pPr>
        <w:pStyle w:val="Heading6"/>
        <w:numPr>
          <w:ilvl w:val="1"/>
          <w:numId w:val="26"/>
        </w:numPr>
        <w:tabs>
          <w:tab w:val="left" w:pos="1539"/>
        </w:tabs>
        <w:spacing w:before="83"/>
        <w:ind w:hanging="734"/>
      </w:pPr>
      <w:r>
        <w:lastRenderedPageBreak/>
        <w:t>Health</w:t>
      </w:r>
      <w:r>
        <w:rPr>
          <w:spacing w:val="-7"/>
        </w:rPr>
        <w:t xml:space="preserve"> </w:t>
      </w:r>
      <w:r>
        <w:t>and</w:t>
      </w:r>
      <w:r>
        <w:rPr>
          <w:spacing w:val="-8"/>
        </w:rPr>
        <w:t xml:space="preserve"> </w:t>
      </w:r>
      <w:r>
        <w:t>Safety</w:t>
      </w:r>
      <w:r>
        <w:rPr>
          <w:spacing w:val="-8"/>
        </w:rPr>
        <w:t xml:space="preserve"> </w:t>
      </w:r>
      <w:r>
        <w:t>representatives</w:t>
      </w:r>
      <w:r>
        <w:rPr>
          <w:spacing w:val="-5"/>
        </w:rPr>
        <w:t xml:space="preserve"> </w:t>
      </w:r>
      <w:r>
        <w:t>trade</w:t>
      </w:r>
      <w:r>
        <w:rPr>
          <w:spacing w:val="-5"/>
        </w:rPr>
        <w:t xml:space="preserve"> </w:t>
      </w:r>
      <w:r>
        <w:t>union</w:t>
      </w:r>
      <w:r>
        <w:rPr>
          <w:spacing w:val="-5"/>
        </w:rPr>
        <w:t xml:space="preserve"> </w:t>
      </w:r>
      <w:r>
        <w:t>and</w:t>
      </w:r>
      <w:r>
        <w:rPr>
          <w:spacing w:val="-4"/>
        </w:rPr>
        <w:t xml:space="preserve"> </w:t>
      </w:r>
      <w:r>
        <w:rPr>
          <w:spacing w:val="-2"/>
        </w:rPr>
        <w:t>staff</w:t>
      </w:r>
    </w:p>
    <w:p w14:paraId="4397685B" w14:textId="77777777" w:rsidR="009F51D1" w:rsidRDefault="009F51D1">
      <w:pPr>
        <w:pStyle w:val="BodyText"/>
        <w:rPr>
          <w:b/>
        </w:rPr>
      </w:pPr>
    </w:p>
    <w:p w14:paraId="228B5070" w14:textId="77777777" w:rsidR="009F51D1" w:rsidRDefault="005D6E85">
      <w:pPr>
        <w:pStyle w:val="ListParagraph"/>
        <w:numPr>
          <w:ilvl w:val="1"/>
          <w:numId w:val="26"/>
        </w:numPr>
        <w:tabs>
          <w:tab w:val="left" w:pos="814"/>
          <w:tab w:val="left" w:pos="1539"/>
          <w:tab w:val="left" w:pos="2259"/>
        </w:tabs>
        <w:spacing w:line="271" w:lineRule="auto"/>
        <w:ind w:left="814" w:right="1575" w:hanging="10"/>
      </w:pPr>
      <w:r>
        <w:t>The</w:t>
      </w:r>
      <w:r>
        <w:rPr>
          <w:spacing w:val="-4"/>
        </w:rPr>
        <w:t xml:space="preserve"> </w:t>
      </w:r>
      <w:r>
        <w:t>school</w:t>
      </w:r>
      <w:r>
        <w:rPr>
          <w:spacing w:val="-3"/>
        </w:rPr>
        <w:t xml:space="preserve"> </w:t>
      </w:r>
      <w:r>
        <w:t>is</w:t>
      </w:r>
      <w:r>
        <w:rPr>
          <w:spacing w:val="-4"/>
        </w:rPr>
        <w:t xml:space="preserve"> </w:t>
      </w:r>
      <w:r>
        <w:t>committed</w:t>
      </w:r>
      <w:r>
        <w:rPr>
          <w:spacing w:val="-4"/>
        </w:rPr>
        <w:t xml:space="preserve"> </w:t>
      </w:r>
      <w:r>
        <w:t>to</w:t>
      </w:r>
      <w:r>
        <w:rPr>
          <w:spacing w:val="-2"/>
        </w:rPr>
        <w:t xml:space="preserve"> </w:t>
      </w:r>
      <w:r>
        <w:t>consultation</w:t>
      </w:r>
      <w:r>
        <w:rPr>
          <w:spacing w:val="-2"/>
        </w:rPr>
        <w:t xml:space="preserve"> </w:t>
      </w:r>
      <w:r>
        <w:t>with</w:t>
      </w:r>
      <w:r>
        <w:rPr>
          <w:spacing w:val="-2"/>
        </w:rPr>
        <w:t xml:space="preserve"> </w:t>
      </w:r>
      <w:r>
        <w:t>employees</w:t>
      </w:r>
      <w:r>
        <w:rPr>
          <w:spacing w:val="-1"/>
        </w:rPr>
        <w:t xml:space="preserve"> </w:t>
      </w:r>
      <w:r>
        <w:t>and</w:t>
      </w:r>
      <w:r>
        <w:rPr>
          <w:spacing w:val="-2"/>
        </w:rPr>
        <w:t xml:space="preserve"> </w:t>
      </w:r>
      <w:r>
        <w:t>other</w:t>
      </w:r>
      <w:r>
        <w:rPr>
          <w:spacing w:val="-3"/>
        </w:rPr>
        <w:t xml:space="preserve"> </w:t>
      </w:r>
      <w:r>
        <w:t>relevant or</w:t>
      </w:r>
      <w:r>
        <w:rPr>
          <w:spacing w:val="-2"/>
        </w:rPr>
        <w:t xml:space="preserve"> </w:t>
      </w:r>
      <w:r>
        <w:t>helpful people and organisations to ensure the best possible health, safety and wellbeing</w:t>
      </w:r>
      <w:r>
        <w:tab/>
      </w:r>
      <w:r>
        <w:rPr>
          <w:spacing w:val="-2"/>
        </w:rPr>
        <w:t>performance.</w:t>
      </w:r>
    </w:p>
    <w:p w14:paraId="5599A94F" w14:textId="77777777" w:rsidR="009F51D1" w:rsidRDefault="005D6E85">
      <w:pPr>
        <w:pStyle w:val="ListParagraph"/>
        <w:numPr>
          <w:ilvl w:val="1"/>
          <w:numId w:val="26"/>
        </w:numPr>
        <w:tabs>
          <w:tab w:val="left" w:pos="1541"/>
        </w:tabs>
        <w:spacing w:before="206"/>
        <w:ind w:left="1541" w:hanging="736"/>
      </w:pPr>
      <w:r>
        <w:t>This</w:t>
      </w:r>
      <w:r>
        <w:rPr>
          <w:spacing w:val="-7"/>
        </w:rPr>
        <w:t xml:space="preserve"> </w:t>
      </w:r>
      <w:r>
        <w:t>includes</w:t>
      </w:r>
      <w:r>
        <w:rPr>
          <w:spacing w:val="-7"/>
        </w:rPr>
        <w:t xml:space="preserve"> </w:t>
      </w:r>
      <w:r>
        <w:t>the</w:t>
      </w:r>
      <w:r>
        <w:rPr>
          <w:spacing w:val="-8"/>
        </w:rPr>
        <w:t xml:space="preserve"> </w:t>
      </w:r>
      <w:r>
        <w:t>legislation</w:t>
      </w:r>
      <w:r>
        <w:rPr>
          <w:spacing w:val="-5"/>
        </w:rPr>
        <w:t xml:space="preserve"> </w:t>
      </w:r>
      <w:r>
        <w:t>illustrated</w:t>
      </w:r>
      <w:r>
        <w:rPr>
          <w:spacing w:val="-7"/>
        </w:rPr>
        <w:t xml:space="preserve"> </w:t>
      </w:r>
      <w:r>
        <w:t>in</w:t>
      </w:r>
      <w:r>
        <w:rPr>
          <w:spacing w:val="-6"/>
        </w:rPr>
        <w:t xml:space="preserve"> </w:t>
      </w:r>
      <w:r>
        <w:t>the</w:t>
      </w:r>
      <w:r>
        <w:rPr>
          <w:spacing w:val="-10"/>
        </w:rPr>
        <w:t xml:space="preserve"> </w:t>
      </w:r>
      <w:r>
        <w:t>graphic</w:t>
      </w:r>
      <w:r>
        <w:rPr>
          <w:spacing w:val="-4"/>
        </w:rPr>
        <w:t xml:space="preserve"> </w:t>
      </w:r>
      <w:r>
        <w:rPr>
          <w:spacing w:val="-2"/>
        </w:rPr>
        <w:t>below.</w:t>
      </w:r>
    </w:p>
    <w:p w14:paraId="030126A0" w14:textId="77777777" w:rsidR="009F51D1" w:rsidRDefault="005D6E85">
      <w:pPr>
        <w:pStyle w:val="ListParagraph"/>
        <w:numPr>
          <w:ilvl w:val="1"/>
          <w:numId w:val="26"/>
        </w:numPr>
        <w:tabs>
          <w:tab w:val="left" w:pos="1537"/>
        </w:tabs>
        <w:spacing w:before="239"/>
        <w:ind w:left="1537" w:hanging="732"/>
      </w:pPr>
      <w:r>
        <w:t>There</w:t>
      </w:r>
      <w:r>
        <w:rPr>
          <w:spacing w:val="-6"/>
        </w:rPr>
        <w:t xml:space="preserve"> </w:t>
      </w:r>
      <w:r>
        <w:t>are</w:t>
      </w:r>
      <w:r>
        <w:rPr>
          <w:spacing w:val="-8"/>
        </w:rPr>
        <w:t xml:space="preserve"> </w:t>
      </w:r>
      <w:r>
        <w:t>requirements</w:t>
      </w:r>
      <w:r>
        <w:rPr>
          <w:spacing w:val="-7"/>
        </w:rPr>
        <w:t xml:space="preserve"> </w:t>
      </w:r>
      <w:r>
        <w:t>in</w:t>
      </w:r>
      <w:r>
        <w:rPr>
          <w:spacing w:val="-6"/>
        </w:rPr>
        <w:t xml:space="preserve"> </w:t>
      </w:r>
      <w:r>
        <w:t>other</w:t>
      </w:r>
      <w:r>
        <w:rPr>
          <w:spacing w:val="-5"/>
        </w:rPr>
        <w:t xml:space="preserve"> </w:t>
      </w:r>
      <w:r>
        <w:t>legislation</w:t>
      </w:r>
      <w:r>
        <w:rPr>
          <w:spacing w:val="-6"/>
        </w:rPr>
        <w:t xml:space="preserve"> </w:t>
      </w:r>
      <w:r>
        <w:t>such</w:t>
      </w:r>
      <w:r>
        <w:rPr>
          <w:spacing w:val="-7"/>
        </w:rPr>
        <w:t xml:space="preserve"> </w:t>
      </w:r>
      <w:r>
        <w:rPr>
          <w:spacing w:val="-5"/>
        </w:rPr>
        <w:t>as:</w:t>
      </w:r>
    </w:p>
    <w:p w14:paraId="5E338351" w14:textId="77777777" w:rsidR="009F51D1" w:rsidRDefault="005D6E85">
      <w:pPr>
        <w:pStyle w:val="BodyText"/>
        <w:spacing w:before="241" w:line="468" w:lineRule="auto"/>
        <w:ind w:left="1537" w:right="2315"/>
      </w:pPr>
      <w:r>
        <w:t>Health</w:t>
      </w:r>
      <w:r>
        <w:rPr>
          <w:spacing w:val="-3"/>
        </w:rPr>
        <w:t xml:space="preserve"> </w:t>
      </w:r>
      <w:r>
        <w:t>and</w:t>
      </w:r>
      <w:r>
        <w:rPr>
          <w:spacing w:val="-3"/>
        </w:rPr>
        <w:t xml:space="preserve"> </w:t>
      </w:r>
      <w:r>
        <w:t>Safety</w:t>
      </w:r>
      <w:r>
        <w:rPr>
          <w:spacing w:val="-4"/>
        </w:rPr>
        <w:t xml:space="preserve"> </w:t>
      </w:r>
      <w:r>
        <w:t>at</w:t>
      </w:r>
      <w:r>
        <w:rPr>
          <w:spacing w:val="-9"/>
        </w:rPr>
        <w:t xml:space="preserve"> </w:t>
      </w:r>
      <w:r>
        <w:t xml:space="preserve">Work </w:t>
      </w:r>
      <w:proofErr w:type="spellStart"/>
      <w:r>
        <w:t>etc</w:t>
      </w:r>
      <w:proofErr w:type="spellEnd"/>
      <w:r>
        <w:rPr>
          <w:spacing w:val="-2"/>
        </w:rPr>
        <w:t xml:space="preserve"> </w:t>
      </w:r>
      <w:r>
        <w:t>Act</w:t>
      </w:r>
      <w:r>
        <w:rPr>
          <w:spacing w:val="-1"/>
        </w:rPr>
        <w:t xml:space="preserve"> </w:t>
      </w:r>
      <w:r>
        <w:t>1974</w:t>
      </w:r>
      <w:r>
        <w:rPr>
          <w:spacing w:val="-3"/>
        </w:rPr>
        <w:t xml:space="preserve"> </w:t>
      </w:r>
      <w:r>
        <w:t>Section</w:t>
      </w:r>
      <w:r>
        <w:rPr>
          <w:spacing w:val="-3"/>
        </w:rPr>
        <w:t xml:space="preserve"> </w:t>
      </w:r>
      <w:r>
        <w:t>2(2)</w:t>
      </w:r>
      <w:r>
        <w:rPr>
          <w:spacing w:val="-4"/>
        </w:rPr>
        <w:t xml:space="preserve"> </w:t>
      </w:r>
      <w:r>
        <w:t>(c),</w:t>
      </w:r>
      <w:r>
        <w:rPr>
          <w:spacing w:val="-4"/>
        </w:rPr>
        <w:t xml:space="preserve"> </w:t>
      </w:r>
      <w:r>
        <w:t>2(6)</w:t>
      </w:r>
      <w:r>
        <w:rPr>
          <w:spacing w:val="-2"/>
        </w:rPr>
        <w:t xml:space="preserve"> </w:t>
      </w:r>
      <w:r>
        <w:t>and</w:t>
      </w:r>
      <w:r>
        <w:rPr>
          <w:spacing w:val="-5"/>
        </w:rPr>
        <w:t xml:space="preserve"> </w:t>
      </w:r>
      <w:r>
        <w:t>2(7) The Management of Health and Safety at Work Regulations 1999</w:t>
      </w:r>
      <w:r>
        <w:rPr>
          <w:spacing w:val="80"/>
        </w:rPr>
        <w:t xml:space="preserve"> </w:t>
      </w:r>
      <w:r>
        <w:t>The Regulatory Reform (Fire Safety) Order 2005</w:t>
      </w:r>
    </w:p>
    <w:p w14:paraId="7941A74C" w14:textId="77777777" w:rsidR="009F51D1" w:rsidRDefault="005D6E85">
      <w:pPr>
        <w:pStyle w:val="BodyText"/>
        <w:spacing w:line="283" w:lineRule="auto"/>
        <w:ind w:left="814" w:right="1411" w:firstLine="50"/>
        <w:jc w:val="both"/>
      </w:pPr>
      <w:r>
        <w:t>These require consultation and information sharing which the school accepts in the spirit</w:t>
      </w:r>
      <w:r>
        <w:rPr>
          <w:spacing w:val="-7"/>
        </w:rPr>
        <w:t xml:space="preserve"> </w:t>
      </w:r>
      <w:r>
        <w:t>of</w:t>
      </w:r>
      <w:r>
        <w:rPr>
          <w:spacing w:val="-7"/>
        </w:rPr>
        <w:t xml:space="preserve"> </w:t>
      </w:r>
      <w:r>
        <w:t>the</w:t>
      </w:r>
      <w:r>
        <w:rPr>
          <w:spacing w:val="-12"/>
        </w:rPr>
        <w:t xml:space="preserve"> </w:t>
      </w:r>
      <w:r>
        <w:t>legislation</w:t>
      </w:r>
      <w:r>
        <w:rPr>
          <w:spacing w:val="-9"/>
        </w:rPr>
        <w:t xml:space="preserve"> </w:t>
      </w:r>
      <w:r>
        <w:t>to</w:t>
      </w:r>
      <w:r>
        <w:rPr>
          <w:spacing w:val="-14"/>
        </w:rPr>
        <w:t xml:space="preserve"> </w:t>
      </w:r>
      <w:r>
        <w:t>ensure</w:t>
      </w:r>
      <w:r>
        <w:rPr>
          <w:spacing w:val="-11"/>
        </w:rPr>
        <w:t xml:space="preserve"> </w:t>
      </w:r>
      <w:r>
        <w:t>the</w:t>
      </w:r>
      <w:r>
        <w:rPr>
          <w:spacing w:val="-9"/>
        </w:rPr>
        <w:t xml:space="preserve"> </w:t>
      </w:r>
      <w:r>
        <w:t>health,</w:t>
      </w:r>
      <w:r>
        <w:rPr>
          <w:spacing w:val="-10"/>
        </w:rPr>
        <w:t xml:space="preserve"> </w:t>
      </w:r>
      <w:r>
        <w:t>safety</w:t>
      </w:r>
      <w:r>
        <w:rPr>
          <w:spacing w:val="-11"/>
        </w:rPr>
        <w:t xml:space="preserve"> </w:t>
      </w:r>
      <w:r>
        <w:t>and</w:t>
      </w:r>
      <w:r>
        <w:rPr>
          <w:spacing w:val="-9"/>
        </w:rPr>
        <w:t xml:space="preserve"> </w:t>
      </w:r>
      <w:r>
        <w:t>wellbeing</w:t>
      </w:r>
      <w:r>
        <w:rPr>
          <w:spacing w:val="-7"/>
        </w:rPr>
        <w:t xml:space="preserve"> </w:t>
      </w:r>
      <w:r>
        <w:t>of</w:t>
      </w:r>
      <w:r>
        <w:rPr>
          <w:spacing w:val="-7"/>
        </w:rPr>
        <w:t xml:space="preserve"> </w:t>
      </w:r>
      <w:r>
        <w:t>all</w:t>
      </w:r>
      <w:r>
        <w:rPr>
          <w:spacing w:val="-10"/>
        </w:rPr>
        <w:t xml:space="preserve"> </w:t>
      </w:r>
      <w:r>
        <w:t>persons</w:t>
      </w:r>
      <w:r>
        <w:rPr>
          <w:spacing w:val="40"/>
        </w:rPr>
        <w:t xml:space="preserve"> </w:t>
      </w:r>
      <w:r>
        <w:t>affected by their activities so far as is reasonably practicable.</w:t>
      </w:r>
    </w:p>
    <w:p w14:paraId="66BBFC87" w14:textId="77777777" w:rsidR="009F51D1" w:rsidRDefault="005D6E85">
      <w:pPr>
        <w:pStyle w:val="BodyText"/>
        <w:tabs>
          <w:tab w:val="left" w:pos="1539"/>
          <w:tab w:val="left" w:pos="2259"/>
        </w:tabs>
        <w:spacing w:before="193" w:line="271" w:lineRule="auto"/>
        <w:ind w:left="814" w:right="1885" w:hanging="10"/>
      </w:pPr>
      <w:r>
        <w:rPr>
          <w:spacing w:val="-4"/>
        </w:rPr>
        <w:t>65.4</w:t>
      </w:r>
      <w:r>
        <w:tab/>
        <w:t>Health</w:t>
      </w:r>
      <w:r>
        <w:rPr>
          <w:spacing w:val="-4"/>
        </w:rPr>
        <w:t xml:space="preserve"> </w:t>
      </w:r>
      <w:r>
        <w:t>and</w:t>
      </w:r>
      <w:r>
        <w:rPr>
          <w:spacing w:val="-4"/>
        </w:rPr>
        <w:t xml:space="preserve"> </w:t>
      </w:r>
      <w:r>
        <w:t>Safety</w:t>
      </w:r>
      <w:r>
        <w:rPr>
          <w:spacing w:val="-5"/>
        </w:rPr>
        <w:t xml:space="preserve"> </w:t>
      </w:r>
      <w:r>
        <w:t>representatives</w:t>
      </w:r>
      <w:r>
        <w:rPr>
          <w:spacing w:val="-4"/>
        </w:rPr>
        <w:t xml:space="preserve"> </w:t>
      </w:r>
      <w:r>
        <w:t>(Trade</w:t>
      </w:r>
      <w:r>
        <w:rPr>
          <w:spacing w:val="-4"/>
        </w:rPr>
        <w:t xml:space="preserve"> </w:t>
      </w:r>
      <w:r>
        <w:t>Union</w:t>
      </w:r>
      <w:r>
        <w:rPr>
          <w:spacing w:val="-4"/>
        </w:rPr>
        <w:t xml:space="preserve"> </w:t>
      </w:r>
      <w:r>
        <w:t>or</w:t>
      </w:r>
      <w:r>
        <w:rPr>
          <w:spacing w:val="-3"/>
        </w:rPr>
        <w:t xml:space="preserve"> </w:t>
      </w:r>
      <w:r>
        <w:t>staff</w:t>
      </w:r>
      <w:r>
        <w:rPr>
          <w:spacing w:val="-5"/>
        </w:rPr>
        <w:t xml:space="preserve"> </w:t>
      </w:r>
      <w:r>
        <w:t>reps)</w:t>
      </w:r>
      <w:r>
        <w:rPr>
          <w:spacing w:val="-5"/>
        </w:rPr>
        <w:t xml:space="preserve"> </w:t>
      </w:r>
      <w:r>
        <w:t>will</w:t>
      </w:r>
      <w:r>
        <w:rPr>
          <w:spacing w:val="-4"/>
        </w:rPr>
        <w:t xml:space="preserve"> </w:t>
      </w:r>
      <w:r>
        <w:t>be</w:t>
      </w:r>
      <w:r>
        <w:rPr>
          <w:spacing w:val="-4"/>
        </w:rPr>
        <w:t xml:space="preserve"> </w:t>
      </w:r>
      <w:r>
        <w:t xml:space="preserve">given </w:t>
      </w:r>
      <w:r>
        <w:rPr>
          <w:spacing w:val="-2"/>
        </w:rPr>
        <w:t>support</w:t>
      </w:r>
      <w:r>
        <w:tab/>
      </w:r>
      <w:r>
        <w:tab/>
        <w:t>and a health and safety committee will be formed.</w:t>
      </w:r>
    </w:p>
    <w:p w14:paraId="54D3B2DD" w14:textId="77777777" w:rsidR="009F51D1" w:rsidRDefault="009F51D1">
      <w:pPr>
        <w:pStyle w:val="BodyText"/>
        <w:rPr>
          <w:sz w:val="20"/>
        </w:rPr>
      </w:pPr>
    </w:p>
    <w:p w14:paraId="5881B0BC" w14:textId="77777777" w:rsidR="009F51D1" w:rsidRDefault="005D6E85">
      <w:pPr>
        <w:pStyle w:val="BodyText"/>
        <w:spacing w:before="4"/>
        <w:rPr>
          <w:sz w:val="20"/>
        </w:rPr>
      </w:pPr>
      <w:r>
        <w:rPr>
          <w:noProof/>
        </w:rPr>
        <mc:AlternateContent>
          <mc:Choice Requires="wpg">
            <w:drawing>
              <wp:anchor distT="0" distB="0" distL="0" distR="0" simplePos="0" relativeHeight="487600128" behindDoc="1" locked="0" layoutInCell="1" allowOverlap="1" wp14:anchorId="17D51D4C" wp14:editId="65D1B6DD">
                <wp:simplePos x="0" y="0"/>
                <wp:positionH relativeFrom="page">
                  <wp:posOffset>1545653</wp:posOffset>
                </wp:positionH>
                <wp:positionV relativeFrom="paragraph">
                  <wp:posOffset>164216</wp:posOffset>
                </wp:positionV>
                <wp:extent cx="4895850" cy="4434205"/>
                <wp:effectExtent l="0" t="0" r="0" b="0"/>
                <wp:wrapTopAndBottom/>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5850" cy="4434205"/>
                          <a:chOff x="0" y="0"/>
                          <a:chExt cx="4895850" cy="4434205"/>
                        </a:xfrm>
                      </wpg:grpSpPr>
                      <pic:pic xmlns:pic="http://schemas.openxmlformats.org/drawingml/2006/picture">
                        <pic:nvPicPr>
                          <pic:cNvPr id="85" name="Image 85"/>
                          <pic:cNvPicPr/>
                        </pic:nvPicPr>
                        <pic:blipFill>
                          <a:blip r:embed="rId162" cstate="print"/>
                          <a:stretch>
                            <a:fillRect/>
                          </a:stretch>
                        </pic:blipFill>
                        <pic:spPr>
                          <a:xfrm>
                            <a:off x="73751" y="9588"/>
                            <a:ext cx="4683928" cy="4230856"/>
                          </a:xfrm>
                          <a:prstGeom prst="rect">
                            <a:avLst/>
                          </a:prstGeom>
                        </pic:spPr>
                      </pic:pic>
                      <wps:wsp>
                        <wps:cNvPr id="86" name="Graphic 86"/>
                        <wps:cNvSpPr/>
                        <wps:spPr>
                          <a:xfrm>
                            <a:off x="4762" y="4762"/>
                            <a:ext cx="4886325" cy="4424680"/>
                          </a:xfrm>
                          <a:custGeom>
                            <a:avLst/>
                            <a:gdLst/>
                            <a:ahLst/>
                            <a:cxnLst/>
                            <a:rect l="l" t="t" r="r" b="b"/>
                            <a:pathLst>
                              <a:path w="4886325" h="4424680">
                                <a:moveTo>
                                  <a:pt x="0" y="4424680"/>
                                </a:moveTo>
                                <a:lnTo>
                                  <a:pt x="4885944" y="4424680"/>
                                </a:lnTo>
                                <a:lnTo>
                                  <a:pt x="4885944" y="0"/>
                                </a:lnTo>
                                <a:lnTo>
                                  <a:pt x="0" y="0"/>
                                </a:lnTo>
                                <a:lnTo>
                                  <a:pt x="0" y="44246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CD3405A" id="Group 84" o:spid="_x0000_s1026" style="position:absolute;margin-left:121.7pt;margin-top:12.95pt;width:385.5pt;height:349.15pt;z-index:-15716352;mso-wrap-distance-left:0;mso-wrap-distance-right:0;mso-position-horizontal-relative:page" coordsize="48958,443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">
                <v:shape id="Image 85" o:spid="_x0000_s1027" type="#_x0000_t75" style="position:absolute;left:737;top:95;width:46839;height:42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">
                  <v:imagedata r:id="rId163" o:title=""/>
                </v:shape>
                <v:shape id="Graphic 86" o:spid="_x0000_s1028" style="position:absolute;left:47;top:47;width:48863;height:44247;visibility:visible;mso-wrap-style:square;v-text-anchor:top" coordsize="4886325,442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" path="m,4424680r4885944,l4885944,,,,,4424680xe" filled="f">
                  <v:path arrowok="t"/>
                </v:shape>
                <w10:wrap type="topAndBottom" anchorx="page"/>
              </v:group>
            </w:pict>
          </mc:Fallback>
        </mc:AlternateContent>
      </w:r>
    </w:p>
    <w:p w14:paraId="0265FE15" w14:textId="77777777" w:rsidR="009F51D1" w:rsidRDefault="009F51D1">
      <w:pPr>
        <w:rPr>
          <w:sz w:val="20"/>
        </w:rPr>
        <w:sectPr w:rsidR="009F51D1">
          <w:pgSz w:w="11920" w:h="16860"/>
          <w:pgMar w:top="1580" w:right="400" w:bottom="1460" w:left="880" w:header="0" w:footer="1247" w:gutter="0"/>
          <w:cols w:space="720"/>
        </w:sectPr>
      </w:pPr>
    </w:p>
    <w:p w14:paraId="1DD120AE" w14:textId="77777777" w:rsidR="009F51D1" w:rsidRDefault="005D6E85">
      <w:pPr>
        <w:pStyle w:val="Heading6"/>
        <w:numPr>
          <w:ilvl w:val="1"/>
          <w:numId w:val="25"/>
        </w:numPr>
        <w:tabs>
          <w:tab w:val="left" w:pos="1537"/>
        </w:tabs>
        <w:spacing w:before="72"/>
      </w:pPr>
      <w:r>
        <w:lastRenderedPageBreak/>
        <w:t>Health,</w:t>
      </w:r>
      <w:r>
        <w:rPr>
          <w:spacing w:val="-5"/>
        </w:rPr>
        <w:t xml:space="preserve"> </w:t>
      </w:r>
      <w:r>
        <w:t>safety</w:t>
      </w:r>
      <w:r>
        <w:rPr>
          <w:spacing w:val="-7"/>
        </w:rPr>
        <w:t xml:space="preserve"> </w:t>
      </w:r>
      <w:r>
        <w:t>and</w:t>
      </w:r>
      <w:r>
        <w:rPr>
          <w:spacing w:val="-5"/>
        </w:rPr>
        <w:t xml:space="preserve"> </w:t>
      </w:r>
      <w:r>
        <w:t>wellbeing</w:t>
      </w:r>
      <w:r>
        <w:rPr>
          <w:spacing w:val="-3"/>
        </w:rPr>
        <w:t xml:space="preserve"> </w:t>
      </w:r>
      <w:r>
        <w:rPr>
          <w:spacing w:val="-2"/>
        </w:rPr>
        <w:t>committee</w:t>
      </w:r>
    </w:p>
    <w:p w14:paraId="7ADF7DC3" w14:textId="77777777" w:rsidR="009F51D1" w:rsidRDefault="009F51D1">
      <w:pPr>
        <w:pStyle w:val="BodyText"/>
        <w:rPr>
          <w:b/>
        </w:rPr>
      </w:pPr>
    </w:p>
    <w:p w14:paraId="6AE8AEC7" w14:textId="77777777" w:rsidR="009F51D1" w:rsidRDefault="005D6E85">
      <w:pPr>
        <w:pStyle w:val="ListParagraph"/>
        <w:numPr>
          <w:ilvl w:val="1"/>
          <w:numId w:val="25"/>
        </w:numPr>
        <w:tabs>
          <w:tab w:val="left" w:pos="814"/>
          <w:tab w:val="left" w:pos="1293"/>
        </w:tabs>
        <w:spacing w:before="1" w:line="271" w:lineRule="auto"/>
        <w:ind w:left="814" w:right="1529" w:hanging="10"/>
      </w:pPr>
      <w:r>
        <w:t>A consultative health and safety committee will be formed and meet on a regular basis under an agreed set of guidelines.</w:t>
      </w:r>
    </w:p>
    <w:p w14:paraId="7B85FBC1" w14:textId="77777777" w:rsidR="009F51D1" w:rsidRDefault="005D6E85">
      <w:pPr>
        <w:pStyle w:val="Heading6"/>
        <w:numPr>
          <w:ilvl w:val="1"/>
          <w:numId w:val="24"/>
        </w:numPr>
        <w:tabs>
          <w:tab w:val="left" w:pos="1541"/>
        </w:tabs>
        <w:spacing w:before="205"/>
        <w:ind w:left="1541" w:hanging="736"/>
      </w:pPr>
      <w:r>
        <w:rPr>
          <w:spacing w:val="-2"/>
        </w:rPr>
        <w:t>Security</w:t>
      </w:r>
    </w:p>
    <w:p w14:paraId="5E1817DE" w14:textId="77777777" w:rsidR="009F51D1" w:rsidRDefault="009F51D1">
      <w:pPr>
        <w:pStyle w:val="BodyText"/>
        <w:spacing w:before="1"/>
        <w:rPr>
          <w:b/>
        </w:rPr>
      </w:pPr>
    </w:p>
    <w:p w14:paraId="5D588A1F" w14:textId="77777777" w:rsidR="009F51D1" w:rsidRDefault="005D6E85">
      <w:pPr>
        <w:pStyle w:val="ListParagraph"/>
        <w:numPr>
          <w:ilvl w:val="1"/>
          <w:numId w:val="24"/>
        </w:numPr>
        <w:tabs>
          <w:tab w:val="left" w:pos="814"/>
          <w:tab w:val="left" w:pos="1539"/>
        </w:tabs>
        <w:spacing w:line="271" w:lineRule="auto"/>
        <w:ind w:left="814" w:right="1472" w:hanging="10"/>
      </w:pPr>
      <w:r>
        <w:t xml:space="preserve">The security management of the premises, staff members and pupils </w:t>
      </w:r>
      <w:proofErr w:type="gramStart"/>
      <w:r>
        <w:t>is</w:t>
      </w:r>
      <w:proofErr w:type="gramEnd"/>
      <w:r>
        <w:t xml:space="preserve"> set out in the school’s security procedures.</w:t>
      </w:r>
    </w:p>
    <w:p w14:paraId="28B7A560" w14:textId="77777777" w:rsidR="009F51D1" w:rsidRDefault="005D6E85">
      <w:pPr>
        <w:pStyle w:val="ListParagraph"/>
        <w:numPr>
          <w:ilvl w:val="1"/>
          <w:numId w:val="24"/>
        </w:numPr>
        <w:tabs>
          <w:tab w:val="left" w:pos="814"/>
          <w:tab w:val="left" w:pos="1539"/>
        </w:tabs>
        <w:spacing w:before="208" w:line="271" w:lineRule="auto"/>
        <w:ind w:left="814" w:right="1676" w:hanging="10"/>
      </w:pPr>
      <w:r>
        <w:t>This is part of the overall safeguarding procedure as well as asset protection and</w:t>
      </w:r>
      <w:r>
        <w:tab/>
        <w:t>personal safety.</w:t>
      </w:r>
    </w:p>
    <w:p w14:paraId="28500CBF" w14:textId="77777777" w:rsidR="009F51D1" w:rsidRDefault="005D6E85">
      <w:pPr>
        <w:pStyle w:val="ListParagraph"/>
        <w:numPr>
          <w:ilvl w:val="1"/>
          <w:numId w:val="24"/>
        </w:numPr>
        <w:tabs>
          <w:tab w:val="left" w:pos="819"/>
          <w:tab w:val="left" w:pos="1539"/>
        </w:tabs>
        <w:spacing w:before="207" w:line="271" w:lineRule="auto"/>
        <w:ind w:left="819" w:right="2116" w:hanging="15"/>
      </w:pPr>
      <w:r>
        <w:t>For further information see:</w:t>
      </w:r>
      <w:r>
        <w:rPr>
          <w:spacing w:val="40"/>
        </w:rPr>
        <w:t xml:space="preserve"> </w:t>
      </w:r>
      <w:r>
        <w:t xml:space="preserve">School safeguarding policy; school security </w:t>
      </w:r>
      <w:r>
        <w:rPr>
          <w:spacing w:val="-2"/>
        </w:rPr>
        <w:t>procedures.</w:t>
      </w:r>
    </w:p>
    <w:p w14:paraId="2205D00F" w14:textId="77777777" w:rsidR="009F51D1" w:rsidRDefault="005D6E85">
      <w:pPr>
        <w:pStyle w:val="ListParagraph"/>
        <w:numPr>
          <w:ilvl w:val="1"/>
          <w:numId w:val="24"/>
        </w:numPr>
        <w:tabs>
          <w:tab w:val="left" w:pos="1537"/>
        </w:tabs>
        <w:spacing w:before="206"/>
        <w:ind w:left="1537" w:hanging="732"/>
      </w:pPr>
      <w:r>
        <w:t>Some</w:t>
      </w:r>
      <w:r>
        <w:rPr>
          <w:spacing w:val="-7"/>
        </w:rPr>
        <w:t xml:space="preserve"> </w:t>
      </w:r>
      <w:r>
        <w:t>procedures</w:t>
      </w:r>
      <w:r>
        <w:rPr>
          <w:spacing w:val="-8"/>
        </w:rPr>
        <w:t xml:space="preserve"> </w:t>
      </w:r>
      <w:r>
        <w:t>are</w:t>
      </w:r>
      <w:r>
        <w:rPr>
          <w:spacing w:val="-8"/>
        </w:rPr>
        <w:t xml:space="preserve"> </w:t>
      </w:r>
      <w:r>
        <w:t>accessible</w:t>
      </w:r>
      <w:r>
        <w:rPr>
          <w:spacing w:val="-6"/>
        </w:rPr>
        <w:t xml:space="preserve"> </w:t>
      </w:r>
      <w:r>
        <w:t>only</w:t>
      </w:r>
      <w:r>
        <w:rPr>
          <w:spacing w:val="-6"/>
        </w:rPr>
        <w:t xml:space="preserve"> </w:t>
      </w:r>
      <w:r>
        <w:t>to</w:t>
      </w:r>
      <w:r>
        <w:rPr>
          <w:spacing w:val="-6"/>
        </w:rPr>
        <w:t xml:space="preserve"> </w:t>
      </w:r>
      <w:r>
        <w:t>authorised</w:t>
      </w:r>
      <w:r>
        <w:rPr>
          <w:spacing w:val="-6"/>
        </w:rPr>
        <w:t xml:space="preserve"> </w:t>
      </w:r>
      <w:r>
        <w:t>personnel</w:t>
      </w:r>
      <w:r>
        <w:rPr>
          <w:spacing w:val="-5"/>
        </w:rPr>
        <w:t xml:space="preserve"> </w:t>
      </w:r>
      <w:r>
        <w:rPr>
          <w:spacing w:val="-2"/>
        </w:rPr>
        <w:t>including:</w:t>
      </w:r>
    </w:p>
    <w:p w14:paraId="540B8CAA" w14:textId="77777777" w:rsidR="009F51D1" w:rsidRDefault="005D6E85">
      <w:pPr>
        <w:pStyle w:val="ListParagraph"/>
        <w:numPr>
          <w:ilvl w:val="2"/>
          <w:numId w:val="24"/>
        </w:numPr>
        <w:tabs>
          <w:tab w:val="left" w:pos="1191"/>
          <w:tab w:val="left" w:pos="1416"/>
        </w:tabs>
        <w:spacing w:before="239" w:line="283" w:lineRule="auto"/>
        <w:ind w:right="7489" w:hanging="12"/>
        <w:jc w:val="both"/>
      </w:pPr>
      <w:r>
        <w:t xml:space="preserve">Personal data; </w:t>
      </w:r>
      <w:r>
        <w:rPr>
          <w:rFonts w:ascii="Wingdings" w:hAnsi="Wingdings"/>
        </w:rPr>
        <w:t></w:t>
      </w:r>
      <w:r>
        <w:rPr>
          <w:rFonts w:ascii="Times New Roman" w:hAnsi="Times New Roman"/>
        </w:rPr>
        <w:t xml:space="preserve"> </w:t>
      </w:r>
      <w:r>
        <w:t xml:space="preserve">Cash protection; </w:t>
      </w:r>
      <w:r>
        <w:rPr>
          <w:rFonts w:ascii="Wingdings" w:hAnsi="Wingdings"/>
          <w:sz w:val="24"/>
        </w:rPr>
        <w:t></w:t>
      </w:r>
      <w:r>
        <w:rPr>
          <w:rFonts w:ascii="Times New Roman" w:hAnsi="Times New Roman"/>
          <w:sz w:val="24"/>
        </w:rPr>
        <w:t xml:space="preserve"> </w:t>
      </w:r>
      <w:r>
        <w:t>IT security.</w:t>
      </w:r>
    </w:p>
    <w:p w14:paraId="5A203EF5" w14:textId="77777777" w:rsidR="009F51D1" w:rsidRDefault="009F51D1">
      <w:pPr>
        <w:pStyle w:val="BodyText"/>
        <w:spacing w:before="37"/>
      </w:pPr>
    </w:p>
    <w:p w14:paraId="221C17BF" w14:textId="77777777" w:rsidR="009F51D1" w:rsidRDefault="005D6E85">
      <w:pPr>
        <w:pStyle w:val="Heading6"/>
        <w:numPr>
          <w:ilvl w:val="1"/>
          <w:numId w:val="23"/>
        </w:numPr>
        <w:tabs>
          <w:tab w:val="left" w:pos="1537"/>
        </w:tabs>
        <w:spacing w:before="1"/>
      </w:pPr>
      <w:r>
        <w:rPr>
          <w:spacing w:val="-2"/>
        </w:rPr>
        <w:t>Training</w:t>
      </w:r>
    </w:p>
    <w:p w14:paraId="2AC7AC97" w14:textId="77777777" w:rsidR="009F51D1" w:rsidRDefault="009F51D1">
      <w:pPr>
        <w:pStyle w:val="BodyText"/>
        <w:rPr>
          <w:b/>
        </w:rPr>
      </w:pPr>
    </w:p>
    <w:p w14:paraId="4934EB28" w14:textId="77777777" w:rsidR="009F51D1" w:rsidRDefault="005D6E85">
      <w:pPr>
        <w:pStyle w:val="ListParagraph"/>
        <w:numPr>
          <w:ilvl w:val="1"/>
          <w:numId w:val="23"/>
        </w:numPr>
        <w:tabs>
          <w:tab w:val="left" w:pos="814"/>
          <w:tab w:val="left" w:pos="1358"/>
        </w:tabs>
        <w:spacing w:line="283" w:lineRule="auto"/>
        <w:ind w:left="814" w:right="1292" w:hanging="10"/>
        <w:jc w:val="both"/>
      </w:pPr>
      <w:r>
        <w:t>The Management of Health and Safety at Work Regulations 1999 Sections 10, 13 for example require that the school provides suitable information and training</w:t>
      </w:r>
      <w:r>
        <w:rPr>
          <w:spacing w:val="80"/>
        </w:rPr>
        <w:t xml:space="preserve"> </w:t>
      </w:r>
      <w:r>
        <w:t>regarding risk assessment and health and safety management.</w:t>
      </w:r>
    </w:p>
    <w:p w14:paraId="0E2E3041" w14:textId="77777777" w:rsidR="009F51D1" w:rsidRDefault="005D6E85">
      <w:pPr>
        <w:pStyle w:val="ListParagraph"/>
        <w:numPr>
          <w:ilvl w:val="1"/>
          <w:numId w:val="23"/>
        </w:numPr>
        <w:tabs>
          <w:tab w:val="left" w:pos="1541"/>
        </w:tabs>
        <w:spacing w:before="197"/>
        <w:ind w:left="1541" w:hanging="736"/>
      </w:pPr>
      <w:r>
        <w:t>The</w:t>
      </w:r>
      <w:r>
        <w:rPr>
          <w:spacing w:val="-8"/>
        </w:rPr>
        <w:t xml:space="preserve"> </w:t>
      </w:r>
      <w:r>
        <w:t>Governors</w:t>
      </w:r>
      <w:r>
        <w:rPr>
          <w:spacing w:val="-4"/>
        </w:rPr>
        <w:t xml:space="preserve"> </w:t>
      </w:r>
      <w:r>
        <w:t>and</w:t>
      </w:r>
      <w:r>
        <w:rPr>
          <w:spacing w:val="-8"/>
        </w:rPr>
        <w:t xml:space="preserve"> </w:t>
      </w:r>
      <w:r>
        <w:t>Headteacher</w:t>
      </w:r>
      <w:r>
        <w:rPr>
          <w:spacing w:val="-6"/>
        </w:rPr>
        <w:t xml:space="preserve"> </w:t>
      </w:r>
      <w:r>
        <w:t>recognises</w:t>
      </w:r>
      <w:r>
        <w:rPr>
          <w:spacing w:val="-9"/>
        </w:rPr>
        <w:t xml:space="preserve"> </w:t>
      </w:r>
      <w:r>
        <w:rPr>
          <w:spacing w:val="-4"/>
        </w:rPr>
        <w:t>that:</w:t>
      </w:r>
    </w:p>
    <w:p w14:paraId="1CFDF579" w14:textId="77777777" w:rsidR="009F51D1" w:rsidRDefault="009F51D1">
      <w:pPr>
        <w:pStyle w:val="BodyText"/>
        <w:spacing w:before="10"/>
      </w:pPr>
    </w:p>
    <w:p w14:paraId="55BEDDDA" w14:textId="77777777" w:rsidR="009F51D1" w:rsidRDefault="005D6E85">
      <w:pPr>
        <w:pStyle w:val="ListParagraph"/>
        <w:numPr>
          <w:ilvl w:val="2"/>
          <w:numId w:val="23"/>
        </w:numPr>
        <w:tabs>
          <w:tab w:val="left" w:pos="2252"/>
        </w:tabs>
        <w:spacing w:line="271" w:lineRule="auto"/>
        <w:ind w:right="2136"/>
      </w:pPr>
      <w:r>
        <w:t>training</w:t>
      </w:r>
      <w:r>
        <w:rPr>
          <w:spacing w:val="-4"/>
        </w:rPr>
        <w:t xml:space="preserve"> </w:t>
      </w:r>
      <w:r>
        <w:t>is</w:t>
      </w:r>
      <w:r>
        <w:rPr>
          <w:spacing w:val="-3"/>
        </w:rPr>
        <w:t xml:space="preserve"> </w:t>
      </w:r>
      <w:r>
        <w:t>always</w:t>
      </w:r>
      <w:r>
        <w:rPr>
          <w:spacing w:val="-3"/>
        </w:rPr>
        <w:t xml:space="preserve"> </w:t>
      </w:r>
      <w:r>
        <w:t>a</w:t>
      </w:r>
      <w:r>
        <w:rPr>
          <w:spacing w:val="-4"/>
        </w:rPr>
        <w:t xml:space="preserve"> </w:t>
      </w:r>
      <w:r>
        <w:t>constant</w:t>
      </w:r>
      <w:r>
        <w:rPr>
          <w:spacing w:val="-5"/>
        </w:rPr>
        <w:t xml:space="preserve"> </w:t>
      </w:r>
      <w:r>
        <w:t>requirement,</w:t>
      </w:r>
      <w:r>
        <w:rPr>
          <w:spacing w:val="-5"/>
        </w:rPr>
        <w:t xml:space="preserve"> </w:t>
      </w:r>
      <w:r>
        <w:t>based</w:t>
      </w:r>
      <w:r>
        <w:rPr>
          <w:spacing w:val="-6"/>
        </w:rPr>
        <w:t xml:space="preserve"> </w:t>
      </w:r>
      <w:r>
        <w:t>on</w:t>
      </w:r>
      <w:r>
        <w:rPr>
          <w:spacing w:val="-4"/>
        </w:rPr>
        <w:t xml:space="preserve"> </w:t>
      </w:r>
      <w:r>
        <w:t>the</w:t>
      </w:r>
      <w:r>
        <w:rPr>
          <w:spacing w:val="-6"/>
        </w:rPr>
        <w:t xml:space="preserve"> </w:t>
      </w:r>
      <w:r>
        <w:t>ability</w:t>
      </w:r>
      <w:r>
        <w:rPr>
          <w:spacing w:val="-6"/>
        </w:rPr>
        <w:t xml:space="preserve"> </w:t>
      </w:r>
      <w:r>
        <w:t>to recognise who requires it and when, and</w:t>
      </w:r>
    </w:p>
    <w:p w14:paraId="1651C532" w14:textId="77777777" w:rsidR="009F51D1" w:rsidRDefault="005D6E85">
      <w:pPr>
        <w:pStyle w:val="ListParagraph"/>
        <w:numPr>
          <w:ilvl w:val="2"/>
          <w:numId w:val="23"/>
        </w:numPr>
        <w:tabs>
          <w:tab w:val="left" w:pos="2252"/>
        </w:tabs>
        <w:spacing w:line="271" w:lineRule="auto"/>
        <w:ind w:right="1413"/>
      </w:pPr>
      <w:r>
        <w:t>new employees, transferred staff and supply staff will require either a level of awareness relevant to their task or a more in-depth training programme,</w:t>
      </w:r>
      <w:r>
        <w:rPr>
          <w:spacing w:val="-6"/>
        </w:rPr>
        <w:t xml:space="preserve"> </w:t>
      </w:r>
      <w:proofErr w:type="gramStart"/>
      <w:r>
        <w:t>taking</w:t>
      </w:r>
      <w:r>
        <w:rPr>
          <w:spacing w:val="-4"/>
        </w:rPr>
        <w:t xml:space="preserve"> </w:t>
      </w:r>
      <w:r>
        <w:t>into</w:t>
      </w:r>
      <w:r>
        <w:rPr>
          <w:spacing w:val="-7"/>
        </w:rPr>
        <w:t xml:space="preserve"> </w:t>
      </w:r>
      <w:r>
        <w:t>account</w:t>
      </w:r>
      <w:proofErr w:type="gramEnd"/>
      <w:r>
        <w:rPr>
          <w:spacing w:val="-4"/>
        </w:rPr>
        <w:t xml:space="preserve"> </w:t>
      </w:r>
      <w:r>
        <w:t>new</w:t>
      </w:r>
      <w:r>
        <w:rPr>
          <w:spacing w:val="-8"/>
        </w:rPr>
        <w:t xml:space="preserve"> </w:t>
      </w:r>
      <w:r>
        <w:t>technology,</w:t>
      </w:r>
      <w:r>
        <w:rPr>
          <w:spacing w:val="-4"/>
        </w:rPr>
        <w:t xml:space="preserve"> </w:t>
      </w:r>
      <w:r>
        <w:t>legislation,</w:t>
      </w:r>
      <w:r>
        <w:rPr>
          <w:spacing w:val="-6"/>
        </w:rPr>
        <w:t xml:space="preserve"> </w:t>
      </w:r>
      <w:r>
        <w:t>regulations and standards to determine a fresh approach to training requirements and a re-training programme for existing staff.</w:t>
      </w:r>
    </w:p>
    <w:p w14:paraId="5A06D033" w14:textId="77777777" w:rsidR="009F51D1" w:rsidRDefault="009F51D1">
      <w:pPr>
        <w:pStyle w:val="BodyText"/>
      </w:pPr>
    </w:p>
    <w:p w14:paraId="526E27D7" w14:textId="77777777" w:rsidR="009F51D1" w:rsidRDefault="009F51D1">
      <w:pPr>
        <w:pStyle w:val="BodyText"/>
        <w:spacing w:before="4"/>
      </w:pPr>
    </w:p>
    <w:p w14:paraId="66FB51D9" w14:textId="77777777" w:rsidR="009F51D1" w:rsidRDefault="005D6E85">
      <w:pPr>
        <w:pStyle w:val="ListParagraph"/>
        <w:numPr>
          <w:ilvl w:val="1"/>
          <w:numId w:val="23"/>
        </w:numPr>
        <w:tabs>
          <w:tab w:val="left" w:pos="814"/>
          <w:tab w:val="left" w:pos="1539"/>
          <w:tab w:val="left" w:pos="2259"/>
        </w:tabs>
        <w:spacing w:line="271" w:lineRule="auto"/>
        <w:ind w:left="814" w:right="1907" w:hanging="10"/>
      </w:pPr>
      <w:r>
        <w:t xml:space="preserve">There are various categories of training requirements defined as induction </w:t>
      </w:r>
      <w:r>
        <w:rPr>
          <w:spacing w:val="-2"/>
        </w:rPr>
        <w:t>training,</w:t>
      </w:r>
      <w:r>
        <w:tab/>
        <w:t>informative/ awareness training and specific ‘hands-on’ training.</w:t>
      </w:r>
    </w:p>
    <w:p w14:paraId="527FDD81" w14:textId="77777777" w:rsidR="009F51D1" w:rsidRDefault="005D6E85">
      <w:pPr>
        <w:pStyle w:val="Heading6"/>
        <w:spacing w:before="206"/>
        <w:jc w:val="both"/>
      </w:pPr>
      <w:r>
        <w:t>Induction</w:t>
      </w:r>
      <w:r>
        <w:rPr>
          <w:spacing w:val="-8"/>
        </w:rPr>
        <w:t xml:space="preserve"> </w:t>
      </w:r>
      <w:r>
        <w:rPr>
          <w:spacing w:val="-2"/>
        </w:rPr>
        <w:t>Training</w:t>
      </w:r>
    </w:p>
    <w:p w14:paraId="0E617861" w14:textId="77777777" w:rsidR="009F51D1" w:rsidRDefault="009F51D1">
      <w:pPr>
        <w:pStyle w:val="BodyText"/>
        <w:rPr>
          <w:b/>
        </w:rPr>
      </w:pPr>
    </w:p>
    <w:p w14:paraId="4C53E4E6" w14:textId="77777777" w:rsidR="009F51D1" w:rsidRDefault="005D6E85">
      <w:pPr>
        <w:pStyle w:val="BodyText"/>
        <w:spacing w:line="271" w:lineRule="auto"/>
        <w:ind w:left="1551" w:right="1526" w:hanging="12"/>
        <w:jc w:val="both"/>
      </w:pPr>
      <w:r>
        <w:t>This will apply to new</w:t>
      </w:r>
      <w:r>
        <w:rPr>
          <w:spacing w:val="-1"/>
        </w:rPr>
        <w:t xml:space="preserve"> </w:t>
      </w:r>
      <w:r>
        <w:t>employees, employees transferred within the school</w:t>
      </w:r>
      <w:r>
        <w:rPr>
          <w:spacing w:val="40"/>
        </w:rPr>
        <w:t xml:space="preserve"> </w:t>
      </w:r>
      <w:r>
        <w:t>to other activities, contract and agency staff, and volunteer helpers, all of whom will</w:t>
      </w:r>
      <w:r>
        <w:rPr>
          <w:spacing w:val="-2"/>
        </w:rPr>
        <w:t xml:space="preserve"> </w:t>
      </w:r>
      <w:r>
        <w:t>need</w:t>
      </w:r>
      <w:r>
        <w:rPr>
          <w:spacing w:val="-2"/>
        </w:rPr>
        <w:t xml:space="preserve"> </w:t>
      </w:r>
      <w:r>
        <w:t>to</w:t>
      </w:r>
      <w:r>
        <w:rPr>
          <w:spacing w:val="-2"/>
        </w:rPr>
        <w:t xml:space="preserve"> </w:t>
      </w:r>
      <w:r>
        <w:t>be</w:t>
      </w:r>
      <w:r>
        <w:rPr>
          <w:spacing w:val="-4"/>
        </w:rPr>
        <w:t xml:space="preserve"> </w:t>
      </w:r>
      <w:r>
        <w:t>shown</w:t>
      </w:r>
      <w:r>
        <w:rPr>
          <w:spacing w:val="-2"/>
        </w:rPr>
        <w:t xml:space="preserve"> </w:t>
      </w:r>
      <w:r>
        <w:t>over</w:t>
      </w:r>
      <w:r>
        <w:rPr>
          <w:spacing w:val="-3"/>
        </w:rPr>
        <w:t xml:space="preserve"> </w:t>
      </w:r>
      <w:r>
        <w:t>the</w:t>
      </w:r>
      <w:r>
        <w:rPr>
          <w:spacing w:val="-2"/>
        </w:rPr>
        <w:t xml:space="preserve"> </w:t>
      </w:r>
      <w:r>
        <w:t>school</w:t>
      </w:r>
      <w:r>
        <w:rPr>
          <w:spacing w:val="40"/>
        </w:rPr>
        <w:t xml:space="preserve"> </w:t>
      </w:r>
      <w:r>
        <w:t>and</w:t>
      </w:r>
      <w:r>
        <w:rPr>
          <w:spacing w:val="-4"/>
        </w:rPr>
        <w:t xml:space="preserve"> </w:t>
      </w:r>
      <w:r>
        <w:t>host</w:t>
      </w:r>
      <w:r>
        <w:rPr>
          <w:spacing w:val="-3"/>
        </w:rPr>
        <w:t xml:space="preserve"> </w:t>
      </w:r>
      <w:r>
        <w:t>area,</w:t>
      </w:r>
      <w:r>
        <w:rPr>
          <w:spacing w:val="-3"/>
        </w:rPr>
        <w:t xml:space="preserve"> </w:t>
      </w:r>
      <w:r>
        <w:t>and</w:t>
      </w:r>
      <w:r>
        <w:rPr>
          <w:spacing w:val="-2"/>
        </w:rPr>
        <w:t xml:space="preserve"> </w:t>
      </w:r>
      <w:r>
        <w:t>be</w:t>
      </w:r>
      <w:r>
        <w:rPr>
          <w:spacing w:val="-4"/>
        </w:rPr>
        <w:t xml:space="preserve"> </w:t>
      </w:r>
      <w:r>
        <w:t>issued</w:t>
      </w:r>
      <w:r>
        <w:rPr>
          <w:spacing w:val="-2"/>
        </w:rPr>
        <w:t xml:space="preserve"> </w:t>
      </w:r>
      <w:r>
        <w:t>with,</w:t>
      </w:r>
      <w:r>
        <w:rPr>
          <w:spacing w:val="-3"/>
        </w:rPr>
        <w:t xml:space="preserve"> </w:t>
      </w:r>
      <w:r>
        <w:t>and instructed upon, key information on policies and procedures, fire precautions, first aid and welfare arrangements, etc.</w:t>
      </w:r>
    </w:p>
    <w:p w14:paraId="49812638" w14:textId="77777777" w:rsidR="009F51D1" w:rsidRDefault="009F51D1">
      <w:pPr>
        <w:spacing w:line="271" w:lineRule="auto"/>
        <w:jc w:val="both"/>
        <w:sectPr w:rsidR="009F51D1">
          <w:pgSz w:w="11920" w:h="16860"/>
          <w:pgMar w:top="1600" w:right="400" w:bottom="1460" w:left="880" w:header="0" w:footer="1247" w:gutter="0"/>
          <w:cols w:space="720"/>
        </w:sectPr>
      </w:pPr>
    </w:p>
    <w:p w14:paraId="7AA403F0" w14:textId="77777777" w:rsidR="009F51D1" w:rsidRDefault="005D6E85">
      <w:pPr>
        <w:pStyle w:val="Heading6"/>
        <w:spacing w:before="76"/>
      </w:pPr>
      <w:r>
        <w:lastRenderedPageBreak/>
        <w:t>Informative</w:t>
      </w:r>
      <w:r>
        <w:rPr>
          <w:spacing w:val="-9"/>
        </w:rPr>
        <w:t xml:space="preserve"> </w:t>
      </w:r>
      <w:r>
        <w:t>and</w:t>
      </w:r>
      <w:r>
        <w:rPr>
          <w:spacing w:val="-6"/>
        </w:rPr>
        <w:t xml:space="preserve"> </w:t>
      </w:r>
      <w:r>
        <w:t>Awareness</w:t>
      </w:r>
      <w:r>
        <w:rPr>
          <w:spacing w:val="-8"/>
        </w:rPr>
        <w:t xml:space="preserve"> </w:t>
      </w:r>
      <w:r>
        <w:rPr>
          <w:spacing w:val="-2"/>
        </w:rPr>
        <w:t>Training</w:t>
      </w:r>
    </w:p>
    <w:p w14:paraId="013806FA" w14:textId="77777777" w:rsidR="009F51D1" w:rsidRDefault="009F51D1">
      <w:pPr>
        <w:pStyle w:val="BodyText"/>
        <w:rPr>
          <w:b/>
        </w:rPr>
      </w:pPr>
    </w:p>
    <w:p w14:paraId="5D7050CD" w14:textId="77777777" w:rsidR="009F51D1" w:rsidRDefault="005D6E85">
      <w:pPr>
        <w:pStyle w:val="BodyText"/>
        <w:spacing w:before="1" w:line="271" w:lineRule="auto"/>
        <w:ind w:left="1551" w:right="1438" w:hanging="12"/>
      </w:pPr>
      <w:r>
        <w:t>A</w:t>
      </w:r>
      <w:r>
        <w:rPr>
          <w:spacing w:val="-4"/>
        </w:rPr>
        <w:t xml:space="preserve"> </w:t>
      </w:r>
      <w:r>
        <w:t>more</w:t>
      </w:r>
      <w:r>
        <w:rPr>
          <w:spacing w:val="-4"/>
        </w:rPr>
        <w:t xml:space="preserve"> </w:t>
      </w:r>
      <w:r>
        <w:t>in-depth</w:t>
      </w:r>
      <w:r>
        <w:rPr>
          <w:spacing w:val="-4"/>
        </w:rPr>
        <w:t xml:space="preserve"> </w:t>
      </w:r>
      <w:r>
        <w:t>approach,</w:t>
      </w:r>
      <w:r>
        <w:rPr>
          <w:spacing w:val="-3"/>
        </w:rPr>
        <w:t xml:space="preserve"> </w:t>
      </w:r>
      <w:r>
        <w:t>in-house,</w:t>
      </w:r>
      <w:r>
        <w:rPr>
          <w:spacing w:val="-5"/>
        </w:rPr>
        <w:t xml:space="preserve"> </w:t>
      </w:r>
      <w:r>
        <w:t>showing</w:t>
      </w:r>
      <w:r>
        <w:rPr>
          <w:spacing w:val="-2"/>
        </w:rPr>
        <w:t xml:space="preserve"> </w:t>
      </w:r>
      <w:r>
        <w:t>employees</w:t>
      </w:r>
      <w:r>
        <w:rPr>
          <w:spacing w:val="-1"/>
        </w:rPr>
        <w:t xml:space="preserve"> </w:t>
      </w:r>
      <w:r>
        <w:t>what</w:t>
      </w:r>
      <w:r>
        <w:rPr>
          <w:spacing w:val="-2"/>
        </w:rPr>
        <w:t xml:space="preserve"> </w:t>
      </w:r>
      <w:r>
        <w:t>they</w:t>
      </w:r>
      <w:r>
        <w:rPr>
          <w:spacing w:val="-6"/>
        </w:rPr>
        <w:t xml:space="preserve"> </w:t>
      </w:r>
      <w:r>
        <w:t>must</w:t>
      </w:r>
      <w:r>
        <w:rPr>
          <w:spacing w:val="-7"/>
        </w:rPr>
        <w:t xml:space="preserve"> </w:t>
      </w:r>
      <w:r>
        <w:t>and must</w:t>
      </w:r>
      <w:r>
        <w:rPr>
          <w:spacing w:val="-3"/>
        </w:rPr>
        <w:t xml:space="preserve"> </w:t>
      </w:r>
      <w:r>
        <w:t>not</w:t>
      </w:r>
      <w:r>
        <w:rPr>
          <w:spacing w:val="-3"/>
        </w:rPr>
        <w:t xml:space="preserve"> </w:t>
      </w:r>
      <w:r>
        <w:t>do;</w:t>
      </w:r>
      <w:r>
        <w:rPr>
          <w:spacing w:val="-1"/>
        </w:rPr>
        <w:t xml:space="preserve"> </w:t>
      </w:r>
      <w:r>
        <w:t>providing</w:t>
      </w:r>
      <w:r>
        <w:rPr>
          <w:spacing w:val="-1"/>
        </w:rPr>
        <w:t xml:space="preserve"> </w:t>
      </w:r>
      <w:r>
        <w:t>supervision</w:t>
      </w:r>
      <w:r>
        <w:rPr>
          <w:spacing w:val="-3"/>
        </w:rPr>
        <w:t xml:space="preserve"> </w:t>
      </w:r>
      <w:r>
        <w:t>until</w:t>
      </w:r>
      <w:r>
        <w:rPr>
          <w:spacing w:val="-3"/>
        </w:rPr>
        <w:t xml:space="preserve"> </w:t>
      </w:r>
      <w:r>
        <w:t>they</w:t>
      </w:r>
      <w:r>
        <w:rPr>
          <w:spacing w:val="-4"/>
        </w:rPr>
        <w:t xml:space="preserve"> </w:t>
      </w:r>
      <w:r>
        <w:t>gain</w:t>
      </w:r>
      <w:r>
        <w:rPr>
          <w:spacing w:val="-4"/>
        </w:rPr>
        <w:t xml:space="preserve"> </w:t>
      </w:r>
      <w:r>
        <w:t>an</w:t>
      </w:r>
      <w:r>
        <w:rPr>
          <w:spacing w:val="-3"/>
        </w:rPr>
        <w:t xml:space="preserve"> </w:t>
      </w:r>
      <w:r>
        <w:t>understanding</w:t>
      </w:r>
      <w:r>
        <w:rPr>
          <w:spacing w:val="-3"/>
        </w:rPr>
        <w:t xml:space="preserve"> </w:t>
      </w:r>
      <w:r>
        <w:t>of</w:t>
      </w:r>
      <w:r>
        <w:rPr>
          <w:spacing w:val="-1"/>
        </w:rPr>
        <w:t xml:space="preserve"> </w:t>
      </w:r>
      <w:r>
        <w:t>what</w:t>
      </w:r>
      <w:r>
        <w:rPr>
          <w:spacing w:val="-2"/>
        </w:rPr>
        <w:t xml:space="preserve"> </w:t>
      </w:r>
      <w:r>
        <w:t>is required; making them aware of their tasks and providing written procedures and arrangements.</w:t>
      </w:r>
    </w:p>
    <w:p w14:paraId="38D8BA37" w14:textId="77777777" w:rsidR="009F51D1" w:rsidRDefault="005D6E85">
      <w:pPr>
        <w:pStyle w:val="Heading6"/>
        <w:spacing w:before="207"/>
      </w:pPr>
      <w:r>
        <w:t>Specific</w:t>
      </w:r>
      <w:r>
        <w:rPr>
          <w:spacing w:val="-6"/>
        </w:rPr>
        <w:t xml:space="preserve"> </w:t>
      </w:r>
      <w:r>
        <w:rPr>
          <w:spacing w:val="-2"/>
        </w:rPr>
        <w:t>Training</w:t>
      </w:r>
    </w:p>
    <w:p w14:paraId="6D6CAAF1" w14:textId="77777777" w:rsidR="009F51D1" w:rsidRDefault="009F51D1">
      <w:pPr>
        <w:pStyle w:val="BodyText"/>
        <w:spacing w:before="1"/>
        <w:rPr>
          <w:b/>
        </w:rPr>
      </w:pPr>
    </w:p>
    <w:p w14:paraId="7CE6CD05" w14:textId="77777777" w:rsidR="009F51D1" w:rsidRDefault="005D6E85">
      <w:pPr>
        <w:pStyle w:val="BodyText"/>
        <w:spacing w:line="283" w:lineRule="auto"/>
        <w:ind w:left="1551" w:right="1594" w:hanging="12"/>
        <w:jc w:val="both"/>
      </w:pPr>
      <w:r>
        <w:t>This</w:t>
      </w:r>
      <w:r>
        <w:rPr>
          <w:spacing w:val="-2"/>
        </w:rPr>
        <w:t xml:space="preserve"> </w:t>
      </w:r>
      <w:r>
        <w:t>is</w:t>
      </w:r>
      <w:r>
        <w:rPr>
          <w:spacing w:val="-2"/>
        </w:rPr>
        <w:t xml:space="preserve"> </w:t>
      </w:r>
      <w:r>
        <w:t>a</w:t>
      </w:r>
      <w:r>
        <w:rPr>
          <w:spacing w:val="-5"/>
        </w:rPr>
        <w:t xml:space="preserve"> </w:t>
      </w:r>
      <w:r>
        <w:t>hands-on</w:t>
      </w:r>
      <w:r>
        <w:rPr>
          <w:spacing w:val="-5"/>
        </w:rPr>
        <w:t xml:space="preserve"> </w:t>
      </w:r>
      <w:r>
        <w:t>training</w:t>
      </w:r>
      <w:r>
        <w:rPr>
          <w:spacing w:val="-1"/>
        </w:rPr>
        <w:t xml:space="preserve"> </w:t>
      </w:r>
      <w:r>
        <w:t>approach</w:t>
      </w:r>
      <w:r>
        <w:rPr>
          <w:spacing w:val="-3"/>
        </w:rPr>
        <w:t xml:space="preserve"> </w:t>
      </w:r>
      <w:r>
        <w:t>where</w:t>
      </w:r>
      <w:r>
        <w:rPr>
          <w:spacing w:val="-3"/>
        </w:rPr>
        <w:t xml:space="preserve"> </w:t>
      </w:r>
      <w:r>
        <w:t>it</w:t>
      </w:r>
      <w:r>
        <w:rPr>
          <w:spacing w:val="-4"/>
        </w:rPr>
        <w:t xml:space="preserve"> </w:t>
      </w:r>
      <w:r>
        <w:t>is</w:t>
      </w:r>
      <w:r>
        <w:rPr>
          <w:spacing w:val="-2"/>
        </w:rPr>
        <w:t xml:space="preserve"> </w:t>
      </w:r>
      <w:r>
        <w:t>recognised</w:t>
      </w:r>
      <w:r>
        <w:rPr>
          <w:spacing w:val="-3"/>
        </w:rPr>
        <w:t xml:space="preserve"> </w:t>
      </w:r>
      <w:r>
        <w:t>by</w:t>
      </w:r>
      <w:r>
        <w:rPr>
          <w:spacing w:val="-5"/>
        </w:rPr>
        <w:t xml:space="preserve"> </w:t>
      </w:r>
      <w:r>
        <w:t>the</w:t>
      </w:r>
      <w:r>
        <w:rPr>
          <w:spacing w:val="-5"/>
        </w:rPr>
        <w:t xml:space="preserve"> </w:t>
      </w:r>
      <w:r>
        <w:t>Governors that employees will require an accepted</w:t>
      </w:r>
      <w:r>
        <w:rPr>
          <w:spacing w:val="-1"/>
        </w:rPr>
        <w:t xml:space="preserve"> </w:t>
      </w:r>
      <w:r>
        <w:t>level of competence</w:t>
      </w:r>
      <w:r>
        <w:rPr>
          <w:spacing w:val="-1"/>
        </w:rPr>
        <w:t xml:space="preserve"> </w:t>
      </w:r>
      <w:r>
        <w:t>to</w:t>
      </w:r>
      <w:r>
        <w:rPr>
          <w:spacing w:val="-1"/>
        </w:rPr>
        <w:t xml:space="preserve"> </w:t>
      </w:r>
      <w:r>
        <w:t xml:space="preserve">perform their </w:t>
      </w:r>
      <w:r>
        <w:rPr>
          <w:spacing w:val="-2"/>
        </w:rPr>
        <w:t>tasks.</w:t>
      </w:r>
    </w:p>
    <w:p w14:paraId="3D542131" w14:textId="77777777" w:rsidR="009F51D1" w:rsidRDefault="005D6E85">
      <w:pPr>
        <w:pStyle w:val="BodyText"/>
        <w:spacing w:before="194" w:line="271" w:lineRule="auto"/>
        <w:ind w:left="1551" w:right="1311" w:hanging="12"/>
      </w:pPr>
      <w:r>
        <w:t>Curriculum</w:t>
      </w:r>
      <w:r>
        <w:rPr>
          <w:spacing w:val="-4"/>
        </w:rPr>
        <w:t xml:space="preserve"> </w:t>
      </w:r>
      <w:r>
        <w:t>subjects</w:t>
      </w:r>
      <w:r>
        <w:rPr>
          <w:spacing w:val="-5"/>
        </w:rPr>
        <w:t xml:space="preserve"> </w:t>
      </w:r>
      <w:r>
        <w:t>may</w:t>
      </w:r>
      <w:r>
        <w:rPr>
          <w:spacing w:val="-5"/>
        </w:rPr>
        <w:t xml:space="preserve"> </w:t>
      </w:r>
      <w:r>
        <w:t>require</w:t>
      </w:r>
      <w:r>
        <w:rPr>
          <w:spacing w:val="-5"/>
        </w:rPr>
        <w:t xml:space="preserve"> </w:t>
      </w:r>
      <w:r>
        <w:t>particular</w:t>
      </w:r>
      <w:r>
        <w:rPr>
          <w:spacing w:val="-2"/>
        </w:rPr>
        <w:t xml:space="preserve"> </w:t>
      </w:r>
      <w:r>
        <w:t>competencies</w:t>
      </w:r>
      <w:r>
        <w:rPr>
          <w:spacing w:val="-3"/>
        </w:rPr>
        <w:t xml:space="preserve"> </w:t>
      </w:r>
      <w:r>
        <w:t>and</w:t>
      </w:r>
      <w:r>
        <w:rPr>
          <w:spacing w:val="-5"/>
        </w:rPr>
        <w:t xml:space="preserve"> </w:t>
      </w:r>
      <w:r>
        <w:t>support</w:t>
      </w:r>
      <w:r>
        <w:rPr>
          <w:spacing w:val="-4"/>
        </w:rPr>
        <w:t xml:space="preserve"> </w:t>
      </w:r>
      <w:r>
        <w:t>staff</w:t>
      </w:r>
      <w:r>
        <w:rPr>
          <w:spacing w:val="-4"/>
        </w:rPr>
        <w:t xml:space="preserve"> </w:t>
      </w:r>
      <w:r>
        <w:t>such as Caretakers may require others.</w:t>
      </w:r>
    </w:p>
    <w:p w14:paraId="5F8A2FB0" w14:textId="77777777" w:rsidR="009F51D1" w:rsidRDefault="005D6E85">
      <w:pPr>
        <w:pStyle w:val="BodyText"/>
        <w:spacing w:before="209"/>
        <w:ind w:left="1539"/>
      </w:pPr>
      <w:r>
        <w:t>Examples</w:t>
      </w:r>
      <w:r>
        <w:rPr>
          <w:spacing w:val="-8"/>
        </w:rPr>
        <w:t xml:space="preserve"> </w:t>
      </w:r>
      <w:r>
        <w:rPr>
          <w:spacing w:val="-4"/>
        </w:rPr>
        <w:t>are:</w:t>
      </w:r>
    </w:p>
    <w:p w14:paraId="53545970" w14:textId="77777777" w:rsidR="009F51D1" w:rsidRDefault="005D6E85">
      <w:pPr>
        <w:pStyle w:val="BodyText"/>
        <w:tabs>
          <w:tab w:val="left" w:pos="2979"/>
          <w:tab w:val="left" w:pos="3700"/>
          <w:tab w:val="left" w:pos="5140"/>
        </w:tabs>
        <w:spacing w:before="239" w:line="470" w:lineRule="auto"/>
        <w:ind w:left="2271" w:right="4429" w:hanging="12"/>
      </w:pPr>
      <w:proofErr w:type="spellStart"/>
      <w:r>
        <w:rPr>
          <w:spacing w:val="-4"/>
        </w:rPr>
        <w:t>i</w:t>
      </w:r>
      <w:proofErr w:type="spellEnd"/>
      <w:r>
        <w:rPr>
          <w:spacing w:val="-4"/>
        </w:rPr>
        <w:t>.)</w:t>
      </w:r>
      <w:r>
        <w:tab/>
        <w:t>Art, Design and Technology (ADT); ii.)</w:t>
      </w:r>
      <w:r>
        <w:tab/>
        <w:t>Science; iii.)</w:t>
      </w:r>
      <w:r>
        <w:tab/>
        <w:t>Sports</w:t>
      </w:r>
      <w:r>
        <w:rPr>
          <w:spacing w:val="-16"/>
        </w:rPr>
        <w:t xml:space="preserve"> </w:t>
      </w:r>
      <w:r>
        <w:t>and PE;</w:t>
      </w:r>
      <w:r>
        <w:rPr>
          <w:spacing w:val="-16"/>
        </w:rPr>
        <w:t xml:space="preserve"> </w:t>
      </w:r>
      <w:r>
        <w:t>iv.)</w:t>
      </w:r>
      <w:r>
        <w:tab/>
        <w:t>First Aid;</w:t>
      </w:r>
    </w:p>
    <w:p w14:paraId="65F80A1B" w14:textId="77777777" w:rsidR="009F51D1" w:rsidRDefault="005D6E85">
      <w:pPr>
        <w:pStyle w:val="BodyText"/>
        <w:tabs>
          <w:tab w:val="left" w:pos="2979"/>
          <w:tab w:val="left" w:pos="3700"/>
        </w:tabs>
        <w:spacing w:before="207" w:line="372" w:lineRule="auto"/>
        <w:ind w:left="2271" w:right="1846" w:hanging="12"/>
      </w:pPr>
      <w:r>
        <w:rPr>
          <w:spacing w:val="-4"/>
        </w:rPr>
        <w:t>v.)</w:t>
      </w:r>
      <w:r>
        <w:tab/>
        <w:t>Administering</w:t>
      </w:r>
      <w:r>
        <w:rPr>
          <w:spacing w:val="-6"/>
        </w:rPr>
        <w:t xml:space="preserve"> </w:t>
      </w:r>
      <w:r>
        <w:t>medicines</w:t>
      </w:r>
      <w:r>
        <w:rPr>
          <w:spacing w:val="-8"/>
        </w:rPr>
        <w:t xml:space="preserve"> </w:t>
      </w:r>
      <w:r>
        <w:t>and</w:t>
      </w:r>
      <w:r>
        <w:rPr>
          <w:spacing w:val="-6"/>
        </w:rPr>
        <w:t xml:space="preserve"> </w:t>
      </w:r>
      <w:r>
        <w:t>supporting</w:t>
      </w:r>
      <w:r>
        <w:rPr>
          <w:spacing w:val="-6"/>
        </w:rPr>
        <w:t xml:space="preserve"> </w:t>
      </w:r>
      <w:r>
        <w:t>pupils</w:t>
      </w:r>
      <w:r>
        <w:rPr>
          <w:spacing w:val="-5"/>
        </w:rPr>
        <w:t xml:space="preserve"> </w:t>
      </w:r>
      <w:r>
        <w:t>with</w:t>
      </w:r>
      <w:r>
        <w:rPr>
          <w:spacing w:val="-6"/>
        </w:rPr>
        <w:t xml:space="preserve"> </w:t>
      </w:r>
      <w:r>
        <w:t>medical needs; vi.)</w:t>
      </w:r>
      <w:r>
        <w:tab/>
        <w:t>Safeguarding roles;</w:t>
      </w:r>
    </w:p>
    <w:p w14:paraId="77A8A7A4" w14:textId="77777777" w:rsidR="009F51D1" w:rsidRDefault="005D6E85">
      <w:pPr>
        <w:pStyle w:val="BodyText"/>
        <w:tabs>
          <w:tab w:val="left" w:pos="2981"/>
        </w:tabs>
        <w:spacing w:before="101"/>
        <w:ind w:left="2262"/>
      </w:pPr>
      <w:r>
        <w:rPr>
          <w:spacing w:val="-2"/>
        </w:rPr>
        <w:t>vii.)</w:t>
      </w:r>
      <w:r>
        <w:tab/>
        <w:t>Fire</w:t>
      </w:r>
      <w:r>
        <w:rPr>
          <w:spacing w:val="-4"/>
        </w:rPr>
        <w:t xml:space="preserve"> </w:t>
      </w:r>
      <w:r>
        <w:t>safety</w:t>
      </w:r>
      <w:r>
        <w:rPr>
          <w:spacing w:val="-5"/>
        </w:rPr>
        <w:t xml:space="preserve"> </w:t>
      </w:r>
      <w:r>
        <w:rPr>
          <w:spacing w:val="-2"/>
        </w:rPr>
        <w:t>duties</w:t>
      </w:r>
    </w:p>
    <w:p w14:paraId="1C3425C2" w14:textId="77777777" w:rsidR="009F51D1" w:rsidRDefault="005D6E85">
      <w:pPr>
        <w:pStyle w:val="BodyText"/>
        <w:spacing w:before="239"/>
        <w:ind w:left="2262"/>
      </w:pPr>
      <w:r>
        <w:t>Further</w:t>
      </w:r>
      <w:r>
        <w:rPr>
          <w:spacing w:val="-5"/>
        </w:rPr>
        <w:t xml:space="preserve"> </w:t>
      </w:r>
      <w:r>
        <w:t>information</w:t>
      </w:r>
      <w:r>
        <w:rPr>
          <w:spacing w:val="-6"/>
        </w:rPr>
        <w:t xml:space="preserve"> </w:t>
      </w:r>
      <w:r>
        <w:t>is</w:t>
      </w:r>
      <w:r>
        <w:rPr>
          <w:spacing w:val="-5"/>
        </w:rPr>
        <w:t xml:space="preserve"> </w:t>
      </w:r>
      <w:r>
        <w:t>at:</w:t>
      </w:r>
      <w:r>
        <w:rPr>
          <w:spacing w:val="-8"/>
        </w:rPr>
        <w:t xml:space="preserve"> </w:t>
      </w:r>
      <w:r>
        <w:rPr>
          <w:spacing w:val="-4"/>
        </w:rPr>
        <w:t>XXXXX</w:t>
      </w:r>
    </w:p>
    <w:p w14:paraId="17993B9A" w14:textId="77777777" w:rsidR="009F51D1" w:rsidRDefault="005D6E85">
      <w:pPr>
        <w:pStyle w:val="Heading6"/>
        <w:numPr>
          <w:ilvl w:val="0"/>
          <w:numId w:val="22"/>
        </w:numPr>
        <w:tabs>
          <w:tab w:val="left" w:pos="1539"/>
        </w:tabs>
        <w:spacing w:before="242"/>
        <w:ind w:hanging="734"/>
      </w:pPr>
      <w:r>
        <w:t>Transport</w:t>
      </w:r>
      <w:r>
        <w:rPr>
          <w:spacing w:val="-4"/>
        </w:rPr>
        <w:t xml:space="preserve"> </w:t>
      </w:r>
      <w:r>
        <w:t>including</w:t>
      </w:r>
      <w:r>
        <w:rPr>
          <w:spacing w:val="-8"/>
        </w:rPr>
        <w:t xml:space="preserve"> </w:t>
      </w:r>
      <w:r>
        <w:t>the</w:t>
      </w:r>
      <w:r>
        <w:rPr>
          <w:spacing w:val="-5"/>
        </w:rPr>
        <w:t xml:space="preserve"> </w:t>
      </w:r>
      <w:r>
        <w:t>school</w:t>
      </w:r>
      <w:r>
        <w:rPr>
          <w:spacing w:val="-6"/>
        </w:rPr>
        <w:t xml:space="preserve"> </w:t>
      </w:r>
      <w:r>
        <w:rPr>
          <w:spacing w:val="-2"/>
        </w:rPr>
        <w:t>minibus</w:t>
      </w:r>
    </w:p>
    <w:p w14:paraId="6C90384B" w14:textId="77777777" w:rsidR="009F51D1" w:rsidRDefault="009F51D1">
      <w:pPr>
        <w:pStyle w:val="BodyText"/>
        <w:spacing w:before="2"/>
        <w:rPr>
          <w:b/>
        </w:rPr>
      </w:pPr>
    </w:p>
    <w:p w14:paraId="73CC7BAC" w14:textId="77777777" w:rsidR="009F51D1" w:rsidRDefault="005D6E85">
      <w:pPr>
        <w:spacing w:before="1" w:line="295" w:lineRule="auto"/>
        <w:ind w:left="814" w:right="1293" w:hanging="10"/>
        <w:jc w:val="both"/>
        <w:rPr>
          <w:b/>
          <w:i/>
          <w:sz w:val="20"/>
        </w:rPr>
      </w:pPr>
      <w:r>
        <w:t>Use</w:t>
      </w:r>
      <w:r>
        <w:rPr>
          <w:spacing w:val="-3"/>
        </w:rPr>
        <w:t xml:space="preserve"> </w:t>
      </w:r>
      <w:r>
        <w:t>of</w:t>
      </w:r>
      <w:r>
        <w:rPr>
          <w:spacing w:val="-1"/>
        </w:rPr>
        <w:t xml:space="preserve"> </w:t>
      </w:r>
      <w:r>
        <w:t>transport</w:t>
      </w:r>
      <w:r>
        <w:rPr>
          <w:spacing w:val="-1"/>
        </w:rPr>
        <w:t xml:space="preserve"> </w:t>
      </w:r>
      <w:r>
        <w:t>will</w:t>
      </w:r>
      <w:r>
        <w:rPr>
          <w:spacing w:val="-3"/>
        </w:rPr>
        <w:t xml:space="preserve"> </w:t>
      </w:r>
      <w:r>
        <w:t>be</w:t>
      </w:r>
      <w:r>
        <w:rPr>
          <w:spacing w:val="-3"/>
        </w:rPr>
        <w:t xml:space="preserve"> </w:t>
      </w:r>
      <w:r>
        <w:t>in</w:t>
      </w:r>
      <w:r>
        <w:rPr>
          <w:spacing w:val="-3"/>
        </w:rPr>
        <w:t xml:space="preserve"> </w:t>
      </w:r>
      <w:r>
        <w:t>accordance</w:t>
      </w:r>
      <w:r>
        <w:rPr>
          <w:spacing w:val="-3"/>
        </w:rPr>
        <w:t xml:space="preserve"> </w:t>
      </w:r>
      <w:r>
        <w:t>with</w:t>
      </w:r>
      <w:r>
        <w:rPr>
          <w:spacing w:val="-3"/>
        </w:rPr>
        <w:t xml:space="preserve"> </w:t>
      </w:r>
      <w:r>
        <w:t>the</w:t>
      </w:r>
      <w:r>
        <w:rPr>
          <w:spacing w:val="-3"/>
        </w:rPr>
        <w:t xml:space="preserve"> </w:t>
      </w:r>
      <w:r>
        <w:rPr>
          <w:i/>
        </w:rPr>
        <w:t>‘Policy,</w:t>
      </w:r>
      <w:r>
        <w:rPr>
          <w:i/>
          <w:spacing w:val="-1"/>
        </w:rPr>
        <w:t xml:space="preserve"> </w:t>
      </w:r>
      <w:r>
        <w:rPr>
          <w:i/>
        </w:rPr>
        <w:t>Procedures</w:t>
      </w:r>
      <w:r>
        <w:rPr>
          <w:i/>
          <w:spacing w:val="-3"/>
        </w:rPr>
        <w:t xml:space="preserve"> </w:t>
      </w:r>
      <w:r>
        <w:rPr>
          <w:i/>
        </w:rPr>
        <w:t>and</w:t>
      </w:r>
      <w:r>
        <w:rPr>
          <w:i/>
          <w:spacing w:val="-7"/>
        </w:rPr>
        <w:t xml:space="preserve"> </w:t>
      </w:r>
      <w:r>
        <w:rPr>
          <w:i/>
        </w:rPr>
        <w:t>Guidance</w:t>
      </w:r>
      <w:r>
        <w:rPr>
          <w:i/>
          <w:spacing w:val="-3"/>
        </w:rPr>
        <w:t xml:space="preserve"> </w:t>
      </w:r>
      <w:r>
        <w:rPr>
          <w:i/>
        </w:rPr>
        <w:t>on</w:t>
      </w:r>
      <w:r>
        <w:rPr>
          <w:i/>
          <w:spacing w:val="-3"/>
        </w:rPr>
        <w:t xml:space="preserve"> </w:t>
      </w:r>
      <w:r>
        <w:rPr>
          <w:i/>
        </w:rPr>
        <w:t>the Use of Transport’</w:t>
      </w:r>
      <w:r>
        <w:rPr>
          <w:b/>
          <w:i/>
          <w:sz w:val="20"/>
        </w:rPr>
        <w:t>.</w:t>
      </w:r>
    </w:p>
    <w:p w14:paraId="06B15B04" w14:textId="77777777" w:rsidR="009F51D1" w:rsidRDefault="005D6E85">
      <w:pPr>
        <w:pStyle w:val="BodyText"/>
        <w:spacing w:before="181"/>
        <w:ind w:left="805"/>
        <w:jc w:val="both"/>
      </w:pPr>
      <w:r>
        <w:t>For</w:t>
      </w:r>
      <w:r>
        <w:rPr>
          <w:spacing w:val="-6"/>
        </w:rPr>
        <w:t xml:space="preserve"> </w:t>
      </w:r>
      <w:r>
        <w:t>further</w:t>
      </w:r>
      <w:r>
        <w:rPr>
          <w:spacing w:val="-6"/>
        </w:rPr>
        <w:t xml:space="preserve"> </w:t>
      </w:r>
      <w:r>
        <w:t>information</w:t>
      </w:r>
      <w:r>
        <w:rPr>
          <w:spacing w:val="-7"/>
        </w:rPr>
        <w:t xml:space="preserve"> </w:t>
      </w:r>
      <w:r>
        <w:t>see:</w:t>
      </w:r>
      <w:r>
        <w:rPr>
          <w:spacing w:val="-3"/>
        </w:rPr>
        <w:t xml:space="preserve"> </w:t>
      </w:r>
      <w:r>
        <w:t>See</w:t>
      </w:r>
      <w:r>
        <w:rPr>
          <w:spacing w:val="-7"/>
        </w:rPr>
        <w:t xml:space="preserve"> </w:t>
      </w:r>
      <w:r>
        <w:t>risk</w:t>
      </w:r>
      <w:r>
        <w:rPr>
          <w:spacing w:val="-2"/>
        </w:rPr>
        <w:t xml:space="preserve"> </w:t>
      </w:r>
      <w:r>
        <w:t>assessment</w:t>
      </w:r>
      <w:r>
        <w:rPr>
          <w:spacing w:val="-7"/>
        </w:rPr>
        <w:t xml:space="preserve"> </w:t>
      </w:r>
      <w:r>
        <w:rPr>
          <w:spacing w:val="-4"/>
        </w:rPr>
        <w:t>file</w:t>
      </w:r>
    </w:p>
    <w:p w14:paraId="5CFD60B9" w14:textId="77777777" w:rsidR="009F51D1" w:rsidRDefault="005D6E85">
      <w:pPr>
        <w:pStyle w:val="Heading6"/>
        <w:numPr>
          <w:ilvl w:val="0"/>
          <w:numId w:val="22"/>
        </w:numPr>
        <w:tabs>
          <w:tab w:val="left" w:pos="1539"/>
        </w:tabs>
        <w:spacing w:before="240"/>
        <w:ind w:hanging="734"/>
      </w:pPr>
      <w:r>
        <w:t>Unacceptable</w:t>
      </w:r>
      <w:r>
        <w:rPr>
          <w:spacing w:val="-8"/>
        </w:rPr>
        <w:t xml:space="preserve"> </w:t>
      </w:r>
      <w:r>
        <w:rPr>
          <w:spacing w:val="-2"/>
        </w:rPr>
        <w:t>Behaviour</w:t>
      </w:r>
    </w:p>
    <w:p w14:paraId="7F7482DA" w14:textId="77777777" w:rsidR="009F51D1" w:rsidRDefault="009F51D1">
      <w:pPr>
        <w:pStyle w:val="BodyText"/>
        <w:rPr>
          <w:b/>
        </w:rPr>
      </w:pPr>
    </w:p>
    <w:p w14:paraId="33CCE9BF" w14:textId="77777777" w:rsidR="009F51D1" w:rsidRDefault="005D6E85">
      <w:pPr>
        <w:spacing w:line="283" w:lineRule="auto"/>
        <w:ind w:left="814" w:right="1287" w:hanging="10"/>
        <w:jc w:val="both"/>
      </w:pPr>
      <w:r>
        <w:t xml:space="preserve">The management of unacceptable behaviour will be in accordance with the </w:t>
      </w:r>
      <w:r>
        <w:rPr>
          <w:i/>
        </w:rPr>
        <w:t xml:space="preserve">‘Policy and Procedures for dealing with Unacceptable Behaviour and Positive Handling’ </w:t>
      </w:r>
      <w:r>
        <w:t>and other relevant policies.</w:t>
      </w:r>
    </w:p>
    <w:p w14:paraId="5730044D" w14:textId="77777777" w:rsidR="009F51D1" w:rsidRDefault="005D6E85">
      <w:pPr>
        <w:pStyle w:val="BodyText"/>
        <w:spacing w:before="197" w:line="463" w:lineRule="auto"/>
        <w:ind w:left="814" w:right="1737" w:hanging="10"/>
        <w:jc w:val="both"/>
      </w:pPr>
      <w:r>
        <w:t>Behaviour</w:t>
      </w:r>
      <w:r>
        <w:rPr>
          <w:spacing w:val="-2"/>
        </w:rPr>
        <w:t xml:space="preserve"> </w:t>
      </w:r>
      <w:r>
        <w:t>may</w:t>
      </w:r>
      <w:r>
        <w:rPr>
          <w:spacing w:val="-5"/>
        </w:rPr>
        <w:t xml:space="preserve"> </w:t>
      </w:r>
      <w:r>
        <w:t>be</w:t>
      </w:r>
      <w:r>
        <w:rPr>
          <w:spacing w:val="-5"/>
        </w:rPr>
        <w:t xml:space="preserve"> </w:t>
      </w:r>
      <w:r>
        <w:t>from</w:t>
      </w:r>
      <w:r>
        <w:rPr>
          <w:spacing w:val="-6"/>
        </w:rPr>
        <w:t xml:space="preserve"> </w:t>
      </w:r>
      <w:r>
        <w:t>parents</w:t>
      </w:r>
      <w:r>
        <w:rPr>
          <w:spacing w:val="-5"/>
        </w:rPr>
        <w:t xml:space="preserve"> </w:t>
      </w:r>
      <w:r>
        <w:t>and</w:t>
      </w:r>
      <w:r>
        <w:rPr>
          <w:spacing w:val="-3"/>
        </w:rPr>
        <w:t xml:space="preserve"> </w:t>
      </w:r>
      <w:r>
        <w:t>carers,</w:t>
      </w:r>
      <w:r>
        <w:rPr>
          <w:spacing w:val="-4"/>
        </w:rPr>
        <w:t xml:space="preserve"> </w:t>
      </w:r>
      <w:r>
        <w:t>other</w:t>
      </w:r>
      <w:r>
        <w:rPr>
          <w:spacing w:val="-2"/>
        </w:rPr>
        <w:t xml:space="preserve"> </w:t>
      </w:r>
      <w:r>
        <w:t>visitors,</w:t>
      </w:r>
      <w:r>
        <w:rPr>
          <w:spacing w:val="-3"/>
        </w:rPr>
        <w:t xml:space="preserve"> </w:t>
      </w:r>
      <w:r>
        <w:t>pupils,</w:t>
      </w:r>
      <w:r>
        <w:rPr>
          <w:spacing w:val="-4"/>
        </w:rPr>
        <w:t xml:space="preserve"> </w:t>
      </w:r>
      <w:r>
        <w:t>staff,</w:t>
      </w:r>
      <w:r>
        <w:rPr>
          <w:spacing w:val="-5"/>
        </w:rPr>
        <w:t xml:space="preserve"> </w:t>
      </w:r>
      <w:r>
        <w:t>trespassers. For further information see; Whole school policy File teachers drive</w:t>
      </w:r>
    </w:p>
    <w:p w14:paraId="6821D57D" w14:textId="77777777" w:rsidR="009F51D1" w:rsidRDefault="009F51D1">
      <w:pPr>
        <w:spacing w:line="463" w:lineRule="auto"/>
        <w:jc w:val="both"/>
        <w:sectPr w:rsidR="009F51D1">
          <w:pgSz w:w="11920" w:h="16860"/>
          <w:pgMar w:top="1080" w:right="400" w:bottom="1460" w:left="880" w:header="0" w:footer="1247" w:gutter="0"/>
          <w:cols w:space="720"/>
        </w:sectPr>
      </w:pPr>
    </w:p>
    <w:p w14:paraId="7507FC3E" w14:textId="77777777" w:rsidR="009F51D1" w:rsidRDefault="005D6E85">
      <w:pPr>
        <w:pStyle w:val="Heading6"/>
        <w:numPr>
          <w:ilvl w:val="0"/>
          <w:numId w:val="22"/>
        </w:numPr>
        <w:tabs>
          <w:tab w:val="left" w:pos="1539"/>
        </w:tabs>
        <w:spacing w:before="76"/>
        <w:ind w:hanging="734"/>
      </w:pPr>
      <w:r>
        <w:lastRenderedPageBreak/>
        <w:t>Utility</w:t>
      </w:r>
      <w:r>
        <w:rPr>
          <w:spacing w:val="-8"/>
        </w:rPr>
        <w:t xml:space="preserve"> </w:t>
      </w:r>
      <w:r>
        <w:rPr>
          <w:spacing w:val="-2"/>
        </w:rPr>
        <w:t>services</w:t>
      </w:r>
    </w:p>
    <w:p w14:paraId="4E64BC93" w14:textId="77777777" w:rsidR="009F51D1" w:rsidRDefault="009F51D1">
      <w:pPr>
        <w:pStyle w:val="BodyText"/>
        <w:rPr>
          <w:b/>
        </w:rPr>
      </w:pPr>
    </w:p>
    <w:p w14:paraId="09A33C88" w14:textId="77777777" w:rsidR="009F51D1" w:rsidRDefault="005D6E85">
      <w:pPr>
        <w:pStyle w:val="BodyText"/>
        <w:spacing w:before="1" w:line="271" w:lineRule="auto"/>
        <w:ind w:left="814" w:right="1771" w:hanging="10"/>
        <w:jc w:val="both"/>
        <w:rPr>
          <w:b/>
          <w:sz w:val="20"/>
        </w:rPr>
      </w:pPr>
      <w:r>
        <w:t>The</w:t>
      </w:r>
      <w:r>
        <w:rPr>
          <w:spacing w:val="-4"/>
        </w:rPr>
        <w:t xml:space="preserve"> </w:t>
      </w:r>
      <w:r>
        <w:t>provision</w:t>
      </w:r>
      <w:r>
        <w:rPr>
          <w:spacing w:val="-2"/>
        </w:rPr>
        <w:t xml:space="preserve"> </w:t>
      </w:r>
      <w:r>
        <w:t>and</w:t>
      </w:r>
      <w:r>
        <w:rPr>
          <w:spacing w:val="-2"/>
        </w:rPr>
        <w:t xml:space="preserve"> </w:t>
      </w:r>
      <w:r>
        <w:t>use</w:t>
      </w:r>
      <w:r>
        <w:rPr>
          <w:spacing w:val="-4"/>
        </w:rPr>
        <w:t xml:space="preserve"> </w:t>
      </w:r>
      <w:r>
        <w:t>of utility</w:t>
      </w:r>
      <w:r>
        <w:rPr>
          <w:spacing w:val="-4"/>
        </w:rPr>
        <w:t xml:space="preserve"> </w:t>
      </w:r>
      <w:r>
        <w:t>services</w:t>
      </w:r>
      <w:r>
        <w:rPr>
          <w:spacing w:val="-2"/>
        </w:rPr>
        <w:t xml:space="preserve"> </w:t>
      </w:r>
      <w:r>
        <w:t>in</w:t>
      </w:r>
      <w:r>
        <w:rPr>
          <w:spacing w:val="-2"/>
        </w:rPr>
        <w:t xml:space="preserve"> </w:t>
      </w:r>
      <w:r>
        <w:t>the</w:t>
      </w:r>
      <w:r>
        <w:rPr>
          <w:spacing w:val="-4"/>
        </w:rPr>
        <w:t xml:space="preserve"> </w:t>
      </w:r>
      <w:r>
        <w:t>school</w:t>
      </w:r>
      <w:r>
        <w:rPr>
          <w:spacing w:val="-2"/>
        </w:rPr>
        <w:t xml:space="preserve"> </w:t>
      </w:r>
      <w:r>
        <w:t>will</w:t>
      </w:r>
      <w:r>
        <w:rPr>
          <w:spacing w:val="-2"/>
        </w:rPr>
        <w:t xml:space="preserve"> </w:t>
      </w:r>
      <w:r>
        <w:t>be</w:t>
      </w:r>
      <w:r>
        <w:rPr>
          <w:spacing w:val="-2"/>
        </w:rPr>
        <w:t xml:space="preserve"> </w:t>
      </w:r>
      <w:r>
        <w:t>in</w:t>
      </w:r>
      <w:r>
        <w:rPr>
          <w:spacing w:val="-2"/>
        </w:rPr>
        <w:t xml:space="preserve"> </w:t>
      </w:r>
      <w:r>
        <w:t>accordance</w:t>
      </w:r>
      <w:r>
        <w:rPr>
          <w:spacing w:val="-4"/>
        </w:rPr>
        <w:t xml:space="preserve"> </w:t>
      </w:r>
      <w:r>
        <w:t>with</w:t>
      </w:r>
      <w:r>
        <w:rPr>
          <w:spacing w:val="-2"/>
        </w:rPr>
        <w:t xml:space="preserve"> </w:t>
      </w:r>
      <w:r>
        <w:t>the policy</w:t>
      </w:r>
      <w:r>
        <w:rPr>
          <w:spacing w:val="-2"/>
        </w:rPr>
        <w:t xml:space="preserve"> </w:t>
      </w:r>
      <w:r>
        <w:t>as laid down in the ‘Policy</w:t>
      </w:r>
      <w:r>
        <w:rPr>
          <w:spacing w:val="-2"/>
        </w:rPr>
        <w:t xml:space="preserve"> </w:t>
      </w:r>
      <w:r>
        <w:t>and Procedures</w:t>
      </w:r>
      <w:r>
        <w:rPr>
          <w:spacing w:val="-2"/>
        </w:rPr>
        <w:t xml:space="preserve"> </w:t>
      </w:r>
      <w:r>
        <w:t>for</w:t>
      </w:r>
      <w:r>
        <w:rPr>
          <w:spacing w:val="-1"/>
        </w:rPr>
        <w:t xml:space="preserve"> </w:t>
      </w:r>
      <w:r>
        <w:t>the Safe Provision and use of Utility Services</w:t>
      </w:r>
      <w:r>
        <w:rPr>
          <w:b/>
          <w:sz w:val="20"/>
        </w:rPr>
        <w:t>.’</w:t>
      </w:r>
    </w:p>
    <w:p w14:paraId="5655DAD0" w14:textId="77777777" w:rsidR="009F51D1" w:rsidRDefault="005D6E85">
      <w:pPr>
        <w:pStyle w:val="BodyText"/>
        <w:spacing w:before="208"/>
        <w:ind w:left="805"/>
        <w:jc w:val="both"/>
      </w:pPr>
      <w:r>
        <w:t>For</w:t>
      </w:r>
      <w:r>
        <w:rPr>
          <w:spacing w:val="-8"/>
        </w:rPr>
        <w:t xml:space="preserve"> </w:t>
      </w:r>
      <w:r>
        <w:t>further</w:t>
      </w:r>
      <w:r>
        <w:rPr>
          <w:spacing w:val="-5"/>
        </w:rPr>
        <w:t xml:space="preserve"> </w:t>
      </w:r>
      <w:r>
        <w:t>information</w:t>
      </w:r>
      <w:r>
        <w:rPr>
          <w:spacing w:val="-6"/>
        </w:rPr>
        <w:t xml:space="preserve"> </w:t>
      </w:r>
      <w:r>
        <w:t>see:</w:t>
      </w:r>
      <w:r>
        <w:rPr>
          <w:spacing w:val="-10"/>
        </w:rPr>
        <w:t xml:space="preserve"> </w:t>
      </w:r>
      <w:r>
        <w:t>Whole</w:t>
      </w:r>
      <w:r>
        <w:rPr>
          <w:spacing w:val="-4"/>
        </w:rPr>
        <w:t xml:space="preserve"> </w:t>
      </w:r>
      <w:r>
        <w:t>school</w:t>
      </w:r>
      <w:r>
        <w:rPr>
          <w:spacing w:val="-6"/>
        </w:rPr>
        <w:t xml:space="preserve"> </w:t>
      </w:r>
      <w:r>
        <w:t>policy</w:t>
      </w:r>
      <w:r>
        <w:rPr>
          <w:spacing w:val="-6"/>
        </w:rPr>
        <w:t xml:space="preserve"> </w:t>
      </w:r>
      <w:r>
        <w:t>File</w:t>
      </w:r>
      <w:r>
        <w:rPr>
          <w:spacing w:val="-4"/>
        </w:rPr>
        <w:t xml:space="preserve"> </w:t>
      </w:r>
      <w:r>
        <w:t>teachers</w:t>
      </w:r>
      <w:r>
        <w:rPr>
          <w:spacing w:val="-6"/>
        </w:rPr>
        <w:t xml:space="preserve"> </w:t>
      </w:r>
      <w:r>
        <w:rPr>
          <w:spacing w:val="-2"/>
        </w:rPr>
        <w:t>drive</w:t>
      </w:r>
    </w:p>
    <w:p w14:paraId="36B83A40" w14:textId="77777777" w:rsidR="009F51D1" w:rsidRDefault="009F51D1">
      <w:pPr>
        <w:pStyle w:val="BodyText"/>
      </w:pPr>
    </w:p>
    <w:p w14:paraId="549F772D" w14:textId="77777777" w:rsidR="009F51D1" w:rsidRDefault="009F51D1">
      <w:pPr>
        <w:pStyle w:val="BodyText"/>
        <w:spacing w:before="236"/>
      </w:pPr>
    </w:p>
    <w:p w14:paraId="04ABCF98" w14:textId="77777777" w:rsidR="009F51D1" w:rsidRDefault="005D6E85">
      <w:pPr>
        <w:pStyle w:val="Heading6"/>
        <w:numPr>
          <w:ilvl w:val="0"/>
          <w:numId w:val="22"/>
        </w:numPr>
        <w:tabs>
          <w:tab w:val="left" w:pos="1539"/>
        </w:tabs>
        <w:spacing w:before="1"/>
        <w:ind w:hanging="734"/>
      </w:pPr>
      <w:r>
        <w:t>Water</w:t>
      </w:r>
      <w:r>
        <w:rPr>
          <w:spacing w:val="-13"/>
        </w:rPr>
        <w:t xml:space="preserve"> </w:t>
      </w:r>
      <w:r>
        <w:t>Hygiene/Legionella</w:t>
      </w:r>
      <w:r>
        <w:rPr>
          <w:spacing w:val="-12"/>
        </w:rPr>
        <w:t xml:space="preserve"> </w:t>
      </w:r>
      <w:r>
        <w:rPr>
          <w:spacing w:val="-2"/>
        </w:rPr>
        <w:t>Management</w:t>
      </w:r>
    </w:p>
    <w:p w14:paraId="4E47B051" w14:textId="77777777" w:rsidR="009F51D1" w:rsidRDefault="009F51D1">
      <w:pPr>
        <w:pStyle w:val="BodyText"/>
        <w:spacing w:before="31"/>
        <w:rPr>
          <w:b/>
        </w:rPr>
      </w:pPr>
    </w:p>
    <w:p w14:paraId="2F43F2D0" w14:textId="77777777" w:rsidR="009F51D1" w:rsidRDefault="005D6E85">
      <w:pPr>
        <w:pStyle w:val="ListParagraph"/>
        <w:numPr>
          <w:ilvl w:val="1"/>
          <w:numId w:val="22"/>
        </w:numPr>
        <w:tabs>
          <w:tab w:val="left" w:pos="814"/>
          <w:tab w:val="left" w:pos="1536"/>
        </w:tabs>
        <w:spacing w:line="271" w:lineRule="auto"/>
        <w:ind w:right="1318" w:hanging="10"/>
        <w:jc w:val="both"/>
      </w:pPr>
      <w:r>
        <w:t xml:space="preserve">There is a specific requirement to manage the risk of Legionnaire’s Disease due to Legionella bacteria in water supplies. This is described in the Health and Safety Executive publication at: </w:t>
      </w:r>
      <w:hyperlink r:id="rId164">
        <w:r>
          <w:rPr>
            <w:color w:val="0000FF"/>
            <w:u w:val="single" w:color="0000FF"/>
          </w:rPr>
          <w:t>http://www.hse.gov.uk/pubns/books/l8.htm</w:t>
        </w:r>
      </w:hyperlink>
    </w:p>
    <w:p w14:paraId="5CC6D1CE" w14:textId="77777777" w:rsidR="009F51D1" w:rsidRDefault="005D6E85">
      <w:pPr>
        <w:pStyle w:val="ListParagraph"/>
        <w:numPr>
          <w:ilvl w:val="1"/>
          <w:numId w:val="22"/>
        </w:numPr>
        <w:tabs>
          <w:tab w:val="left" w:pos="819"/>
          <w:tab w:val="left" w:pos="1539"/>
        </w:tabs>
        <w:spacing w:before="206" w:line="271" w:lineRule="auto"/>
        <w:ind w:left="819" w:right="1637" w:hanging="15"/>
      </w:pPr>
      <w:r>
        <w:t>Water Hygiene/Legionella will be managed in accordance with the report/risk assessment held in the premises log book and site management procedures including, senior staff/site manager/caretaker training, regular monitoring, flushing and cleaning regimes.</w:t>
      </w:r>
    </w:p>
    <w:p w14:paraId="526BA72C" w14:textId="77777777" w:rsidR="009F51D1" w:rsidRDefault="005D6E85">
      <w:pPr>
        <w:pStyle w:val="BodyText"/>
        <w:spacing w:before="206"/>
        <w:ind w:left="1537"/>
        <w:jc w:val="both"/>
      </w:pPr>
      <w:r>
        <w:t>For</w:t>
      </w:r>
      <w:r>
        <w:rPr>
          <w:spacing w:val="-7"/>
        </w:rPr>
        <w:t xml:space="preserve"> </w:t>
      </w:r>
      <w:r>
        <w:t>further</w:t>
      </w:r>
      <w:r>
        <w:rPr>
          <w:spacing w:val="-6"/>
        </w:rPr>
        <w:t xml:space="preserve"> </w:t>
      </w:r>
      <w:r>
        <w:t>information</w:t>
      </w:r>
      <w:r>
        <w:rPr>
          <w:spacing w:val="-7"/>
        </w:rPr>
        <w:t xml:space="preserve"> </w:t>
      </w:r>
      <w:r>
        <w:t>see:</w:t>
      </w:r>
      <w:r>
        <w:rPr>
          <w:spacing w:val="-4"/>
        </w:rPr>
        <w:t xml:space="preserve"> </w:t>
      </w:r>
      <w:r>
        <w:t>Risk</w:t>
      </w:r>
      <w:r>
        <w:rPr>
          <w:spacing w:val="-2"/>
        </w:rPr>
        <w:t xml:space="preserve"> </w:t>
      </w:r>
      <w:r>
        <w:t>assessment</w:t>
      </w:r>
      <w:r>
        <w:rPr>
          <w:spacing w:val="-8"/>
        </w:rPr>
        <w:t xml:space="preserve"> </w:t>
      </w:r>
      <w:r>
        <w:rPr>
          <w:spacing w:val="-4"/>
        </w:rPr>
        <w:t>file</w:t>
      </w:r>
    </w:p>
    <w:p w14:paraId="06F92CF0" w14:textId="77777777" w:rsidR="009F51D1" w:rsidRDefault="005D6E85">
      <w:pPr>
        <w:pStyle w:val="Heading6"/>
        <w:numPr>
          <w:ilvl w:val="0"/>
          <w:numId w:val="22"/>
        </w:numPr>
        <w:tabs>
          <w:tab w:val="left" w:pos="1537"/>
        </w:tabs>
        <w:spacing w:before="239"/>
        <w:ind w:left="1537" w:hanging="732"/>
      </w:pPr>
      <w:r>
        <w:rPr>
          <w:spacing w:val="-2"/>
        </w:rPr>
        <w:t>Wellbeing</w:t>
      </w:r>
    </w:p>
    <w:p w14:paraId="203DA085" w14:textId="77777777" w:rsidR="009F51D1" w:rsidRDefault="009F51D1">
      <w:pPr>
        <w:pStyle w:val="BodyText"/>
        <w:spacing w:before="3"/>
        <w:rPr>
          <w:b/>
        </w:rPr>
      </w:pPr>
    </w:p>
    <w:p w14:paraId="7743E408" w14:textId="77777777" w:rsidR="009F51D1" w:rsidRDefault="005D6E85">
      <w:pPr>
        <w:pStyle w:val="ListParagraph"/>
        <w:numPr>
          <w:ilvl w:val="1"/>
          <w:numId w:val="22"/>
        </w:numPr>
        <w:tabs>
          <w:tab w:val="left" w:pos="814"/>
          <w:tab w:val="left" w:pos="1282"/>
        </w:tabs>
        <w:spacing w:line="283" w:lineRule="auto"/>
        <w:ind w:right="1385" w:hanging="10"/>
      </w:pPr>
      <w:r>
        <w:t>The</w:t>
      </w:r>
      <w:r>
        <w:rPr>
          <w:spacing w:val="-16"/>
        </w:rPr>
        <w:t xml:space="preserve"> </w:t>
      </w:r>
      <w:r>
        <w:t>Governors</w:t>
      </w:r>
      <w:r>
        <w:rPr>
          <w:spacing w:val="-15"/>
        </w:rPr>
        <w:t xml:space="preserve"> </w:t>
      </w:r>
      <w:r>
        <w:t>recognise</w:t>
      </w:r>
      <w:r>
        <w:rPr>
          <w:spacing w:val="-15"/>
        </w:rPr>
        <w:t xml:space="preserve"> </w:t>
      </w:r>
      <w:r>
        <w:t>the</w:t>
      </w:r>
      <w:r>
        <w:rPr>
          <w:spacing w:val="-16"/>
        </w:rPr>
        <w:t xml:space="preserve"> </w:t>
      </w:r>
      <w:r>
        <w:t>benefits</w:t>
      </w:r>
      <w:r>
        <w:rPr>
          <w:spacing w:val="-15"/>
        </w:rPr>
        <w:t xml:space="preserve"> </w:t>
      </w:r>
      <w:r>
        <w:t>of</w:t>
      </w:r>
      <w:r>
        <w:rPr>
          <w:spacing w:val="-15"/>
        </w:rPr>
        <w:t xml:space="preserve"> </w:t>
      </w:r>
      <w:r>
        <w:t>a</w:t>
      </w:r>
      <w:r>
        <w:rPr>
          <w:spacing w:val="-17"/>
        </w:rPr>
        <w:t xml:space="preserve"> </w:t>
      </w:r>
      <w:r>
        <w:t>Wellbeing</w:t>
      </w:r>
      <w:r>
        <w:rPr>
          <w:spacing w:val="-15"/>
        </w:rPr>
        <w:t xml:space="preserve"> </w:t>
      </w:r>
      <w:r>
        <w:t>programme</w:t>
      </w:r>
      <w:r>
        <w:rPr>
          <w:spacing w:val="-13"/>
        </w:rPr>
        <w:t xml:space="preserve"> </w:t>
      </w:r>
      <w:r>
        <w:t>which</w:t>
      </w:r>
      <w:r>
        <w:rPr>
          <w:spacing w:val="-14"/>
        </w:rPr>
        <w:t xml:space="preserve"> </w:t>
      </w:r>
      <w:r>
        <w:t>identify</w:t>
      </w:r>
      <w:r>
        <w:rPr>
          <w:spacing w:val="-16"/>
        </w:rPr>
        <w:t xml:space="preserve"> </w:t>
      </w:r>
      <w:r>
        <w:t>the</w:t>
      </w:r>
      <w:r>
        <w:rPr>
          <w:spacing w:val="-6"/>
        </w:rPr>
        <w:t xml:space="preserve"> </w:t>
      </w:r>
      <w:r>
        <w:t>links between improved staff Wellbeing and improved school</w:t>
      </w:r>
      <w:r>
        <w:rPr>
          <w:spacing w:val="40"/>
        </w:rPr>
        <w:t xml:space="preserve"> </w:t>
      </w:r>
      <w:r>
        <w:t>performance. These</w:t>
      </w:r>
      <w:r>
        <w:rPr>
          <w:spacing w:val="40"/>
        </w:rPr>
        <w:t xml:space="preserve"> </w:t>
      </w:r>
      <w:r>
        <w:t>are:</w:t>
      </w:r>
    </w:p>
    <w:p w14:paraId="028FFF52" w14:textId="77777777" w:rsidR="009F51D1" w:rsidRDefault="005D6E85">
      <w:pPr>
        <w:pStyle w:val="ListParagraph"/>
        <w:numPr>
          <w:ilvl w:val="2"/>
          <w:numId w:val="22"/>
        </w:numPr>
        <w:tabs>
          <w:tab w:val="left" w:pos="2259"/>
        </w:tabs>
        <w:spacing w:before="195" w:line="271" w:lineRule="auto"/>
        <w:ind w:right="2197" w:hanging="720"/>
      </w:pPr>
      <w:r>
        <w:t>Increased</w:t>
      </w:r>
      <w:r>
        <w:rPr>
          <w:spacing w:val="-7"/>
        </w:rPr>
        <w:t xml:space="preserve"> </w:t>
      </w:r>
      <w:r>
        <w:t>staff</w:t>
      </w:r>
      <w:r>
        <w:rPr>
          <w:spacing w:val="-5"/>
        </w:rPr>
        <w:t xml:space="preserve"> </w:t>
      </w:r>
      <w:r>
        <w:t>morale,</w:t>
      </w:r>
      <w:r>
        <w:rPr>
          <w:spacing w:val="-2"/>
        </w:rPr>
        <w:t xml:space="preserve"> </w:t>
      </w:r>
      <w:r>
        <w:t>helping</w:t>
      </w:r>
      <w:r>
        <w:rPr>
          <w:spacing w:val="-2"/>
        </w:rPr>
        <w:t xml:space="preserve"> </w:t>
      </w:r>
      <w:r>
        <w:t>to</w:t>
      </w:r>
      <w:r>
        <w:rPr>
          <w:spacing w:val="-6"/>
        </w:rPr>
        <w:t xml:space="preserve"> </w:t>
      </w:r>
      <w:r>
        <w:t>encourage</w:t>
      </w:r>
      <w:r>
        <w:rPr>
          <w:spacing w:val="-4"/>
        </w:rPr>
        <w:t xml:space="preserve"> </w:t>
      </w:r>
      <w:r>
        <w:t>staff</w:t>
      </w:r>
      <w:r>
        <w:rPr>
          <w:spacing w:val="-5"/>
        </w:rPr>
        <w:t xml:space="preserve"> </w:t>
      </w:r>
      <w:r>
        <w:t>retention</w:t>
      </w:r>
      <w:r>
        <w:rPr>
          <w:spacing w:val="-4"/>
        </w:rPr>
        <w:t xml:space="preserve"> </w:t>
      </w:r>
      <w:r>
        <w:t xml:space="preserve">and </w:t>
      </w:r>
      <w:r>
        <w:rPr>
          <w:spacing w:val="-2"/>
        </w:rPr>
        <w:t>recruitment;</w:t>
      </w:r>
    </w:p>
    <w:p w14:paraId="69429C5E" w14:textId="77777777" w:rsidR="009F51D1" w:rsidRDefault="005D6E85">
      <w:pPr>
        <w:pStyle w:val="ListParagraph"/>
        <w:numPr>
          <w:ilvl w:val="2"/>
          <w:numId w:val="22"/>
        </w:numPr>
        <w:tabs>
          <w:tab w:val="left" w:pos="2259"/>
        </w:tabs>
        <w:spacing w:before="206" w:line="271" w:lineRule="auto"/>
        <w:ind w:right="2131" w:hanging="720"/>
      </w:pPr>
      <w:r>
        <w:t>Lower</w:t>
      </w:r>
      <w:r>
        <w:rPr>
          <w:spacing w:val="-3"/>
        </w:rPr>
        <w:t xml:space="preserve"> </w:t>
      </w:r>
      <w:r>
        <w:t>supply</w:t>
      </w:r>
      <w:r>
        <w:rPr>
          <w:spacing w:val="-6"/>
        </w:rPr>
        <w:t xml:space="preserve"> </w:t>
      </w:r>
      <w:r>
        <w:t>costs</w:t>
      </w:r>
      <w:r>
        <w:rPr>
          <w:spacing w:val="-3"/>
        </w:rPr>
        <w:t xml:space="preserve"> </w:t>
      </w:r>
      <w:r>
        <w:t>and</w:t>
      </w:r>
      <w:r>
        <w:rPr>
          <w:spacing w:val="-7"/>
        </w:rPr>
        <w:t xml:space="preserve"> </w:t>
      </w:r>
      <w:r>
        <w:t>greater</w:t>
      </w:r>
      <w:r>
        <w:rPr>
          <w:spacing w:val="-3"/>
        </w:rPr>
        <w:t xml:space="preserve"> </w:t>
      </w:r>
      <w:r>
        <w:t>stability</w:t>
      </w:r>
      <w:r>
        <w:rPr>
          <w:spacing w:val="-6"/>
        </w:rPr>
        <w:t xml:space="preserve"> </w:t>
      </w:r>
      <w:r>
        <w:t>as</w:t>
      </w:r>
      <w:r>
        <w:rPr>
          <w:spacing w:val="-4"/>
        </w:rPr>
        <w:t xml:space="preserve"> </w:t>
      </w:r>
      <w:r>
        <w:t>a</w:t>
      </w:r>
      <w:r>
        <w:rPr>
          <w:spacing w:val="-5"/>
        </w:rPr>
        <w:t xml:space="preserve"> </w:t>
      </w:r>
      <w:r>
        <w:t>result</w:t>
      </w:r>
      <w:r>
        <w:rPr>
          <w:spacing w:val="-2"/>
        </w:rPr>
        <w:t xml:space="preserve"> </w:t>
      </w:r>
      <w:r>
        <w:t>of</w:t>
      </w:r>
      <w:r>
        <w:rPr>
          <w:spacing w:val="-5"/>
        </w:rPr>
        <w:t xml:space="preserve"> </w:t>
      </w:r>
      <w:r>
        <w:t>fewer</w:t>
      </w:r>
      <w:r>
        <w:rPr>
          <w:spacing w:val="-3"/>
        </w:rPr>
        <w:t xml:space="preserve"> </w:t>
      </w:r>
      <w:r>
        <w:t xml:space="preserve">staff </w:t>
      </w:r>
      <w:r>
        <w:rPr>
          <w:spacing w:val="-2"/>
        </w:rPr>
        <w:t>absences;</w:t>
      </w:r>
    </w:p>
    <w:p w14:paraId="3B75A91A" w14:textId="77777777" w:rsidR="009F51D1" w:rsidRDefault="005D6E85">
      <w:pPr>
        <w:pStyle w:val="ListParagraph"/>
        <w:numPr>
          <w:ilvl w:val="2"/>
          <w:numId w:val="22"/>
        </w:numPr>
        <w:tabs>
          <w:tab w:val="left" w:pos="2259"/>
        </w:tabs>
        <w:spacing w:before="206" w:line="271" w:lineRule="auto"/>
        <w:ind w:right="1589" w:hanging="720"/>
      </w:pPr>
      <w:r>
        <w:t>Improved</w:t>
      </w:r>
      <w:r>
        <w:rPr>
          <w:spacing w:val="-4"/>
        </w:rPr>
        <w:t xml:space="preserve"> </w:t>
      </w:r>
      <w:r>
        <w:t>emotional</w:t>
      </w:r>
      <w:r>
        <w:rPr>
          <w:spacing w:val="-5"/>
        </w:rPr>
        <w:t xml:space="preserve"> </w:t>
      </w:r>
      <w:r>
        <w:t>wellbeing,</w:t>
      </w:r>
      <w:r>
        <w:rPr>
          <w:spacing w:val="-5"/>
        </w:rPr>
        <w:t xml:space="preserve"> </w:t>
      </w:r>
      <w:r>
        <w:t>which</w:t>
      </w:r>
      <w:r>
        <w:rPr>
          <w:spacing w:val="-4"/>
        </w:rPr>
        <w:t xml:space="preserve"> </w:t>
      </w:r>
      <w:r>
        <w:t>has</w:t>
      </w:r>
      <w:r>
        <w:rPr>
          <w:spacing w:val="-4"/>
        </w:rPr>
        <w:t xml:space="preserve"> </w:t>
      </w:r>
      <w:r>
        <w:t>contributed</w:t>
      </w:r>
      <w:r>
        <w:rPr>
          <w:spacing w:val="-6"/>
        </w:rPr>
        <w:t xml:space="preserve"> </w:t>
      </w:r>
      <w:r>
        <w:t>to</w:t>
      </w:r>
      <w:r>
        <w:rPr>
          <w:spacing w:val="-4"/>
        </w:rPr>
        <w:t xml:space="preserve"> </w:t>
      </w:r>
      <w:r>
        <w:t>a</w:t>
      </w:r>
      <w:r>
        <w:rPr>
          <w:spacing w:val="-6"/>
        </w:rPr>
        <w:t xml:space="preserve"> </w:t>
      </w:r>
      <w:r>
        <w:t>reduction</w:t>
      </w:r>
      <w:r>
        <w:rPr>
          <w:spacing w:val="-4"/>
        </w:rPr>
        <w:t xml:space="preserve"> </w:t>
      </w:r>
      <w:r>
        <w:t>in staff members absence;</w:t>
      </w:r>
    </w:p>
    <w:p w14:paraId="2BE52AF4" w14:textId="77777777" w:rsidR="009F51D1" w:rsidRDefault="005D6E85">
      <w:pPr>
        <w:pStyle w:val="ListParagraph"/>
        <w:numPr>
          <w:ilvl w:val="2"/>
          <w:numId w:val="22"/>
        </w:numPr>
        <w:tabs>
          <w:tab w:val="left" w:pos="2259"/>
        </w:tabs>
        <w:spacing w:before="208"/>
        <w:ind w:hanging="720"/>
      </w:pPr>
      <w:r>
        <w:t>Improved</w:t>
      </w:r>
      <w:r>
        <w:rPr>
          <w:spacing w:val="-8"/>
        </w:rPr>
        <w:t xml:space="preserve"> </w:t>
      </w:r>
      <w:r>
        <w:t>standards</w:t>
      </w:r>
      <w:r>
        <w:rPr>
          <w:spacing w:val="-8"/>
        </w:rPr>
        <w:t xml:space="preserve"> </w:t>
      </w:r>
      <w:r>
        <w:t>through</w:t>
      </w:r>
      <w:r>
        <w:rPr>
          <w:spacing w:val="-8"/>
        </w:rPr>
        <w:t xml:space="preserve"> </w:t>
      </w:r>
      <w:r>
        <w:t>increased</w:t>
      </w:r>
      <w:r>
        <w:rPr>
          <w:spacing w:val="-9"/>
        </w:rPr>
        <w:t xml:space="preserve"> </w:t>
      </w:r>
      <w:r>
        <w:t>stability</w:t>
      </w:r>
      <w:r>
        <w:rPr>
          <w:spacing w:val="-8"/>
        </w:rPr>
        <w:t xml:space="preserve"> </w:t>
      </w:r>
      <w:r>
        <w:t>and</w:t>
      </w:r>
      <w:r>
        <w:rPr>
          <w:spacing w:val="-5"/>
        </w:rPr>
        <w:t xml:space="preserve"> </w:t>
      </w:r>
      <w:r>
        <w:rPr>
          <w:spacing w:val="-2"/>
        </w:rPr>
        <w:t>motivation;</w:t>
      </w:r>
    </w:p>
    <w:p w14:paraId="11ADAAAF" w14:textId="77777777" w:rsidR="009F51D1" w:rsidRDefault="005D6E85">
      <w:pPr>
        <w:pStyle w:val="ListParagraph"/>
        <w:numPr>
          <w:ilvl w:val="2"/>
          <w:numId w:val="22"/>
        </w:numPr>
        <w:tabs>
          <w:tab w:val="left" w:pos="2259"/>
        </w:tabs>
        <w:spacing w:before="240" w:line="271" w:lineRule="auto"/>
        <w:ind w:right="1366" w:hanging="720"/>
      </w:pPr>
      <w:r>
        <w:t>A</w:t>
      </w:r>
      <w:r>
        <w:rPr>
          <w:spacing w:val="-4"/>
        </w:rPr>
        <w:t xml:space="preserve"> </w:t>
      </w:r>
      <w:r>
        <w:t>contribution</w:t>
      </w:r>
      <w:r>
        <w:rPr>
          <w:spacing w:val="-4"/>
        </w:rPr>
        <w:t xml:space="preserve"> </w:t>
      </w:r>
      <w:r>
        <w:t>to</w:t>
      </w:r>
      <w:r>
        <w:rPr>
          <w:spacing w:val="-4"/>
        </w:rPr>
        <w:t xml:space="preserve"> </w:t>
      </w:r>
      <w:r>
        <w:t>self-evaluation</w:t>
      </w:r>
      <w:r>
        <w:rPr>
          <w:spacing w:val="-4"/>
        </w:rPr>
        <w:t xml:space="preserve"> </w:t>
      </w:r>
      <w:r>
        <w:t>processes</w:t>
      </w:r>
      <w:r>
        <w:rPr>
          <w:spacing w:val="-6"/>
        </w:rPr>
        <w:t xml:space="preserve"> </w:t>
      </w:r>
      <w:r>
        <w:t>through</w:t>
      </w:r>
      <w:r>
        <w:rPr>
          <w:spacing w:val="-4"/>
        </w:rPr>
        <w:t xml:space="preserve"> </w:t>
      </w:r>
      <w:r>
        <w:t>an</w:t>
      </w:r>
      <w:r>
        <w:rPr>
          <w:spacing w:val="-4"/>
        </w:rPr>
        <w:t xml:space="preserve"> </w:t>
      </w:r>
      <w:r>
        <w:t>online</w:t>
      </w:r>
      <w:r>
        <w:rPr>
          <w:spacing w:val="-4"/>
        </w:rPr>
        <w:t xml:space="preserve"> </w:t>
      </w:r>
      <w:r>
        <w:t>self-review of the organisation;</w:t>
      </w:r>
    </w:p>
    <w:p w14:paraId="4E79BF75" w14:textId="77777777" w:rsidR="009F51D1" w:rsidRDefault="005D6E85">
      <w:pPr>
        <w:pStyle w:val="ListParagraph"/>
        <w:numPr>
          <w:ilvl w:val="2"/>
          <w:numId w:val="22"/>
        </w:numPr>
        <w:tabs>
          <w:tab w:val="left" w:pos="2259"/>
        </w:tabs>
        <w:spacing w:before="208" w:line="468" w:lineRule="auto"/>
        <w:ind w:right="1805" w:hanging="720"/>
      </w:pPr>
      <w:r>
        <w:t>Improved</w:t>
      </w:r>
      <w:r>
        <w:rPr>
          <w:spacing w:val="-5"/>
        </w:rPr>
        <w:t xml:space="preserve"> </w:t>
      </w:r>
      <w:r>
        <w:t>communication</w:t>
      </w:r>
      <w:r>
        <w:rPr>
          <w:spacing w:val="-5"/>
        </w:rPr>
        <w:t xml:space="preserve"> </w:t>
      </w:r>
      <w:r>
        <w:t>and</w:t>
      </w:r>
      <w:r>
        <w:rPr>
          <w:spacing w:val="-5"/>
        </w:rPr>
        <w:t xml:space="preserve"> </w:t>
      </w:r>
      <w:r>
        <w:t>school</w:t>
      </w:r>
      <w:r>
        <w:rPr>
          <w:spacing w:val="40"/>
        </w:rPr>
        <w:t xml:space="preserve"> </w:t>
      </w:r>
      <w:r>
        <w:t>effectiveness;</w:t>
      </w:r>
      <w:r>
        <w:rPr>
          <w:spacing w:val="-4"/>
        </w:rPr>
        <w:t xml:space="preserve"> </w:t>
      </w:r>
      <w:r>
        <w:t>•</w:t>
      </w:r>
      <w:r>
        <w:rPr>
          <w:spacing w:val="-7"/>
        </w:rPr>
        <w:t xml:space="preserve"> </w:t>
      </w:r>
      <w:r>
        <w:t>Strengthened relationships and mutual understanding, and</w:t>
      </w:r>
    </w:p>
    <w:p w14:paraId="2FB2DB13" w14:textId="77777777" w:rsidR="009F51D1" w:rsidRDefault="005D6E85">
      <w:pPr>
        <w:pStyle w:val="ListParagraph"/>
        <w:numPr>
          <w:ilvl w:val="2"/>
          <w:numId w:val="22"/>
        </w:numPr>
        <w:tabs>
          <w:tab w:val="left" w:pos="2259"/>
        </w:tabs>
        <w:spacing w:line="250" w:lineRule="exact"/>
        <w:ind w:hanging="720"/>
      </w:pPr>
      <w:r>
        <w:t>A</w:t>
      </w:r>
      <w:r>
        <w:rPr>
          <w:spacing w:val="-5"/>
        </w:rPr>
        <w:t xml:space="preserve"> </w:t>
      </w:r>
      <w:r>
        <w:t>framework</w:t>
      </w:r>
      <w:r>
        <w:rPr>
          <w:spacing w:val="-2"/>
        </w:rPr>
        <w:t xml:space="preserve"> </w:t>
      </w:r>
      <w:r>
        <w:t>in</w:t>
      </w:r>
      <w:r>
        <w:rPr>
          <w:spacing w:val="-3"/>
        </w:rPr>
        <w:t xml:space="preserve"> </w:t>
      </w:r>
      <w:r>
        <w:t>which</w:t>
      </w:r>
      <w:r>
        <w:rPr>
          <w:spacing w:val="-3"/>
        </w:rPr>
        <w:t xml:space="preserve"> </w:t>
      </w:r>
      <w:r>
        <w:t>to</w:t>
      </w:r>
      <w:r>
        <w:rPr>
          <w:spacing w:val="-5"/>
        </w:rPr>
        <w:t xml:space="preserve"> </w:t>
      </w:r>
      <w:r>
        <w:t>monitor</w:t>
      </w:r>
      <w:r>
        <w:rPr>
          <w:spacing w:val="-3"/>
        </w:rPr>
        <w:t xml:space="preserve"> </w:t>
      </w:r>
      <w:r>
        <w:rPr>
          <w:spacing w:val="-2"/>
        </w:rPr>
        <w:t>change.</w:t>
      </w:r>
    </w:p>
    <w:p w14:paraId="7B8B2D22" w14:textId="77777777" w:rsidR="009F51D1" w:rsidRDefault="005D6E85">
      <w:pPr>
        <w:pStyle w:val="BodyText"/>
        <w:spacing w:before="241" w:line="283" w:lineRule="auto"/>
        <w:ind w:left="1551" w:right="1523" w:hanging="12"/>
        <w:jc w:val="both"/>
      </w:pPr>
      <w:r>
        <w:t>A</w:t>
      </w:r>
      <w:r>
        <w:rPr>
          <w:spacing w:val="-3"/>
        </w:rPr>
        <w:t xml:space="preserve"> </w:t>
      </w:r>
      <w:r>
        <w:t>commitment</w:t>
      </w:r>
      <w:r>
        <w:rPr>
          <w:spacing w:val="-4"/>
        </w:rPr>
        <w:t xml:space="preserve"> </w:t>
      </w:r>
      <w:r>
        <w:t>is</w:t>
      </w:r>
      <w:r>
        <w:rPr>
          <w:spacing w:val="-5"/>
        </w:rPr>
        <w:t xml:space="preserve"> </w:t>
      </w:r>
      <w:r>
        <w:t>made</w:t>
      </w:r>
      <w:r>
        <w:rPr>
          <w:spacing w:val="-7"/>
        </w:rPr>
        <w:t xml:space="preserve"> </w:t>
      </w:r>
      <w:r>
        <w:t>to</w:t>
      </w:r>
      <w:r>
        <w:rPr>
          <w:spacing w:val="-3"/>
        </w:rPr>
        <w:t xml:space="preserve"> </w:t>
      </w:r>
      <w:r>
        <w:t>invest</w:t>
      </w:r>
      <w:r>
        <w:rPr>
          <w:spacing w:val="-2"/>
        </w:rPr>
        <w:t xml:space="preserve"> </w:t>
      </w:r>
      <w:r>
        <w:t>in</w:t>
      </w:r>
      <w:r>
        <w:rPr>
          <w:spacing w:val="-5"/>
        </w:rPr>
        <w:t xml:space="preserve"> </w:t>
      </w:r>
      <w:r>
        <w:t>the</w:t>
      </w:r>
      <w:r>
        <w:rPr>
          <w:spacing w:val="-5"/>
        </w:rPr>
        <w:t xml:space="preserve"> </w:t>
      </w:r>
      <w:r>
        <w:t>programme</w:t>
      </w:r>
      <w:r>
        <w:rPr>
          <w:spacing w:val="-3"/>
        </w:rPr>
        <w:t xml:space="preserve"> </w:t>
      </w:r>
      <w:r>
        <w:t>or</w:t>
      </w:r>
      <w:r>
        <w:rPr>
          <w:spacing w:val="-4"/>
        </w:rPr>
        <w:t xml:space="preserve"> </w:t>
      </w:r>
      <w:r>
        <w:t>take</w:t>
      </w:r>
      <w:r>
        <w:rPr>
          <w:spacing w:val="-3"/>
        </w:rPr>
        <w:t xml:space="preserve"> </w:t>
      </w:r>
      <w:r>
        <w:t>equivalent</w:t>
      </w:r>
      <w:r>
        <w:rPr>
          <w:spacing w:val="-1"/>
        </w:rPr>
        <w:t xml:space="preserve"> </w:t>
      </w:r>
      <w:r>
        <w:t>or</w:t>
      </w:r>
      <w:r>
        <w:rPr>
          <w:spacing w:val="-2"/>
        </w:rPr>
        <w:t xml:space="preserve"> </w:t>
      </w:r>
      <w:r>
        <w:t>better steps to, at minimum, meet the requirements of the HSE Management Standards addressing Stress.</w:t>
      </w:r>
    </w:p>
    <w:p w14:paraId="254F6B43" w14:textId="77777777" w:rsidR="009F51D1" w:rsidRDefault="009F51D1">
      <w:pPr>
        <w:spacing w:line="283" w:lineRule="auto"/>
        <w:jc w:val="both"/>
        <w:sectPr w:rsidR="009F51D1">
          <w:pgSz w:w="11920" w:h="16860"/>
          <w:pgMar w:top="1080" w:right="400" w:bottom="1460" w:left="880" w:header="0" w:footer="1247" w:gutter="0"/>
          <w:cols w:space="720"/>
        </w:sectPr>
      </w:pPr>
    </w:p>
    <w:p w14:paraId="72D2B131" w14:textId="77777777" w:rsidR="009F51D1" w:rsidRDefault="005D6E85">
      <w:pPr>
        <w:pStyle w:val="Heading6"/>
        <w:numPr>
          <w:ilvl w:val="0"/>
          <w:numId w:val="22"/>
        </w:numPr>
        <w:tabs>
          <w:tab w:val="left" w:pos="1541"/>
        </w:tabs>
        <w:spacing w:before="78"/>
        <w:ind w:left="1541" w:hanging="736"/>
      </w:pPr>
      <w:r>
        <w:lastRenderedPageBreak/>
        <w:t>Working</w:t>
      </w:r>
      <w:r>
        <w:rPr>
          <w:spacing w:val="-3"/>
        </w:rPr>
        <w:t xml:space="preserve"> </w:t>
      </w:r>
      <w:r>
        <w:t>at</w:t>
      </w:r>
      <w:r>
        <w:rPr>
          <w:spacing w:val="-1"/>
        </w:rPr>
        <w:t xml:space="preserve"> </w:t>
      </w:r>
      <w:r>
        <w:rPr>
          <w:spacing w:val="-2"/>
        </w:rPr>
        <w:t>height</w:t>
      </w:r>
    </w:p>
    <w:p w14:paraId="17E4AC6C" w14:textId="77777777" w:rsidR="009F51D1" w:rsidRDefault="009F51D1">
      <w:pPr>
        <w:pStyle w:val="BodyText"/>
        <w:rPr>
          <w:b/>
        </w:rPr>
      </w:pPr>
    </w:p>
    <w:p w14:paraId="3AB77C62" w14:textId="77777777" w:rsidR="009F51D1" w:rsidRDefault="005D6E85">
      <w:pPr>
        <w:pStyle w:val="ListParagraph"/>
        <w:numPr>
          <w:ilvl w:val="1"/>
          <w:numId w:val="22"/>
        </w:numPr>
        <w:tabs>
          <w:tab w:val="left" w:pos="814"/>
          <w:tab w:val="left" w:pos="1539"/>
        </w:tabs>
        <w:spacing w:line="271" w:lineRule="auto"/>
        <w:ind w:right="1871" w:hanging="10"/>
      </w:pPr>
      <w:r>
        <w:t>The</w:t>
      </w:r>
      <w:r>
        <w:rPr>
          <w:spacing w:val="-8"/>
        </w:rPr>
        <w:t xml:space="preserve"> </w:t>
      </w:r>
      <w:r>
        <w:t>main</w:t>
      </w:r>
      <w:r>
        <w:rPr>
          <w:spacing w:val="-4"/>
        </w:rPr>
        <w:t xml:space="preserve"> </w:t>
      </w:r>
      <w:r>
        <w:t>legal</w:t>
      </w:r>
      <w:r>
        <w:rPr>
          <w:spacing w:val="-7"/>
        </w:rPr>
        <w:t xml:space="preserve"> </w:t>
      </w:r>
      <w:r>
        <w:t>requirements</w:t>
      </w:r>
      <w:r>
        <w:rPr>
          <w:spacing w:val="-3"/>
        </w:rPr>
        <w:t xml:space="preserve"> </w:t>
      </w:r>
      <w:r>
        <w:t>are</w:t>
      </w:r>
      <w:r>
        <w:rPr>
          <w:spacing w:val="-4"/>
        </w:rPr>
        <w:t xml:space="preserve"> </w:t>
      </w:r>
      <w:r>
        <w:t>set</w:t>
      </w:r>
      <w:r>
        <w:rPr>
          <w:spacing w:val="-5"/>
        </w:rPr>
        <w:t xml:space="preserve"> </w:t>
      </w:r>
      <w:r>
        <w:t>out</w:t>
      </w:r>
      <w:r>
        <w:rPr>
          <w:spacing w:val="-4"/>
        </w:rPr>
        <w:t xml:space="preserve"> </w:t>
      </w:r>
      <w:r>
        <w:t>in</w:t>
      </w:r>
      <w:r>
        <w:rPr>
          <w:spacing w:val="-4"/>
        </w:rPr>
        <w:t xml:space="preserve"> </w:t>
      </w:r>
      <w:r>
        <w:t>the</w:t>
      </w:r>
      <w:r>
        <w:rPr>
          <w:spacing w:val="-11"/>
        </w:rPr>
        <w:t xml:space="preserve"> </w:t>
      </w:r>
      <w:r>
        <w:t>Work</w:t>
      </w:r>
      <w:r>
        <w:rPr>
          <w:spacing w:val="-1"/>
        </w:rPr>
        <w:t xml:space="preserve"> </w:t>
      </w:r>
      <w:r>
        <w:t>at</w:t>
      </w:r>
      <w:r>
        <w:rPr>
          <w:spacing w:val="-2"/>
        </w:rPr>
        <w:t xml:space="preserve"> </w:t>
      </w:r>
      <w:r>
        <w:t>Height</w:t>
      </w:r>
      <w:r>
        <w:rPr>
          <w:spacing w:val="-5"/>
        </w:rPr>
        <w:t xml:space="preserve"> </w:t>
      </w:r>
      <w:r>
        <w:t>Regulations</w:t>
      </w:r>
      <w:r>
        <w:rPr>
          <w:spacing w:val="-3"/>
        </w:rPr>
        <w:t xml:space="preserve"> </w:t>
      </w:r>
      <w:r>
        <w:rPr>
          <w:spacing w:val="-2"/>
        </w:rPr>
        <w:t>2005.</w:t>
      </w:r>
    </w:p>
    <w:p w14:paraId="2C2B8A94" w14:textId="77777777" w:rsidR="009F51D1" w:rsidRDefault="005D6E85">
      <w:pPr>
        <w:pStyle w:val="ListParagraph"/>
        <w:numPr>
          <w:ilvl w:val="1"/>
          <w:numId w:val="22"/>
        </w:numPr>
        <w:tabs>
          <w:tab w:val="left" w:pos="814"/>
          <w:tab w:val="left" w:pos="1539"/>
        </w:tabs>
        <w:spacing w:before="206" w:line="271" w:lineRule="auto"/>
        <w:ind w:right="1371" w:hanging="10"/>
      </w:pPr>
      <w:r>
        <w:t>The Health and Safety Executive guidance based on the legal requirements will be</w:t>
      </w:r>
      <w:r>
        <w:tab/>
        <w:t>followed.</w:t>
      </w:r>
      <w:r>
        <w:rPr>
          <w:spacing w:val="-1"/>
        </w:rPr>
        <w:t xml:space="preserve"> </w:t>
      </w:r>
      <w:r>
        <w:t>Risk assessments</w:t>
      </w:r>
      <w:r>
        <w:rPr>
          <w:spacing w:val="-1"/>
        </w:rPr>
        <w:t xml:space="preserve"> </w:t>
      </w:r>
      <w:r>
        <w:t>will</w:t>
      </w:r>
      <w:r>
        <w:rPr>
          <w:spacing w:val="-2"/>
        </w:rPr>
        <w:t xml:space="preserve"> </w:t>
      </w:r>
      <w:r>
        <w:t>be</w:t>
      </w:r>
      <w:r>
        <w:rPr>
          <w:spacing w:val="-2"/>
        </w:rPr>
        <w:t xml:space="preserve"> </w:t>
      </w:r>
      <w:r>
        <w:t>done</w:t>
      </w:r>
      <w:r>
        <w:rPr>
          <w:spacing w:val="-2"/>
        </w:rPr>
        <w:t xml:space="preserve"> </w:t>
      </w:r>
      <w:r>
        <w:t>and</w:t>
      </w:r>
      <w:r>
        <w:rPr>
          <w:spacing w:val="-4"/>
        </w:rPr>
        <w:t xml:space="preserve"> </w:t>
      </w:r>
      <w:r>
        <w:t>the</w:t>
      </w:r>
      <w:r>
        <w:rPr>
          <w:spacing w:val="-4"/>
        </w:rPr>
        <w:t xml:space="preserve"> </w:t>
      </w:r>
      <w:r>
        <w:t>control</w:t>
      </w:r>
      <w:r>
        <w:rPr>
          <w:spacing w:val="-5"/>
        </w:rPr>
        <w:t xml:space="preserve"> </w:t>
      </w:r>
      <w:r>
        <w:t>measures</w:t>
      </w:r>
      <w:r>
        <w:rPr>
          <w:spacing w:val="-2"/>
        </w:rPr>
        <w:t xml:space="preserve"> </w:t>
      </w:r>
      <w:r>
        <w:t>put</w:t>
      </w:r>
      <w:r>
        <w:rPr>
          <w:spacing w:val="-1"/>
        </w:rPr>
        <w:t xml:space="preserve"> </w:t>
      </w:r>
      <w:r>
        <w:t>in</w:t>
      </w:r>
      <w:r>
        <w:rPr>
          <w:spacing w:val="-6"/>
        </w:rPr>
        <w:t xml:space="preserve"> </w:t>
      </w:r>
      <w:r>
        <w:t>place.</w:t>
      </w:r>
    </w:p>
    <w:p w14:paraId="1D70147A" w14:textId="77777777" w:rsidR="009F51D1" w:rsidRDefault="009F51D1">
      <w:pPr>
        <w:pStyle w:val="BodyText"/>
      </w:pPr>
    </w:p>
    <w:p w14:paraId="6FCE5573" w14:textId="77777777" w:rsidR="009F51D1" w:rsidRDefault="009F51D1">
      <w:pPr>
        <w:pStyle w:val="BodyText"/>
        <w:spacing w:before="206"/>
      </w:pPr>
    </w:p>
    <w:p w14:paraId="59B10168" w14:textId="77777777" w:rsidR="009F51D1" w:rsidRDefault="005D6E85">
      <w:pPr>
        <w:pStyle w:val="Heading6"/>
        <w:numPr>
          <w:ilvl w:val="0"/>
          <w:numId w:val="22"/>
        </w:numPr>
        <w:tabs>
          <w:tab w:val="left" w:pos="1539"/>
        </w:tabs>
        <w:ind w:hanging="734"/>
      </w:pPr>
      <w:r>
        <w:t>Work</w:t>
      </w:r>
      <w:r>
        <w:rPr>
          <w:spacing w:val="-2"/>
        </w:rPr>
        <w:t xml:space="preserve"> Experience</w:t>
      </w:r>
    </w:p>
    <w:p w14:paraId="768FCA85" w14:textId="77777777" w:rsidR="009F51D1" w:rsidRDefault="009F51D1">
      <w:pPr>
        <w:pStyle w:val="BodyText"/>
        <w:spacing w:before="1"/>
        <w:rPr>
          <w:b/>
        </w:rPr>
      </w:pPr>
    </w:p>
    <w:p w14:paraId="0559450F" w14:textId="77777777" w:rsidR="009F51D1" w:rsidRDefault="005D6E85">
      <w:pPr>
        <w:pStyle w:val="ListParagraph"/>
        <w:numPr>
          <w:ilvl w:val="1"/>
          <w:numId w:val="22"/>
        </w:numPr>
        <w:tabs>
          <w:tab w:val="left" w:pos="814"/>
          <w:tab w:val="left" w:pos="1289"/>
        </w:tabs>
        <w:spacing w:line="283" w:lineRule="auto"/>
        <w:ind w:right="1291" w:hanging="10"/>
        <w:jc w:val="both"/>
        <w:rPr>
          <w:b/>
        </w:rPr>
      </w:pPr>
      <w:r>
        <w:t xml:space="preserve">The HSE guidance on work placements will be followed. In most cases existing risk assessments can be used though each placement will be checked for any special </w:t>
      </w:r>
      <w:r>
        <w:rPr>
          <w:spacing w:val="-2"/>
        </w:rPr>
        <w:t>requirements.</w:t>
      </w:r>
    </w:p>
    <w:p w14:paraId="4CBB03ED" w14:textId="77777777" w:rsidR="009F51D1" w:rsidRDefault="005D6E85">
      <w:pPr>
        <w:pStyle w:val="BodyText"/>
        <w:spacing w:before="197"/>
        <w:ind w:left="1539"/>
      </w:pPr>
      <w:r>
        <w:t>Special</w:t>
      </w:r>
      <w:r>
        <w:rPr>
          <w:spacing w:val="-9"/>
        </w:rPr>
        <w:t xml:space="preserve"> </w:t>
      </w:r>
      <w:r>
        <w:t>requirements</w:t>
      </w:r>
      <w:r>
        <w:rPr>
          <w:spacing w:val="-9"/>
        </w:rPr>
        <w:t xml:space="preserve"> </w:t>
      </w:r>
      <w:r>
        <w:t>may</w:t>
      </w:r>
      <w:r>
        <w:rPr>
          <w:spacing w:val="-8"/>
        </w:rPr>
        <w:t xml:space="preserve"> </w:t>
      </w:r>
      <w:r>
        <w:rPr>
          <w:spacing w:val="-5"/>
        </w:rPr>
        <w:t>be:</w:t>
      </w:r>
    </w:p>
    <w:p w14:paraId="3D926CC5" w14:textId="77777777" w:rsidR="009F51D1" w:rsidRDefault="005D6E85">
      <w:pPr>
        <w:pStyle w:val="BodyText"/>
        <w:spacing w:before="239" w:line="468" w:lineRule="auto"/>
        <w:ind w:left="1537" w:right="6271" w:firstLine="4"/>
      </w:pPr>
      <w:r>
        <w:t>Language issues; Adaptations</w:t>
      </w:r>
      <w:r>
        <w:rPr>
          <w:spacing w:val="-6"/>
        </w:rPr>
        <w:t xml:space="preserve"> </w:t>
      </w:r>
      <w:r>
        <w:t>for</w:t>
      </w:r>
      <w:r>
        <w:rPr>
          <w:spacing w:val="-5"/>
        </w:rPr>
        <w:t xml:space="preserve"> </w:t>
      </w:r>
      <w:r>
        <w:t>accessibility; Other</w:t>
      </w:r>
      <w:r>
        <w:rPr>
          <w:spacing w:val="-7"/>
        </w:rPr>
        <w:t xml:space="preserve"> </w:t>
      </w:r>
      <w:r>
        <w:t>personal</w:t>
      </w:r>
      <w:r>
        <w:rPr>
          <w:spacing w:val="-9"/>
        </w:rPr>
        <w:t xml:space="preserve"> </w:t>
      </w:r>
      <w:r>
        <w:rPr>
          <w:spacing w:val="-2"/>
        </w:rPr>
        <w:t>requirements</w:t>
      </w:r>
    </w:p>
    <w:p w14:paraId="35639AF5" w14:textId="77777777" w:rsidR="009F51D1" w:rsidRDefault="005D6E85">
      <w:pPr>
        <w:pStyle w:val="ListParagraph"/>
        <w:numPr>
          <w:ilvl w:val="1"/>
          <w:numId w:val="22"/>
        </w:numPr>
        <w:tabs>
          <w:tab w:val="left" w:pos="814"/>
          <w:tab w:val="left" w:pos="1282"/>
        </w:tabs>
        <w:spacing w:line="283" w:lineRule="auto"/>
        <w:ind w:right="1286" w:hanging="10"/>
        <w:jc w:val="both"/>
      </w:pPr>
      <w:r>
        <w:rPr>
          <w:spacing w:val="-2"/>
        </w:rPr>
        <w:t>For</w:t>
      </w:r>
      <w:r>
        <w:rPr>
          <w:spacing w:val="-7"/>
        </w:rPr>
        <w:t xml:space="preserve"> </w:t>
      </w:r>
      <w:r>
        <w:rPr>
          <w:spacing w:val="-2"/>
        </w:rPr>
        <w:t>teaching</w:t>
      </w:r>
      <w:r>
        <w:rPr>
          <w:spacing w:val="-6"/>
        </w:rPr>
        <w:t xml:space="preserve"> </w:t>
      </w:r>
      <w:r>
        <w:rPr>
          <w:spacing w:val="-2"/>
        </w:rPr>
        <w:t>and</w:t>
      </w:r>
      <w:r>
        <w:rPr>
          <w:spacing w:val="-9"/>
        </w:rPr>
        <w:t xml:space="preserve"> </w:t>
      </w:r>
      <w:r>
        <w:rPr>
          <w:spacing w:val="-2"/>
        </w:rPr>
        <w:t>related</w:t>
      </w:r>
      <w:r>
        <w:rPr>
          <w:spacing w:val="-9"/>
        </w:rPr>
        <w:t xml:space="preserve"> </w:t>
      </w:r>
      <w:r>
        <w:rPr>
          <w:spacing w:val="-2"/>
        </w:rPr>
        <w:t>trainees</w:t>
      </w:r>
      <w:r>
        <w:rPr>
          <w:spacing w:val="-9"/>
        </w:rPr>
        <w:t xml:space="preserve"> </w:t>
      </w:r>
      <w:r>
        <w:rPr>
          <w:spacing w:val="-2"/>
        </w:rPr>
        <w:t>and</w:t>
      </w:r>
      <w:r>
        <w:rPr>
          <w:spacing w:val="-9"/>
        </w:rPr>
        <w:t xml:space="preserve"> </w:t>
      </w:r>
      <w:r>
        <w:rPr>
          <w:spacing w:val="-2"/>
        </w:rPr>
        <w:t>secondary</w:t>
      </w:r>
      <w:r>
        <w:rPr>
          <w:spacing w:val="-7"/>
        </w:rPr>
        <w:t xml:space="preserve"> </w:t>
      </w:r>
      <w:r>
        <w:rPr>
          <w:spacing w:val="-2"/>
        </w:rPr>
        <w:t>age</w:t>
      </w:r>
      <w:r>
        <w:rPr>
          <w:spacing w:val="-6"/>
        </w:rPr>
        <w:t xml:space="preserve"> </w:t>
      </w:r>
      <w:r>
        <w:rPr>
          <w:spacing w:val="-2"/>
        </w:rPr>
        <w:t>pupils</w:t>
      </w:r>
      <w:r>
        <w:rPr>
          <w:spacing w:val="-11"/>
        </w:rPr>
        <w:t xml:space="preserve"> </w:t>
      </w:r>
      <w:r>
        <w:rPr>
          <w:spacing w:val="-2"/>
        </w:rPr>
        <w:t>from</w:t>
      </w:r>
      <w:r>
        <w:rPr>
          <w:spacing w:val="-7"/>
        </w:rPr>
        <w:t xml:space="preserve"> </w:t>
      </w:r>
      <w:r>
        <w:rPr>
          <w:spacing w:val="-2"/>
        </w:rPr>
        <w:t>other</w:t>
      </w:r>
      <w:r>
        <w:rPr>
          <w:spacing w:val="-10"/>
        </w:rPr>
        <w:t xml:space="preserve"> </w:t>
      </w:r>
      <w:r>
        <w:rPr>
          <w:spacing w:val="-2"/>
        </w:rPr>
        <w:t>schools</w:t>
      </w:r>
      <w:r>
        <w:rPr>
          <w:spacing w:val="-5"/>
        </w:rPr>
        <w:t xml:space="preserve"> </w:t>
      </w:r>
      <w:r>
        <w:rPr>
          <w:spacing w:val="-2"/>
        </w:rPr>
        <w:t xml:space="preserve">Lead Staff </w:t>
      </w:r>
      <w:r>
        <w:t>will</w:t>
      </w:r>
      <w:r>
        <w:rPr>
          <w:spacing w:val="-5"/>
        </w:rPr>
        <w:t xml:space="preserve"> </w:t>
      </w:r>
      <w:r>
        <w:t>be</w:t>
      </w:r>
      <w:r>
        <w:rPr>
          <w:spacing w:val="-4"/>
        </w:rPr>
        <w:t xml:space="preserve"> </w:t>
      </w:r>
      <w:r>
        <w:t>responsible</w:t>
      </w:r>
      <w:r>
        <w:rPr>
          <w:spacing w:val="-6"/>
        </w:rPr>
        <w:t xml:space="preserve"> </w:t>
      </w:r>
      <w:r>
        <w:t>for</w:t>
      </w:r>
      <w:r>
        <w:rPr>
          <w:spacing w:val="-3"/>
        </w:rPr>
        <w:t xml:space="preserve"> </w:t>
      </w:r>
      <w:r>
        <w:t>internal</w:t>
      </w:r>
      <w:r>
        <w:rPr>
          <w:spacing w:val="-5"/>
        </w:rPr>
        <w:t xml:space="preserve"> </w:t>
      </w:r>
      <w:r>
        <w:t>work</w:t>
      </w:r>
      <w:r>
        <w:rPr>
          <w:spacing w:val="-3"/>
        </w:rPr>
        <w:t xml:space="preserve"> </w:t>
      </w:r>
      <w:r>
        <w:t>experience</w:t>
      </w:r>
      <w:r>
        <w:rPr>
          <w:spacing w:val="-4"/>
        </w:rPr>
        <w:t xml:space="preserve"> </w:t>
      </w:r>
      <w:r>
        <w:t>placements</w:t>
      </w:r>
      <w:r>
        <w:rPr>
          <w:spacing w:val="-6"/>
        </w:rPr>
        <w:t xml:space="preserve"> </w:t>
      </w:r>
      <w:r>
        <w:t>in</w:t>
      </w:r>
      <w:r>
        <w:rPr>
          <w:spacing w:val="-4"/>
        </w:rPr>
        <w:t xml:space="preserve"> </w:t>
      </w:r>
      <w:r>
        <w:t>their</w:t>
      </w:r>
      <w:r>
        <w:rPr>
          <w:spacing w:val="-5"/>
        </w:rPr>
        <w:t xml:space="preserve"> </w:t>
      </w:r>
      <w:r>
        <w:t>areas</w:t>
      </w:r>
      <w:r>
        <w:rPr>
          <w:spacing w:val="-3"/>
        </w:rPr>
        <w:t xml:space="preserve"> </w:t>
      </w:r>
      <w:r>
        <w:t>of</w:t>
      </w:r>
      <w:r>
        <w:rPr>
          <w:spacing w:val="40"/>
        </w:rPr>
        <w:t xml:space="preserve"> </w:t>
      </w:r>
      <w:r>
        <w:t>activity and will ensure that appropriate personal protective equipment (PPE),</w:t>
      </w:r>
      <w:r>
        <w:rPr>
          <w:spacing w:val="80"/>
        </w:rPr>
        <w:t xml:space="preserve"> </w:t>
      </w:r>
      <w:r>
        <w:t>induction and training is provided. This will be done in advance of the placement in</w:t>
      </w:r>
      <w:r>
        <w:rPr>
          <w:spacing w:val="40"/>
        </w:rPr>
        <w:t xml:space="preserve"> </w:t>
      </w:r>
      <w:r>
        <w:t>conjunction with the trainee’s supervisor.</w:t>
      </w:r>
    </w:p>
    <w:p w14:paraId="493C773B" w14:textId="77777777" w:rsidR="009F51D1" w:rsidRDefault="005D6E85">
      <w:pPr>
        <w:pStyle w:val="BodyText"/>
        <w:spacing w:before="193" w:line="271" w:lineRule="auto"/>
        <w:ind w:left="1551" w:right="1311" w:hanging="12"/>
      </w:pPr>
      <w:r>
        <w:t>For</w:t>
      </w:r>
      <w:r>
        <w:rPr>
          <w:spacing w:val="-2"/>
        </w:rPr>
        <w:t xml:space="preserve"> </w:t>
      </w:r>
      <w:r>
        <w:t>primary</w:t>
      </w:r>
      <w:r>
        <w:rPr>
          <w:spacing w:val="-4"/>
        </w:rPr>
        <w:t xml:space="preserve"> </w:t>
      </w:r>
      <w:r>
        <w:t>age</w:t>
      </w:r>
      <w:r>
        <w:rPr>
          <w:spacing w:val="-5"/>
        </w:rPr>
        <w:t xml:space="preserve"> </w:t>
      </w:r>
      <w:r>
        <w:t>pupils</w:t>
      </w:r>
      <w:r>
        <w:rPr>
          <w:spacing w:val="-5"/>
        </w:rPr>
        <w:t xml:space="preserve"> </w:t>
      </w:r>
      <w:r>
        <w:t>gaining</w:t>
      </w:r>
      <w:r>
        <w:rPr>
          <w:spacing w:val="-1"/>
        </w:rPr>
        <w:t xml:space="preserve"> </w:t>
      </w:r>
      <w:r>
        <w:t>work</w:t>
      </w:r>
      <w:r>
        <w:rPr>
          <w:spacing w:val="-2"/>
        </w:rPr>
        <w:t xml:space="preserve"> </w:t>
      </w:r>
      <w:r>
        <w:t>experience</w:t>
      </w:r>
      <w:r>
        <w:rPr>
          <w:spacing w:val="-3"/>
        </w:rPr>
        <w:t xml:space="preserve"> </w:t>
      </w:r>
      <w:r>
        <w:t>(for</w:t>
      </w:r>
      <w:r>
        <w:rPr>
          <w:spacing w:val="-2"/>
        </w:rPr>
        <w:t xml:space="preserve"> </w:t>
      </w:r>
      <w:r>
        <w:t>example</w:t>
      </w:r>
      <w:r>
        <w:rPr>
          <w:spacing w:val="-3"/>
        </w:rPr>
        <w:t xml:space="preserve"> </w:t>
      </w:r>
      <w:r>
        <w:t>helping</w:t>
      </w:r>
      <w:r>
        <w:rPr>
          <w:spacing w:val="-3"/>
        </w:rPr>
        <w:t xml:space="preserve"> </w:t>
      </w:r>
      <w:r>
        <w:t>out</w:t>
      </w:r>
      <w:r>
        <w:rPr>
          <w:spacing w:val="-4"/>
        </w:rPr>
        <w:t xml:space="preserve"> </w:t>
      </w:r>
      <w:r>
        <w:t>in</w:t>
      </w:r>
      <w:r>
        <w:rPr>
          <w:spacing w:val="-3"/>
        </w:rPr>
        <w:t xml:space="preserve"> </w:t>
      </w:r>
      <w:r>
        <w:t>an office environment within the school) the procedure will be similar.</w:t>
      </w:r>
    </w:p>
    <w:p w14:paraId="2FB6DE30" w14:textId="77777777" w:rsidR="009F51D1" w:rsidRDefault="009F51D1">
      <w:pPr>
        <w:pStyle w:val="BodyText"/>
      </w:pPr>
    </w:p>
    <w:p w14:paraId="1576A36B" w14:textId="77777777" w:rsidR="009F51D1" w:rsidRDefault="009F51D1">
      <w:pPr>
        <w:pStyle w:val="BodyText"/>
        <w:spacing w:before="202"/>
      </w:pPr>
    </w:p>
    <w:p w14:paraId="0367FA65" w14:textId="77777777" w:rsidR="009F51D1" w:rsidRDefault="005D6E85">
      <w:pPr>
        <w:pStyle w:val="Heading6"/>
        <w:numPr>
          <w:ilvl w:val="0"/>
          <w:numId w:val="22"/>
        </w:numPr>
        <w:tabs>
          <w:tab w:val="left" w:pos="1541"/>
        </w:tabs>
        <w:ind w:left="1541" w:hanging="736"/>
      </w:pPr>
      <w:r>
        <w:t>Wrap-up</w:t>
      </w:r>
      <w:r>
        <w:rPr>
          <w:spacing w:val="-10"/>
        </w:rPr>
        <w:t xml:space="preserve"> </w:t>
      </w:r>
      <w:r>
        <w:t>of</w:t>
      </w:r>
      <w:r>
        <w:rPr>
          <w:spacing w:val="-5"/>
        </w:rPr>
        <w:t xml:space="preserve"> </w:t>
      </w:r>
      <w:r>
        <w:t>other</w:t>
      </w:r>
      <w:r>
        <w:rPr>
          <w:spacing w:val="-5"/>
        </w:rPr>
        <w:t xml:space="preserve"> </w:t>
      </w:r>
      <w:r>
        <w:t>issues</w:t>
      </w:r>
      <w:r>
        <w:rPr>
          <w:spacing w:val="-4"/>
        </w:rPr>
        <w:t xml:space="preserve"> </w:t>
      </w:r>
      <w:r>
        <w:t>relating</w:t>
      </w:r>
      <w:r>
        <w:rPr>
          <w:spacing w:val="-7"/>
        </w:rPr>
        <w:t xml:space="preserve"> </w:t>
      </w:r>
      <w:r>
        <w:t>to</w:t>
      </w:r>
      <w:r>
        <w:rPr>
          <w:spacing w:val="-7"/>
        </w:rPr>
        <w:t xml:space="preserve"> </w:t>
      </w:r>
      <w:r>
        <w:t>occupational</w:t>
      </w:r>
      <w:r>
        <w:rPr>
          <w:spacing w:val="-2"/>
        </w:rPr>
        <w:t xml:space="preserve"> </w:t>
      </w:r>
      <w:r>
        <w:t>health</w:t>
      </w:r>
      <w:r>
        <w:rPr>
          <w:spacing w:val="-6"/>
        </w:rPr>
        <w:t xml:space="preserve"> </w:t>
      </w:r>
      <w:r>
        <w:t>and</w:t>
      </w:r>
      <w:r>
        <w:rPr>
          <w:spacing w:val="-4"/>
        </w:rPr>
        <w:t xml:space="preserve"> </w:t>
      </w:r>
      <w:r>
        <w:rPr>
          <w:spacing w:val="-2"/>
        </w:rPr>
        <w:t>safety</w:t>
      </w:r>
    </w:p>
    <w:p w14:paraId="46FDA2D9" w14:textId="77777777" w:rsidR="009F51D1" w:rsidRDefault="009F51D1">
      <w:pPr>
        <w:pStyle w:val="BodyText"/>
        <w:spacing w:before="1"/>
        <w:rPr>
          <w:b/>
        </w:rPr>
      </w:pPr>
    </w:p>
    <w:p w14:paraId="0B5D347B" w14:textId="77777777" w:rsidR="009F51D1" w:rsidRDefault="005D6E85">
      <w:pPr>
        <w:pStyle w:val="ListParagraph"/>
        <w:numPr>
          <w:ilvl w:val="1"/>
          <w:numId w:val="22"/>
        </w:numPr>
        <w:tabs>
          <w:tab w:val="left" w:pos="814"/>
          <w:tab w:val="left" w:pos="1539"/>
          <w:tab w:val="left" w:pos="2259"/>
        </w:tabs>
        <w:spacing w:line="271" w:lineRule="auto"/>
        <w:ind w:right="1406" w:hanging="10"/>
      </w:pPr>
      <w:r>
        <w:t>This policy is intended to be a demonstration of the serious commitment to health,</w:t>
      </w:r>
      <w:r>
        <w:tab/>
      </w:r>
      <w:r>
        <w:tab/>
        <w:t>safety</w:t>
      </w:r>
      <w:r>
        <w:rPr>
          <w:spacing w:val="-4"/>
        </w:rPr>
        <w:t xml:space="preserve"> </w:t>
      </w:r>
      <w:r>
        <w:t>and</w:t>
      </w:r>
      <w:r>
        <w:rPr>
          <w:spacing w:val="-5"/>
        </w:rPr>
        <w:t xml:space="preserve"> </w:t>
      </w:r>
      <w:r>
        <w:t>wellbeing</w:t>
      </w:r>
      <w:r>
        <w:rPr>
          <w:spacing w:val="-1"/>
        </w:rPr>
        <w:t xml:space="preserve"> </w:t>
      </w:r>
      <w:r>
        <w:t>by</w:t>
      </w:r>
      <w:r>
        <w:rPr>
          <w:spacing w:val="-5"/>
        </w:rPr>
        <w:t xml:space="preserve"> </w:t>
      </w:r>
      <w:r>
        <w:t>the</w:t>
      </w:r>
      <w:r>
        <w:rPr>
          <w:spacing w:val="-3"/>
        </w:rPr>
        <w:t xml:space="preserve"> </w:t>
      </w:r>
      <w:r>
        <w:t>school.</w:t>
      </w:r>
      <w:r>
        <w:rPr>
          <w:spacing w:val="-6"/>
        </w:rPr>
        <w:t xml:space="preserve"> </w:t>
      </w:r>
      <w:r>
        <w:t>There</w:t>
      </w:r>
      <w:r>
        <w:rPr>
          <w:spacing w:val="-5"/>
        </w:rPr>
        <w:t xml:space="preserve"> </w:t>
      </w:r>
      <w:r>
        <w:t>are</w:t>
      </w:r>
      <w:r>
        <w:rPr>
          <w:spacing w:val="-5"/>
        </w:rPr>
        <w:t xml:space="preserve"> </w:t>
      </w:r>
      <w:r>
        <w:t>many</w:t>
      </w:r>
      <w:r>
        <w:rPr>
          <w:spacing w:val="-5"/>
        </w:rPr>
        <w:t xml:space="preserve"> </w:t>
      </w:r>
      <w:r>
        <w:t>detailed</w:t>
      </w:r>
      <w:r>
        <w:rPr>
          <w:spacing w:val="-3"/>
        </w:rPr>
        <w:t xml:space="preserve"> </w:t>
      </w:r>
      <w:r>
        <w:t>issues</w:t>
      </w:r>
      <w:r>
        <w:rPr>
          <w:spacing w:val="-2"/>
        </w:rPr>
        <w:t xml:space="preserve"> </w:t>
      </w:r>
      <w:r>
        <w:t>that are not</w:t>
      </w:r>
      <w:r>
        <w:tab/>
      </w:r>
      <w:r>
        <w:tab/>
        <w:t xml:space="preserve">specifically mentioned which however are covered by the general </w:t>
      </w:r>
      <w:r>
        <w:rPr>
          <w:spacing w:val="-2"/>
        </w:rPr>
        <w:t>processes</w:t>
      </w:r>
      <w:r>
        <w:tab/>
        <w:t>mentioned such as risk assessment.</w:t>
      </w:r>
    </w:p>
    <w:p w14:paraId="11B2F767" w14:textId="77777777" w:rsidR="009F51D1" w:rsidRDefault="005D6E85">
      <w:pPr>
        <w:pStyle w:val="Heading6"/>
        <w:spacing w:before="205"/>
        <w:ind w:left="805"/>
      </w:pPr>
      <w:r>
        <w:t>Section</w:t>
      </w:r>
      <w:r>
        <w:rPr>
          <w:spacing w:val="-7"/>
        </w:rPr>
        <w:t xml:space="preserve"> </w:t>
      </w:r>
      <w:r>
        <w:t>4:</w:t>
      </w:r>
      <w:r>
        <w:rPr>
          <w:spacing w:val="-5"/>
        </w:rPr>
        <w:t xml:space="preserve"> </w:t>
      </w:r>
      <w:r>
        <w:t>Other</w:t>
      </w:r>
      <w:r>
        <w:rPr>
          <w:spacing w:val="-3"/>
        </w:rPr>
        <w:t xml:space="preserve"> </w:t>
      </w:r>
      <w:r>
        <w:t>health</w:t>
      </w:r>
      <w:r>
        <w:rPr>
          <w:spacing w:val="-6"/>
        </w:rPr>
        <w:t xml:space="preserve"> </w:t>
      </w:r>
      <w:r>
        <w:t>and</w:t>
      </w:r>
      <w:r>
        <w:rPr>
          <w:spacing w:val="-4"/>
        </w:rPr>
        <w:t xml:space="preserve"> </w:t>
      </w:r>
      <w:r>
        <w:t>safety</w:t>
      </w:r>
      <w:r>
        <w:rPr>
          <w:spacing w:val="-8"/>
        </w:rPr>
        <w:t xml:space="preserve"> </w:t>
      </w:r>
      <w:r>
        <w:t>or</w:t>
      </w:r>
      <w:r>
        <w:rPr>
          <w:spacing w:val="-5"/>
        </w:rPr>
        <w:t xml:space="preserve"> </w:t>
      </w:r>
      <w:r>
        <w:t>wellbeing</w:t>
      </w:r>
      <w:r>
        <w:rPr>
          <w:spacing w:val="-5"/>
        </w:rPr>
        <w:t xml:space="preserve"> </w:t>
      </w:r>
      <w:r>
        <w:t>linked</w:t>
      </w:r>
      <w:r>
        <w:rPr>
          <w:spacing w:val="-5"/>
        </w:rPr>
        <w:t xml:space="preserve"> </w:t>
      </w:r>
      <w:r>
        <w:rPr>
          <w:spacing w:val="-2"/>
        </w:rPr>
        <w:t>issues</w:t>
      </w:r>
    </w:p>
    <w:p w14:paraId="19C9DE0C" w14:textId="77777777" w:rsidR="009F51D1" w:rsidRDefault="009F51D1">
      <w:pPr>
        <w:pStyle w:val="BodyText"/>
        <w:spacing w:before="1"/>
        <w:rPr>
          <w:b/>
        </w:rPr>
      </w:pPr>
    </w:p>
    <w:p w14:paraId="70582B9A" w14:textId="77777777" w:rsidR="009F51D1" w:rsidRDefault="005D6E85">
      <w:pPr>
        <w:pStyle w:val="ListParagraph"/>
        <w:numPr>
          <w:ilvl w:val="0"/>
          <w:numId w:val="22"/>
        </w:numPr>
        <w:tabs>
          <w:tab w:val="left" w:pos="1544"/>
        </w:tabs>
        <w:ind w:left="1544" w:hanging="739"/>
        <w:rPr>
          <w:b/>
        </w:rPr>
      </w:pPr>
      <w:r>
        <w:rPr>
          <w:b/>
        </w:rPr>
        <w:t>Food</w:t>
      </w:r>
      <w:r>
        <w:rPr>
          <w:b/>
          <w:spacing w:val="-2"/>
        </w:rPr>
        <w:t xml:space="preserve"> Safety</w:t>
      </w:r>
    </w:p>
    <w:p w14:paraId="018DAA76" w14:textId="77777777" w:rsidR="009F51D1" w:rsidRDefault="009F51D1">
      <w:pPr>
        <w:pStyle w:val="BodyText"/>
        <w:rPr>
          <w:b/>
        </w:rPr>
      </w:pPr>
    </w:p>
    <w:p w14:paraId="32D1198E" w14:textId="77777777" w:rsidR="009F51D1" w:rsidRDefault="005D6E85">
      <w:pPr>
        <w:pStyle w:val="ListParagraph"/>
        <w:numPr>
          <w:ilvl w:val="1"/>
          <w:numId w:val="22"/>
        </w:numPr>
        <w:tabs>
          <w:tab w:val="left" w:pos="814"/>
          <w:tab w:val="left" w:pos="1539"/>
        </w:tabs>
        <w:spacing w:line="271" w:lineRule="auto"/>
        <w:ind w:right="1796" w:hanging="10"/>
      </w:pPr>
      <w:r>
        <w:t>Food safety is managed through the Food Standards Agency advice and guidance.</w:t>
      </w:r>
      <w:r>
        <w:rPr>
          <w:spacing w:val="-3"/>
        </w:rPr>
        <w:t xml:space="preserve"> </w:t>
      </w:r>
      <w:r>
        <w:t>It</w:t>
      </w:r>
      <w:r>
        <w:rPr>
          <w:spacing w:val="40"/>
        </w:rPr>
        <w:t xml:space="preserve"> </w:t>
      </w:r>
      <w:r>
        <w:t>is</w:t>
      </w:r>
      <w:r>
        <w:rPr>
          <w:spacing w:val="-1"/>
        </w:rPr>
        <w:t xml:space="preserve"> </w:t>
      </w:r>
      <w:r>
        <w:t>linked</w:t>
      </w:r>
      <w:r>
        <w:rPr>
          <w:spacing w:val="-4"/>
        </w:rPr>
        <w:t xml:space="preserve"> </w:t>
      </w:r>
      <w:r>
        <w:t>to</w:t>
      </w:r>
      <w:r>
        <w:rPr>
          <w:spacing w:val="-4"/>
        </w:rPr>
        <w:t xml:space="preserve"> </w:t>
      </w:r>
      <w:r>
        <w:t>occupational</w:t>
      </w:r>
      <w:r>
        <w:rPr>
          <w:spacing w:val="-3"/>
        </w:rPr>
        <w:t xml:space="preserve"> </w:t>
      </w:r>
      <w:r>
        <w:t>health</w:t>
      </w:r>
      <w:r>
        <w:rPr>
          <w:spacing w:val="-4"/>
        </w:rPr>
        <w:t xml:space="preserve"> </w:t>
      </w:r>
      <w:r>
        <w:t>and</w:t>
      </w:r>
      <w:r>
        <w:rPr>
          <w:spacing w:val="-4"/>
        </w:rPr>
        <w:t xml:space="preserve"> </w:t>
      </w:r>
      <w:r>
        <w:t>safety</w:t>
      </w:r>
      <w:r>
        <w:rPr>
          <w:spacing w:val="-3"/>
        </w:rPr>
        <w:t xml:space="preserve"> </w:t>
      </w:r>
      <w:r>
        <w:t>through</w:t>
      </w:r>
      <w:r>
        <w:rPr>
          <w:spacing w:val="-4"/>
        </w:rPr>
        <w:t xml:space="preserve"> </w:t>
      </w:r>
      <w:r>
        <w:t>the</w:t>
      </w:r>
      <w:r>
        <w:rPr>
          <w:spacing w:val="-4"/>
        </w:rPr>
        <w:t xml:space="preserve"> </w:t>
      </w:r>
      <w:r>
        <w:t>equipment</w:t>
      </w:r>
      <w:r>
        <w:rPr>
          <w:spacing w:val="-3"/>
        </w:rPr>
        <w:t xml:space="preserve"> </w:t>
      </w:r>
      <w:r>
        <w:t>and utilities used</w:t>
      </w:r>
      <w:r>
        <w:rPr>
          <w:spacing w:val="40"/>
        </w:rPr>
        <w:t xml:space="preserve"> </w:t>
      </w:r>
      <w:r>
        <w:t>and the activities.</w:t>
      </w:r>
    </w:p>
    <w:p w14:paraId="1ACE2844" w14:textId="77777777" w:rsidR="009F51D1" w:rsidRDefault="005D6E85">
      <w:pPr>
        <w:pStyle w:val="ListParagraph"/>
        <w:numPr>
          <w:ilvl w:val="1"/>
          <w:numId w:val="22"/>
        </w:numPr>
        <w:tabs>
          <w:tab w:val="left" w:pos="814"/>
          <w:tab w:val="left" w:pos="1539"/>
        </w:tabs>
        <w:spacing w:before="209" w:line="271" w:lineRule="auto"/>
        <w:ind w:right="1491" w:hanging="10"/>
      </w:pPr>
      <w:r>
        <w:t>Food safety and hygiene uses a HACCP (Hazard Analysis and Critical Control Point) system similar in framework to risk assessment and risk control systems.</w:t>
      </w:r>
    </w:p>
    <w:p w14:paraId="71EB8936" w14:textId="77777777" w:rsidR="009F51D1" w:rsidRDefault="009F51D1">
      <w:pPr>
        <w:spacing w:line="271" w:lineRule="auto"/>
        <w:sectPr w:rsidR="009F51D1">
          <w:pgSz w:w="11920" w:h="16860"/>
          <w:pgMar w:top="1580" w:right="400" w:bottom="1460" w:left="880" w:header="0" w:footer="1247" w:gutter="0"/>
          <w:cols w:space="720"/>
        </w:sectPr>
      </w:pPr>
    </w:p>
    <w:p w14:paraId="73FBD044" w14:textId="77777777" w:rsidR="009F51D1" w:rsidRDefault="005D6E85">
      <w:pPr>
        <w:pStyle w:val="ListParagraph"/>
        <w:numPr>
          <w:ilvl w:val="1"/>
          <w:numId w:val="22"/>
        </w:numPr>
        <w:tabs>
          <w:tab w:val="left" w:pos="814"/>
          <w:tab w:val="left" w:pos="1293"/>
        </w:tabs>
        <w:spacing w:before="76" w:line="271" w:lineRule="auto"/>
        <w:ind w:right="1466" w:hanging="10"/>
      </w:pPr>
      <w:r>
        <w:lastRenderedPageBreak/>
        <w:t>All activity using food including catering, curriculum activities and PTA events are controlled using the same standards.</w:t>
      </w:r>
    </w:p>
    <w:p w14:paraId="1E71BBAA" w14:textId="77777777" w:rsidR="009F51D1" w:rsidRDefault="005D6E85">
      <w:pPr>
        <w:pStyle w:val="Heading6"/>
        <w:numPr>
          <w:ilvl w:val="0"/>
          <w:numId w:val="22"/>
        </w:numPr>
        <w:tabs>
          <w:tab w:val="left" w:pos="1539"/>
        </w:tabs>
        <w:spacing w:before="208"/>
        <w:ind w:hanging="734"/>
      </w:pPr>
      <w:r>
        <w:t>Safeguarding</w:t>
      </w:r>
      <w:r>
        <w:rPr>
          <w:spacing w:val="-4"/>
        </w:rPr>
        <w:t xml:space="preserve"> </w:t>
      </w:r>
      <w:r>
        <w:t>and</w:t>
      </w:r>
      <w:r>
        <w:rPr>
          <w:spacing w:val="-3"/>
        </w:rPr>
        <w:t xml:space="preserve"> </w:t>
      </w:r>
      <w:r>
        <w:t>child</w:t>
      </w:r>
      <w:r>
        <w:rPr>
          <w:spacing w:val="-3"/>
        </w:rPr>
        <w:t xml:space="preserve"> </w:t>
      </w:r>
      <w:r>
        <w:rPr>
          <w:spacing w:val="-2"/>
        </w:rPr>
        <w:t>protection</w:t>
      </w:r>
    </w:p>
    <w:p w14:paraId="0C391F16" w14:textId="77777777" w:rsidR="009F51D1" w:rsidRDefault="009F51D1">
      <w:pPr>
        <w:pStyle w:val="BodyText"/>
        <w:spacing w:before="1"/>
        <w:rPr>
          <w:b/>
        </w:rPr>
      </w:pPr>
    </w:p>
    <w:p w14:paraId="066A368F" w14:textId="77777777" w:rsidR="009F51D1" w:rsidRDefault="005D6E85">
      <w:pPr>
        <w:pStyle w:val="ListParagraph"/>
        <w:numPr>
          <w:ilvl w:val="1"/>
          <w:numId w:val="22"/>
        </w:numPr>
        <w:tabs>
          <w:tab w:val="left" w:pos="814"/>
          <w:tab w:val="left" w:pos="1539"/>
          <w:tab w:val="left" w:pos="2259"/>
          <w:tab w:val="left" w:pos="2979"/>
        </w:tabs>
        <w:spacing w:line="271" w:lineRule="auto"/>
        <w:ind w:right="1612" w:hanging="10"/>
      </w:pPr>
      <w:r>
        <w:t>National guidance published by Department for Education and OFSTED is followed</w:t>
      </w:r>
      <w:r>
        <w:tab/>
        <w:t>and there are additional policies and procedures. Occupational health and safety and</w:t>
      </w:r>
      <w:r>
        <w:tab/>
        <w:t>the safety of children at school are included in safeguarding.</w:t>
      </w:r>
    </w:p>
    <w:p w14:paraId="33BBBBD4" w14:textId="77777777" w:rsidR="009F51D1" w:rsidRDefault="005D6E85">
      <w:pPr>
        <w:pStyle w:val="Heading6"/>
        <w:numPr>
          <w:ilvl w:val="0"/>
          <w:numId w:val="22"/>
        </w:numPr>
        <w:tabs>
          <w:tab w:val="left" w:pos="1539"/>
        </w:tabs>
        <w:spacing w:before="205"/>
        <w:ind w:hanging="734"/>
      </w:pPr>
      <w:r>
        <w:t>Road</w:t>
      </w:r>
      <w:r>
        <w:rPr>
          <w:spacing w:val="-7"/>
        </w:rPr>
        <w:t xml:space="preserve"> </w:t>
      </w:r>
      <w:r>
        <w:t>transport</w:t>
      </w:r>
      <w:r>
        <w:rPr>
          <w:spacing w:val="-5"/>
        </w:rPr>
        <w:t xml:space="preserve"> </w:t>
      </w:r>
      <w:r>
        <w:t>and</w:t>
      </w:r>
      <w:r>
        <w:rPr>
          <w:spacing w:val="-5"/>
        </w:rPr>
        <w:t xml:space="preserve"> </w:t>
      </w:r>
      <w:r>
        <w:t>highway</w:t>
      </w:r>
      <w:r>
        <w:rPr>
          <w:spacing w:val="-9"/>
        </w:rPr>
        <w:t xml:space="preserve"> </w:t>
      </w:r>
      <w:r>
        <w:rPr>
          <w:spacing w:val="-2"/>
        </w:rPr>
        <w:t>issues</w:t>
      </w:r>
    </w:p>
    <w:p w14:paraId="4421907A" w14:textId="77777777" w:rsidR="009F51D1" w:rsidRDefault="009F51D1">
      <w:pPr>
        <w:pStyle w:val="BodyText"/>
        <w:spacing w:before="1"/>
        <w:rPr>
          <w:b/>
        </w:rPr>
      </w:pPr>
    </w:p>
    <w:p w14:paraId="56B077B4" w14:textId="77777777" w:rsidR="009F51D1" w:rsidRDefault="005D6E85">
      <w:pPr>
        <w:pStyle w:val="ListParagraph"/>
        <w:numPr>
          <w:ilvl w:val="1"/>
          <w:numId w:val="22"/>
        </w:numPr>
        <w:tabs>
          <w:tab w:val="left" w:pos="814"/>
          <w:tab w:val="left" w:pos="1539"/>
          <w:tab w:val="left" w:pos="2259"/>
        </w:tabs>
        <w:spacing w:line="271" w:lineRule="auto"/>
        <w:ind w:right="1699" w:hanging="10"/>
      </w:pPr>
      <w:r>
        <w:t>Most issues are included under the occupational health and safety sections above.</w:t>
      </w:r>
      <w:r>
        <w:tab/>
      </w:r>
      <w:r>
        <w:tab/>
        <w:t>Vehicles,</w:t>
      </w:r>
      <w:r>
        <w:rPr>
          <w:spacing w:val="-4"/>
        </w:rPr>
        <w:t xml:space="preserve"> </w:t>
      </w:r>
      <w:r>
        <w:t>driver</w:t>
      </w:r>
      <w:r>
        <w:rPr>
          <w:spacing w:val="-4"/>
        </w:rPr>
        <w:t xml:space="preserve"> </w:t>
      </w:r>
      <w:r>
        <w:t>authorisation</w:t>
      </w:r>
      <w:r>
        <w:rPr>
          <w:spacing w:val="-5"/>
        </w:rPr>
        <w:t xml:space="preserve"> </w:t>
      </w:r>
      <w:r>
        <w:t>and</w:t>
      </w:r>
      <w:r>
        <w:rPr>
          <w:spacing w:val="-5"/>
        </w:rPr>
        <w:t xml:space="preserve"> </w:t>
      </w:r>
      <w:r>
        <w:t>highway</w:t>
      </w:r>
      <w:r>
        <w:rPr>
          <w:spacing w:val="-7"/>
        </w:rPr>
        <w:t xml:space="preserve"> </w:t>
      </w:r>
      <w:r>
        <w:t>behaviour</w:t>
      </w:r>
      <w:r>
        <w:rPr>
          <w:spacing w:val="-4"/>
        </w:rPr>
        <w:t xml:space="preserve"> </w:t>
      </w:r>
      <w:r>
        <w:t>is</w:t>
      </w:r>
      <w:r>
        <w:rPr>
          <w:spacing w:val="-4"/>
        </w:rPr>
        <w:t xml:space="preserve"> </w:t>
      </w:r>
      <w:r>
        <w:t>controlled</w:t>
      </w:r>
      <w:r>
        <w:rPr>
          <w:spacing w:val="-5"/>
        </w:rPr>
        <w:t xml:space="preserve"> </w:t>
      </w:r>
      <w:r>
        <w:t xml:space="preserve">by </w:t>
      </w:r>
      <w:r>
        <w:rPr>
          <w:spacing w:val="-2"/>
        </w:rPr>
        <w:t>additional</w:t>
      </w:r>
      <w:r>
        <w:tab/>
        <w:t>legislation</w:t>
      </w:r>
      <w:r>
        <w:rPr>
          <w:spacing w:val="-2"/>
        </w:rPr>
        <w:t xml:space="preserve"> </w:t>
      </w:r>
      <w:r>
        <w:t>with</w:t>
      </w:r>
      <w:r>
        <w:rPr>
          <w:spacing w:val="-2"/>
        </w:rPr>
        <w:t xml:space="preserve"> </w:t>
      </w:r>
      <w:r>
        <w:t>the</w:t>
      </w:r>
      <w:r>
        <w:rPr>
          <w:spacing w:val="-2"/>
        </w:rPr>
        <w:t xml:space="preserve"> </w:t>
      </w:r>
      <w:r>
        <w:t>Police</w:t>
      </w:r>
      <w:r>
        <w:rPr>
          <w:spacing w:val="-2"/>
        </w:rPr>
        <w:t xml:space="preserve"> </w:t>
      </w:r>
      <w:r>
        <w:t>being</w:t>
      </w:r>
      <w:r>
        <w:rPr>
          <w:spacing w:val="-2"/>
        </w:rPr>
        <w:t xml:space="preserve"> </w:t>
      </w:r>
      <w:r>
        <w:t>the</w:t>
      </w:r>
      <w:r>
        <w:rPr>
          <w:spacing w:val="-7"/>
        </w:rPr>
        <w:t xml:space="preserve"> </w:t>
      </w:r>
      <w:r>
        <w:t>first</w:t>
      </w:r>
      <w:r>
        <w:rPr>
          <w:spacing w:val="-3"/>
        </w:rPr>
        <w:t xml:space="preserve"> </w:t>
      </w:r>
      <w:r>
        <w:t>enforcement</w:t>
      </w:r>
      <w:r>
        <w:rPr>
          <w:spacing w:val="-3"/>
        </w:rPr>
        <w:t xml:space="preserve"> </w:t>
      </w:r>
      <w:r>
        <w:t>agency</w:t>
      </w:r>
      <w:r>
        <w:rPr>
          <w:spacing w:val="-4"/>
        </w:rPr>
        <w:t xml:space="preserve"> </w:t>
      </w:r>
      <w:r>
        <w:t>in</w:t>
      </w:r>
      <w:r>
        <w:rPr>
          <w:spacing w:val="-2"/>
        </w:rPr>
        <w:t xml:space="preserve"> </w:t>
      </w:r>
      <w:r>
        <w:t xml:space="preserve">most </w:t>
      </w:r>
      <w:r>
        <w:rPr>
          <w:spacing w:val="-2"/>
        </w:rPr>
        <w:t>cases.</w:t>
      </w:r>
    </w:p>
    <w:p w14:paraId="4AED16FF" w14:textId="77777777" w:rsidR="009F51D1" w:rsidRDefault="005D6E85">
      <w:pPr>
        <w:pStyle w:val="Heading6"/>
        <w:numPr>
          <w:ilvl w:val="0"/>
          <w:numId w:val="22"/>
        </w:numPr>
        <w:tabs>
          <w:tab w:val="left" w:pos="1537"/>
        </w:tabs>
        <w:spacing w:before="206"/>
        <w:ind w:left="1537" w:hanging="732"/>
      </w:pPr>
      <w:r>
        <w:t>Environmental</w:t>
      </w:r>
      <w:r>
        <w:rPr>
          <w:spacing w:val="-8"/>
        </w:rPr>
        <w:t xml:space="preserve"> </w:t>
      </w:r>
      <w:r>
        <w:rPr>
          <w:spacing w:val="-2"/>
        </w:rPr>
        <w:t>issues</w:t>
      </w:r>
    </w:p>
    <w:p w14:paraId="04980FFA" w14:textId="77777777" w:rsidR="009F51D1" w:rsidRDefault="009F51D1">
      <w:pPr>
        <w:pStyle w:val="BodyText"/>
        <w:spacing w:before="2"/>
        <w:rPr>
          <w:b/>
        </w:rPr>
      </w:pPr>
    </w:p>
    <w:p w14:paraId="58A9AD68" w14:textId="77777777" w:rsidR="009F51D1" w:rsidRDefault="005D6E85">
      <w:pPr>
        <w:pStyle w:val="ListParagraph"/>
        <w:numPr>
          <w:ilvl w:val="1"/>
          <w:numId w:val="22"/>
        </w:numPr>
        <w:tabs>
          <w:tab w:val="left" w:pos="814"/>
          <w:tab w:val="left" w:pos="1539"/>
        </w:tabs>
        <w:spacing w:before="1" w:line="271" w:lineRule="auto"/>
        <w:ind w:right="1787" w:hanging="10"/>
      </w:pPr>
      <w:r>
        <w:t xml:space="preserve">The Environment Agency and local authorities enforce legislation regarding waste and pollution and a range of other issues. The school will comply with all </w:t>
      </w:r>
      <w:r>
        <w:rPr>
          <w:spacing w:val="-2"/>
        </w:rPr>
        <w:t>requirements.</w:t>
      </w:r>
    </w:p>
    <w:p w14:paraId="006E427B" w14:textId="77777777" w:rsidR="009F51D1" w:rsidRDefault="005D6E85">
      <w:pPr>
        <w:spacing w:before="1"/>
        <w:ind w:left="814"/>
      </w:pPr>
      <w:r>
        <w:rPr>
          <w:spacing w:val="-2"/>
        </w:rPr>
        <w:t>++++++++++++++++++++++++++++++++++++++++++++++++++++++++++++++++++</w:t>
      </w:r>
    </w:p>
    <w:p w14:paraId="20F9180A" w14:textId="77777777" w:rsidR="009F51D1" w:rsidRDefault="009F51D1">
      <w:pPr>
        <w:pStyle w:val="BodyText"/>
      </w:pPr>
    </w:p>
    <w:p w14:paraId="0F1C09AF" w14:textId="77777777" w:rsidR="009F51D1" w:rsidRDefault="009F51D1">
      <w:pPr>
        <w:pStyle w:val="BodyText"/>
        <w:spacing w:before="76"/>
      </w:pPr>
    </w:p>
    <w:p w14:paraId="41AC3995" w14:textId="77777777" w:rsidR="009F51D1" w:rsidRDefault="005D6E85">
      <w:pPr>
        <w:pStyle w:val="BodyText"/>
        <w:ind w:left="1594"/>
        <w:rPr>
          <w:rFonts w:ascii="Calibri"/>
        </w:rPr>
      </w:pPr>
      <w:r>
        <w:rPr>
          <w:rFonts w:ascii="Calibri"/>
        </w:rPr>
        <w:t>Produced</w:t>
      </w:r>
      <w:r>
        <w:rPr>
          <w:rFonts w:ascii="Calibri"/>
          <w:spacing w:val="-8"/>
        </w:rPr>
        <w:t xml:space="preserve"> </w:t>
      </w:r>
      <w:r>
        <w:rPr>
          <w:rFonts w:ascii="Calibri"/>
        </w:rPr>
        <w:t>by</w:t>
      </w:r>
      <w:r>
        <w:rPr>
          <w:rFonts w:ascii="Calibri"/>
          <w:spacing w:val="-4"/>
        </w:rPr>
        <w:t xml:space="preserve"> </w:t>
      </w:r>
      <w:r>
        <w:rPr>
          <w:rFonts w:ascii="Calibri"/>
        </w:rPr>
        <w:t>the</w:t>
      </w:r>
      <w:r>
        <w:rPr>
          <w:rFonts w:ascii="Calibri"/>
          <w:spacing w:val="-4"/>
        </w:rPr>
        <w:t xml:space="preserve"> </w:t>
      </w:r>
      <w:r>
        <w:rPr>
          <w:rFonts w:ascii="Calibri"/>
        </w:rPr>
        <w:t>Risk,</w:t>
      </w:r>
      <w:r>
        <w:rPr>
          <w:rFonts w:ascii="Calibri"/>
          <w:spacing w:val="-7"/>
        </w:rPr>
        <w:t xml:space="preserve"> </w:t>
      </w:r>
      <w:r>
        <w:rPr>
          <w:rFonts w:ascii="Calibri"/>
        </w:rPr>
        <w:t>Property</w:t>
      </w:r>
      <w:r>
        <w:rPr>
          <w:rFonts w:ascii="Calibri"/>
          <w:spacing w:val="-4"/>
        </w:rPr>
        <w:t xml:space="preserve"> </w:t>
      </w:r>
      <w:r>
        <w:rPr>
          <w:rFonts w:ascii="Calibri"/>
        </w:rPr>
        <w:t>and</w:t>
      </w:r>
      <w:r>
        <w:rPr>
          <w:rFonts w:ascii="Calibri"/>
          <w:spacing w:val="-6"/>
        </w:rPr>
        <w:t xml:space="preserve"> </w:t>
      </w:r>
      <w:r>
        <w:rPr>
          <w:rFonts w:ascii="Calibri"/>
        </w:rPr>
        <w:t>Facilities</w:t>
      </w:r>
      <w:r>
        <w:rPr>
          <w:rFonts w:ascii="Calibri"/>
          <w:spacing w:val="-6"/>
        </w:rPr>
        <w:t xml:space="preserve"> </w:t>
      </w:r>
      <w:r>
        <w:rPr>
          <w:rFonts w:ascii="Calibri"/>
        </w:rPr>
        <w:t>Director,</w:t>
      </w:r>
      <w:r>
        <w:rPr>
          <w:rFonts w:ascii="Calibri"/>
          <w:spacing w:val="-5"/>
        </w:rPr>
        <w:t xml:space="preserve"> </w:t>
      </w:r>
      <w:r>
        <w:rPr>
          <w:rFonts w:ascii="Calibri"/>
        </w:rPr>
        <w:t>Delegated</w:t>
      </w:r>
      <w:r>
        <w:rPr>
          <w:rFonts w:ascii="Calibri"/>
          <w:spacing w:val="-7"/>
        </w:rPr>
        <w:t xml:space="preserve"> </w:t>
      </w:r>
      <w:r>
        <w:rPr>
          <w:rFonts w:ascii="Calibri"/>
          <w:spacing w:val="-2"/>
        </w:rPr>
        <w:t>Services,</w:t>
      </w:r>
    </w:p>
    <w:p w14:paraId="0729D167" w14:textId="77777777" w:rsidR="009F51D1" w:rsidRDefault="005D6E85">
      <w:pPr>
        <w:pStyle w:val="BodyText"/>
        <w:spacing w:before="240"/>
        <w:ind w:left="7" w:right="490"/>
        <w:jc w:val="center"/>
        <w:rPr>
          <w:rFonts w:ascii="Calibri"/>
        </w:rPr>
      </w:pPr>
      <w:r>
        <w:rPr>
          <w:rFonts w:ascii="Calibri"/>
        </w:rPr>
        <w:t>(RP&amp;F</w:t>
      </w:r>
      <w:r>
        <w:rPr>
          <w:rFonts w:ascii="Calibri"/>
          <w:spacing w:val="-3"/>
        </w:rPr>
        <w:t xml:space="preserve"> </w:t>
      </w:r>
      <w:r>
        <w:rPr>
          <w:rFonts w:ascii="Calibri"/>
        </w:rPr>
        <w:t>D),</w:t>
      </w:r>
      <w:r>
        <w:rPr>
          <w:rFonts w:ascii="Calibri"/>
          <w:spacing w:val="-3"/>
        </w:rPr>
        <w:t xml:space="preserve"> </w:t>
      </w:r>
      <w:r>
        <w:rPr>
          <w:rFonts w:ascii="Calibri"/>
        </w:rPr>
        <w:t>as</w:t>
      </w:r>
      <w:r>
        <w:rPr>
          <w:rFonts w:ascii="Calibri"/>
          <w:spacing w:val="-5"/>
        </w:rPr>
        <w:t xml:space="preserve"> </w:t>
      </w:r>
      <w:r>
        <w:rPr>
          <w:rFonts w:ascii="Calibri"/>
        </w:rPr>
        <w:t>Competent</w:t>
      </w:r>
      <w:r>
        <w:rPr>
          <w:rFonts w:ascii="Calibri"/>
          <w:spacing w:val="-4"/>
        </w:rPr>
        <w:t xml:space="preserve"> </w:t>
      </w:r>
      <w:r>
        <w:rPr>
          <w:rFonts w:ascii="Calibri"/>
          <w:spacing w:val="-2"/>
        </w:rPr>
        <w:t>Person</w:t>
      </w:r>
    </w:p>
    <w:p w14:paraId="6A530421" w14:textId="77777777" w:rsidR="009F51D1" w:rsidRDefault="009F51D1">
      <w:pPr>
        <w:pStyle w:val="BodyText"/>
        <w:spacing w:before="41"/>
        <w:rPr>
          <w:rFonts w:ascii="Calibri"/>
        </w:rPr>
      </w:pPr>
    </w:p>
    <w:p w14:paraId="0DD24A2C" w14:textId="77777777" w:rsidR="009F51D1" w:rsidRDefault="005D6E85">
      <w:pPr>
        <w:spacing w:line="237" w:lineRule="auto"/>
        <w:ind w:left="834" w:right="1311"/>
        <w:rPr>
          <w:rFonts w:ascii="Calibri"/>
          <w:sz w:val="18"/>
        </w:rPr>
      </w:pPr>
      <w:r>
        <w:rPr>
          <w:rFonts w:ascii="Calibri"/>
          <w:b/>
          <w:sz w:val="18"/>
        </w:rPr>
        <w:t>Copyright</w:t>
      </w:r>
      <w:r>
        <w:rPr>
          <w:rFonts w:ascii="Calibri"/>
          <w:b/>
          <w:spacing w:val="-2"/>
          <w:sz w:val="18"/>
        </w:rPr>
        <w:t xml:space="preserve"> </w:t>
      </w:r>
      <w:r>
        <w:rPr>
          <w:rFonts w:ascii="Calibri"/>
          <w:b/>
          <w:sz w:val="18"/>
        </w:rPr>
        <w:t>notice</w:t>
      </w:r>
      <w:r>
        <w:rPr>
          <w:rFonts w:ascii="Calibri"/>
          <w:sz w:val="18"/>
        </w:rPr>
        <w:t>:</w:t>
      </w:r>
      <w:r>
        <w:rPr>
          <w:rFonts w:ascii="Calibri"/>
          <w:spacing w:val="-2"/>
          <w:sz w:val="18"/>
        </w:rPr>
        <w:t xml:space="preserve"> </w:t>
      </w:r>
      <w:r>
        <w:rPr>
          <w:rFonts w:ascii="Calibri"/>
          <w:sz w:val="18"/>
        </w:rPr>
        <w:t>the</w:t>
      </w:r>
      <w:r>
        <w:rPr>
          <w:rFonts w:ascii="Calibri"/>
          <w:spacing w:val="-3"/>
          <w:sz w:val="18"/>
        </w:rPr>
        <w:t xml:space="preserve"> </w:t>
      </w:r>
      <w:r>
        <w:rPr>
          <w:rFonts w:ascii="Calibri"/>
          <w:sz w:val="18"/>
        </w:rPr>
        <w:t>contents</w:t>
      </w:r>
      <w:r>
        <w:rPr>
          <w:rFonts w:ascii="Calibri"/>
          <w:spacing w:val="-3"/>
          <w:sz w:val="18"/>
        </w:rPr>
        <w:t xml:space="preserve"> </w:t>
      </w:r>
      <w:r>
        <w:rPr>
          <w:rFonts w:ascii="Calibri"/>
          <w:sz w:val="18"/>
        </w:rPr>
        <w:t>of</w:t>
      </w:r>
      <w:r>
        <w:rPr>
          <w:rFonts w:ascii="Calibri"/>
          <w:spacing w:val="-3"/>
          <w:sz w:val="18"/>
        </w:rPr>
        <w:t xml:space="preserve"> </w:t>
      </w:r>
      <w:r>
        <w:rPr>
          <w:rFonts w:ascii="Calibri"/>
          <w:sz w:val="18"/>
        </w:rPr>
        <w:t>this</w:t>
      </w:r>
      <w:r>
        <w:rPr>
          <w:rFonts w:ascii="Calibri"/>
          <w:spacing w:val="-3"/>
          <w:sz w:val="18"/>
        </w:rPr>
        <w:t xml:space="preserve"> </w:t>
      </w:r>
      <w:r>
        <w:rPr>
          <w:rFonts w:ascii="Calibri"/>
          <w:sz w:val="18"/>
        </w:rPr>
        <w:t>and</w:t>
      </w:r>
      <w:r>
        <w:rPr>
          <w:rFonts w:ascii="Calibri"/>
          <w:spacing w:val="-3"/>
          <w:sz w:val="18"/>
        </w:rPr>
        <w:t xml:space="preserve"> </w:t>
      </w:r>
      <w:r>
        <w:rPr>
          <w:rFonts w:ascii="Calibri"/>
          <w:sz w:val="18"/>
        </w:rPr>
        <w:t>related</w:t>
      </w:r>
      <w:r>
        <w:rPr>
          <w:rFonts w:ascii="Calibri"/>
          <w:spacing w:val="-1"/>
          <w:sz w:val="18"/>
        </w:rPr>
        <w:t xml:space="preserve"> </w:t>
      </w:r>
      <w:r>
        <w:rPr>
          <w:rFonts w:ascii="Calibri"/>
          <w:sz w:val="18"/>
        </w:rPr>
        <w:t>documents</w:t>
      </w:r>
      <w:r>
        <w:rPr>
          <w:rFonts w:ascii="Calibri"/>
          <w:spacing w:val="-4"/>
          <w:sz w:val="18"/>
        </w:rPr>
        <w:t xml:space="preserve"> </w:t>
      </w:r>
      <w:r>
        <w:rPr>
          <w:rFonts w:ascii="Calibri"/>
          <w:sz w:val="18"/>
        </w:rPr>
        <w:t>are</w:t>
      </w:r>
      <w:r>
        <w:rPr>
          <w:rFonts w:ascii="Calibri"/>
          <w:spacing w:val="-3"/>
          <w:sz w:val="18"/>
        </w:rPr>
        <w:t xml:space="preserve"> </w:t>
      </w:r>
      <w:r>
        <w:rPr>
          <w:rFonts w:ascii="Calibri"/>
          <w:sz w:val="18"/>
        </w:rPr>
        <w:t>for</w:t>
      </w:r>
      <w:r>
        <w:rPr>
          <w:rFonts w:ascii="Calibri"/>
          <w:spacing w:val="-2"/>
          <w:sz w:val="18"/>
        </w:rPr>
        <w:t xml:space="preserve"> </w:t>
      </w:r>
      <w:r>
        <w:rPr>
          <w:rFonts w:ascii="Calibri"/>
          <w:sz w:val="18"/>
        </w:rPr>
        <w:t>staff</w:t>
      </w:r>
      <w:r>
        <w:rPr>
          <w:rFonts w:ascii="Calibri"/>
          <w:spacing w:val="-2"/>
          <w:sz w:val="18"/>
        </w:rPr>
        <w:t xml:space="preserve"> </w:t>
      </w:r>
      <w:r>
        <w:rPr>
          <w:rFonts w:ascii="Calibri"/>
          <w:sz w:val="18"/>
        </w:rPr>
        <w:t>and</w:t>
      </w:r>
      <w:r>
        <w:rPr>
          <w:rFonts w:ascii="Calibri"/>
          <w:spacing w:val="-3"/>
          <w:sz w:val="18"/>
        </w:rPr>
        <w:t xml:space="preserve"> </w:t>
      </w:r>
      <w:r>
        <w:rPr>
          <w:rFonts w:ascii="Calibri"/>
          <w:sz w:val="18"/>
        </w:rPr>
        <w:t>authorised</w:t>
      </w:r>
      <w:r>
        <w:rPr>
          <w:rFonts w:ascii="Calibri"/>
          <w:spacing w:val="-3"/>
          <w:sz w:val="18"/>
        </w:rPr>
        <w:t xml:space="preserve"> </w:t>
      </w:r>
      <w:r>
        <w:rPr>
          <w:rFonts w:ascii="Calibri"/>
          <w:sz w:val="18"/>
        </w:rPr>
        <w:t>others</w:t>
      </w:r>
      <w:r>
        <w:rPr>
          <w:rFonts w:ascii="Calibri"/>
          <w:spacing w:val="-4"/>
          <w:sz w:val="18"/>
        </w:rPr>
        <w:t xml:space="preserve"> </w:t>
      </w:r>
      <w:r>
        <w:rPr>
          <w:rFonts w:ascii="Calibri"/>
          <w:sz w:val="18"/>
        </w:rPr>
        <w:t>at the</w:t>
      </w:r>
      <w:r>
        <w:rPr>
          <w:rFonts w:ascii="Calibri"/>
          <w:spacing w:val="-3"/>
          <w:sz w:val="18"/>
        </w:rPr>
        <w:t xml:space="preserve"> </w:t>
      </w:r>
      <w:r>
        <w:rPr>
          <w:rFonts w:ascii="Calibri"/>
          <w:sz w:val="18"/>
        </w:rPr>
        <w:t>organisation which has purchased support from the RP&amp;F D and only use for you is permitted.</w:t>
      </w:r>
      <w:r>
        <w:rPr>
          <w:rFonts w:ascii="Calibri"/>
          <w:spacing w:val="40"/>
          <w:sz w:val="18"/>
        </w:rPr>
        <w:t xml:space="preserve"> </w:t>
      </w:r>
      <w:r>
        <w:rPr>
          <w:rFonts w:ascii="Calibri"/>
          <w:sz w:val="18"/>
        </w:rPr>
        <w:t>Please DO NOT forward or relay the contents of this and similar documents without the explicit and prior written permission of the RP&amp;F D as it is our intellectual property.</w:t>
      </w:r>
    </w:p>
    <w:p w14:paraId="577427D7" w14:textId="77777777" w:rsidR="009F51D1" w:rsidRDefault="009F51D1">
      <w:pPr>
        <w:pStyle w:val="BodyText"/>
        <w:rPr>
          <w:rFonts w:ascii="Calibri"/>
          <w:sz w:val="18"/>
        </w:rPr>
      </w:pPr>
    </w:p>
    <w:p w14:paraId="1E29433E" w14:textId="77777777" w:rsidR="009F51D1" w:rsidRDefault="009F51D1">
      <w:pPr>
        <w:pStyle w:val="BodyText"/>
        <w:spacing w:before="6"/>
        <w:rPr>
          <w:rFonts w:ascii="Calibri"/>
          <w:sz w:val="18"/>
        </w:rPr>
      </w:pPr>
    </w:p>
    <w:p w14:paraId="300556B9" w14:textId="77777777" w:rsidR="009F51D1" w:rsidRDefault="005D6E85">
      <w:pPr>
        <w:ind w:left="2672" w:right="1164" w:hanging="1839"/>
        <w:rPr>
          <w:rFonts w:ascii="Calibri"/>
          <w:sz w:val="18"/>
        </w:rPr>
      </w:pPr>
      <w:r>
        <w:rPr>
          <w:rFonts w:ascii="Calibri"/>
          <w:sz w:val="18"/>
        </w:rPr>
        <w:t>Delegated</w:t>
      </w:r>
      <w:r>
        <w:rPr>
          <w:rFonts w:ascii="Calibri"/>
          <w:spacing w:val="-2"/>
          <w:sz w:val="18"/>
        </w:rPr>
        <w:t xml:space="preserve"> </w:t>
      </w:r>
      <w:r>
        <w:rPr>
          <w:rFonts w:ascii="Calibri"/>
          <w:sz w:val="18"/>
        </w:rPr>
        <w:t>Services</w:t>
      </w:r>
      <w:r>
        <w:rPr>
          <w:rFonts w:ascii="Calibri"/>
          <w:spacing w:val="-2"/>
          <w:sz w:val="18"/>
        </w:rPr>
        <w:t xml:space="preserve"> </w:t>
      </w:r>
      <w:r>
        <w:rPr>
          <w:rFonts w:ascii="Calibri"/>
          <w:sz w:val="18"/>
        </w:rPr>
        <w:t>is</w:t>
      </w:r>
      <w:r>
        <w:rPr>
          <w:rFonts w:ascii="Calibri"/>
          <w:spacing w:val="-4"/>
          <w:sz w:val="18"/>
        </w:rPr>
        <w:t xml:space="preserve"> </w:t>
      </w:r>
      <w:r>
        <w:rPr>
          <w:rFonts w:ascii="Calibri"/>
          <w:sz w:val="18"/>
        </w:rPr>
        <w:t>a</w:t>
      </w:r>
      <w:r>
        <w:rPr>
          <w:rFonts w:ascii="Calibri"/>
          <w:spacing w:val="-4"/>
          <w:sz w:val="18"/>
        </w:rPr>
        <w:t xml:space="preserve"> </w:t>
      </w:r>
      <w:r>
        <w:rPr>
          <w:rFonts w:ascii="Calibri"/>
          <w:sz w:val="18"/>
        </w:rPr>
        <w:t>not</w:t>
      </w:r>
      <w:r>
        <w:rPr>
          <w:rFonts w:ascii="Calibri"/>
          <w:spacing w:val="-3"/>
          <w:sz w:val="18"/>
        </w:rPr>
        <w:t xml:space="preserve"> </w:t>
      </w:r>
      <w:r>
        <w:rPr>
          <w:rFonts w:ascii="Calibri"/>
          <w:sz w:val="18"/>
        </w:rPr>
        <w:t>for</w:t>
      </w:r>
      <w:r>
        <w:rPr>
          <w:rFonts w:ascii="Calibri"/>
          <w:spacing w:val="-3"/>
          <w:sz w:val="18"/>
        </w:rPr>
        <w:t xml:space="preserve"> </w:t>
      </w:r>
      <w:r>
        <w:rPr>
          <w:rFonts w:ascii="Calibri"/>
          <w:sz w:val="18"/>
        </w:rPr>
        <w:t>profit,</w:t>
      </w:r>
      <w:r>
        <w:rPr>
          <w:rFonts w:ascii="Calibri"/>
          <w:spacing w:val="-3"/>
          <w:sz w:val="18"/>
        </w:rPr>
        <w:t xml:space="preserve"> </w:t>
      </w:r>
      <w:r>
        <w:rPr>
          <w:rFonts w:ascii="Calibri"/>
          <w:sz w:val="18"/>
        </w:rPr>
        <w:t>community</w:t>
      </w:r>
      <w:r>
        <w:rPr>
          <w:rFonts w:ascii="Calibri"/>
          <w:spacing w:val="-3"/>
          <w:sz w:val="18"/>
        </w:rPr>
        <w:t xml:space="preserve"> </w:t>
      </w:r>
      <w:r>
        <w:rPr>
          <w:rFonts w:ascii="Calibri"/>
          <w:sz w:val="18"/>
        </w:rPr>
        <w:t>interest</w:t>
      </w:r>
      <w:r>
        <w:rPr>
          <w:rFonts w:ascii="Calibri"/>
          <w:spacing w:val="-3"/>
          <w:sz w:val="18"/>
        </w:rPr>
        <w:t xml:space="preserve"> </w:t>
      </w:r>
      <w:r>
        <w:rPr>
          <w:rFonts w:ascii="Calibri"/>
          <w:sz w:val="18"/>
        </w:rPr>
        <w:t>company</w:t>
      </w:r>
      <w:r>
        <w:rPr>
          <w:rFonts w:ascii="Calibri"/>
          <w:spacing w:val="-3"/>
          <w:sz w:val="18"/>
        </w:rPr>
        <w:t xml:space="preserve"> </w:t>
      </w:r>
      <w:r>
        <w:rPr>
          <w:rFonts w:ascii="Calibri"/>
          <w:sz w:val="18"/>
        </w:rPr>
        <w:t>providing</w:t>
      </w:r>
      <w:r>
        <w:rPr>
          <w:rFonts w:ascii="Calibri"/>
          <w:spacing w:val="-4"/>
          <w:sz w:val="18"/>
        </w:rPr>
        <w:t xml:space="preserve"> </w:t>
      </w:r>
      <w:r>
        <w:rPr>
          <w:rFonts w:ascii="Calibri"/>
          <w:sz w:val="18"/>
        </w:rPr>
        <w:t>affordable,</w:t>
      </w:r>
      <w:r>
        <w:rPr>
          <w:rFonts w:ascii="Calibri"/>
          <w:spacing w:val="-3"/>
          <w:sz w:val="18"/>
        </w:rPr>
        <w:t xml:space="preserve"> </w:t>
      </w:r>
      <w:r>
        <w:rPr>
          <w:rFonts w:ascii="Calibri"/>
          <w:sz w:val="18"/>
        </w:rPr>
        <w:t>expert</w:t>
      </w:r>
      <w:r>
        <w:rPr>
          <w:rFonts w:ascii="Calibri"/>
          <w:spacing w:val="-3"/>
          <w:sz w:val="18"/>
        </w:rPr>
        <w:t xml:space="preserve"> </w:t>
      </w:r>
      <w:r>
        <w:rPr>
          <w:rFonts w:ascii="Calibri"/>
          <w:sz w:val="18"/>
        </w:rPr>
        <w:t>and</w:t>
      </w:r>
      <w:r>
        <w:rPr>
          <w:rFonts w:ascii="Calibri"/>
          <w:spacing w:val="-4"/>
          <w:sz w:val="18"/>
        </w:rPr>
        <w:t xml:space="preserve"> </w:t>
      </w:r>
      <w:r>
        <w:rPr>
          <w:rFonts w:ascii="Calibri"/>
          <w:sz w:val="18"/>
        </w:rPr>
        <w:t>comprehensive support services, in partnership with schools and community organisations.</w:t>
      </w:r>
    </w:p>
    <w:p w14:paraId="57DCCFB2" w14:textId="77777777" w:rsidR="009F51D1" w:rsidRDefault="005D6E85">
      <w:pPr>
        <w:spacing w:line="259" w:lineRule="auto"/>
        <w:ind w:left="3063" w:right="3535"/>
        <w:jc w:val="center"/>
        <w:rPr>
          <w:rFonts w:ascii="Calibri"/>
          <w:sz w:val="18"/>
        </w:rPr>
      </w:pPr>
      <w:r>
        <w:rPr>
          <w:rFonts w:ascii="Calibri"/>
          <w:sz w:val="18"/>
        </w:rPr>
        <w:t>For</w:t>
      </w:r>
      <w:r>
        <w:rPr>
          <w:rFonts w:ascii="Calibri"/>
          <w:spacing w:val="-9"/>
          <w:sz w:val="18"/>
        </w:rPr>
        <w:t xml:space="preserve"> </w:t>
      </w:r>
      <w:r>
        <w:rPr>
          <w:rFonts w:ascii="Calibri"/>
          <w:sz w:val="18"/>
        </w:rPr>
        <w:t>more</w:t>
      </w:r>
      <w:r>
        <w:rPr>
          <w:rFonts w:ascii="Calibri"/>
          <w:spacing w:val="-10"/>
          <w:sz w:val="18"/>
        </w:rPr>
        <w:t xml:space="preserve"> </w:t>
      </w:r>
      <w:r>
        <w:rPr>
          <w:rFonts w:ascii="Calibri"/>
          <w:sz w:val="18"/>
        </w:rPr>
        <w:t>information</w:t>
      </w:r>
      <w:r>
        <w:rPr>
          <w:rFonts w:ascii="Calibri"/>
          <w:spacing w:val="-9"/>
          <w:sz w:val="18"/>
        </w:rPr>
        <w:t xml:space="preserve"> </w:t>
      </w:r>
      <w:r>
        <w:rPr>
          <w:rFonts w:ascii="Calibri"/>
          <w:sz w:val="18"/>
        </w:rPr>
        <w:t>visit</w:t>
      </w:r>
      <w:hyperlink r:id="rId165">
        <w:r>
          <w:rPr>
            <w:rFonts w:ascii="Calibri"/>
            <w:sz w:val="18"/>
          </w:rPr>
          <w:t>:</w:t>
        </w:r>
      </w:hyperlink>
      <w:r>
        <w:rPr>
          <w:rFonts w:ascii="Calibri"/>
          <w:spacing w:val="-9"/>
          <w:sz w:val="18"/>
        </w:rPr>
        <w:t xml:space="preserve"> </w:t>
      </w:r>
      <w:hyperlink r:id="rId166">
        <w:r>
          <w:rPr>
            <w:rFonts w:ascii="Calibri"/>
            <w:color w:val="0000FF"/>
            <w:sz w:val="18"/>
            <w:u w:val="single" w:color="0000FF"/>
          </w:rPr>
          <w:t>www.delegatedservices.org</w:t>
        </w:r>
      </w:hyperlink>
      <w:r>
        <w:rPr>
          <w:rFonts w:ascii="Calibri"/>
          <w:color w:val="0000FF"/>
          <w:sz w:val="18"/>
        </w:rPr>
        <w:t xml:space="preserve"> </w:t>
      </w:r>
      <w:r>
        <w:rPr>
          <w:rFonts w:ascii="Calibri"/>
          <w:sz w:val="18"/>
        </w:rPr>
        <w:t xml:space="preserve">E-mail your enquiry to: </w:t>
      </w:r>
      <w:hyperlink r:id="rId167">
        <w:r>
          <w:rPr>
            <w:rFonts w:ascii="Calibri"/>
            <w:color w:val="0000FF"/>
            <w:sz w:val="18"/>
            <w:u w:val="single" w:color="0000FF"/>
          </w:rPr>
          <w:t>info@delegatedservices.org</w:t>
        </w:r>
      </w:hyperlink>
    </w:p>
    <w:p w14:paraId="4D18CD5C" w14:textId="77777777" w:rsidR="009F51D1" w:rsidRDefault="005D6E85">
      <w:pPr>
        <w:spacing w:line="218" w:lineRule="exact"/>
        <w:ind w:left="14" w:right="490"/>
        <w:jc w:val="center"/>
        <w:rPr>
          <w:rFonts w:ascii="Calibri"/>
          <w:sz w:val="18"/>
        </w:rPr>
      </w:pPr>
      <w:proofErr w:type="spellStart"/>
      <w:r>
        <w:rPr>
          <w:rFonts w:ascii="Calibri"/>
          <w:sz w:val="18"/>
        </w:rPr>
        <w:t>Clevedon</w:t>
      </w:r>
      <w:proofErr w:type="spellEnd"/>
      <w:r>
        <w:rPr>
          <w:rFonts w:ascii="Calibri"/>
          <w:spacing w:val="-3"/>
          <w:sz w:val="18"/>
        </w:rPr>
        <w:t xml:space="preserve"> </w:t>
      </w:r>
      <w:r>
        <w:rPr>
          <w:rFonts w:ascii="Calibri"/>
          <w:sz w:val="18"/>
        </w:rPr>
        <w:t>Hall,</w:t>
      </w:r>
      <w:r>
        <w:rPr>
          <w:rFonts w:ascii="Calibri"/>
          <w:spacing w:val="-2"/>
          <w:sz w:val="18"/>
        </w:rPr>
        <w:t xml:space="preserve"> </w:t>
      </w:r>
      <w:r>
        <w:rPr>
          <w:rFonts w:ascii="Calibri"/>
          <w:sz w:val="18"/>
        </w:rPr>
        <w:t>North</w:t>
      </w:r>
      <w:r>
        <w:rPr>
          <w:rFonts w:ascii="Calibri"/>
          <w:spacing w:val="-1"/>
          <w:sz w:val="18"/>
        </w:rPr>
        <w:t xml:space="preserve"> </w:t>
      </w:r>
      <w:r>
        <w:rPr>
          <w:rFonts w:ascii="Calibri"/>
          <w:sz w:val="18"/>
        </w:rPr>
        <w:t>Somerset</w:t>
      </w:r>
      <w:r>
        <w:rPr>
          <w:rFonts w:ascii="Calibri"/>
          <w:spacing w:val="-1"/>
          <w:sz w:val="18"/>
        </w:rPr>
        <w:t xml:space="preserve"> </w:t>
      </w:r>
      <w:r>
        <w:rPr>
          <w:rFonts w:ascii="Calibri"/>
          <w:sz w:val="18"/>
        </w:rPr>
        <w:t>BS21</w:t>
      </w:r>
      <w:r>
        <w:rPr>
          <w:rFonts w:ascii="Calibri"/>
          <w:spacing w:val="-2"/>
          <w:sz w:val="18"/>
        </w:rPr>
        <w:t xml:space="preserve"> </w:t>
      </w:r>
      <w:r>
        <w:rPr>
          <w:rFonts w:ascii="Calibri"/>
          <w:sz w:val="18"/>
        </w:rPr>
        <w:t>7RQ</w:t>
      </w:r>
      <w:r>
        <w:rPr>
          <w:rFonts w:ascii="Calibri"/>
          <w:spacing w:val="-3"/>
          <w:sz w:val="18"/>
        </w:rPr>
        <w:t xml:space="preserve"> </w:t>
      </w:r>
      <w:r>
        <w:rPr>
          <w:rFonts w:ascii="Calibri"/>
          <w:sz w:val="18"/>
        </w:rPr>
        <w:t>Tel:</w:t>
      </w:r>
      <w:r>
        <w:rPr>
          <w:rFonts w:ascii="Calibri"/>
          <w:spacing w:val="-2"/>
          <w:sz w:val="18"/>
        </w:rPr>
        <w:t xml:space="preserve"> </w:t>
      </w:r>
      <w:r>
        <w:rPr>
          <w:rFonts w:ascii="Calibri"/>
          <w:sz w:val="18"/>
        </w:rPr>
        <w:t>01275</w:t>
      </w:r>
      <w:r>
        <w:rPr>
          <w:rFonts w:ascii="Calibri"/>
          <w:spacing w:val="-2"/>
          <w:sz w:val="18"/>
        </w:rPr>
        <w:t xml:space="preserve"> </w:t>
      </w:r>
      <w:r>
        <w:rPr>
          <w:rFonts w:ascii="Calibri"/>
          <w:sz w:val="18"/>
        </w:rPr>
        <w:t>795</w:t>
      </w:r>
      <w:r>
        <w:rPr>
          <w:rFonts w:ascii="Calibri"/>
          <w:spacing w:val="-1"/>
          <w:sz w:val="18"/>
        </w:rPr>
        <w:t xml:space="preserve"> </w:t>
      </w:r>
      <w:r>
        <w:rPr>
          <w:rFonts w:ascii="Calibri"/>
          <w:spacing w:val="-5"/>
          <w:sz w:val="18"/>
        </w:rPr>
        <w:t>827</w:t>
      </w:r>
    </w:p>
    <w:p w14:paraId="4B8B1943" w14:textId="77777777" w:rsidR="009F51D1" w:rsidRDefault="009F51D1">
      <w:pPr>
        <w:pStyle w:val="BodyText"/>
        <w:rPr>
          <w:rFonts w:ascii="Calibri"/>
          <w:sz w:val="18"/>
        </w:rPr>
      </w:pPr>
    </w:p>
    <w:p w14:paraId="32550D30" w14:textId="77777777" w:rsidR="009F51D1" w:rsidRDefault="009F51D1">
      <w:pPr>
        <w:pStyle w:val="BodyText"/>
        <w:spacing w:before="71"/>
        <w:rPr>
          <w:rFonts w:ascii="Calibri"/>
          <w:sz w:val="18"/>
        </w:rPr>
      </w:pPr>
    </w:p>
    <w:p w14:paraId="03E7A8DB" w14:textId="77777777" w:rsidR="009F51D1" w:rsidRDefault="005D6E85">
      <w:pPr>
        <w:ind w:left="9" w:right="490"/>
        <w:jc w:val="center"/>
        <w:rPr>
          <w:rFonts w:ascii="Calibri"/>
          <w:b/>
          <w:sz w:val="16"/>
        </w:rPr>
      </w:pPr>
      <w:r>
        <w:rPr>
          <w:rFonts w:ascii="Calibri"/>
          <w:b/>
          <w:sz w:val="16"/>
        </w:rPr>
        <w:t>Bill</w:t>
      </w:r>
      <w:r>
        <w:rPr>
          <w:rFonts w:ascii="Calibri"/>
          <w:b/>
          <w:spacing w:val="-5"/>
          <w:sz w:val="16"/>
        </w:rPr>
        <w:t xml:space="preserve"> </w:t>
      </w:r>
      <w:r>
        <w:rPr>
          <w:rFonts w:ascii="Calibri"/>
          <w:b/>
          <w:spacing w:val="-2"/>
          <w:sz w:val="16"/>
        </w:rPr>
        <w:t>Crocker</w:t>
      </w:r>
    </w:p>
    <w:p w14:paraId="694598CC" w14:textId="77777777" w:rsidR="009F51D1" w:rsidRDefault="005D6E85">
      <w:pPr>
        <w:spacing w:before="13"/>
        <w:ind w:left="51" w:right="490"/>
        <w:jc w:val="center"/>
        <w:rPr>
          <w:rFonts w:ascii="Calibri"/>
          <w:sz w:val="16"/>
        </w:rPr>
      </w:pPr>
      <w:r>
        <w:rPr>
          <w:rFonts w:ascii="Calibri"/>
          <w:sz w:val="16"/>
        </w:rPr>
        <w:t>Telephone:</w:t>
      </w:r>
      <w:r>
        <w:rPr>
          <w:rFonts w:ascii="Calibri"/>
          <w:spacing w:val="-5"/>
          <w:sz w:val="16"/>
        </w:rPr>
        <w:t xml:space="preserve"> </w:t>
      </w:r>
      <w:r>
        <w:rPr>
          <w:rFonts w:ascii="Calibri"/>
          <w:sz w:val="16"/>
        </w:rPr>
        <w:t>07795</w:t>
      </w:r>
      <w:r>
        <w:rPr>
          <w:rFonts w:ascii="Calibri"/>
          <w:spacing w:val="-3"/>
          <w:sz w:val="16"/>
        </w:rPr>
        <w:t xml:space="preserve"> </w:t>
      </w:r>
      <w:r>
        <w:rPr>
          <w:rFonts w:ascii="Calibri"/>
          <w:sz w:val="16"/>
        </w:rPr>
        <w:t>190</w:t>
      </w:r>
      <w:r>
        <w:rPr>
          <w:rFonts w:ascii="Calibri"/>
          <w:spacing w:val="-2"/>
          <w:sz w:val="16"/>
        </w:rPr>
        <w:t xml:space="preserve"> </w:t>
      </w:r>
      <w:r>
        <w:rPr>
          <w:rFonts w:ascii="Calibri"/>
          <w:spacing w:val="-5"/>
          <w:sz w:val="16"/>
        </w:rPr>
        <w:t>130</w:t>
      </w:r>
    </w:p>
    <w:p w14:paraId="2E03AFA3" w14:textId="77777777" w:rsidR="009F51D1" w:rsidRDefault="005D6E85">
      <w:pPr>
        <w:spacing w:before="11"/>
        <w:ind w:left="62" w:right="490"/>
        <w:jc w:val="center"/>
        <w:rPr>
          <w:rFonts w:ascii="Calibri"/>
          <w:sz w:val="16"/>
        </w:rPr>
      </w:pPr>
      <w:r>
        <w:rPr>
          <w:rFonts w:ascii="Calibri"/>
          <w:sz w:val="16"/>
        </w:rPr>
        <w:t>Emergency:</w:t>
      </w:r>
      <w:r>
        <w:rPr>
          <w:rFonts w:ascii="Calibri"/>
          <w:spacing w:val="-3"/>
          <w:sz w:val="16"/>
        </w:rPr>
        <w:t xml:space="preserve"> </w:t>
      </w:r>
      <w:r>
        <w:rPr>
          <w:rFonts w:ascii="Calibri"/>
          <w:sz w:val="16"/>
        </w:rPr>
        <w:t>07979</w:t>
      </w:r>
      <w:r>
        <w:rPr>
          <w:rFonts w:ascii="Calibri"/>
          <w:spacing w:val="-2"/>
          <w:sz w:val="16"/>
        </w:rPr>
        <w:t xml:space="preserve"> </w:t>
      </w:r>
      <w:r>
        <w:rPr>
          <w:rFonts w:ascii="Calibri"/>
          <w:sz w:val="16"/>
        </w:rPr>
        <w:t>425</w:t>
      </w:r>
      <w:r>
        <w:rPr>
          <w:rFonts w:ascii="Calibri"/>
          <w:spacing w:val="-5"/>
          <w:sz w:val="16"/>
        </w:rPr>
        <w:t xml:space="preserve"> 989</w:t>
      </w:r>
    </w:p>
    <w:p w14:paraId="5E75DEC6" w14:textId="77777777" w:rsidR="009F51D1" w:rsidRDefault="005D6E85">
      <w:pPr>
        <w:spacing w:before="100"/>
        <w:ind w:left="6" w:right="490"/>
        <w:jc w:val="center"/>
        <w:rPr>
          <w:rFonts w:ascii="Calibri"/>
          <w:sz w:val="16"/>
        </w:rPr>
      </w:pPr>
      <w:r>
        <w:rPr>
          <w:rFonts w:ascii="Calibri"/>
          <w:sz w:val="16"/>
        </w:rPr>
        <w:t>Email:</w:t>
      </w:r>
      <w:r>
        <w:rPr>
          <w:rFonts w:ascii="Calibri"/>
          <w:spacing w:val="-2"/>
          <w:sz w:val="16"/>
        </w:rPr>
        <w:t xml:space="preserve"> </w:t>
      </w:r>
      <w:hyperlink r:id="rId168">
        <w:r>
          <w:rPr>
            <w:rFonts w:ascii="Calibri"/>
            <w:spacing w:val="-2"/>
            <w:sz w:val="16"/>
          </w:rPr>
          <w:t>bill.crocker@delegatedservices.org</w:t>
        </w:r>
      </w:hyperlink>
    </w:p>
    <w:p w14:paraId="6AF0349C" w14:textId="77777777" w:rsidR="009F51D1" w:rsidRDefault="009F51D1">
      <w:pPr>
        <w:jc w:val="center"/>
        <w:rPr>
          <w:rFonts w:ascii="Calibri"/>
          <w:sz w:val="16"/>
        </w:rPr>
        <w:sectPr w:rsidR="009F51D1">
          <w:pgSz w:w="11920" w:h="16860"/>
          <w:pgMar w:top="1080" w:right="400" w:bottom="1460" w:left="880" w:header="0" w:footer="1247" w:gutter="0"/>
          <w:cols w:space="720"/>
        </w:sectPr>
      </w:pPr>
    </w:p>
    <w:p w14:paraId="1C1F26FB" w14:textId="77777777" w:rsidR="009F51D1" w:rsidRDefault="005D6E85">
      <w:pPr>
        <w:spacing w:line="703" w:lineRule="exact"/>
        <w:ind w:left="8" w:right="490"/>
        <w:jc w:val="center"/>
        <w:rPr>
          <w:rFonts w:ascii="Calibri"/>
          <w:b/>
          <w:sz w:val="61"/>
        </w:rPr>
      </w:pPr>
      <w:r>
        <w:rPr>
          <w:rFonts w:ascii="Calibri"/>
          <w:b/>
          <w:sz w:val="61"/>
        </w:rPr>
        <w:lastRenderedPageBreak/>
        <w:t>St</w:t>
      </w:r>
      <w:r>
        <w:rPr>
          <w:rFonts w:ascii="Calibri"/>
          <w:b/>
          <w:spacing w:val="-22"/>
          <w:sz w:val="61"/>
        </w:rPr>
        <w:t xml:space="preserve"> </w:t>
      </w:r>
      <w:r>
        <w:rPr>
          <w:rFonts w:ascii="Calibri"/>
          <w:b/>
          <w:sz w:val="61"/>
        </w:rPr>
        <w:t>Bonaventure's</w:t>
      </w:r>
      <w:r>
        <w:rPr>
          <w:rFonts w:ascii="Calibri"/>
          <w:b/>
          <w:spacing w:val="-19"/>
          <w:sz w:val="61"/>
        </w:rPr>
        <w:t xml:space="preserve"> </w:t>
      </w:r>
      <w:r>
        <w:rPr>
          <w:rFonts w:ascii="Calibri"/>
          <w:b/>
          <w:spacing w:val="-2"/>
          <w:sz w:val="61"/>
        </w:rPr>
        <w:t>Catholic</w:t>
      </w:r>
    </w:p>
    <w:p w14:paraId="72272AA5" w14:textId="77777777" w:rsidR="009F51D1" w:rsidRDefault="005D6E85">
      <w:pPr>
        <w:spacing w:before="330"/>
        <w:ind w:left="14" w:right="490"/>
        <w:jc w:val="center"/>
        <w:rPr>
          <w:rFonts w:ascii="Calibri"/>
          <w:b/>
          <w:sz w:val="61"/>
        </w:rPr>
      </w:pPr>
      <w:r>
        <w:rPr>
          <w:rFonts w:ascii="Calibri"/>
          <w:b/>
          <w:sz w:val="61"/>
        </w:rPr>
        <w:t>Primary</w:t>
      </w:r>
      <w:r>
        <w:rPr>
          <w:rFonts w:ascii="Calibri"/>
          <w:b/>
          <w:spacing w:val="-20"/>
          <w:sz w:val="61"/>
        </w:rPr>
        <w:t xml:space="preserve"> </w:t>
      </w:r>
      <w:r>
        <w:rPr>
          <w:rFonts w:ascii="Calibri"/>
          <w:b/>
          <w:spacing w:val="-2"/>
          <w:sz w:val="61"/>
        </w:rPr>
        <w:t>School</w:t>
      </w:r>
    </w:p>
    <w:p w14:paraId="639BF65F" w14:textId="77777777" w:rsidR="009F51D1" w:rsidRDefault="005D6E85">
      <w:pPr>
        <w:pStyle w:val="BodyText"/>
        <w:spacing w:before="189"/>
        <w:rPr>
          <w:rFonts w:ascii="Calibri"/>
          <w:b/>
          <w:sz w:val="20"/>
        </w:rPr>
      </w:pPr>
      <w:r>
        <w:rPr>
          <w:noProof/>
        </w:rPr>
        <w:drawing>
          <wp:anchor distT="0" distB="0" distL="0" distR="0" simplePos="0" relativeHeight="487600640" behindDoc="1" locked="0" layoutInCell="1" allowOverlap="1" wp14:anchorId="3961165A" wp14:editId="5CA33AE8">
            <wp:simplePos x="0" y="0"/>
            <wp:positionH relativeFrom="page">
              <wp:posOffset>1952764</wp:posOffset>
            </wp:positionH>
            <wp:positionV relativeFrom="paragraph">
              <wp:posOffset>290637</wp:posOffset>
            </wp:positionV>
            <wp:extent cx="3720725" cy="4023360"/>
            <wp:effectExtent l="0" t="0" r="0" b="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69" cstate="print"/>
                    <a:stretch>
                      <a:fillRect/>
                    </a:stretch>
                  </pic:blipFill>
                  <pic:spPr>
                    <a:xfrm>
                      <a:off x="0" y="0"/>
                      <a:ext cx="3720725" cy="4023360"/>
                    </a:xfrm>
                    <a:prstGeom prst="rect">
                      <a:avLst/>
                    </a:prstGeom>
                  </pic:spPr>
                </pic:pic>
              </a:graphicData>
            </a:graphic>
          </wp:anchor>
        </w:drawing>
      </w:r>
    </w:p>
    <w:p w14:paraId="71479338" w14:textId="77777777" w:rsidR="009F51D1" w:rsidRDefault="009F51D1">
      <w:pPr>
        <w:rPr>
          <w:rFonts w:ascii="Calibri"/>
          <w:sz w:val="20"/>
        </w:rPr>
        <w:sectPr w:rsidR="009F51D1">
          <w:pgSz w:w="11920" w:h="16860"/>
          <w:pgMar w:top="1200" w:right="400" w:bottom="1460" w:left="880" w:header="0" w:footer="1247" w:gutter="0"/>
          <w:cols w:space="720"/>
        </w:sectPr>
      </w:pPr>
    </w:p>
    <w:p w14:paraId="61E7BD15" w14:textId="77777777" w:rsidR="009F51D1" w:rsidRDefault="009F51D1">
      <w:pPr>
        <w:pStyle w:val="BodyText"/>
        <w:rPr>
          <w:rFonts w:ascii="Calibri"/>
          <w:b/>
          <w:sz w:val="20"/>
        </w:rPr>
      </w:pPr>
    </w:p>
    <w:p w14:paraId="124DC4A5" w14:textId="77777777" w:rsidR="009F51D1" w:rsidRDefault="009F51D1">
      <w:pPr>
        <w:pStyle w:val="BodyText"/>
        <w:rPr>
          <w:rFonts w:ascii="Calibri"/>
          <w:b/>
          <w:sz w:val="20"/>
        </w:rPr>
      </w:pPr>
    </w:p>
    <w:p w14:paraId="4C7DA4A3" w14:textId="77777777" w:rsidR="009F51D1" w:rsidRDefault="009F51D1">
      <w:pPr>
        <w:pStyle w:val="BodyText"/>
        <w:rPr>
          <w:rFonts w:ascii="Calibri"/>
          <w:b/>
          <w:sz w:val="20"/>
        </w:rPr>
      </w:pPr>
    </w:p>
    <w:p w14:paraId="0B21F1FC" w14:textId="77777777" w:rsidR="009F51D1" w:rsidRDefault="009F51D1">
      <w:pPr>
        <w:pStyle w:val="BodyText"/>
        <w:rPr>
          <w:rFonts w:ascii="Calibri"/>
          <w:b/>
          <w:sz w:val="20"/>
        </w:rPr>
      </w:pPr>
    </w:p>
    <w:p w14:paraId="304D122F" w14:textId="77777777" w:rsidR="009F51D1" w:rsidRDefault="009F51D1">
      <w:pPr>
        <w:pStyle w:val="BodyText"/>
        <w:rPr>
          <w:rFonts w:ascii="Calibri"/>
          <w:b/>
          <w:sz w:val="20"/>
        </w:rPr>
      </w:pPr>
    </w:p>
    <w:p w14:paraId="17BF7369" w14:textId="77777777" w:rsidR="009F51D1" w:rsidRDefault="009F51D1">
      <w:pPr>
        <w:pStyle w:val="BodyText"/>
        <w:rPr>
          <w:rFonts w:ascii="Calibri"/>
          <w:b/>
          <w:sz w:val="20"/>
        </w:rPr>
      </w:pPr>
    </w:p>
    <w:p w14:paraId="26BB50EC" w14:textId="77777777" w:rsidR="009F51D1" w:rsidRDefault="009F51D1">
      <w:pPr>
        <w:pStyle w:val="BodyText"/>
        <w:rPr>
          <w:rFonts w:ascii="Calibri"/>
          <w:b/>
          <w:sz w:val="20"/>
        </w:rPr>
      </w:pPr>
    </w:p>
    <w:p w14:paraId="7B1C3609" w14:textId="77777777" w:rsidR="009F51D1" w:rsidRDefault="009F51D1">
      <w:pPr>
        <w:pStyle w:val="BodyText"/>
        <w:rPr>
          <w:rFonts w:ascii="Calibri"/>
          <w:b/>
          <w:sz w:val="20"/>
        </w:rPr>
      </w:pPr>
    </w:p>
    <w:p w14:paraId="04520257" w14:textId="77777777" w:rsidR="009F51D1" w:rsidRDefault="009F51D1">
      <w:pPr>
        <w:pStyle w:val="BodyText"/>
        <w:rPr>
          <w:rFonts w:ascii="Calibri"/>
          <w:b/>
          <w:sz w:val="20"/>
        </w:rPr>
      </w:pPr>
    </w:p>
    <w:p w14:paraId="59307BE0" w14:textId="77777777" w:rsidR="009F51D1" w:rsidRDefault="009F51D1">
      <w:pPr>
        <w:pStyle w:val="BodyText"/>
        <w:rPr>
          <w:rFonts w:ascii="Calibri"/>
          <w:b/>
          <w:sz w:val="20"/>
        </w:rPr>
      </w:pPr>
    </w:p>
    <w:p w14:paraId="340D2A06" w14:textId="77777777" w:rsidR="009F51D1" w:rsidRDefault="009F51D1">
      <w:pPr>
        <w:pStyle w:val="BodyText"/>
        <w:spacing w:before="49"/>
        <w:rPr>
          <w:rFonts w:ascii="Calibri"/>
          <w:b/>
          <w:sz w:val="20"/>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7"/>
        <w:gridCol w:w="2870"/>
        <w:gridCol w:w="2508"/>
      </w:tblGrid>
      <w:tr w:rsidR="009F51D1" w14:paraId="7E24D174" w14:textId="77777777">
        <w:trPr>
          <w:trHeight w:val="445"/>
        </w:trPr>
        <w:tc>
          <w:tcPr>
            <w:tcW w:w="4707" w:type="dxa"/>
          </w:tcPr>
          <w:p w14:paraId="7812065D" w14:textId="77777777" w:rsidR="009F51D1" w:rsidRDefault="005D6E85">
            <w:pPr>
              <w:pStyle w:val="TableParagraph"/>
              <w:spacing w:before="32"/>
              <w:ind w:left="143"/>
              <w:rPr>
                <w:rFonts w:ascii="Calibri"/>
                <w:sz w:val="16"/>
              </w:rPr>
            </w:pPr>
            <w:r>
              <w:rPr>
                <w:rFonts w:ascii="Calibri"/>
                <w:sz w:val="16"/>
              </w:rPr>
              <w:t>Compiled</w:t>
            </w:r>
            <w:r>
              <w:rPr>
                <w:rFonts w:ascii="Calibri"/>
                <w:spacing w:val="-4"/>
                <w:sz w:val="16"/>
              </w:rPr>
              <w:t xml:space="preserve"> </w:t>
            </w:r>
            <w:r>
              <w:rPr>
                <w:rFonts w:ascii="Calibri"/>
                <w:sz w:val="16"/>
              </w:rPr>
              <w:t>by:</w:t>
            </w:r>
            <w:r>
              <w:rPr>
                <w:rFonts w:ascii="Calibri"/>
                <w:spacing w:val="-4"/>
                <w:sz w:val="16"/>
              </w:rPr>
              <w:t xml:space="preserve"> </w:t>
            </w:r>
            <w:r>
              <w:rPr>
                <w:rFonts w:ascii="Calibri"/>
                <w:sz w:val="16"/>
              </w:rPr>
              <w:t>Gavin</w:t>
            </w:r>
            <w:r>
              <w:rPr>
                <w:rFonts w:ascii="Calibri"/>
                <w:spacing w:val="-3"/>
                <w:sz w:val="16"/>
              </w:rPr>
              <w:t xml:space="preserve"> </w:t>
            </w:r>
            <w:r>
              <w:rPr>
                <w:rFonts w:ascii="Calibri"/>
                <w:spacing w:val="-2"/>
                <w:sz w:val="16"/>
              </w:rPr>
              <w:t>Sanders</w:t>
            </w:r>
          </w:p>
        </w:tc>
        <w:tc>
          <w:tcPr>
            <w:tcW w:w="5378" w:type="dxa"/>
            <w:gridSpan w:val="2"/>
          </w:tcPr>
          <w:p w14:paraId="668B03FC" w14:textId="77777777" w:rsidR="009F51D1" w:rsidRDefault="005D6E85">
            <w:pPr>
              <w:pStyle w:val="TableParagraph"/>
              <w:spacing w:before="32"/>
              <w:ind w:left="139"/>
              <w:rPr>
                <w:rFonts w:ascii="Calibri"/>
                <w:sz w:val="16"/>
              </w:rPr>
            </w:pPr>
            <w:r>
              <w:rPr>
                <w:rFonts w:ascii="Calibri"/>
                <w:sz w:val="16"/>
              </w:rPr>
              <w:t>Amended</w:t>
            </w:r>
            <w:r>
              <w:rPr>
                <w:rFonts w:ascii="Calibri"/>
                <w:spacing w:val="-4"/>
                <w:sz w:val="16"/>
              </w:rPr>
              <w:t xml:space="preserve"> </w:t>
            </w:r>
            <w:r>
              <w:rPr>
                <w:rFonts w:ascii="Calibri"/>
                <w:spacing w:val="-5"/>
                <w:sz w:val="16"/>
              </w:rPr>
              <w:t>by:</w:t>
            </w:r>
          </w:p>
        </w:tc>
      </w:tr>
      <w:tr w:rsidR="009F51D1" w14:paraId="4F12A779" w14:textId="77777777">
        <w:trPr>
          <w:trHeight w:val="446"/>
        </w:trPr>
        <w:tc>
          <w:tcPr>
            <w:tcW w:w="4707" w:type="dxa"/>
          </w:tcPr>
          <w:p w14:paraId="65845975" w14:textId="77777777" w:rsidR="009F51D1" w:rsidRDefault="005D6E85">
            <w:pPr>
              <w:pStyle w:val="TableParagraph"/>
              <w:spacing w:before="32"/>
              <w:ind w:left="143"/>
              <w:rPr>
                <w:rFonts w:ascii="Calibri"/>
                <w:sz w:val="16"/>
              </w:rPr>
            </w:pPr>
            <w:r>
              <w:rPr>
                <w:rFonts w:ascii="Calibri"/>
                <w:sz w:val="16"/>
              </w:rPr>
              <w:t>Approved</w:t>
            </w:r>
            <w:r>
              <w:rPr>
                <w:rFonts w:ascii="Calibri"/>
                <w:spacing w:val="-7"/>
                <w:sz w:val="16"/>
              </w:rPr>
              <w:t xml:space="preserve"> </w:t>
            </w:r>
            <w:r>
              <w:rPr>
                <w:rFonts w:ascii="Calibri"/>
                <w:sz w:val="16"/>
              </w:rPr>
              <w:t>by:</w:t>
            </w:r>
            <w:r>
              <w:rPr>
                <w:rFonts w:ascii="Calibri"/>
                <w:spacing w:val="-5"/>
                <w:sz w:val="16"/>
              </w:rPr>
              <w:t xml:space="preserve"> </w:t>
            </w:r>
            <w:proofErr w:type="spellStart"/>
            <w:r>
              <w:rPr>
                <w:rFonts w:ascii="Calibri"/>
                <w:sz w:val="16"/>
              </w:rPr>
              <w:t>Shailen</w:t>
            </w:r>
            <w:proofErr w:type="spellEnd"/>
            <w:r>
              <w:rPr>
                <w:rFonts w:ascii="Calibri"/>
                <w:spacing w:val="-4"/>
                <w:sz w:val="16"/>
              </w:rPr>
              <w:t xml:space="preserve"> Joshi</w:t>
            </w:r>
          </w:p>
        </w:tc>
        <w:tc>
          <w:tcPr>
            <w:tcW w:w="2870" w:type="dxa"/>
          </w:tcPr>
          <w:p w14:paraId="2168C355" w14:textId="77777777" w:rsidR="009F51D1" w:rsidRDefault="005D6E85">
            <w:pPr>
              <w:pStyle w:val="TableParagraph"/>
              <w:spacing w:before="32"/>
              <w:ind w:left="139"/>
              <w:rPr>
                <w:rFonts w:ascii="Calibri"/>
                <w:sz w:val="16"/>
              </w:rPr>
            </w:pPr>
            <w:r>
              <w:rPr>
                <w:rFonts w:ascii="Calibri"/>
                <w:sz w:val="16"/>
              </w:rPr>
              <w:t>Reviewed:</w:t>
            </w:r>
            <w:r>
              <w:rPr>
                <w:rFonts w:ascii="Calibri"/>
                <w:spacing w:val="-7"/>
                <w:sz w:val="16"/>
              </w:rPr>
              <w:t xml:space="preserve"> </w:t>
            </w:r>
            <w:r>
              <w:rPr>
                <w:rFonts w:ascii="Calibri"/>
                <w:sz w:val="16"/>
              </w:rPr>
              <w:t>November</w:t>
            </w:r>
            <w:r>
              <w:rPr>
                <w:rFonts w:ascii="Calibri"/>
                <w:spacing w:val="-6"/>
                <w:sz w:val="16"/>
              </w:rPr>
              <w:t xml:space="preserve"> </w:t>
            </w:r>
            <w:r>
              <w:rPr>
                <w:rFonts w:ascii="Calibri"/>
                <w:spacing w:val="-4"/>
                <w:sz w:val="16"/>
              </w:rPr>
              <w:t>2017</w:t>
            </w:r>
          </w:p>
        </w:tc>
        <w:tc>
          <w:tcPr>
            <w:tcW w:w="2508" w:type="dxa"/>
          </w:tcPr>
          <w:p w14:paraId="4B1A67F3" w14:textId="77777777" w:rsidR="009F51D1" w:rsidRDefault="005D6E85">
            <w:pPr>
              <w:pStyle w:val="TableParagraph"/>
              <w:spacing w:before="32"/>
              <w:ind w:left="526"/>
              <w:rPr>
                <w:rFonts w:ascii="Calibri"/>
                <w:sz w:val="16"/>
              </w:rPr>
            </w:pPr>
            <w:r>
              <w:rPr>
                <w:rFonts w:ascii="Calibri"/>
                <w:sz w:val="16"/>
              </w:rPr>
              <w:t>Next</w:t>
            </w:r>
            <w:r>
              <w:rPr>
                <w:rFonts w:ascii="Calibri"/>
                <w:spacing w:val="-4"/>
                <w:sz w:val="16"/>
              </w:rPr>
              <w:t xml:space="preserve"> </w:t>
            </w:r>
            <w:r>
              <w:rPr>
                <w:rFonts w:ascii="Calibri"/>
                <w:sz w:val="16"/>
              </w:rPr>
              <w:t>Review:</w:t>
            </w:r>
            <w:r>
              <w:rPr>
                <w:rFonts w:ascii="Calibri"/>
                <w:spacing w:val="-2"/>
                <w:sz w:val="16"/>
              </w:rPr>
              <w:t xml:space="preserve"> </w:t>
            </w:r>
            <w:r>
              <w:rPr>
                <w:rFonts w:ascii="Calibri"/>
                <w:sz w:val="16"/>
              </w:rPr>
              <w:t>Oct</w:t>
            </w:r>
            <w:r>
              <w:rPr>
                <w:rFonts w:ascii="Calibri"/>
                <w:spacing w:val="-3"/>
                <w:sz w:val="16"/>
              </w:rPr>
              <w:t xml:space="preserve"> </w:t>
            </w:r>
            <w:r>
              <w:rPr>
                <w:rFonts w:ascii="Calibri"/>
                <w:spacing w:val="-5"/>
                <w:sz w:val="16"/>
              </w:rPr>
              <w:t>18</w:t>
            </w:r>
          </w:p>
        </w:tc>
      </w:tr>
    </w:tbl>
    <w:p w14:paraId="19AFB0C4" w14:textId="77777777" w:rsidR="009F51D1" w:rsidRDefault="009F51D1">
      <w:pPr>
        <w:pStyle w:val="BodyText"/>
        <w:rPr>
          <w:rFonts w:ascii="Calibri"/>
          <w:b/>
          <w:sz w:val="20"/>
        </w:rPr>
      </w:pPr>
    </w:p>
    <w:p w14:paraId="041D0096" w14:textId="77777777" w:rsidR="009F51D1" w:rsidRDefault="009F51D1">
      <w:pPr>
        <w:pStyle w:val="BodyText"/>
        <w:rPr>
          <w:rFonts w:ascii="Calibri"/>
          <w:b/>
          <w:sz w:val="20"/>
        </w:rPr>
      </w:pPr>
    </w:p>
    <w:p w14:paraId="67AC2280" w14:textId="77777777" w:rsidR="009F51D1" w:rsidRDefault="009F51D1">
      <w:pPr>
        <w:pStyle w:val="BodyText"/>
        <w:rPr>
          <w:rFonts w:ascii="Calibri"/>
          <w:b/>
          <w:sz w:val="20"/>
        </w:rPr>
      </w:pPr>
    </w:p>
    <w:p w14:paraId="51B4888D" w14:textId="77777777" w:rsidR="009F51D1" w:rsidRDefault="009F51D1">
      <w:pPr>
        <w:pStyle w:val="BodyText"/>
        <w:rPr>
          <w:rFonts w:ascii="Calibri"/>
          <w:b/>
          <w:sz w:val="20"/>
        </w:rPr>
      </w:pPr>
    </w:p>
    <w:p w14:paraId="15E77353" w14:textId="77777777" w:rsidR="009F51D1" w:rsidRDefault="009F51D1">
      <w:pPr>
        <w:pStyle w:val="BodyText"/>
        <w:rPr>
          <w:rFonts w:ascii="Calibri"/>
          <w:b/>
          <w:sz w:val="20"/>
        </w:rPr>
      </w:pPr>
    </w:p>
    <w:p w14:paraId="6B3FF26B" w14:textId="77777777" w:rsidR="009F51D1" w:rsidRDefault="009F51D1">
      <w:pPr>
        <w:pStyle w:val="BodyText"/>
        <w:rPr>
          <w:rFonts w:ascii="Calibri"/>
          <w:b/>
          <w:sz w:val="20"/>
        </w:rPr>
      </w:pPr>
    </w:p>
    <w:p w14:paraId="0F43E6B7" w14:textId="77777777" w:rsidR="009F51D1" w:rsidRDefault="009F51D1">
      <w:pPr>
        <w:pStyle w:val="BodyText"/>
        <w:rPr>
          <w:rFonts w:ascii="Calibri"/>
          <w:b/>
          <w:sz w:val="20"/>
        </w:rPr>
      </w:pPr>
    </w:p>
    <w:p w14:paraId="3AF6A710" w14:textId="77777777" w:rsidR="009F51D1" w:rsidRDefault="009F51D1">
      <w:pPr>
        <w:pStyle w:val="BodyText"/>
        <w:spacing w:before="80"/>
        <w:rPr>
          <w:rFonts w:ascii="Calibri"/>
          <w:b/>
          <w:sz w:val="20"/>
        </w:rPr>
      </w:pPr>
    </w:p>
    <w:p w14:paraId="2373ED93" w14:textId="77777777" w:rsidR="009F51D1" w:rsidRDefault="005D6E85">
      <w:pPr>
        <w:pStyle w:val="ListParagraph"/>
        <w:numPr>
          <w:ilvl w:val="0"/>
          <w:numId w:val="21"/>
        </w:numPr>
        <w:tabs>
          <w:tab w:val="left" w:pos="1539"/>
          <w:tab w:val="left" w:leader="dot" w:pos="9053"/>
        </w:tabs>
        <w:rPr>
          <w:sz w:val="20"/>
        </w:rPr>
      </w:pPr>
      <w:r>
        <w:rPr>
          <w:noProof/>
        </w:rPr>
        <mc:AlternateContent>
          <mc:Choice Requires="wpg">
            <w:drawing>
              <wp:anchor distT="0" distB="0" distL="0" distR="0" simplePos="0" relativeHeight="485239296" behindDoc="1" locked="0" layoutInCell="1" allowOverlap="1" wp14:anchorId="7D17C9AB" wp14:editId="14A09AD6">
                <wp:simplePos x="0" y="0"/>
                <wp:positionH relativeFrom="page">
                  <wp:posOffset>627887</wp:posOffset>
                </wp:positionH>
                <wp:positionV relativeFrom="paragraph">
                  <wp:posOffset>-3614854</wp:posOffset>
                </wp:positionV>
                <wp:extent cx="6612890" cy="3284854"/>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2890" cy="3284854"/>
                          <a:chOff x="0" y="0"/>
                          <a:chExt cx="6612890" cy="3284854"/>
                        </a:xfrm>
                      </wpg:grpSpPr>
                      <wps:wsp>
                        <wps:cNvPr id="89" name="Graphic 89"/>
                        <wps:cNvSpPr/>
                        <wps:spPr>
                          <a:xfrm>
                            <a:off x="0" y="0"/>
                            <a:ext cx="6612890" cy="3284854"/>
                          </a:xfrm>
                          <a:custGeom>
                            <a:avLst/>
                            <a:gdLst/>
                            <a:ahLst/>
                            <a:cxnLst/>
                            <a:rect l="l" t="t" r="r" b="b"/>
                            <a:pathLst>
                              <a:path w="6612890" h="3284854">
                                <a:moveTo>
                                  <a:pt x="6612382" y="0"/>
                                </a:moveTo>
                                <a:lnTo>
                                  <a:pt x="6603238" y="0"/>
                                </a:lnTo>
                                <a:lnTo>
                                  <a:pt x="6603238" y="9144"/>
                                </a:lnTo>
                                <a:lnTo>
                                  <a:pt x="6603238" y="3275711"/>
                                </a:lnTo>
                                <a:lnTo>
                                  <a:pt x="9144" y="3275711"/>
                                </a:lnTo>
                                <a:lnTo>
                                  <a:pt x="9144" y="9144"/>
                                </a:lnTo>
                                <a:lnTo>
                                  <a:pt x="6603238" y="9144"/>
                                </a:lnTo>
                                <a:lnTo>
                                  <a:pt x="6603238" y="0"/>
                                </a:lnTo>
                                <a:lnTo>
                                  <a:pt x="9144" y="0"/>
                                </a:lnTo>
                                <a:lnTo>
                                  <a:pt x="0" y="0"/>
                                </a:lnTo>
                                <a:lnTo>
                                  <a:pt x="0" y="9144"/>
                                </a:lnTo>
                                <a:lnTo>
                                  <a:pt x="0" y="3275711"/>
                                </a:lnTo>
                                <a:lnTo>
                                  <a:pt x="0" y="3284855"/>
                                </a:lnTo>
                                <a:lnTo>
                                  <a:pt x="9144" y="3284855"/>
                                </a:lnTo>
                                <a:lnTo>
                                  <a:pt x="6603238" y="3284855"/>
                                </a:lnTo>
                                <a:lnTo>
                                  <a:pt x="6612382" y="3284855"/>
                                </a:lnTo>
                                <a:lnTo>
                                  <a:pt x="6612382" y="3275711"/>
                                </a:lnTo>
                                <a:lnTo>
                                  <a:pt x="6612382" y="9144"/>
                                </a:lnTo>
                                <a:lnTo>
                                  <a:pt x="6612382" y="0"/>
                                </a:lnTo>
                                <a:close/>
                              </a:path>
                            </a:pathLst>
                          </a:custGeom>
                          <a:solidFill>
                            <a:srgbClr val="000000"/>
                          </a:solidFill>
                        </wps:spPr>
                        <wps:bodyPr wrap="square" lIns="0" tIns="0" rIns="0" bIns="0" rtlCol="0">
                          <a:prstTxWarp prst="textNoShape">
                            <a:avLst/>
                          </a:prstTxWarp>
                          <a:noAutofit/>
                        </wps:bodyPr>
                      </wps:wsp>
                      <wps:wsp>
                        <wps:cNvPr id="90" name="Textbox 90"/>
                        <wps:cNvSpPr txBox="1"/>
                        <wps:spPr>
                          <a:xfrm>
                            <a:off x="0" y="0"/>
                            <a:ext cx="6612890" cy="3284854"/>
                          </a:xfrm>
                          <a:prstGeom prst="rect">
                            <a:avLst/>
                          </a:prstGeom>
                        </wps:spPr>
                        <wps:txbx>
                          <w:txbxContent>
                            <w:p w14:paraId="65C0BFA4" w14:textId="77777777" w:rsidR="0018203C" w:rsidRDefault="0018203C">
                              <w:pPr>
                                <w:rPr>
                                  <w:sz w:val="55"/>
                                </w:rPr>
                              </w:pPr>
                            </w:p>
                            <w:p w14:paraId="2E84EF24" w14:textId="77777777" w:rsidR="0018203C" w:rsidRDefault="0018203C">
                              <w:pPr>
                                <w:spacing w:before="249"/>
                                <w:rPr>
                                  <w:sz w:val="55"/>
                                </w:rPr>
                              </w:pPr>
                            </w:p>
                            <w:p w14:paraId="3CD6F585" w14:textId="77777777" w:rsidR="0018203C" w:rsidRDefault="0018203C">
                              <w:pPr>
                                <w:ind w:left="1838" w:right="1836"/>
                                <w:jc w:val="center"/>
                                <w:rPr>
                                  <w:rFonts w:ascii="Calibri"/>
                                  <w:b/>
                                  <w:sz w:val="55"/>
                                </w:rPr>
                              </w:pPr>
                              <w:r>
                                <w:rPr>
                                  <w:rFonts w:ascii="Calibri"/>
                                  <w:b/>
                                  <w:sz w:val="55"/>
                                </w:rPr>
                                <w:t>Stress</w:t>
                              </w:r>
                              <w:r>
                                <w:rPr>
                                  <w:rFonts w:ascii="Calibri"/>
                                  <w:b/>
                                  <w:spacing w:val="-19"/>
                                  <w:sz w:val="55"/>
                                </w:rPr>
                                <w:t xml:space="preserve"> </w:t>
                              </w:r>
                              <w:r>
                                <w:rPr>
                                  <w:rFonts w:ascii="Calibri"/>
                                  <w:b/>
                                  <w:spacing w:val="-2"/>
                                  <w:sz w:val="55"/>
                                </w:rPr>
                                <w:t>Policy</w:t>
                              </w:r>
                            </w:p>
                            <w:p w14:paraId="1D95C70F" w14:textId="77777777" w:rsidR="0018203C" w:rsidRDefault="0018203C">
                              <w:pPr>
                                <w:spacing w:before="1" w:line="252" w:lineRule="auto"/>
                                <w:ind w:left="1829" w:right="1836"/>
                                <w:jc w:val="center"/>
                                <w:rPr>
                                  <w:rFonts w:ascii="Calibri"/>
                                  <w:b/>
                                </w:rPr>
                              </w:pPr>
                              <w:r>
                                <w:rPr>
                                  <w:rFonts w:ascii="Calibri"/>
                                  <w:b/>
                                </w:rPr>
                                <w:t>Arrangements</w:t>
                              </w:r>
                              <w:r>
                                <w:rPr>
                                  <w:rFonts w:ascii="Calibri"/>
                                  <w:b/>
                                  <w:spacing w:val="-5"/>
                                </w:rPr>
                                <w:t xml:space="preserve"> </w:t>
                              </w:r>
                              <w:r>
                                <w:rPr>
                                  <w:rFonts w:ascii="Calibri"/>
                                  <w:b/>
                                </w:rPr>
                                <w:t>for</w:t>
                              </w:r>
                              <w:r>
                                <w:rPr>
                                  <w:rFonts w:ascii="Calibri"/>
                                  <w:b/>
                                  <w:spacing w:val="-7"/>
                                </w:rPr>
                                <w:t xml:space="preserve"> </w:t>
                              </w:r>
                              <w:r>
                                <w:rPr>
                                  <w:rFonts w:ascii="Calibri"/>
                                  <w:b/>
                                </w:rPr>
                                <w:t>the</w:t>
                              </w:r>
                              <w:r>
                                <w:rPr>
                                  <w:rFonts w:ascii="Calibri"/>
                                  <w:b/>
                                  <w:spacing w:val="-6"/>
                                </w:rPr>
                                <w:t xml:space="preserve"> </w:t>
                              </w:r>
                              <w:r>
                                <w:rPr>
                                  <w:rFonts w:ascii="Calibri"/>
                                  <w:b/>
                                </w:rPr>
                                <w:t>Prevention</w:t>
                              </w:r>
                              <w:r>
                                <w:rPr>
                                  <w:rFonts w:ascii="Calibri"/>
                                  <w:b/>
                                  <w:spacing w:val="-6"/>
                                </w:rPr>
                                <w:t xml:space="preserve"> </w:t>
                              </w:r>
                              <w:r>
                                <w:rPr>
                                  <w:rFonts w:ascii="Calibri"/>
                                  <w:b/>
                                </w:rPr>
                                <w:t>and</w:t>
                              </w:r>
                              <w:r>
                                <w:rPr>
                                  <w:rFonts w:ascii="Calibri"/>
                                  <w:b/>
                                  <w:spacing w:val="-6"/>
                                </w:rPr>
                                <w:t xml:space="preserve"> </w:t>
                              </w:r>
                              <w:r>
                                <w:rPr>
                                  <w:rFonts w:ascii="Calibri"/>
                                  <w:b/>
                                </w:rPr>
                                <w:t>Management</w:t>
                              </w:r>
                              <w:r>
                                <w:rPr>
                                  <w:rFonts w:ascii="Calibri"/>
                                  <w:b/>
                                  <w:spacing w:val="-5"/>
                                </w:rPr>
                                <w:t xml:space="preserve"> </w:t>
                              </w:r>
                              <w:r>
                                <w:rPr>
                                  <w:rFonts w:ascii="Calibri"/>
                                  <w:b/>
                                </w:rPr>
                                <w:t>of</w:t>
                              </w:r>
                              <w:r>
                                <w:rPr>
                                  <w:rFonts w:ascii="Calibri"/>
                                  <w:b/>
                                  <w:spacing w:val="-5"/>
                                </w:rPr>
                                <w:t xml:space="preserve"> </w:t>
                              </w:r>
                              <w:r>
                                <w:rPr>
                                  <w:rFonts w:ascii="Calibri"/>
                                  <w:b/>
                                </w:rPr>
                                <w:t>Excessive Workplace Pressure which can Result in Stress</w:t>
                              </w:r>
                            </w:p>
                          </w:txbxContent>
                        </wps:txbx>
                        <wps:bodyPr wrap="square" lIns="0" tIns="0" rIns="0" bIns="0" rtlCol="0">
                          <a:noAutofit/>
                        </wps:bodyPr>
                      </wps:wsp>
                    </wpg:wgp>
                  </a:graphicData>
                </a:graphic>
              </wp:anchor>
            </w:drawing>
          </mc:Choice>
          <mc:Fallback>
            <w:pict>
              <v:group w14:anchorId="7D17C9AB" id="Group 88" o:spid="_x0000_s1038" style="position:absolute;left:0;text-align:left;margin-left:49.45pt;margin-top:-284.65pt;width:520.7pt;height:258.65pt;z-index:-18077184;mso-wrap-distance-left:0;mso-wrap-distance-right:0;mso-position-horizontal-relative:page" coordsize="66128,32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">
                <v:shape id="Graphic 89" o:spid="_x0000_s1039" style="position:absolute;width:66128;height:32848;visibility:visible;mso-wrap-style:square;v-text-anchor:top" coordsize="6612890,328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" path="m6612382,r-9144,l6603238,9144r,3266567l9144,3275711,9144,9144r6594094,l6603238,,9144,,,,,9144,,3275711r,9144l9144,3284855r6594094,l6612382,3284855r,-9144l6612382,9144r,-9144xe" fillcolor="black" stroked="f">
                  <v:path arrowok="t"/>
                </v:shape>
                <v:shape id="Textbox 90" o:spid="_x0000_s1040" type="#_x0000_t202" style="position:absolute;width:66128;height:3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65C0BFA4" w14:textId="77777777" w:rsidR="0018203C" w:rsidRDefault="0018203C">
                        <w:pPr>
                          <w:rPr>
                            <w:sz w:val="55"/>
                          </w:rPr>
                        </w:pPr>
                      </w:p>
                      <w:p w14:paraId="2E84EF24" w14:textId="77777777" w:rsidR="0018203C" w:rsidRDefault="0018203C">
                        <w:pPr>
                          <w:spacing w:before="249"/>
                          <w:rPr>
                            <w:sz w:val="55"/>
                          </w:rPr>
                        </w:pPr>
                      </w:p>
                      <w:p w14:paraId="3CD6F585" w14:textId="77777777" w:rsidR="0018203C" w:rsidRDefault="0018203C">
                        <w:pPr>
                          <w:ind w:left="1838" w:right="1836"/>
                          <w:jc w:val="center"/>
                          <w:rPr>
                            <w:rFonts w:ascii="Calibri"/>
                            <w:b/>
                            <w:sz w:val="55"/>
                          </w:rPr>
                        </w:pPr>
                        <w:r>
                          <w:rPr>
                            <w:rFonts w:ascii="Calibri"/>
                            <w:b/>
                            <w:sz w:val="55"/>
                          </w:rPr>
                          <w:t>Stress</w:t>
                        </w:r>
                        <w:r>
                          <w:rPr>
                            <w:rFonts w:ascii="Calibri"/>
                            <w:b/>
                            <w:spacing w:val="-19"/>
                            <w:sz w:val="55"/>
                          </w:rPr>
                          <w:t xml:space="preserve"> </w:t>
                        </w:r>
                        <w:r>
                          <w:rPr>
                            <w:rFonts w:ascii="Calibri"/>
                            <w:b/>
                            <w:spacing w:val="-2"/>
                            <w:sz w:val="55"/>
                          </w:rPr>
                          <w:t>Policy</w:t>
                        </w:r>
                      </w:p>
                      <w:p w14:paraId="1D95C70F" w14:textId="77777777" w:rsidR="0018203C" w:rsidRDefault="0018203C">
                        <w:pPr>
                          <w:spacing w:before="1" w:line="252" w:lineRule="auto"/>
                          <w:ind w:left="1829" w:right="1836"/>
                          <w:jc w:val="center"/>
                          <w:rPr>
                            <w:rFonts w:ascii="Calibri"/>
                            <w:b/>
                          </w:rPr>
                        </w:pPr>
                        <w:r>
                          <w:rPr>
                            <w:rFonts w:ascii="Calibri"/>
                            <w:b/>
                          </w:rPr>
                          <w:t>Arrangements</w:t>
                        </w:r>
                        <w:r>
                          <w:rPr>
                            <w:rFonts w:ascii="Calibri"/>
                            <w:b/>
                            <w:spacing w:val="-5"/>
                          </w:rPr>
                          <w:t xml:space="preserve"> </w:t>
                        </w:r>
                        <w:r>
                          <w:rPr>
                            <w:rFonts w:ascii="Calibri"/>
                            <w:b/>
                          </w:rPr>
                          <w:t>for</w:t>
                        </w:r>
                        <w:r>
                          <w:rPr>
                            <w:rFonts w:ascii="Calibri"/>
                            <w:b/>
                            <w:spacing w:val="-7"/>
                          </w:rPr>
                          <w:t xml:space="preserve"> </w:t>
                        </w:r>
                        <w:r>
                          <w:rPr>
                            <w:rFonts w:ascii="Calibri"/>
                            <w:b/>
                          </w:rPr>
                          <w:t>the</w:t>
                        </w:r>
                        <w:r>
                          <w:rPr>
                            <w:rFonts w:ascii="Calibri"/>
                            <w:b/>
                            <w:spacing w:val="-6"/>
                          </w:rPr>
                          <w:t xml:space="preserve"> </w:t>
                        </w:r>
                        <w:r>
                          <w:rPr>
                            <w:rFonts w:ascii="Calibri"/>
                            <w:b/>
                          </w:rPr>
                          <w:t>Prevention</w:t>
                        </w:r>
                        <w:r>
                          <w:rPr>
                            <w:rFonts w:ascii="Calibri"/>
                            <w:b/>
                            <w:spacing w:val="-6"/>
                          </w:rPr>
                          <w:t xml:space="preserve"> </w:t>
                        </w:r>
                        <w:r>
                          <w:rPr>
                            <w:rFonts w:ascii="Calibri"/>
                            <w:b/>
                          </w:rPr>
                          <w:t>and</w:t>
                        </w:r>
                        <w:r>
                          <w:rPr>
                            <w:rFonts w:ascii="Calibri"/>
                            <w:b/>
                            <w:spacing w:val="-6"/>
                          </w:rPr>
                          <w:t xml:space="preserve"> </w:t>
                        </w:r>
                        <w:r>
                          <w:rPr>
                            <w:rFonts w:ascii="Calibri"/>
                            <w:b/>
                          </w:rPr>
                          <w:t>Management</w:t>
                        </w:r>
                        <w:r>
                          <w:rPr>
                            <w:rFonts w:ascii="Calibri"/>
                            <w:b/>
                            <w:spacing w:val="-5"/>
                          </w:rPr>
                          <w:t xml:space="preserve"> </w:t>
                        </w:r>
                        <w:r>
                          <w:rPr>
                            <w:rFonts w:ascii="Calibri"/>
                            <w:b/>
                          </w:rPr>
                          <w:t>of</w:t>
                        </w:r>
                        <w:r>
                          <w:rPr>
                            <w:rFonts w:ascii="Calibri"/>
                            <w:b/>
                            <w:spacing w:val="-5"/>
                          </w:rPr>
                          <w:t xml:space="preserve"> </w:t>
                        </w:r>
                        <w:r>
                          <w:rPr>
                            <w:rFonts w:ascii="Calibri"/>
                            <w:b/>
                          </w:rPr>
                          <w:t>Excessive Workplace Pressure which can Result in Stress</w:t>
                        </w:r>
                      </w:p>
                    </w:txbxContent>
                  </v:textbox>
                </v:shape>
                <w10:wrap anchorx="page"/>
              </v:group>
            </w:pict>
          </mc:Fallback>
        </mc:AlternateContent>
      </w:r>
      <w:r>
        <w:rPr>
          <w:spacing w:val="-2"/>
          <w:sz w:val="20"/>
        </w:rPr>
        <w:t>CONTEXT</w:t>
      </w:r>
      <w:r>
        <w:rPr>
          <w:sz w:val="20"/>
        </w:rPr>
        <w:tab/>
      </w:r>
      <w:r>
        <w:rPr>
          <w:spacing w:val="-10"/>
          <w:sz w:val="20"/>
        </w:rPr>
        <w:t>1</w:t>
      </w:r>
    </w:p>
    <w:p w14:paraId="316DF54C" w14:textId="77777777" w:rsidR="009F51D1" w:rsidRDefault="005D6E85">
      <w:pPr>
        <w:pStyle w:val="ListParagraph"/>
        <w:numPr>
          <w:ilvl w:val="0"/>
          <w:numId w:val="21"/>
        </w:numPr>
        <w:tabs>
          <w:tab w:val="left" w:pos="1539"/>
          <w:tab w:val="left" w:leader="dot" w:pos="9108"/>
        </w:tabs>
        <w:spacing w:before="330"/>
        <w:rPr>
          <w:sz w:val="20"/>
        </w:rPr>
      </w:pPr>
      <w:r>
        <w:rPr>
          <w:sz w:val="20"/>
        </w:rPr>
        <w:t>LEGAL</w:t>
      </w:r>
      <w:r>
        <w:rPr>
          <w:spacing w:val="-8"/>
          <w:sz w:val="20"/>
        </w:rPr>
        <w:t xml:space="preserve"> </w:t>
      </w:r>
      <w:r>
        <w:rPr>
          <w:sz w:val="20"/>
        </w:rPr>
        <w:t>FRAMEWORK</w:t>
      </w:r>
      <w:r>
        <w:rPr>
          <w:spacing w:val="-8"/>
          <w:sz w:val="20"/>
        </w:rPr>
        <w:t xml:space="preserve"> </w:t>
      </w:r>
      <w:r>
        <w:rPr>
          <w:sz w:val="20"/>
        </w:rPr>
        <w:t>AND</w:t>
      </w:r>
      <w:r>
        <w:rPr>
          <w:spacing w:val="-7"/>
          <w:sz w:val="20"/>
        </w:rPr>
        <w:t xml:space="preserve"> </w:t>
      </w:r>
      <w:r>
        <w:rPr>
          <w:spacing w:val="-2"/>
          <w:sz w:val="20"/>
        </w:rPr>
        <w:t>POLICY</w:t>
      </w:r>
      <w:r>
        <w:rPr>
          <w:sz w:val="20"/>
        </w:rPr>
        <w:tab/>
      </w:r>
      <w:r>
        <w:rPr>
          <w:spacing w:val="-10"/>
          <w:sz w:val="20"/>
        </w:rPr>
        <w:t>2</w:t>
      </w:r>
    </w:p>
    <w:p w14:paraId="626836BB" w14:textId="77777777" w:rsidR="009F51D1" w:rsidRDefault="005D6E85">
      <w:pPr>
        <w:pStyle w:val="ListParagraph"/>
        <w:numPr>
          <w:ilvl w:val="0"/>
          <w:numId w:val="21"/>
        </w:numPr>
        <w:tabs>
          <w:tab w:val="left" w:pos="1539"/>
          <w:tab w:val="left" w:leader="dot" w:pos="9014"/>
        </w:tabs>
        <w:spacing w:before="329"/>
        <w:rPr>
          <w:sz w:val="20"/>
        </w:rPr>
      </w:pPr>
      <w:r>
        <w:rPr>
          <w:spacing w:val="-2"/>
          <w:sz w:val="20"/>
        </w:rPr>
        <w:t>PURPOSE</w:t>
      </w:r>
      <w:r>
        <w:rPr>
          <w:sz w:val="20"/>
        </w:rPr>
        <w:tab/>
      </w:r>
      <w:r>
        <w:rPr>
          <w:spacing w:val="-10"/>
          <w:sz w:val="20"/>
        </w:rPr>
        <w:t>3</w:t>
      </w:r>
    </w:p>
    <w:p w14:paraId="530880C5" w14:textId="77777777" w:rsidR="009F51D1" w:rsidRDefault="005D6E85">
      <w:pPr>
        <w:pStyle w:val="ListParagraph"/>
        <w:numPr>
          <w:ilvl w:val="0"/>
          <w:numId w:val="21"/>
        </w:numPr>
        <w:tabs>
          <w:tab w:val="left" w:pos="1539"/>
          <w:tab w:val="left" w:leader="dot" w:pos="9235"/>
        </w:tabs>
        <w:spacing w:before="329"/>
        <w:rPr>
          <w:sz w:val="20"/>
        </w:rPr>
      </w:pPr>
      <w:r>
        <w:rPr>
          <w:sz w:val="20"/>
        </w:rPr>
        <w:t>INFORMATION</w:t>
      </w:r>
      <w:r>
        <w:rPr>
          <w:spacing w:val="-10"/>
          <w:sz w:val="20"/>
        </w:rPr>
        <w:t xml:space="preserve"> </w:t>
      </w:r>
      <w:r>
        <w:rPr>
          <w:sz w:val="20"/>
        </w:rPr>
        <w:t>ABOUT</w:t>
      </w:r>
      <w:r>
        <w:rPr>
          <w:spacing w:val="-6"/>
          <w:sz w:val="20"/>
        </w:rPr>
        <w:t xml:space="preserve"> </w:t>
      </w:r>
      <w:r>
        <w:rPr>
          <w:sz w:val="20"/>
        </w:rPr>
        <w:t>EXCESSIVE</w:t>
      </w:r>
      <w:r>
        <w:rPr>
          <w:spacing w:val="-12"/>
          <w:sz w:val="20"/>
        </w:rPr>
        <w:t xml:space="preserve"> </w:t>
      </w:r>
      <w:proofErr w:type="gramStart"/>
      <w:r>
        <w:rPr>
          <w:sz w:val="20"/>
        </w:rPr>
        <w:t>WORK</w:t>
      </w:r>
      <w:r>
        <w:rPr>
          <w:spacing w:val="-9"/>
          <w:sz w:val="20"/>
        </w:rPr>
        <w:t xml:space="preserve"> </w:t>
      </w:r>
      <w:r>
        <w:rPr>
          <w:sz w:val="20"/>
        </w:rPr>
        <w:t>RELATED</w:t>
      </w:r>
      <w:proofErr w:type="gramEnd"/>
      <w:r>
        <w:rPr>
          <w:spacing w:val="-6"/>
          <w:sz w:val="20"/>
        </w:rPr>
        <w:t xml:space="preserve"> </w:t>
      </w:r>
      <w:r>
        <w:rPr>
          <w:spacing w:val="-2"/>
          <w:sz w:val="20"/>
        </w:rPr>
        <w:t>PRESSURE</w:t>
      </w:r>
      <w:r>
        <w:rPr>
          <w:sz w:val="20"/>
        </w:rPr>
        <w:tab/>
      </w:r>
      <w:r>
        <w:rPr>
          <w:spacing w:val="-10"/>
          <w:sz w:val="20"/>
        </w:rPr>
        <w:t>3</w:t>
      </w:r>
    </w:p>
    <w:p w14:paraId="0840E16F" w14:textId="77777777" w:rsidR="009F51D1" w:rsidRDefault="005D6E85">
      <w:pPr>
        <w:pStyle w:val="ListParagraph"/>
        <w:numPr>
          <w:ilvl w:val="0"/>
          <w:numId w:val="21"/>
        </w:numPr>
        <w:tabs>
          <w:tab w:val="left" w:pos="1539"/>
          <w:tab w:val="left" w:leader="dot" w:pos="9069"/>
        </w:tabs>
        <w:spacing w:before="330"/>
        <w:rPr>
          <w:sz w:val="20"/>
        </w:rPr>
      </w:pPr>
      <w:r>
        <w:rPr>
          <w:spacing w:val="-2"/>
          <w:sz w:val="20"/>
        </w:rPr>
        <w:t>COMMUNICATIONS</w:t>
      </w:r>
      <w:r>
        <w:rPr>
          <w:sz w:val="20"/>
        </w:rPr>
        <w:tab/>
      </w:r>
      <w:r>
        <w:rPr>
          <w:spacing w:val="-10"/>
          <w:sz w:val="20"/>
        </w:rPr>
        <w:t>4</w:t>
      </w:r>
    </w:p>
    <w:p w14:paraId="3C1506F6" w14:textId="77777777" w:rsidR="009F51D1" w:rsidRDefault="005D6E85">
      <w:pPr>
        <w:pStyle w:val="ListParagraph"/>
        <w:numPr>
          <w:ilvl w:val="0"/>
          <w:numId w:val="21"/>
        </w:numPr>
        <w:tabs>
          <w:tab w:val="left" w:pos="1539"/>
          <w:tab w:val="left" w:leader="dot" w:pos="9223"/>
        </w:tabs>
        <w:spacing w:before="329"/>
        <w:rPr>
          <w:sz w:val="20"/>
        </w:rPr>
      </w:pPr>
      <w:r>
        <w:rPr>
          <w:sz w:val="20"/>
        </w:rPr>
        <w:t>MANAGEMENT</w:t>
      </w:r>
      <w:r>
        <w:rPr>
          <w:spacing w:val="-9"/>
          <w:sz w:val="20"/>
        </w:rPr>
        <w:t xml:space="preserve"> </w:t>
      </w:r>
      <w:r>
        <w:rPr>
          <w:sz w:val="20"/>
        </w:rPr>
        <w:t>ARRANGEMENTS</w:t>
      </w:r>
      <w:r>
        <w:rPr>
          <w:spacing w:val="-10"/>
          <w:sz w:val="20"/>
        </w:rPr>
        <w:t xml:space="preserve"> </w:t>
      </w:r>
      <w:r>
        <w:rPr>
          <w:sz w:val="20"/>
        </w:rPr>
        <w:t>(THE</w:t>
      </w:r>
      <w:r>
        <w:rPr>
          <w:spacing w:val="-11"/>
          <w:sz w:val="20"/>
        </w:rPr>
        <w:t xml:space="preserve"> </w:t>
      </w:r>
      <w:r>
        <w:rPr>
          <w:sz w:val="20"/>
        </w:rPr>
        <w:t>RISK</w:t>
      </w:r>
      <w:r>
        <w:rPr>
          <w:spacing w:val="-11"/>
          <w:sz w:val="20"/>
        </w:rPr>
        <w:t xml:space="preserve"> </w:t>
      </w:r>
      <w:r>
        <w:rPr>
          <w:sz w:val="20"/>
        </w:rPr>
        <w:t>ASSESSMENT</w:t>
      </w:r>
      <w:r>
        <w:rPr>
          <w:spacing w:val="-8"/>
          <w:sz w:val="20"/>
        </w:rPr>
        <w:t xml:space="preserve"> </w:t>
      </w:r>
      <w:r>
        <w:rPr>
          <w:spacing w:val="-2"/>
          <w:sz w:val="20"/>
        </w:rPr>
        <w:t>PROCESS)</w:t>
      </w:r>
      <w:r>
        <w:rPr>
          <w:sz w:val="20"/>
        </w:rPr>
        <w:tab/>
      </w:r>
      <w:r>
        <w:rPr>
          <w:spacing w:val="-10"/>
          <w:sz w:val="20"/>
        </w:rPr>
        <w:t>5</w:t>
      </w:r>
    </w:p>
    <w:p w14:paraId="0DB8E895" w14:textId="77777777" w:rsidR="009F51D1" w:rsidRDefault="005D6E85">
      <w:pPr>
        <w:pStyle w:val="ListParagraph"/>
        <w:numPr>
          <w:ilvl w:val="0"/>
          <w:numId w:val="21"/>
        </w:numPr>
        <w:tabs>
          <w:tab w:val="left" w:pos="1539"/>
          <w:tab w:val="left" w:leader="dot" w:pos="9145"/>
        </w:tabs>
        <w:spacing w:before="327"/>
        <w:rPr>
          <w:sz w:val="20"/>
        </w:rPr>
      </w:pPr>
      <w:r>
        <w:rPr>
          <w:sz w:val="20"/>
        </w:rPr>
        <w:t>PROACTIVE</w:t>
      </w:r>
      <w:r>
        <w:rPr>
          <w:spacing w:val="-11"/>
          <w:sz w:val="20"/>
        </w:rPr>
        <w:t xml:space="preserve"> </w:t>
      </w:r>
      <w:r>
        <w:rPr>
          <w:sz w:val="20"/>
        </w:rPr>
        <w:t>PRESSURE</w:t>
      </w:r>
      <w:r>
        <w:rPr>
          <w:spacing w:val="-8"/>
          <w:sz w:val="20"/>
        </w:rPr>
        <w:t xml:space="preserve"> </w:t>
      </w:r>
      <w:r>
        <w:rPr>
          <w:spacing w:val="-2"/>
          <w:sz w:val="20"/>
        </w:rPr>
        <w:t>REDUCTION</w:t>
      </w:r>
      <w:r>
        <w:rPr>
          <w:sz w:val="20"/>
        </w:rPr>
        <w:tab/>
      </w:r>
      <w:r>
        <w:rPr>
          <w:spacing w:val="-10"/>
          <w:sz w:val="20"/>
        </w:rPr>
        <w:t>6</w:t>
      </w:r>
    </w:p>
    <w:p w14:paraId="09BF4E1C" w14:textId="77777777" w:rsidR="009F51D1" w:rsidRDefault="005D6E85">
      <w:pPr>
        <w:pStyle w:val="ListParagraph"/>
        <w:numPr>
          <w:ilvl w:val="0"/>
          <w:numId w:val="21"/>
        </w:numPr>
        <w:tabs>
          <w:tab w:val="left" w:pos="1539"/>
          <w:tab w:val="left" w:leader="dot" w:pos="9182"/>
        </w:tabs>
        <w:spacing w:before="327"/>
        <w:rPr>
          <w:sz w:val="20"/>
        </w:rPr>
      </w:pPr>
      <w:r>
        <w:rPr>
          <w:sz w:val="20"/>
        </w:rPr>
        <w:t>REACTIVELY</w:t>
      </w:r>
      <w:r>
        <w:rPr>
          <w:spacing w:val="-8"/>
          <w:sz w:val="20"/>
        </w:rPr>
        <w:t xml:space="preserve"> </w:t>
      </w:r>
      <w:r>
        <w:rPr>
          <w:sz w:val="20"/>
        </w:rPr>
        <w:t>DEALING</w:t>
      </w:r>
      <w:r>
        <w:rPr>
          <w:spacing w:val="-9"/>
          <w:sz w:val="20"/>
        </w:rPr>
        <w:t xml:space="preserve"> </w:t>
      </w:r>
      <w:r>
        <w:rPr>
          <w:sz w:val="20"/>
        </w:rPr>
        <w:t>WITH</w:t>
      </w:r>
      <w:r>
        <w:rPr>
          <w:spacing w:val="-8"/>
          <w:sz w:val="20"/>
        </w:rPr>
        <w:t xml:space="preserve"> </w:t>
      </w:r>
      <w:r>
        <w:rPr>
          <w:sz w:val="20"/>
        </w:rPr>
        <w:t>EXCESSIVE</w:t>
      </w:r>
      <w:r>
        <w:rPr>
          <w:spacing w:val="-5"/>
          <w:sz w:val="20"/>
        </w:rPr>
        <w:t xml:space="preserve"> </w:t>
      </w:r>
      <w:r>
        <w:rPr>
          <w:spacing w:val="-2"/>
          <w:sz w:val="20"/>
        </w:rPr>
        <w:t>PRESSURE</w:t>
      </w:r>
      <w:r>
        <w:rPr>
          <w:sz w:val="20"/>
        </w:rPr>
        <w:tab/>
      </w:r>
      <w:r>
        <w:rPr>
          <w:spacing w:val="-10"/>
          <w:sz w:val="20"/>
        </w:rPr>
        <w:t>6</w:t>
      </w:r>
    </w:p>
    <w:p w14:paraId="0B244192" w14:textId="77777777" w:rsidR="009F51D1" w:rsidRDefault="005D6E85">
      <w:pPr>
        <w:pStyle w:val="ListParagraph"/>
        <w:numPr>
          <w:ilvl w:val="0"/>
          <w:numId w:val="21"/>
        </w:numPr>
        <w:tabs>
          <w:tab w:val="left" w:pos="1539"/>
          <w:tab w:val="left" w:leader="dot" w:pos="9046"/>
        </w:tabs>
        <w:spacing w:before="327"/>
        <w:rPr>
          <w:sz w:val="20"/>
        </w:rPr>
      </w:pPr>
      <w:r>
        <w:rPr>
          <w:sz w:val="20"/>
        </w:rPr>
        <w:t>RETURN</w:t>
      </w:r>
      <w:r>
        <w:rPr>
          <w:spacing w:val="-5"/>
          <w:sz w:val="20"/>
        </w:rPr>
        <w:t xml:space="preserve"> </w:t>
      </w:r>
      <w:r>
        <w:rPr>
          <w:sz w:val="20"/>
        </w:rPr>
        <w:t>TO</w:t>
      </w:r>
      <w:r>
        <w:rPr>
          <w:spacing w:val="-9"/>
          <w:sz w:val="20"/>
        </w:rPr>
        <w:t xml:space="preserve"> </w:t>
      </w:r>
      <w:r>
        <w:rPr>
          <w:spacing w:val="-4"/>
          <w:sz w:val="20"/>
        </w:rPr>
        <w:t>WORK</w:t>
      </w:r>
      <w:r>
        <w:rPr>
          <w:sz w:val="20"/>
        </w:rPr>
        <w:tab/>
      </w:r>
      <w:r>
        <w:rPr>
          <w:spacing w:val="-10"/>
          <w:sz w:val="20"/>
        </w:rPr>
        <w:t>8</w:t>
      </w:r>
    </w:p>
    <w:p w14:paraId="08F436C3" w14:textId="77777777" w:rsidR="009F51D1" w:rsidRDefault="005D6E85">
      <w:pPr>
        <w:pStyle w:val="ListParagraph"/>
        <w:numPr>
          <w:ilvl w:val="0"/>
          <w:numId w:val="21"/>
        </w:numPr>
        <w:tabs>
          <w:tab w:val="left" w:pos="1539"/>
          <w:tab w:val="left" w:leader="dot" w:pos="9103"/>
        </w:tabs>
        <w:spacing w:before="329"/>
        <w:rPr>
          <w:sz w:val="20"/>
        </w:rPr>
      </w:pPr>
      <w:r>
        <w:rPr>
          <w:sz w:val="20"/>
        </w:rPr>
        <w:t>DEALING</w:t>
      </w:r>
      <w:r>
        <w:rPr>
          <w:spacing w:val="-7"/>
          <w:sz w:val="20"/>
        </w:rPr>
        <w:t xml:space="preserve"> </w:t>
      </w:r>
      <w:r>
        <w:rPr>
          <w:sz w:val="20"/>
        </w:rPr>
        <w:t>WITH</w:t>
      </w:r>
      <w:r>
        <w:rPr>
          <w:spacing w:val="-6"/>
          <w:sz w:val="20"/>
        </w:rPr>
        <w:t xml:space="preserve"> </w:t>
      </w:r>
      <w:r>
        <w:rPr>
          <w:spacing w:val="-2"/>
          <w:sz w:val="20"/>
        </w:rPr>
        <w:t>TRAUMA</w:t>
      </w:r>
      <w:r>
        <w:rPr>
          <w:sz w:val="20"/>
        </w:rPr>
        <w:tab/>
      </w:r>
      <w:r>
        <w:rPr>
          <w:spacing w:val="-10"/>
          <w:sz w:val="20"/>
        </w:rPr>
        <w:t>8</w:t>
      </w:r>
    </w:p>
    <w:p w14:paraId="1BE59D93" w14:textId="77777777" w:rsidR="009F51D1" w:rsidRDefault="005D6E85">
      <w:pPr>
        <w:pStyle w:val="ListParagraph"/>
        <w:numPr>
          <w:ilvl w:val="0"/>
          <w:numId w:val="21"/>
        </w:numPr>
        <w:tabs>
          <w:tab w:val="left" w:pos="1539"/>
          <w:tab w:val="left" w:leader="dot" w:pos="9110"/>
        </w:tabs>
        <w:spacing w:before="329"/>
        <w:rPr>
          <w:sz w:val="20"/>
        </w:rPr>
      </w:pPr>
      <w:r>
        <w:rPr>
          <w:sz w:val="20"/>
        </w:rPr>
        <w:t>MONITORING</w:t>
      </w:r>
      <w:r>
        <w:rPr>
          <w:spacing w:val="-9"/>
          <w:sz w:val="20"/>
        </w:rPr>
        <w:t xml:space="preserve"> </w:t>
      </w:r>
      <w:r>
        <w:rPr>
          <w:sz w:val="20"/>
        </w:rPr>
        <w:t>AND</w:t>
      </w:r>
      <w:r>
        <w:rPr>
          <w:spacing w:val="-9"/>
          <w:sz w:val="20"/>
        </w:rPr>
        <w:t xml:space="preserve"> </w:t>
      </w:r>
      <w:r>
        <w:rPr>
          <w:spacing w:val="-2"/>
          <w:sz w:val="20"/>
        </w:rPr>
        <w:t>REPORTING</w:t>
      </w:r>
      <w:r>
        <w:rPr>
          <w:sz w:val="20"/>
        </w:rPr>
        <w:tab/>
      </w:r>
      <w:r>
        <w:rPr>
          <w:spacing w:val="-10"/>
          <w:sz w:val="20"/>
        </w:rPr>
        <w:t>8</w:t>
      </w:r>
    </w:p>
    <w:p w14:paraId="52DAD5DC" w14:textId="77777777" w:rsidR="009F51D1" w:rsidRDefault="005D6E85">
      <w:pPr>
        <w:tabs>
          <w:tab w:val="left" w:leader="dot" w:pos="8974"/>
        </w:tabs>
        <w:spacing w:before="330"/>
        <w:ind w:left="805"/>
        <w:rPr>
          <w:sz w:val="20"/>
        </w:rPr>
      </w:pPr>
      <w:r>
        <w:rPr>
          <w:sz w:val="20"/>
        </w:rPr>
        <w:t>APPENDIX</w:t>
      </w:r>
      <w:r>
        <w:rPr>
          <w:spacing w:val="-4"/>
          <w:sz w:val="20"/>
        </w:rPr>
        <w:t xml:space="preserve"> </w:t>
      </w:r>
      <w:r>
        <w:rPr>
          <w:sz w:val="20"/>
        </w:rPr>
        <w:t>1</w:t>
      </w:r>
      <w:r>
        <w:rPr>
          <w:spacing w:val="-6"/>
          <w:sz w:val="20"/>
        </w:rPr>
        <w:t xml:space="preserve"> </w:t>
      </w:r>
      <w:r>
        <w:rPr>
          <w:sz w:val="20"/>
        </w:rPr>
        <w:t>-</w:t>
      </w:r>
      <w:r>
        <w:rPr>
          <w:spacing w:val="-5"/>
          <w:sz w:val="20"/>
        </w:rPr>
        <w:t xml:space="preserve"> </w:t>
      </w:r>
      <w:r>
        <w:rPr>
          <w:sz w:val="20"/>
        </w:rPr>
        <w:t>The</w:t>
      </w:r>
      <w:r>
        <w:rPr>
          <w:spacing w:val="-7"/>
          <w:sz w:val="20"/>
        </w:rPr>
        <w:t xml:space="preserve"> </w:t>
      </w:r>
      <w:r>
        <w:rPr>
          <w:sz w:val="20"/>
        </w:rPr>
        <w:t>Management</w:t>
      </w:r>
      <w:r>
        <w:rPr>
          <w:spacing w:val="-6"/>
          <w:sz w:val="20"/>
        </w:rPr>
        <w:t xml:space="preserve"> </w:t>
      </w:r>
      <w:r>
        <w:rPr>
          <w:spacing w:val="-2"/>
          <w:sz w:val="20"/>
        </w:rPr>
        <w:t>Standards</w:t>
      </w:r>
      <w:r>
        <w:rPr>
          <w:sz w:val="20"/>
        </w:rPr>
        <w:tab/>
      </w:r>
      <w:r>
        <w:rPr>
          <w:spacing w:val="-5"/>
          <w:sz w:val="20"/>
        </w:rPr>
        <w:t>10</w:t>
      </w:r>
    </w:p>
    <w:p w14:paraId="304B4160" w14:textId="77777777" w:rsidR="009F51D1" w:rsidRDefault="005D6E85">
      <w:pPr>
        <w:tabs>
          <w:tab w:val="left" w:leader="dot" w:pos="9033"/>
        </w:tabs>
        <w:spacing w:before="329"/>
        <w:ind w:left="805"/>
        <w:rPr>
          <w:sz w:val="20"/>
        </w:rPr>
      </w:pPr>
      <w:r>
        <w:rPr>
          <w:sz w:val="20"/>
        </w:rPr>
        <w:t>APPENDIX</w:t>
      </w:r>
      <w:r>
        <w:rPr>
          <w:spacing w:val="-6"/>
          <w:sz w:val="20"/>
        </w:rPr>
        <w:t xml:space="preserve"> </w:t>
      </w:r>
      <w:r>
        <w:rPr>
          <w:sz w:val="20"/>
        </w:rPr>
        <w:t>2</w:t>
      </w:r>
      <w:r>
        <w:rPr>
          <w:spacing w:val="-7"/>
          <w:sz w:val="20"/>
        </w:rPr>
        <w:t xml:space="preserve"> </w:t>
      </w:r>
      <w:r>
        <w:rPr>
          <w:sz w:val="20"/>
        </w:rPr>
        <w:t>-</w:t>
      </w:r>
      <w:r>
        <w:rPr>
          <w:spacing w:val="-4"/>
          <w:sz w:val="20"/>
        </w:rPr>
        <w:t xml:space="preserve"> </w:t>
      </w:r>
      <w:r>
        <w:rPr>
          <w:sz w:val="20"/>
        </w:rPr>
        <w:t>Potential</w:t>
      </w:r>
      <w:r>
        <w:rPr>
          <w:spacing w:val="-7"/>
          <w:sz w:val="20"/>
        </w:rPr>
        <w:t xml:space="preserve"> </w:t>
      </w:r>
      <w:r>
        <w:rPr>
          <w:sz w:val="20"/>
        </w:rPr>
        <w:t>Causes</w:t>
      </w:r>
      <w:r>
        <w:rPr>
          <w:spacing w:val="-6"/>
          <w:sz w:val="20"/>
        </w:rPr>
        <w:t xml:space="preserve"> </w:t>
      </w:r>
      <w:r>
        <w:rPr>
          <w:sz w:val="20"/>
        </w:rPr>
        <w:t>of</w:t>
      </w:r>
      <w:r>
        <w:rPr>
          <w:spacing w:val="-5"/>
          <w:sz w:val="20"/>
        </w:rPr>
        <w:t xml:space="preserve"> </w:t>
      </w:r>
      <w:r>
        <w:rPr>
          <w:sz w:val="20"/>
        </w:rPr>
        <w:t>Excessive</w:t>
      </w:r>
      <w:r>
        <w:rPr>
          <w:spacing w:val="-6"/>
          <w:sz w:val="20"/>
        </w:rPr>
        <w:t xml:space="preserve"> </w:t>
      </w:r>
      <w:r>
        <w:rPr>
          <w:spacing w:val="-2"/>
          <w:sz w:val="20"/>
        </w:rPr>
        <w:t>Pressure</w:t>
      </w:r>
      <w:r>
        <w:rPr>
          <w:sz w:val="20"/>
        </w:rPr>
        <w:tab/>
      </w:r>
      <w:r>
        <w:rPr>
          <w:spacing w:val="-5"/>
          <w:sz w:val="20"/>
        </w:rPr>
        <w:t>13</w:t>
      </w:r>
    </w:p>
    <w:p w14:paraId="5217BB4B" w14:textId="77777777" w:rsidR="009F51D1" w:rsidRDefault="005D6E85">
      <w:pPr>
        <w:tabs>
          <w:tab w:val="left" w:leader="dot" w:pos="9029"/>
        </w:tabs>
        <w:spacing w:before="329"/>
        <w:ind w:left="805"/>
        <w:rPr>
          <w:sz w:val="20"/>
        </w:rPr>
      </w:pPr>
      <w:r>
        <w:rPr>
          <w:sz w:val="20"/>
        </w:rPr>
        <w:t>APPENDIX</w:t>
      </w:r>
      <w:r>
        <w:rPr>
          <w:spacing w:val="-5"/>
          <w:sz w:val="20"/>
        </w:rPr>
        <w:t xml:space="preserve"> </w:t>
      </w:r>
      <w:r>
        <w:rPr>
          <w:sz w:val="20"/>
        </w:rPr>
        <w:t>3</w:t>
      </w:r>
      <w:r>
        <w:rPr>
          <w:spacing w:val="-6"/>
          <w:sz w:val="20"/>
        </w:rPr>
        <w:t xml:space="preserve"> </w:t>
      </w:r>
      <w:r>
        <w:rPr>
          <w:sz w:val="20"/>
        </w:rPr>
        <w:t>-</w:t>
      </w:r>
      <w:r>
        <w:rPr>
          <w:spacing w:val="-3"/>
          <w:sz w:val="20"/>
        </w:rPr>
        <w:t xml:space="preserve"> </w:t>
      </w:r>
      <w:r>
        <w:rPr>
          <w:sz w:val="20"/>
        </w:rPr>
        <w:t>Symptoms</w:t>
      </w:r>
      <w:r>
        <w:rPr>
          <w:spacing w:val="-7"/>
          <w:sz w:val="20"/>
        </w:rPr>
        <w:t xml:space="preserve"> </w:t>
      </w:r>
      <w:r>
        <w:rPr>
          <w:sz w:val="20"/>
        </w:rPr>
        <w:t>and</w:t>
      </w:r>
      <w:r>
        <w:rPr>
          <w:spacing w:val="-4"/>
          <w:sz w:val="20"/>
        </w:rPr>
        <w:t xml:space="preserve"> </w:t>
      </w:r>
      <w:r>
        <w:rPr>
          <w:sz w:val="20"/>
        </w:rPr>
        <w:t>Effects</w:t>
      </w:r>
      <w:r>
        <w:rPr>
          <w:spacing w:val="-5"/>
          <w:sz w:val="20"/>
        </w:rPr>
        <w:t xml:space="preserve"> </w:t>
      </w:r>
      <w:r>
        <w:rPr>
          <w:sz w:val="20"/>
        </w:rPr>
        <w:t>of</w:t>
      </w:r>
      <w:r>
        <w:rPr>
          <w:spacing w:val="-5"/>
          <w:sz w:val="20"/>
        </w:rPr>
        <w:t xml:space="preserve"> </w:t>
      </w:r>
      <w:r>
        <w:rPr>
          <w:sz w:val="20"/>
        </w:rPr>
        <w:t>Excessive</w:t>
      </w:r>
      <w:r>
        <w:rPr>
          <w:spacing w:val="-4"/>
          <w:sz w:val="20"/>
        </w:rPr>
        <w:t xml:space="preserve"> </w:t>
      </w:r>
      <w:r>
        <w:rPr>
          <w:spacing w:val="-2"/>
          <w:sz w:val="20"/>
        </w:rPr>
        <w:t>Pressure</w:t>
      </w:r>
      <w:r>
        <w:rPr>
          <w:sz w:val="20"/>
        </w:rPr>
        <w:tab/>
      </w:r>
      <w:r>
        <w:rPr>
          <w:spacing w:val="-5"/>
          <w:sz w:val="20"/>
        </w:rPr>
        <w:t>15</w:t>
      </w:r>
    </w:p>
    <w:p w14:paraId="737907A8" w14:textId="77777777" w:rsidR="009F51D1" w:rsidRDefault="005D6E85">
      <w:pPr>
        <w:tabs>
          <w:tab w:val="left" w:leader="dot" w:pos="8907"/>
        </w:tabs>
        <w:spacing w:before="330" w:line="350" w:lineRule="auto"/>
        <w:ind w:left="805" w:right="1506"/>
        <w:rPr>
          <w:sz w:val="20"/>
        </w:rPr>
      </w:pPr>
      <w:r>
        <w:rPr>
          <w:sz w:val="20"/>
        </w:rPr>
        <w:t>APPENDIX 4 - Questions to Ask to</w:t>
      </w:r>
      <w:r>
        <w:rPr>
          <w:spacing w:val="-1"/>
          <w:sz w:val="20"/>
        </w:rPr>
        <w:t xml:space="preserve"> </w:t>
      </w:r>
      <w:r>
        <w:rPr>
          <w:sz w:val="20"/>
        </w:rPr>
        <w:t>Gain an</w:t>
      </w:r>
      <w:r>
        <w:rPr>
          <w:spacing w:val="-1"/>
          <w:sz w:val="20"/>
        </w:rPr>
        <w:t xml:space="preserve"> </w:t>
      </w:r>
      <w:r>
        <w:rPr>
          <w:sz w:val="20"/>
        </w:rPr>
        <w:t>Insight into Potential Excessive Pressure (Stress) in</w:t>
      </w:r>
      <w:r>
        <w:rPr>
          <w:spacing w:val="-5"/>
          <w:sz w:val="20"/>
        </w:rPr>
        <w:t xml:space="preserve"> </w:t>
      </w:r>
      <w:r>
        <w:rPr>
          <w:sz w:val="20"/>
        </w:rPr>
        <w:t>the</w:t>
      </w:r>
      <w:r>
        <w:rPr>
          <w:spacing w:val="-6"/>
          <w:sz w:val="20"/>
        </w:rPr>
        <w:t xml:space="preserve"> </w:t>
      </w:r>
      <w:r>
        <w:rPr>
          <w:sz w:val="20"/>
        </w:rPr>
        <w:t>Work</w:t>
      </w:r>
      <w:r>
        <w:rPr>
          <w:spacing w:val="2"/>
          <w:sz w:val="20"/>
        </w:rPr>
        <w:t xml:space="preserve"> </w:t>
      </w:r>
      <w:r>
        <w:rPr>
          <w:spacing w:val="-2"/>
          <w:sz w:val="20"/>
        </w:rPr>
        <w:t>place:</w:t>
      </w:r>
      <w:r>
        <w:rPr>
          <w:sz w:val="20"/>
        </w:rPr>
        <w:tab/>
      </w:r>
      <w:r>
        <w:rPr>
          <w:spacing w:val="-5"/>
          <w:sz w:val="20"/>
        </w:rPr>
        <w:t>17</w:t>
      </w:r>
    </w:p>
    <w:p w14:paraId="0527A8F4" w14:textId="77777777" w:rsidR="009F51D1" w:rsidRDefault="009F51D1">
      <w:pPr>
        <w:spacing w:line="350" w:lineRule="auto"/>
        <w:rPr>
          <w:sz w:val="20"/>
        </w:rPr>
        <w:sectPr w:rsidR="009F51D1">
          <w:pgSz w:w="11920" w:h="16860"/>
          <w:pgMar w:top="1160" w:right="400" w:bottom="1460" w:left="880" w:header="0" w:footer="1247" w:gutter="0"/>
          <w:cols w:space="720"/>
        </w:sectPr>
      </w:pPr>
    </w:p>
    <w:p w14:paraId="5D8941ED" w14:textId="77777777" w:rsidR="009F51D1" w:rsidRDefault="005D6E85">
      <w:pPr>
        <w:tabs>
          <w:tab w:val="left" w:leader="dot" w:pos="8976"/>
        </w:tabs>
        <w:spacing w:before="75" w:line="360" w:lineRule="auto"/>
        <w:ind w:left="805" w:right="1438"/>
        <w:rPr>
          <w:sz w:val="20"/>
        </w:rPr>
      </w:pPr>
      <w:r>
        <w:rPr>
          <w:sz w:val="20"/>
        </w:rPr>
        <w:lastRenderedPageBreak/>
        <w:t>APPENDIX 5 - A guide to Advice and Support available to managers and employees internal and external to Bristol City Council</w:t>
      </w:r>
      <w:r>
        <w:rPr>
          <w:sz w:val="20"/>
        </w:rPr>
        <w:tab/>
      </w:r>
      <w:r>
        <w:rPr>
          <w:spacing w:val="-6"/>
          <w:sz w:val="20"/>
        </w:rPr>
        <w:t>22</w:t>
      </w:r>
    </w:p>
    <w:p w14:paraId="75B2FE28" w14:textId="77777777" w:rsidR="009F51D1" w:rsidRDefault="005D6E85">
      <w:pPr>
        <w:tabs>
          <w:tab w:val="left" w:leader="dot" w:pos="8942"/>
        </w:tabs>
        <w:spacing w:before="213" w:line="357" w:lineRule="auto"/>
        <w:ind w:left="805" w:right="1472"/>
        <w:rPr>
          <w:sz w:val="20"/>
        </w:rPr>
      </w:pPr>
      <w:r>
        <w:rPr>
          <w:sz w:val="20"/>
        </w:rPr>
        <w:t>APPENDIX 6 - A few practical measures you can do yourself you can try to help reduce the effects of excessive pressure?</w:t>
      </w:r>
      <w:r>
        <w:rPr>
          <w:sz w:val="20"/>
        </w:rPr>
        <w:tab/>
      </w:r>
      <w:r>
        <w:rPr>
          <w:spacing w:val="-6"/>
          <w:sz w:val="20"/>
        </w:rPr>
        <w:t>23</w:t>
      </w:r>
    </w:p>
    <w:p w14:paraId="6ECD354C" w14:textId="77777777" w:rsidR="009F51D1" w:rsidRDefault="005D6E85">
      <w:pPr>
        <w:pStyle w:val="BodyText"/>
        <w:spacing w:before="38"/>
        <w:rPr>
          <w:sz w:val="20"/>
        </w:rPr>
      </w:pPr>
      <w:r>
        <w:rPr>
          <w:noProof/>
        </w:rPr>
        <mc:AlternateContent>
          <mc:Choice Requires="wps">
            <w:drawing>
              <wp:anchor distT="0" distB="0" distL="0" distR="0" simplePos="0" relativeHeight="487601664" behindDoc="1" locked="0" layoutInCell="1" allowOverlap="1" wp14:anchorId="7060C501" wp14:editId="4B729938">
                <wp:simplePos x="0" y="0"/>
                <wp:positionH relativeFrom="page">
                  <wp:posOffset>1153972</wp:posOffset>
                </wp:positionH>
                <wp:positionV relativeFrom="paragraph">
                  <wp:posOffset>188669</wp:posOffset>
                </wp:positionV>
                <wp:extent cx="5623560" cy="2477135"/>
                <wp:effectExtent l="0" t="0" r="0" b="0"/>
                <wp:wrapTopAndBottom/>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3560" cy="2477135"/>
                        </a:xfrm>
                        <a:prstGeom prst="rect">
                          <a:avLst/>
                        </a:prstGeom>
                        <a:solidFill>
                          <a:srgbClr val="C7C7C8"/>
                        </a:solidFill>
                        <a:ln w="6096">
                          <a:solidFill>
                            <a:srgbClr val="000000"/>
                          </a:solidFill>
                          <a:prstDash val="solid"/>
                        </a:ln>
                      </wps:spPr>
                      <wps:txbx>
                        <w:txbxContent>
                          <w:p w14:paraId="73167057" w14:textId="77777777" w:rsidR="0018203C" w:rsidRDefault="0018203C">
                            <w:pPr>
                              <w:spacing w:line="268" w:lineRule="exact"/>
                              <w:ind w:left="28"/>
                              <w:rPr>
                                <w:rFonts w:ascii="Calibri"/>
                                <w:b/>
                                <w:color w:val="000000"/>
                              </w:rPr>
                            </w:pPr>
                            <w:r>
                              <w:rPr>
                                <w:rFonts w:ascii="Calibri"/>
                                <w:b/>
                                <w:color w:val="000000"/>
                              </w:rPr>
                              <w:t>Medical</w:t>
                            </w:r>
                            <w:r>
                              <w:rPr>
                                <w:rFonts w:ascii="Calibri"/>
                                <w:b/>
                                <w:color w:val="000000"/>
                                <w:spacing w:val="-4"/>
                              </w:rPr>
                              <w:t xml:space="preserve"> </w:t>
                            </w:r>
                            <w:r>
                              <w:rPr>
                                <w:rFonts w:ascii="Calibri"/>
                                <w:b/>
                                <w:color w:val="000000"/>
                              </w:rPr>
                              <w:t>opinion</w:t>
                            </w:r>
                            <w:r>
                              <w:rPr>
                                <w:rFonts w:ascii="Calibri"/>
                                <w:b/>
                                <w:color w:val="000000"/>
                                <w:spacing w:val="-4"/>
                              </w:rPr>
                              <w:t xml:space="preserve"> </w:t>
                            </w:r>
                            <w:r>
                              <w:rPr>
                                <w:rFonts w:ascii="Calibri"/>
                                <w:b/>
                                <w:color w:val="000000"/>
                              </w:rPr>
                              <w:t>on</w:t>
                            </w:r>
                            <w:r>
                              <w:rPr>
                                <w:rFonts w:ascii="Calibri"/>
                                <w:b/>
                                <w:color w:val="000000"/>
                                <w:spacing w:val="-4"/>
                              </w:rPr>
                              <w:t xml:space="preserve"> </w:t>
                            </w:r>
                            <w:r>
                              <w:rPr>
                                <w:rFonts w:ascii="Calibri"/>
                                <w:b/>
                                <w:color w:val="000000"/>
                                <w:spacing w:val="-2"/>
                              </w:rPr>
                              <w:t>Stress</w:t>
                            </w:r>
                          </w:p>
                          <w:p w14:paraId="3EE0A3B4" w14:textId="77777777" w:rsidR="0018203C" w:rsidRDefault="0018203C">
                            <w:pPr>
                              <w:spacing w:before="226" w:line="276" w:lineRule="auto"/>
                              <w:ind w:left="28" w:right="60"/>
                              <w:rPr>
                                <w:rFonts w:ascii="Calibri" w:hAnsi="Calibri"/>
                                <w:i/>
                                <w:color w:val="000000"/>
                              </w:rPr>
                            </w:pPr>
                            <w:r>
                              <w:rPr>
                                <w:rFonts w:ascii="Calibri" w:hAnsi="Calibri"/>
                                <w:i/>
                                <w:color w:val="000000"/>
                              </w:rPr>
                              <w:t>Clinically stress can be sometimes seen as a difficult issue to deal with.</w:t>
                            </w:r>
                            <w:r>
                              <w:rPr>
                                <w:rFonts w:ascii="Calibri" w:hAnsi="Calibri"/>
                                <w:i/>
                                <w:color w:val="000000"/>
                                <w:spacing w:val="40"/>
                              </w:rPr>
                              <w:t xml:space="preserve"> </w:t>
                            </w:r>
                            <w:r>
                              <w:rPr>
                                <w:rFonts w:ascii="Calibri" w:hAnsi="Calibri"/>
                                <w:i/>
                                <w:color w:val="000000"/>
                              </w:rPr>
                              <w:t>There are divergent views as to what</w:t>
                            </w:r>
                            <w:r>
                              <w:rPr>
                                <w:rFonts w:ascii="Calibri" w:hAnsi="Calibri"/>
                                <w:i/>
                                <w:color w:val="000000"/>
                                <w:spacing w:val="-1"/>
                              </w:rPr>
                              <w:t xml:space="preserve"> </w:t>
                            </w:r>
                            <w:r>
                              <w:rPr>
                                <w:rFonts w:ascii="Calibri" w:hAnsi="Calibri"/>
                                <w:i/>
                                <w:color w:val="000000"/>
                              </w:rPr>
                              <w:t>is appropriate –</w:t>
                            </w:r>
                            <w:r>
                              <w:rPr>
                                <w:rFonts w:ascii="Calibri" w:hAnsi="Calibri"/>
                                <w:i/>
                                <w:color w:val="000000"/>
                                <w:spacing w:val="-1"/>
                              </w:rPr>
                              <w:t xml:space="preserve"> </w:t>
                            </w:r>
                            <w:r>
                              <w:rPr>
                                <w:rFonts w:ascii="Calibri" w:hAnsi="Calibri"/>
                                <w:i/>
                                <w:color w:val="000000"/>
                              </w:rPr>
                              <w:t>some health</w:t>
                            </w:r>
                            <w:r>
                              <w:rPr>
                                <w:rFonts w:ascii="Calibri" w:hAnsi="Calibri"/>
                                <w:i/>
                                <w:color w:val="000000"/>
                                <w:spacing w:val="-2"/>
                              </w:rPr>
                              <w:t xml:space="preserve"> </w:t>
                            </w:r>
                            <w:r>
                              <w:rPr>
                                <w:rFonts w:ascii="Calibri" w:hAnsi="Calibri"/>
                                <w:i/>
                                <w:color w:val="000000"/>
                              </w:rPr>
                              <w:t>professionals</w:t>
                            </w:r>
                            <w:r>
                              <w:rPr>
                                <w:rFonts w:ascii="Calibri" w:hAnsi="Calibri"/>
                                <w:i/>
                                <w:color w:val="000000"/>
                                <w:spacing w:val="-1"/>
                              </w:rPr>
                              <w:t xml:space="preserve"> </w:t>
                            </w:r>
                            <w:r>
                              <w:rPr>
                                <w:rFonts w:ascii="Calibri" w:hAnsi="Calibri"/>
                                <w:i/>
                                <w:color w:val="000000"/>
                              </w:rPr>
                              <w:t>regard stress as inevitable aspect of life</w:t>
                            </w:r>
                            <w:r>
                              <w:rPr>
                                <w:rFonts w:ascii="Calibri" w:hAnsi="Calibri"/>
                                <w:i/>
                                <w:color w:val="000000"/>
                                <w:spacing w:val="-2"/>
                              </w:rPr>
                              <w:t xml:space="preserve"> </w:t>
                            </w:r>
                            <w:r>
                              <w:rPr>
                                <w:rFonts w:ascii="Calibri" w:hAnsi="Calibri"/>
                                <w:i/>
                                <w:color w:val="000000"/>
                              </w:rPr>
                              <w:t>and not a clinical condition warranting time off.</w:t>
                            </w:r>
                            <w:r>
                              <w:rPr>
                                <w:rFonts w:ascii="Calibri" w:hAnsi="Calibri"/>
                                <w:i/>
                                <w:color w:val="000000"/>
                                <w:spacing w:val="40"/>
                              </w:rPr>
                              <w:t xml:space="preserve"> </w:t>
                            </w:r>
                            <w:r>
                              <w:rPr>
                                <w:rFonts w:ascii="Calibri" w:hAnsi="Calibri"/>
                                <w:i/>
                                <w:color w:val="000000"/>
                              </w:rPr>
                              <w:t>The fact is, it could make people feel incapable of going</w:t>
                            </w:r>
                            <w:r>
                              <w:rPr>
                                <w:rFonts w:ascii="Calibri" w:hAnsi="Calibri"/>
                                <w:i/>
                                <w:color w:val="000000"/>
                                <w:spacing w:val="-3"/>
                              </w:rPr>
                              <w:t xml:space="preserve"> </w:t>
                            </w:r>
                            <w:r>
                              <w:rPr>
                                <w:rFonts w:ascii="Calibri" w:hAnsi="Calibri"/>
                                <w:i/>
                                <w:color w:val="000000"/>
                              </w:rPr>
                              <w:t>about</w:t>
                            </w:r>
                            <w:r>
                              <w:rPr>
                                <w:rFonts w:ascii="Calibri" w:hAnsi="Calibri"/>
                                <w:i/>
                                <w:color w:val="000000"/>
                                <w:spacing w:val="-2"/>
                              </w:rPr>
                              <w:t xml:space="preserve"> </w:t>
                            </w:r>
                            <w:r>
                              <w:rPr>
                                <w:rFonts w:ascii="Calibri" w:hAnsi="Calibri"/>
                                <w:i/>
                                <w:color w:val="000000"/>
                              </w:rPr>
                              <w:t>their</w:t>
                            </w:r>
                            <w:r>
                              <w:rPr>
                                <w:rFonts w:ascii="Calibri" w:hAnsi="Calibri"/>
                                <w:i/>
                                <w:color w:val="000000"/>
                                <w:spacing w:val="-2"/>
                              </w:rPr>
                              <w:t xml:space="preserve"> </w:t>
                            </w:r>
                            <w:r>
                              <w:rPr>
                                <w:rFonts w:ascii="Calibri" w:hAnsi="Calibri"/>
                                <w:i/>
                                <w:color w:val="000000"/>
                              </w:rPr>
                              <w:t>normal</w:t>
                            </w:r>
                            <w:r>
                              <w:rPr>
                                <w:rFonts w:ascii="Calibri" w:hAnsi="Calibri"/>
                                <w:i/>
                                <w:color w:val="000000"/>
                                <w:spacing w:val="-2"/>
                              </w:rPr>
                              <w:t xml:space="preserve"> </w:t>
                            </w:r>
                            <w:r>
                              <w:rPr>
                                <w:rFonts w:ascii="Calibri" w:hAnsi="Calibri"/>
                                <w:i/>
                                <w:color w:val="000000"/>
                              </w:rPr>
                              <w:t>day-to-day</w:t>
                            </w:r>
                            <w:r>
                              <w:rPr>
                                <w:rFonts w:ascii="Calibri" w:hAnsi="Calibri"/>
                                <w:i/>
                                <w:color w:val="000000"/>
                                <w:spacing w:val="-2"/>
                              </w:rPr>
                              <w:t xml:space="preserve"> </w:t>
                            </w:r>
                            <w:r>
                              <w:rPr>
                                <w:rFonts w:ascii="Calibri" w:hAnsi="Calibri"/>
                                <w:i/>
                                <w:color w:val="000000"/>
                              </w:rPr>
                              <w:t>activities.</w:t>
                            </w:r>
                            <w:r>
                              <w:rPr>
                                <w:rFonts w:ascii="Calibri" w:hAnsi="Calibri"/>
                                <w:i/>
                                <w:color w:val="000000"/>
                                <w:spacing w:val="80"/>
                              </w:rPr>
                              <w:t xml:space="preserve"> </w:t>
                            </w:r>
                            <w:r>
                              <w:rPr>
                                <w:rFonts w:ascii="Calibri" w:hAnsi="Calibri"/>
                                <w:i/>
                                <w:color w:val="000000"/>
                              </w:rPr>
                              <w:t>There</w:t>
                            </w:r>
                            <w:r>
                              <w:rPr>
                                <w:rFonts w:ascii="Calibri" w:hAnsi="Calibri"/>
                                <w:i/>
                                <w:color w:val="000000"/>
                                <w:spacing w:val="-5"/>
                              </w:rPr>
                              <w:t xml:space="preserve"> </w:t>
                            </w:r>
                            <w:r>
                              <w:rPr>
                                <w:rFonts w:ascii="Calibri" w:hAnsi="Calibri"/>
                                <w:i/>
                                <w:color w:val="000000"/>
                              </w:rPr>
                              <w:t>is</w:t>
                            </w:r>
                            <w:r>
                              <w:rPr>
                                <w:rFonts w:ascii="Calibri" w:hAnsi="Calibri"/>
                                <w:i/>
                                <w:color w:val="000000"/>
                                <w:spacing w:val="-1"/>
                              </w:rPr>
                              <w:t xml:space="preserve"> </w:t>
                            </w:r>
                            <w:r>
                              <w:rPr>
                                <w:rFonts w:ascii="Calibri" w:hAnsi="Calibri"/>
                                <w:i/>
                                <w:color w:val="000000"/>
                              </w:rPr>
                              <w:t>little</w:t>
                            </w:r>
                            <w:r>
                              <w:rPr>
                                <w:rFonts w:ascii="Calibri" w:hAnsi="Calibri"/>
                                <w:i/>
                                <w:color w:val="000000"/>
                                <w:spacing w:val="-2"/>
                              </w:rPr>
                              <w:t xml:space="preserve"> </w:t>
                            </w:r>
                            <w:r>
                              <w:rPr>
                                <w:rFonts w:ascii="Calibri" w:hAnsi="Calibri"/>
                                <w:i/>
                                <w:color w:val="000000"/>
                              </w:rPr>
                              <w:t>point</w:t>
                            </w:r>
                            <w:r>
                              <w:rPr>
                                <w:rFonts w:ascii="Calibri" w:hAnsi="Calibri"/>
                                <w:i/>
                                <w:color w:val="000000"/>
                                <w:spacing w:val="-2"/>
                              </w:rPr>
                              <w:t xml:space="preserve"> </w:t>
                            </w:r>
                            <w:r>
                              <w:rPr>
                                <w:rFonts w:ascii="Calibri" w:hAnsi="Calibri"/>
                                <w:i/>
                                <w:color w:val="000000"/>
                              </w:rPr>
                              <w:t>in</w:t>
                            </w:r>
                            <w:r>
                              <w:rPr>
                                <w:rFonts w:ascii="Calibri" w:hAnsi="Calibri"/>
                                <w:i/>
                                <w:color w:val="000000"/>
                                <w:spacing w:val="-3"/>
                              </w:rPr>
                              <w:t xml:space="preserve"> </w:t>
                            </w:r>
                            <w:r>
                              <w:rPr>
                                <w:rFonts w:ascii="Calibri" w:hAnsi="Calibri"/>
                                <w:i/>
                                <w:color w:val="000000"/>
                              </w:rPr>
                              <w:t>these</w:t>
                            </w:r>
                            <w:r>
                              <w:rPr>
                                <w:rFonts w:ascii="Calibri" w:hAnsi="Calibri"/>
                                <w:i/>
                                <w:color w:val="000000"/>
                                <w:spacing w:val="-1"/>
                              </w:rPr>
                              <w:t xml:space="preserve"> </w:t>
                            </w:r>
                            <w:r>
                              <w:rPr>
                                <w:rFonts w:ascii="Calibri" w:hAnsi="Calibri"/>
                                <w:i/>
                                <w:color w:val="000000"/>
                              </w:rPr>
                              <w:t>circumstances</w:t>
                            </w:r>
                            <w:r>
                              <w:rPr>
                                <w:rFonts w:ascii="Calibri" w:hAnsi="Calibri"/>
                                <w:i/>
                                <w:color w:val="000000"/>
                                <w:spacing w:val="-5"/>
                              </w:rPr>
                              <w:t xml:space="preserve"> </w:t>
                            </w:r>
                            <w:r>
                              <w:rPr>
                                <w:rFonts w:ascii="Calibri" w:hAnsi="Calibri"/>
                                <w:i/>
                                <w:color w:val="000000"/>
                              </w:rPr>
                              <w:t>to</w:t>
                            </w:r>
                            <w:r>
                              <w:rPr>
                                <w:rFonts w:ascii="Calibri" w:hAnsi="Calibri"/>
                                <w:i/>
                                <w:color w:val="000000"/>
                                <w:spacing w:val="-2"/>
                              </w:rPr>
                              <w:t xml:space="preserve"> </w:t>
                            </w:r>
                            <w:r>
                              <w:rPr>
                                <w:rFonts w:ascii="Calibri" w:hAnsi="Calibri"/>
                                <w:i/>
                                <w:color w:val="000000"/>
                              </w:rPr>
                              <w:t>force a patient to</w:t>
                            </w:r>
                            <w:r>
                              <w:rPr>
                                <w:rFonts w:ascii="Calibri" w:hAnsi="Calibri"/>
                                <w:i/>
                                <w:color w:val="000000"/>
                                <w:spacing w:val="-1"/>
                              </w:rPr>
                              <w:t xml:space="preserve"> </w:t>
                            </w:r>
                            <w:r>
                              <w:rPr>
                                <w:rFonts w:ascii="Calibri" w:hAnsi="Calibri"/>
                                <w:i/>
                                <w:color w:val="000000"/>
                              </w:rPr>
                              <w:t>work and thus potentially worsening their condition.</w:t>
                            </w:r>
                            <w:r>
                              <w:rPr>
                                <w:rFonts w:ascii="Calibri" w:hAnsi="Calibri"/>
                                <w:i/>
                                <w:color w:val="000000"/>
                                <w:spacing w:val="40"/>
                              </w:rPr>
                              <w:t xml:space="preserve"> </w:t>
                            </w:r>
                            <w:r>
                              <w:rPr>
                                <w:rFonts w:ascii="Calibri" w:hAnsi="Calibri"/>
                                <w:i/>
                                <w:color w:val="000000"/>
                              </w:rPr>
                              <w:t>So the main question is, will this condition warrant or benefit from a period off work? Patient motivation and attitudes differ markedly.</w:t>
                            </w:r>
                            <w:r>
                              <w:rPr>
                                <w:rFonts w:ascii="Calibri" w:hAnsi="Calibri"/>
                                <w:i/>
                                <w:color w:val="000000"/>
                                <w:spacing w:val="40"/>
                              </w:rPr>
                              <w:t xml:space="preserve"> </w:t>
                            </w:r>
                            <w:r>
                              <w:rPr>
                                <w:rFonts w:ascii="Calibri" w:hAnsi="Calibri"/>
                                <w:i/>
                                <w:color w:val="000000"/>
                              </w:rPr>
                              <w:t>This needs to be taken in account when discussing return to work options.</w:t>
                            </w:r>
                            <w:r>
                              <w:rPr>
                                <w:rFonts w:ascii="Calibri" w:hAnsi="Calibri"/>
                                <w:i/>
                                <w:color w:val="000000"/>
                                <w:spacing w:val="40"/>
                              </w:rPr>
                              <w:t xml:space="preserve"> </w:t>
                            </w:r>
                            <w:r>
                              <w:rPr>
                                <w:rFonts w:ascii="Calibri" w:hAnsi="Calibri"/>
                                <w:i/>
                                <w:color w:val="000000"/>
                              </w:rPr>
                              <w:t>Case data from occupational physicians and psychiatrists (HSE THOR [2] reporting scheme) show close agreement as to the main causes of work related stress.</w:t>
                            </w:r>
                            <w:r>
                              <w:rPr>
                                <w:rFonts w:ascii="Calibri" w:hAnsi="Calibri"/>
                                <w:i/>
                                <w:color w:val="000000"/>
                                <w:spacing w:val="40"/>
                              </w:rPr>
                              <w:t xml:space="preserve"> </w:t>
                            </w:r>
                            <w:r>
                              <w:rPr>
                                <w:rFonts w:ascii="Calibri" w:hAnsi="Calibri"/>
                                <w:i/>
                                <w:color w:val="000000"/>
                              </w:rPr>
                              <w:t>Work related stress is not necessarily to do with individual vulnerability or predisposition – in this respect it differs somewhat from common mental health problems.</w:t>
                            </w:r>
                            <w:r>
                              <w:rPr>
                                <w:rFonts w:ascii="Calibri" w:hAnsi="Calibri"/>
                                <w:i/>
                                <w:color w:val="000000"/>
                                <w:spacing w:val="40"/>
                              </w:rPr>
                              <w:t xml:space="preserve"> </w:t>
                            </w:r>
                            <w:r>
                              <w:rPr>
                                <w:rFonts w:ascii="Calibri" w:hAnsi="Calibri"/>
                                <w:i/>
                                <w:color w:val="000000"/>
                              </w:rPr>
                              <w:t>(Source: HSE Web site July 2010.)</w:t>
                            </w:r>
                          </w:p>
                        </w:txbxContent>
                      </wps:txbx>
                      <wps:bodyPr wrap="square" lIns="0" tIns="0" rIns="0" bIns="0" rtlCol="0">
                        <a:noAutofit/>
                      </wps:bodyPr>
                    </wps:wsp>
                  </a:graphicData>
                </a:graphic>
              </wp:anchor>
            </w:drawing>
          </mc:Choice>
          <mc:Fallback>
            <w:pict>
              <v:shape w14:anchorId="7060C501" id="Textbox 91" o:spid="_x0000_s1041" type="#_x0000_t202" style="position:absolute;margin-left:90.85pt;margin-top:14.85pt;width:442.8pt;height:195.05pt;z-index:-1571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" fillcolor="#c7c7c8" strokeweight=".48pt">
                <v:path arrowok="t"/>
                <v:textbox inset="0,0,0,0">
                  <w:txbxContent>
                    <w:p w14:paraId="73167057" w14:textId="77777777" w:rsidR="0018203C" w:rsidRDefault="0018203C">
                      <w:pPr>
                        <w:spacing w:line="268" w:lineRule="exact"/>
                        <w:ind w:left="28"/>
                        <w:rPr>
                          <w:rFonts w:ascii="Calibri"/>
                          <w:b/>
                          <w:color w:val="000000"/>
                        </w:rPr>
                      </w:pPr>
                      <w:r>
                        <w:rPr>
                          <w:rFonts w:ascii="Calibri"/>
                          <w:b/>
                          <w:color w:val="000000"/>
                        </w:rPr>
                        <w:t>Medical</w:t>
                      </w:r>
                      <w:r>
                        <w:rPr>
                          <w:rFonts w:ascii="Calibri"/>
                          <w:b/>
                          <w:color w:val="000000"/>
                          <w:spacing w:val="-4"/>
                        </w:rPr>
                        <w:t xml:space="preserve"> </w:t>
                      </w:r>
                      <w:r>
                        <w:rPr>
                          <w:rFonts w:ascii="Calibri"/>
                          <w:b/>
                          <w:color w:val="000000"/>
                        </w:rPr>
                        <w:t>opinion</w:t>
                      </w:r>
                      <w:r>
                        <w:rPr>
                          <w:rFonts w:ascii="Calibri"/>
                          <w:b/>
                          <w:color w:val="000000"/>
                          <w:spacing w:val="-4"/>
                        </w:rPr>
                        <w:t xml:space="preserve"> </w:t>
                      </w:r>
                      <w:r>
                        <w:rPr>
                          <w:rFonts w:ascii="Calibri"/>
                          <w:b/>
                          <w:color w:val="000000"/>
                        </w:rPr>
                        <w:t>on</w:t>
                      </w:r>
                      <w:r>
                        <w:rPr>
                          <w:rFonts w:ascii="Calibri"/>
                          <w:b/>
                          <w:color w:val="000000"/>
                          <w:spacing w:val="-4"/>
                        </w:rPr>
                        <w:t xml:space="preserve"> </w:t>
                      </w:r>
                      <w:r>
                        <w:rPr>
                          <w:rFonts w:ascii="Calibri"/>
                          <w:b/>
                          <w:color w:val="000000"/>
                          <w:spacing w:val="-2"/>
                        </w:rPr>
                        <w:t>Stress</w:t>
                      </w:r>
                    </w:p>
                    <w:p w14:paraId="3EE0A3B4" w14:textId="77777777" w:rsidR="0018203C" w:rsidRDefault="0018203C">
                      <w:pPr>
                        <w:spacing w:before="226" w:line="276" w:lineRule="auto"/>
                        <w:ind w:left="28" w:right="60"/>
                        <w:rPr>
                          <w:rFonts w:ascii="Calibri" w:hAnsi="Calibri"/>
                          <w:i/>
                          <w:color w:val="000000"/>
                        </w:rPr>
                      </w:pPr>
                      <w:r>
                        <w:rPr>
                          <w:rFonts w:ascii="Calibri" w:hAnsi="Calibri"/>
                          <w:i/>
                          <w:color w:val="000000"/>
                        </w:rPr>
                        <w:t>Clinically stress can be sometimes seen as a difficult issue to deal with.</w:t>
                      </w:r>
                      <w:r>
                        <w:rPr>
                          <w:rFonts w:ascii="Calibri" w:hAnsi="Calibri"/>
                          <w:i/>
                          <w:color w:val="000000"/>
                          <w:spacing w:val="40"/>
                        </w:rPr>
                        <w:t xml:space="preserve"> </w:t>
                      </w:r>
                      <w:r>
                        <w:rPr>
                          <w:rFonts w:ascii="Calibri" w:hAnsi="Calibri"/>
                          <w:i/>
                          <w:color w:val="000000"/>
                        </w:rPr>
                        <w:t>There are divergent views as to what</w:t>
                      </w:r>
                      <w:r>
                        <w:rPr>
                          <w:rFonts w:ascii="Calibri" w:hAnsi="Calibri"/>
                          <w:i/>
                          <w:color w:val="000000"/>
                          <w:spacing w:val="-1"/>
                        </w:rPr>
                        <w:t xml:space="preserve"> </w:t>
                      </w:r>
                      <w:r>
                        <w:rPr>
                          <w:rFonts w:ascii="Calibri" w:hAnsi="Calibri"/>
                          <w:i/>
                          <w:color w:val="000000"/>
                        </w:rPr>
                        <w:t>is appropriate –</w:t>
                      </w:r>
                      <w:r>
                        <w:rPr>
                          <w:rFonts w:ascii="Calibri" w:hAnsi="Calibri"/>
                          <w:i/>
                          <w:color w:val="000000"/>
                          <w:spacing w:val="-1"/>
                        </w:rPr>
                        <w:t xml:space="preserve"> </w:t>
                      </w:r>
                      <w:r>
                        <w:rPr>
                          <w:rFonts w:ascii="Calibri" w:hAnsi="Calibri"/>
                          <w:i/>
                          <w:color w:val="000000"/>
                        </w:rPr>
                        <w:t>some health</w:t>
                      </w:r>
                      <w:r>
                        <w:rPr>
                          <w:rFonts w:ascii="Calibri" w:hAnsi="Calibri"/>
                          <w:i/>
                          <w:color w:val="000000"/>
                          <w:spacing w:val="-2"/>
                        </w:rPr>
                        <w:t xml:space="preserve"> </w:t>
                      </w:r>
                      <w:r>
                        <w:rPr>
                          <w:rFonts w:ascii="Calibri" w:hAnsi="Calibri"/>
                          <w:i/>
                          <w:color w:val="000000"/>
                        </w:rPr>
                        <w:t>professionals</w:t>
                      </w:r>
                      <w:r>
                        <w:rPr>
                          <w:rFonts w:ascii="Calibri" w:hAnsi="Calibri"/>
                          <w:i/>
                          <w:color w:val="000000"/>
                          <w:spacing w:val="-1"/>
                        </w:rPr>
                        <w:t xml:space="preserve"> </w:t>
                      </w:r>
                      <w:r>
                        <w:rPr>
                          <w:rFonts w:ascii="Calibri" w:hAnsi="Calibri"/>
                          <w:i/>
                          <w:color w:val="000000"/>
                        </w:rPr>
                        <w:t>regard stress as inevitable aspect of life</w:t>
                      </w:r>
                      <w:r>
                        <w:rPr>
                          <w:rFonts w:ascii="Calibri" w:hAnsi="Calibri"/>
                          <w:i/>
                          <w:color w:val="000000"/>
                          <w:spacing w:val="-2"/>
                        </w:rPr>
                        <w:t xml:space="preserve"> </w:t>
                      </w:r>
                      <w:r>
                        <w:rPr>
                          <w:rFonts w:ascii="Calibri" w:hAnsi="Calibri"/>
                          <w:i/>
                          <w:color w:val="000000"/>
                        </w:rPr>
                        <w:t>and not a clinical condition warranting time off.</w:t>
                      </w:r>
                      <w:r>
                        <w:rPr>
                          <w:rFonts w:ascii="Calibri" w:hAnsi="Calibri"/>
                          <w:i/>
                          <w:color w:val="000000"/>
                          <w:spacing w:val="40"/>
                        </w:rPr>
                        <w:t xml:space="preserve"> </w:t>
                      </w:r>
                      <w:r>
                        <w:rPr>
                          <w:rFonts w:ascii="Calibri" w:hAnsi="Calibri"/>
                          <w:i/>
                          <w:color w:val="000000"/>
                        </w:rPr>
                        <w:t>The fact is, it could make people feel incapable of going</w:t>
                      </w:r>
                      <w:r>
                        <w:rPr>
                          <w:rFonts w:ascii="Calibri" w:hAnsi="Calibri"/>
                          <w:i/>
                          <w:color w:val="000000"/>
                          <w:spacing w:val="-3"/>
                        </w:rPr>
                        <w:t xml:space="preserve"> </w:t>
                      </w:r>
                      <w:r>
                        <w:rPr>
                          <w:rFonts w:ascii="Calibri" w:hAnsi="Calibri"/>
                          <w:i/>
                          <w:color w:val="000000"/>
                        </w:rPr>
                        <w:t>about</w:t>
                      </w:r>
                      <w:r>
                        <w:rPr>
                          <w:rFonts w:ascii="Calibri" w:hAnsi="Calibri"/>
                          <w:i/>
                          <w:color w:val="000000"/>
                          <w:spacing w:val="-2"/>
                        </w:rPr>
                        <w:t xml:space="preserve"> </w:t>
                      </w:r>
                      <w:r>
                        <w:rPr>
                          <w:rFonts w:ascii="Calibri" w:hAnsi="Calibri"/>
                          <w:i/>
                          <w:color w:val="000000"/>
                        </w:rPr>
                        <w:t>their</w:t>
                      </w:r>
                      <w:r>
                        <w:rPr>
                          <w:rFonts w:ascii="Calibri" w:hAnsi="Calibri"/>
                          <w:i/>
                          <w:color w:val="000000"/>
                          <w:spacing w:val="-2"/>
                        </w:rPr>
                        <w:t xml:space="preserve"> </w:t>
                      </w:r>
                      <w:r>
                        <w:rPr>
                          <w:rFonts w:ascii="Calibri" w:hAnsi="Calibri"/>
                          <w:i/>
                          <w:color w:val="000000"/>
                        </w:rPr>
                        <w:t>normal</w:t>
                      </w:r>
                      <w:r>
                        <w:rPr>
                          <w:rFonts w:ascii="Calibri" w:hAnsi="Calibri"/>
                          <w:i/>
                          <w:color w:val="000000"/>
                          <w:spacing w:val="-2"/>
                        </w:rPr>
                        <w:t xml:space="preserve"> </w:t>
                      </w:r>
                      <w:r>
                        <w:rPr>
                          <w:rFonts w:ascii="Calibri" w:hAnsi="Calibri"/>
                          <w:i/>
                          <w:color w:val="000000"/>
                        </w:rPr>
                        <w:t>day-to-day</w:t>
                      </w:r>
                      <w:r>
                        <w:rPr>
                          <w:rFonts w:ascii="Calibri" w:hAnsi="Calibri"/>
                          <w:i/>
                          <w:color w:val="000000"/>
                          <w:spacing w:val="-2"/>
                        </w:rPr>
                        <w:t xml:space="preserve"> </w:t>
                      </w:r>
                      <w:r>
                        <w:rPr>
                          <w:rFonts w:ascii="Calibri" w:hAnsi="Calibri"/>
                          <w:i/>
                          <w:color w:val="000000"/>
                        </w:rPr>
                        <w:t>activities.</w:t>
                      </w:r>
                      <w:r>
                        <w:rPr>
                          <w:rFonts w:ascii="Calibri" w:hAnsi="Calibri"/>
                          <w:i/>
                          <w:color w:val="000000"/>
                          <w:spacing w:val="80"/>
                        </w:rPr>
                        <w:t xml:space="preserve"> </w:t>
                      </w:r>
                      <w:r>
                        <w:rPr>
                          <w:rFonts w:ascii="Calibri" w:hAnsi="Calibri"/>
                          <w:i/>
                          <w:color w:val="000000"/>
                        </w:rPr>
                        <w:t>There</w:t>
                      </w:r>
                      <w:r>
                        <w:rPr>
                          <w:rFonts w:ascii="Calibri" w:hAnsi="Calibri"/>
                          <w:i/>
                          <w:color w:val="000000"/>
                          <w:spacing w:val="-5"/>
                        </w:rPr>
                        <w:t xml:space="preserve"> </w:t>
                      </w:r>
                      <w:r>
                        <w:rPr>
                          <w:rFonts w:ascii="Calibri" w:hAnsi="Calibri"/>
                          <w:i/>
                          <w:color w:val="000000"/>
                        </w:rPr>
                        <w:t>is</w:t>
                      </w:r>
                      <w:r>
                        <w:rPr>
                          <w:rFonts w:ascii="Calibri" w:hAnsi="Calibri"/>
                          <w:i/>
                          <w:color w:val="000000"/>
                          <w:spacing w:val="-1"/>
                        </w:rPr>
                        <w:t xml:space="preserve"> </w:t>
                      </w:r>
                      <w:r>
                        <w:rPr>
                          <w:rFonts w:ascii="Calibri" w:hAnsi="Calibri"/>
                          <w:i/>
                          <w:color w:val="000000"/>
                        </w:rPr>
                        <w:t>little</w:t>
                      </w:r>
                      <w:r>
                        <w:rPr>
                          <w:rFonts w:ascii="Calibri" w:hAnsi="Calibri"/>
                          <w:i/>
                          <w:color w:val="000000"/>
                          <w:spacing w:val="-2"/>
                        </w:rPr>
                        <w:t xml:space="preserve"> </w:t>
                      </w:r>
                      <w:r>
                        <w:rPr>
                          <w:rFonts w:ascii="Calibri" w:hAnsi="Calibri"/>
                          <w:i/>
                          <w:color w:val="000000"/>
                        </w:rPr>
                        <w:t>point</w:t>
                      </w:r>
                      <w:r>
                        <w:rPr>
                          <w:rFonts w:ascii="Calibri" w:hAnsi="Calibri"/>
                          <w:i/>
                          <w:color w:val="000000"/>
                          <w:spacing w:val="-2"/>
                        </w:rPr>
                        <w:t xml:space="preserve"> </w:t>
                      </w:r>
                      <w:r>
                        <w:rPr>
                          <w:rFonts w:ascii="Calibri" w:hAnsi="Calibri"/>
                          <w:i/>
                          <w:color w:val="000000"/>
                        </w:rPr>
                        <w:t>in</w:t>
                      </w:r>
                      <w:r>
                        <w:rPr>
                          <w:rFonts w:ascii="Calibri" w:hAnsi="Calibri"/>
                          <w:i/>
                          <w:color w:val="000000"/>
                          <w:spacing w:val="-3"/>
                        </w:rPr>
                        <w:t xml:space="preserve"> </w:t>
                      </w:r>
                      <w:r>
                        <w:rPr>
                          <w:rFonts w:ascii="Calibri" w:hAnsi="Calibri"/>
                          <w:i/>
                          <w:color w:val="000000"/>
                        </w:rPr>
                        <w:t>these</w:t>
                      </w:r>
                      <w:r>
                        <w:rPr>
                          <w:rFonts w:ascii="Calibri" w:hAnsi="Calibri"/>
                          <w:i/>
                          <w:color w:val="000000"/>
                          <w:spacing w:val="-1"/>
                        </w:rPr>
                        <w:t xml:space="preserve"> </w:t>
                      </w:r>
                      <w:r>
                        <w:rPr>
                          <w:rFonts w:ascii="Calibri" w:hAnsi="Calibri"/>
                          <w:i/>
                          <w:color w:val="000000"/>
                        </w:rPr>
                        <w:t>circumstances</w:t>
                      </w:r>
                      <w:r>
                        <w:rPr>
                          <w:rFonts w:ascii="Calibri" w:hAnsi="Calibri"/>
                          <w:i/>
                          <w:color w:val="000000"/>
                          <w:spacing w:val="-5"/>
                        </w:rPr>
                        <w:t xml:space="preserve"> </w:t>
                      </w:r>
                      <w:r>
                        <w:rPr>
                          <w:rFonts w:ascii="Calibri" w:hAnsi="Calibri"/>
                          <w:i/>
                          <w:color w:val="000000"/>
                        </w:rPr>
                        <w:t>to</w:t>
                      </w:r>
                      <w:r>
                        <w:rPr>
                          <w:rFonts w:ascii="Calibri" w:hAnsi="Calibri"/>
                          <w:i/>
                          <w:color w:val="000000"/>
                          <w:spacing w:val="-2"/>
                        </w:rPr>
                        <w:t xml:space="preserve"> </w:t>
                      </w:r>
                      <w:r>
                        <w:rPr>
                          <w:rFonts w:ascii="Calibri" w:hAnsi="Calibri"/>
                          <w:i/>
                          <w:color w:val="000000"/>
                        </w:rPr>
                        <w:t>force a patient to</w:t>
                      </w:r>
                      <w:r>
                        <w:rPr>
                          <w:rFonts w:ascii="Calibri" w:hAnsi="Calibri"/>
                          <w:i/>
                          <w:color w:val="000000"/>
                          <w:spacing w:val="-1"/>
                        </w:rPr>
                        <w:t xml:space="preserve"> </w:t>
                      </w:r>
                      <w:r>
                        <w:rPr>
                          <w:rFonts w:ascii="Calibri" w:hAnsi="Calibri"/>
                          <w:i/>
                          <w:color w:val="000000"/>
                        </w:rPr>
                        <w:t>work and thus potentially worsening their condition.</w:t>
                      </w:r>
                      <w:r>
                        <w:rPr>
                          <w:rFonts w:ascii="Calibri" w:hAnsi="Calibri"/>
                          <w:i/>
                          <w:color w:val="000000"/>
                          <w:spacing w:val="40"/>
                        </w:rPr>
                        <w:t xml:space="preserve"> </w:t>
                      </w:r>
                      <w:r>
                        <w:rPr>
                          <w:rFonts w:ascii="Calibri" w:hAnsi="Calibri"/>
                          <w:i/>
                          <w:color w:val="000000"/>
                        </w:rPr>
                        <w:t>So the main question is, will this condition warrant or benefit from a period off work? Patient motivation and attitudes differ markedly.</w:t>
                      </w:r>
                      <w:r>
                        <w:rPr>
                          <w:rFonts w:ascii="Calibri" w:hAnsi="Calibri"/>
                          <w:i/>
                          <w:color w:val="000000"/>
                          <w:spacing w:val="40"/>
                        </w:rPr>
                        <w:t xml:space="preserve"> </w:t>
                      </w:r>
                      <w:r>
                        <w:rPr>
                          <w:rFonts w:ascii="Calibri" w:hAnsi="Calibri"/>
                          <w:i/>
                          <w:color w:val="000000"/>
                        </w:rPr>
                        <w:t>This needs to be taken in account when discussing return to work options.</w:t>
                      </w:r>
                      <w:r>
                        <w:rPr>
                          <w:rFonts w:ascii="Calibri" w:hAnsi="Calibri"/>
                          <w:i/>
                          <w:color w:val="000000"/>
                          <w:spacing w:val="40"/>
                        </w:rPr>
                        <w:t xml:space="preserve"> </w:t>
                      </w:r>
                      <w:r>
                        <w:rPr>
                          <w:rFonts w:ascii="Calibri" w:hAnsi="Calibri"/>
                          <w:i/>
                          <w:color w:val="000000"/>
                        </w:rPr>
                        <w:t>Case data from occupational physicians and psychiatrists (HSE THOR [2] reporting scheme) show close agreement as to the main causes of work related stress.</w:t>
                      </w:r>
                      <w:r>
                        <w:rPr>
                          <w:rFonts w:ascii="Calibri" w:hAnsi="Calibri"/>
                          <w:i/>
                          <w:color w:val="000000"/>
                          <w:spacing w:val="40"/>
                        </w:rPr>
                        <w:t xml:space="preserve"> </w:t>
                      </w:r>
                      <w:r>
                        <w:rPr>
                          <w:rFonts w:ascii="Calibri" w:hAnsi="Calibri"/>
                          <w:i/>
                          <w:color w:val="000000"/>
                        </w:rPr>
                        <w:t>Work related stress is not necessarily to do with individual vulnerability or predisposition – in this respect it differs somewhat from common mental health problems.</w:t>
                      </w:r>
                      <w:r>
                        <w:rPr>
                          <w:rFonts w:ascii="Calibri" w:hAnsi="Calibri"/>
                          <w:i/>
                          <w:color w:val="000000"/>
                          <w:spacing w:val="40"/>
                        </w:rPr>
                        <w:t xml:space="preserve"> </w:t>
                      </w:r>
                      <w:r>
                        <w:rPr>
                          <w:rFonts w:ascii="Calibri" w:hAnsi="Calibri"/>
                          <w:i/>
                          <w:color w:val="000000"/>
                        </w:rPr>
                        <w:t>(Source: HSE Web site July 2010.)</w:t>
                      </w:r>
                    </w:p>
                  </w:txbxContent>
                </v:textbox>
                <w10:wrap type="topAndBottom" anchorx="page"/>
              </v:shape>
            </w:pict>
          </mc:Fallback>
        </mc:AlternateContent>
      </w:r>
    </w:p>
    <w:p w14:paraId="51828CAF" w14:textId="77777777" w:rsidR="009F51D1" w:rsidRDefault="009F51D1">
      <w:pPr>
        <w:rPr>
          <w:sz w:val="20"/>
        </w:rPr>
        <w:sectPr w:rsidR="009F51D1">
          <w:pgSz w:w="11920" w:h="16860"/>
          <w:pgMar w:top="1080" w:right="400" w:bottom="1460" w:left="880" w:header="0" w:footer="1247" w:gutter="0"/>
          <w:cols w:space="720"/>
        </w:sectPr>
      </w:pPr>
    </w:p>
    <w:p w14:paraId="185BFAF4" w14:textId="77777777" w:rsidR="009F51D1" w:rsidRDefault="005D6E85">
      <w:pPr>
        <w:pStyle w:val="ListParagraph"/>
        <w:numPr>
          <w:ilvl w:val="0"/>
          <w:numId w:val="20"/>
        </w:numPr>
        <w:tabs>
          <w:tab w:val="left" w:pos="1541"/>
        </w:tabs>
        <w:spacing w:before="67"/>
        <w:ind w:left="1541" w:hanging="736"/>
        <w:rPr>
          <w:b/>
          <w:sz w:val="20"/>
        </w:rPr>
      </w:pPr>
      <w:r>
        <w:rPr>
          <w:b/>
          <w:spacing w:val="-2"/>
          <w:sz w:val="20"/>
        </w:rPr>
        <w:lastRenderedPageBreak/>
        <w:t>CONTEXT</w:t>
      </w:r>
    </w:p>
    <w:p w14:paraId="1BB73344" w14:textId="77777777" w:rsidR="009F51D1" w:rsidRDefault="005D6E85">
      <w:pPr>
        <w:spacing w:before="202"/>
        <w:ind w:left="805"/>
        <w:rPr>
          <w:b/>
          <w:sz w:val="20"/>
        </w:rPr>
      </w:pPr>
      <w:r>
        <w:rPr>
          <w:b/>
          <w:sz w:val="20"/>
        </w:rPr>
        <w:t>What</w:t>
      </w:r>
      <w:r>
        <w:rPr>
          <w:b/>
          <w:spacing w:val="-7"/>
          <w:sz w:val="20"/>
        </w:rPr>
        <w:t xml:space="preserve"> </w:t>
      </w:r>
      <w:r>
        <w:rPr>
          <w:b/>
          <w:sz w:val="20"/>
        </w:rPr>
        <w:t>is</w:t>
      </w:r>
      <w:r>
        <w:rPr>
          <w:b/>
          <w:spacing w:val="-6"/>
          <w:sz w:val="20"/>
        </w:rPr>
        <w:t xml:space="preserve"> </w:t>
      </w:r>
      <w:r>
        <w:rPr>
          <w:b/>
          <w:sz w:val="20"/>
        </w:rPr>
        <w:t>Work</w:t>
      </w:r>
      <w:r>
        <w:rPr>
          <w:b/>
          <w:spacing w:val="-6"/>
          <w:sz w:val="20"/>
        </w:rPr>
        <w:t xml:space="preserve"> </w:t>
      </w:r>
      <w:r>
        <w:rPr>
          <w:b/>
          <w:sz w:val="20"/>
        </w:rPr>
        <w:t>Related</w:t>
      </w:r>
      <w:r>
        <w:rPr>
          <w:b/>
          <w:spacing w:val="-3"/>
          <w:sz w:val="20"/>
        </w:rPr>
        <w:t xml:space="preserve"> </w:t>
      </w:r>
      <w:r>
        <w:rPr>
          <w:b/>
          <w:spacing w:val="-2"/>
          <w:sz w:val="20"/>
        </w:rPr>
        <w:t>Stress?</w:t>
      </w:r>
    </w:p>
    <w:p w14:paraId="5E367C43" w14:textId="77777777" w:rsidR="009F51D1" w:rsidRDefault="005D6E85">
      <w:pPr>
        <w:pStyle w:val="ListParagraph"/>
        <w:numPr>
          <w:ilvl w:val="1"/>
          <w:numId w:val="20"/>
        </w:numPr>
        <w:tabs>
          <w:tab w:val="left" w:pos="1539"/>
        </w:tabs>
        <w:spacing w:before="204"/>
        <w:ind w:hanging="734"/>
        <w:rPr>
          <w:b/>
          <w:sz w:val="20"/>
        </w:rPr>
      </w:pPr>
      <w:r>
        <w:rPr>
          <w:b/>
          <w:sz w:val="20"/>
        </w:rPr>
        <w:t>The</w:t>
      </w:r>
      <w:r>
        <w:rPr>
          <w:b/>
          <w:spacing w:val="-8"/>
          <w:sz w:val="20"/>
        </w:rPr>
        <w:t xml:space="preserve"> </w:t>
      </w:r>
      <w:r>
        <w:rPr>
          <w:b/>
          <w:sz w:val="20"/>
        </w:rPr>
        <w:t>Health</w:t>
      </w:r>
      <w:r>
        <w:rPr>
          <w:b/>
          <w:spacing w:val="-6"/>
          <w:sz w:val="20"/>
        </w:rPr>
        <w:t xml:space="preserve"> </w:t>
      </w:r>
      <w:r>
        <w:rPr>
          <w:b/>
          <w:sz w:val="20"/>
        </w:rPr>
        <w:t>and</w:t>
      </w:r>
      <w:r>
        <w:rPr>
          <w:b/>
          <w:spacing w:val="-7"/>
          <w:sz w:val="20"/>
        </w:rPr>
        <w:t xml:space="preserve"> </w:t>
      </w:r>
      <w:r>
        <w:rPr>
          <w:b/>
          <w:sz w:val="20"/>
        </w:rPr>
        <w:t>Safety</w:t>
      </w:r>
      <w:r>
        <w:rPr>
          <w:b/>
          <w:spacing w:val="-9"/>
          <w:sz w:val="20"/>
        </w:rPr>
        <w:t xml:space="preserve"> </w:t>
      </w:r>
      <w:r>
        <w:rPr>
          <w:b/>
          <w:sz w:val="20"/>
        </w:rPr>
        <w:t>Executive</w:t>
      </w:r>
      <w:r>
        <w:rPr>
          <w:b/>
          <w:spacing w:val="-7"/>
          <w:sz w:val="20"/>
        </w:rPr>
        <w:t xml:space="preserve"> </w:t>
      </w:r>
      <w:r>
        <w:rPr>
          <w:b/>
          <w:sz w:val="20"/>
        </w:rPr>
        <w:t>defines</w:t>
      </w:r>
      <w:r>
        <w:rPr>
          <w:b/>
          <w:spacing w:val="-6"/>
          <w:sz w:val="20"/>
        </w:rPr>
        <w:t xml:space="preserve"> </w:t>
      </w:r>
      <w:r>
        <w:rPr>
          <w:b/>
          <w:sz w:val="20"/>
        </w:rPr>
        <w:t>stress</w:t>
      </w:r>
      <w:r>
        <w:rPr>
          <w:b/>
          <w:spacing w:val="-8"/>
          <w:sz w:val="20"/>
        </w:rPr>
        <w:t xml:space="preserve"> </w:t>
      </w:r>
      <w:r>
        <w:rPr>
          <w:b/>
          <w:spacing w:val="-5"/>
          <w:sz w:val="20"/>
        </w:rPr>
        <w:t>as:</w:t>
      </w:r>
    </w:p>
    <w:p w14:paraId="6B49F7E5" w14:textId="77777777" w:rsidR="009F51D1" w:rsidRDefault="005D6E85">
      <w:pPr>
        <w:spacing w:before="202"/>
        <w:ind w:left="1539" w:right="1885"/>
        <w:rPr>
          <w:b/>
          <w:sz w:val="20"/>
        </w:rPr>
      </w:pPr>
      <w:r>
        <w:rPr>
          <w:b/>
          <w:sz w:val="20"/>
        </w:rPr>
        <w:t>"</w:t>
      </w:r>
      <w:r>
        <w:rPr>
          <w:b/>
          <w:i/>
          <w:sz w:val="20"/>
        </w:rPr>
        <w:t>the</w:t>
      </w:r>
      <w:r>
        <w:rPr>
          <w:b/>
          <w:i/>
          <w:spacing w:val="-5"/>
          <w:sz w:val="20"/>
        </w:rPr>
        <w:t xml:space="preserve"> </w:t>
      </w:r>
      <w:r>
        <w:rPr>
          <w:b/>
          <w:i/>
          <w:sz w:val="20"/>
        </w:rPr>
        <w:t>adverse</w:t>
      </w:r>
      <w:r>
        <w:rPr>
          <w:b/>
          <w:i/>
          <w:spacing w:val="-5"/>
          <w:sz w:val="20"/>
        </w:rPr>
        <w:t xml:space="preserve"> </w:t>
      </w:r>
      <w:r>
        <w:rPr>
          <w:b/>
          <w:i/>
          <w:sz w:val="20"/>
        </w:rPr>
        <w:t>reaction</w:t>
      </w:r>
      <w:r>
        <w:rPr>
          <w:b/>
          <w:i/>
          <w:spacing w:val="-4"/>
          <w:sz w:val="20"/>
        </w:rPr>
        <w:t xml:space="preserve"> </w:t>
      </w:r>
      <w:r>
        <w:rPr>
          <w:b/>
          <w:i/>
          <w:sz w:val="20"/>
        </w:rPr>
        <w:t>people</w:t>
      </w:r>
      <w:r>
        <w:rPr>
          <w:b/>
          <w:i/>
          <w:spacing w:val="-6"/>
          <w:sz w:val="20"/>
        </w:rPr>
        <w:t xml:space="preserve"> </w:t>
      </w:r>
      <w:r>
        <w:rPr>
          <w:b/>
          <w:i/>
          <w:sz w:val="20"/>
        </w:rPr>
        <w:t>have</w:t>
      </w:r>
      <w:r>
        <w:rPr>
          <w:b/>
          <w:i/>
          <w:spacing w:val="-5"/>
          <w:sz w:val="20"/>
        </w:rPr>
        <w:t xml:space="preserve"> </w:t>
      </w:r>
      <w:r>
        <w:rPr>
          <w:b/>
          <w:i/>
          <w:sz w:val="20"/>
        </w:rPr>
        <w:t>to</w:t>
      </w:r>
      <w:r>
        <w:rPr>
          <w:b/>
          <w:i/>
          <w:spacing w:val="-4"/>
          <w:sz w:val="20"/>
        </w:rPr>
        <w:t xml:space="preserve"> </w:t>
      </w:r>
      <w:r>
        <w:rPr>
          <w:b/>
          <w:i/>
          <w:sz w:val="20"/>
        </w:rPr>
        <w:t>excessive</w:t>
      </w:r>
      <w:r>
        <w:rPr>
          <w:b/>
          <w:i/>
          <w:spacing w:val="-3"/>
          <w:sz w:val="20"/>
        </w:rPr>
        <w:t xml:space="preserve"> </w:t>
      </w:r>
      <w:r>
        <w:rPr>
          <w:b/>
          <w:i/>
          <w:sz w:val="20"/>
        </w:rPr>
        <w:t>pressure</w:t>
      </w:r>
      <w:r>
        <w:rPr>
          <w:b/>
          <w:i/>
          <w:spacing w:val="-3"/>
          <w:sz w:val="20"/>
        </w:rPr>
        <w:t xml:space="preserve"> </w:t>
      </w:r>
      <w:r>
        <w:rPr>
          <w:b/>
          <w:i/>
          <w:sz w:val="20"/>
        </w:rPr>
        <w:t>or</w:t>
      </w:r>
      <w:r>
        <w:rPr>
          <w:b/>
          <w:i/>
          <w:spacing w:val="-5"/>
          <w:sz w:val="20"/>
        </w:rPr>
        <w:t xml:space="preserve"> </w:t>
      </w:r>
      <w:r>
        <w:rPr>
          <w:b/>
          <w:i/>
          <w:sz w:val="20"/>
        </w:rPr>
        <w:t>other</w:t>
      </w:r>
      <w:r>
        <w:rPr>
          <w:b/>
          <w:i/>
          <w:spacing w:val="-4"/>
          <w:sz w:val="20"/>
        </w:rPr>
        <w:t xml:space="preserve"> </w:t>
      </w:r>
      <w:r>
        <w:rPr>
          <w:b/>
          <w:i/>
          <w:sz w:val="20"/>
        </w:rPr>
        <w:t>types</w:t>
      </w:r>
      <w:r>
        <w:rPr>
          <w:b/>
          <w:i/>
          <w:spacing w:val="-5"/>
          <w:sz w:val="20"/>
        </w:rPr>
        <w:t xml:space="preserve"> </w:t>
      </w:r>
      <w:r>
        <w:rPr>
          <w:b/>
          <w:i/>
          <w:sz w:val="20"/>
        </w:rPr>
        <w:t>of demand placed on them</w:t>
      </w:r>
      <w:r>
        <w:rPr>
          <w:b/>
          <w:sz w:val="20"/>
        </w:rPr>
        <w:t>".</w:t>
      </w:r>
    </w:p>
    <w:p w14:paraId="0FB7F911" w14:textId="77777777" w:rsidR="009F51D1" w:rsidRDefault="005D6E85">
      <w:pPr>
        <w:spacing w:before="203" w:line="247" w:lineRule="auto"/>
        <w:ind w:left="1551" w:right="1311" w:hanging="12"/>
        <w:rPr>
          <w:i/>
          <w:sz w:val="20"/>
        </w:rPr>
      </w:pPr>
      <w:r>
        <w:rPr>
          <w:sz w:val="20"/>
        </w:rPr>
        <w:t xml:space="preserve">This makes an important distinction between pressure, which can be a positive state if managed correctly, and, stress which </w:t>
      </w:r>
      <w:r>
        <w:rPr>
          <w:i/>
          <w:sz w:val="20"/>
        </w:rPr>
        <w:t>can be detrimental to health.</w:t>
      </w:r>
    </w:p>
    <w:p w14:paraId="1FDAB1CE" w14:textId="77777777" w:rsidR="009F51D1" w:rsidRDefault="005D6E85">
      <w:pPr>
        <w:pStyle w:val="ListParagraph"/>
        <w:numPr>
          <w:ilvl w:val="1"/>
          <w:numId w:val="20"/>
        </w:numPr>
        <w:tabs>
          <w:tab w:val="left" w:pos="1136"/>
          <w:tab w:val="left" w:pos="1525"/>
        </w:tabs>
        <w:spacing w:before="188" w:line="247" w:lineRule="auto"/>
        <w:ind w:left="1525" w:right="1287" w:hanging="720"/>
        <w:jc w:val="both"/>
        <w:rPr>
          <w:sz w:val="20"/>
        </w:rPr>
      </w:pPr>
      <w:r>
        <w:rPr>
          <w:sz w:val="20"/>
        </w:rPr>
        <w:t>Stress</w:t>
      </w:r>
      <w:r>
        <w:rPr>
          <w:spacing w:val="-4"/>
          <w:sz w:val="20"/>
        </w:rPr>
        <w:t xml:space="preserve"> </w:t>
      </w:r>
      <w:r>
        <w:rPr>
          <w:sz w:val="20"/>
        </w:rPr>
        <w:t>is</w:t>
      </w:r>
      <w:r>
        <w:rPr>
          <w:spacing w:val="-2"/>
          <w:sz w:val="20"/>
        </w:rPr>
        <w:t xml:space="preserve"> </w:t>
      </w:r>
      <w:r>
        <w:rPr>
          <w:sz w:val="20"/>
        </w:rPr>
        <w:t>not</w:t>
      </w:r>
      <w:r>
        <w:rPr>
          <w:spacing w:val="-3"/>
          <w:sz w:val="20"/>
        </w:rPr>
        <w:t xml:space="preserve"> </w:t>
      </w:r>
      <w:r>
        <w:rPr>
          <w:sz w:val="20"/>
        </w:rPr>
        <w:t>an</w:t>
      </w:r>
      <w:r>
        <w:rPr>
          <w:spacing w:val="-4"/>
          <w:sz w:val="20"/>
        </w:rPr>
        <w:t xml:space="preserve"> </w:t>
      </w:r>
      <w:r>
        <w:rPr>
          <w:sz w:val="20"/>
        </w:rPr>
        <w:t>illness</w:t>
      </w:r>
      <w:r>
        <w:rPr>
          <w:spacing w:val="-4"/>
          <w:sz w:val="20"/>
        </w:rPr>
        <w:t xml:space="preserve"> </w:t>
      </w:r>
      <w:r>
        <w:rPr>
          <w:sz w:val="20"/>
        </w:rPr>
        <w:t>it</w:t>
      </w:r>
      <w:r>
        <w:rPr>
          <w:spacing w:val="-5"/>
          <w:sz w:val="20"/>
        </w:rPr>
        <w:t xml:space="preserve"> </w:t>
      </w:r>
      <w:r>
        <w:rPr>
          <w:sz w:val="20"/>
        </w:rPr>
        <w:t>is</w:t>
      </w:r>
      <w:r>
        <w:rPr>
          <w:spacing w:val="-4"/>
          <w:sz w:val="20"/>
        </w:rPr>
        <w:t xml:space="preserve"> </w:t>
      </w:r>
      <w:r>
        <w:rPr>
          <w:sz w:val="20"/>
        </w:rPr>
        <w:t>a</w:t>
      </w:r>
      <w:r>
        <w:rPr>
          <w:spacing w:val="-4"/>
          <w:sz w:val="20"/>
        </w:rPr>
        <w:t xml:space="preserve"> </w:t>
      </w:r>
      <w:r>
        <w:rPr>
          <w:sz w:val="20"/>
        </w:rPr>
        <w:t>state.</w:t>
      </w:r>
      <w:r>
        <w:rPr>
          <w:spacing w:val="-3"/>
          <w:sz w:val="20"/>
        </w:rPr>
        <w:t xml:space="preserve"> </w:t>
      </w:r>
      <w:r>
        <w:rPr>
          <w:sz w:val="20"/>
        </w:rPr>
        <w:t>Stress</w:t>
      </w:r>
      <w:r>
        <w:rPr>
          <w:spacing w:val="-4"/>
          <w:sz w:val="20"/>
        </w:rPr>
        <w:t xml:space="preserve"> </w:t>
      </w:r>
      <w:r>
        <w:rPr>
          <w:sz w:val="20"/>
        </w:rPr>
        <w:t>is</w:t>
      </w:r>
      <w:r>
        <w:rPr>
          <w:spacing w:val="-2"/>
          <w:sz w:val="20"/>
        </w:rPr>
        <w:t xml:space="preserve"> </w:t>
      </w:r>
      <w:r>
        <w:rPr>
          <w:sz w:val="20"/>
        </w:rPr>
        <w:t>a</w:t>
      </w:r>
      <w:r>
        <w:rPr>
          <w:spacing w:val="-6"/>
          <w:sz w:val="20"/>
        </w:rPr>
        <w:t xml:space="preserve"> </w:t>
      </w:r>
      <w:r>
        <w:rPr>
          <w:sz w:val="20"/>
        </w:rPr>
        <w:t>natural</w:t>
      </w:r>
      <w:r>
        <w:rPr>
          <w:spacing w:val="-4"/>
          <w:sz w:val="20"/>
        </w:rPr>
        <w:t xml:space="preserve"> </w:t>
      </w:r>
      <w:r>
        <w:rPr>
          <w:sz w:val="20"/>
        </w:rPr>
        <w:t>human</w:t>
      </w:r>
      <w:r>
        <w:rPr>
          <w:spacing w:val="-6"/>
          <w:sz w:val="20"/>
        </w:rPr>
        <w:t xml:space="preserve"> </w:t>
      </w:r>
      <w:r>
        <w:rPr>
          <w:sz w:val="20"/>
        </w:rPr>
        <w:t>reaction</w:t>
      </w:r>
      <w:r>
        <w:rPr>
          <w:spacing w:val="-4"/>
          <w:sz w:val="20"/>
        </w:rPr>
        <w:t xml:space="preserve"> </w:t>
      </w:r>
      <w:r>
        <w:rPr>
          <w:sz w:val="20"/>
        </w:rPr>
        <w:t>to</w:t>
      </w:r>
      <w:r>
        <w:rPr>
          <w:spacing w:val="-4"/>
          <w:sz w:val="20"/>
        </w:rPr>
        <w:t xml:space="preserve"> </w:t>
      </w:r>
      <w:r>
        <w:rPr>
          <w:sz w:val="20"/>
        </w:rPr>
        <w:t>help</w:t>
      </w:r>
      <w:r>
        <w:rPr>
          <w:spacing w:val="-3"/>
          <w:sz w:val="20"/>
        </w:rPr>
        <w:t xml:space="preserve"> </w:t>
      </w:r>
      <w:r>
        <w:rPr>
          <w:sz w:val="20"/>
        </w:rPr>
        <w:t>us</w:t>
      </w:r>
      <w:r>
        <w:rPr>
          <w:spacing w:val="-4"/>
          <w:sz w:val="20"/>
        </w:rPr>
        <w:t xml:space="preserve"> </w:t>
      </w:r>
      <w:r>
        <w:rPr>
          <w:sz w:val="20"/>
        </w:rPr>
        <w:t>deal</w:t>
      </w:r>
      <w:r>
        <w:rPr>
          <w:spacing w:val="-4"/>
          <w:sz w:val="20"/>
        </w:rPr>
        <w:t xml:space="preserve"> </w:t>
      </w:r>
      <w:r>
        <w:rPr>
          <w:sz w:val="20"/>
        </w:rPr>
        <w:t>with</w:t>
      </w:r>
      <w:r>
        <w:rPr>
          <w:spacing w:val="-4"/>
          <w:sz w:val="20"/>
        </w:rPr>
        <w:t xml:space="preserve"> </w:t>
      </w:r>
      <w:r>
        <w:rPr>
          <w:sz w:val="20"/>
        </w:rPr>
        <w:t>the ups</w:t>
      </w:r>
      <w:r>
        <w:rPr>
          <w:spacing w:val="-5"/>
          <w:sz w:val="20"/>
        </w:rPr>
        <w:t xml:space="preserve"> </w:t>
      </w:r>
      <w:r>
        <w:rPr>
          <w:sz w:val="20"/>
        </w:rPr>
        <w:t>and</w:t>
      </w:r>
      <w:r>
        <w:rPr>
          <w:spacing w:val="-4"/>
          <w:sz w:val="20"/>
        </w:rPr>
        <w:t xml:space="preserve"> </w:t>
      </w:r>
      <w:r>
        <w:rPr>
          <w:sz w:val="20"/>
        </w:rPr>
        <w:t>downs</w:t>
      </w:r>
      <w:r>
        <w:rPr>
          <w:spacing w:val="-6"/>
          <w:sz w:val="20"/>
        </w:rPr>
        <w:t xml:space="preserve"> </w:t>
      </w:r>
      <w:r>
        <w:rPr>
          <w:sz w:val="20"/>
        </w:rPr>
        <w:t>of</w:t>
      </w:r>
      <w:r>
        <w:rPr>
          <w:spacing w:val="-5"/>
          <w:sz w:val="20"/>
        </w:rPr>
        <w:t xml:space="preserve"> </w:t>
      </w:r>
      <w:r>
        <w:rPr>
          <w:sz w:val="20"/>
        </w:rPr>
        <w:t>everyday</w:t>
      </w:r>
      <w:r>
        <w:rPr>
          <w:spacing w:val="-7"/>
          <w:sz w:val="20"/>
        </w:rPr>
        <w:t xml:space="preserve"> </w:t>
      </w:r>
      <w:r>
        <w:rPr>
          <w:sz w:val="20"/>
        </w:rPr>
        <w:t>life</w:t>
      </w:r>
      <w:r>
        <w:rPr>
          <w:spacing w:val="-7"/>
          <w:sz w:val="20"/>
        </w:rPr>
        <w:t xml:space="preserve"> </w:t>
      </w:r>
      <w:r>
        <w:rPr>
          <w:sz w:val="20"/>
        </w:rPr>
        <w:t>and</w:t>
      </w:r>
      <w:r>
        <w:rPr>
          <w:spacing w:val="-4"/>
          <w:sz w:val="20"/>
        </w:rPr>
        <w:t xml:space="preserve"> </w:t>
      </w:r>
      <w:r>
        <w:rPr>
          <w:sz w:val="20"/>
        </w:rPr>
        <w:t>is</w:t>
      </w:r>
      <w:r>
        <w:rPr>
          <w:spacing w:val="-5"/>
          <w:sz w:val="20"/>
        </w:rPr>
        <w:t xml:space="preserve"> </w:t>
      </w:r>
      <w:r>
        <w:rPr>
          <w:sz w:val="20"/>
        </w:rPr>
        <w:t>necessary</w:t>
      </w:r>
      <w:r>
        <w:rPr>
          <w:spacing w:val="-10"/>
          <w:sz w:val="20"/>
        </w:rPr>
        <w:t xml:space="preserve"> </w:t>
      </w:r>
      <w:r>
        <w:rPr>
          <w:sz w:val="20"/>
        </w:rPr>
        <w:t>to</w:t>
      </w:r>
      <w:r>
        <w:rPr>
          <w:spacing w:val="-7"/>
          <w:sz w:val="20"/>
        </w:rPr>
        <w:t xml:space="preserve"> </w:t>
      </w:r>
      <w:r>
        <w:rPr>
          <w:sz w:val="20"/>
        </w:rPr>
        <w:t>keep</w:t>
      </w:r>
      <w:r>
        <w:rPr>
          <w:spacing w:val="-7"/>
          <w:sz w:val="20"/>
        </w:rPr>
        <w:t xml:space="preserve"> </w:t>
      </w:r>
      <w:r>
        <w:rPr>
          <w:sz w:val="20"/>
        </w:rPr>
        <w:t>us</w:t>
      </w:r>
      <w:r>
        <w:rPr>
          <w:spacing w:val="-6"/>
          <w:sz w:val="20"/>
        </w:rPr>
        <w:t xml:space="preserve"> </w:t>
      </w:r>
      <w:r>
        <w:rPr>
          <w:sz w:val="20"/>
        </w:rPr>
        <w:t>alert</w:t>
      </w:r>
      <w:r>
        <w:rPr>
          <w:spacing w:val="-4"/>
          <w:sz w:val="20"/>
        </w:rPr>
        <w:t xml:space="preserve"> </w:t>
      </w:r>
      <w:r>
        <w:rPr>
          <w:sz w:val="20"/>
        </w:rPr>
        <w:t>and</w:t>
      </w:r>
      <w:r>
        <w:rPr>
          <w:spacing w:val="-7"/>
          <w:sz w:val="20"/>
        </w:rPr>
        <w:t xml:space="preserve"> </w:t>
      </w:r>
      <w:r>
        <w:rPr>
          <w:sz w:val="20"/>
        </w:rPr>
        <w:t>motivated.</w:t>
      </w:r>
      <w:r>
        <w:rPr>
          <w:spacing w:val="-6"/>
          <w:sz w:val="20"/>
        </w:rPr>
        <w:t xml:space="preserve"> </w:t>
      </w:r>
      <w:r>
        <w:rPr>
          <w:sz w:val="20"/>
        </w:rPr>
        <w:t>At</w:t>
      </w:r>
      <w:r>
        <w:rPr>
          <w:spacing w:val="-4"/>
          <w:sz w:val="20"/>
        </w:rPr>
        <w:t xml:space="preserve"> </w:t>
      </w:r>
      <w:r>
        <w:rPr>
          <w:sz w:val="20"/>
        </w:rPr>
        <w:t>times of pressure a chemical change takes place in the body to enable us to deal with urgent demands placed upon us. However, if pressure becomes excessive and prolonged, mental and physical illness may develop. Work is generally good for people if it is well designed,</w:t>
      </w:r>
      <w:r>
        <w:rPr>
          <w:spacing w:val="-5"/>
          <w:sz w:val="20"/>
        </w:rPr>
        <w:t xml:space="preserve"> </w:t>
      </w:r>
      <w:r>
        <w:rPr>
          <w:sz w:val="20"/>
        </w:rPr>
        <w:t>but</w:t>
      </w:r>
      <w:r>
        <w:rPr>
          <w:spacing w:val="-5"/>
          <w:sz w:val="20"/>
        </w:rPr>
        <w:t xml:space="preserve"> </w:t>
      </w:r>
      <w:r>
        <w:rPr>
          <w:sz w:val="20"/>
        </w:rPr>
        <w:t>it</w:t>
      </w:r>
      <w:r>
        <w:rPr>
          <w:spacing w:val="-4"/>
          <w:sz w:val="20"/>
        </w:rPr>
        <w:t xml:space="preserve"> </w:t>
      </w:r>
      <w:r>
        <w:rPr>
          <w:sz w:val="20"/>
        </w:rPr>
        <w:t>can</w:t>
      </w:r>
      <w:r>
        <w:rPr>
          <w:spacing w:val="-5"/>
          <w:sz w:val="20"/>
        </w:rPr>
        <w:t xml:space="preserve"> </w:t>
      </w:r>
      <w:r>
        <w:rPr>
          <w:sz w:val="20"/>
        </w:rPr>
        <w:t>also</w:t>
      </w:r>
      <w:r>
        <w:rPr>
          <w:spacing w:val="-4"/>
          <w:sz w:val="20"/>
        </w:rPr>
        <w:t xml:space="preserve"> </w:t>
      </w:r>
      <w:r>
        <w:rPr>
          <w:sz w:val="20"/>
        </w:rPr>
        <w:t>be</w:t>
      </w:r>
      <w:r>
        <w:rPr>
          <w:spacing w:val="-5"/>
          <w:sz w:val="20"/>
        </w:rPr>
        <w:t xml:space="preserve"> </w:t>
      </w:r>
      <w:r>
        <w:rPr>
          <w:sz w:val="20"/>
        </w:rPr>
        <w:t>a</w:t>
      </w:r>
      <w:r>
        <w:rPr>
          <w:spacing w:val="-6"/>
          <w:sz w:val="20"/>
        </w:rPr>
        <w:t xml:space="preserve"> </w:t>
      </w:r>
      <w:r>
        <w:rPr>
          <w:sz w:val="20"/>
        </w:rPr>
        <w:t>great</w:t>
      </w:r>
      <w:r>
        <w:rPr>
          <w:spacing w:val="-6"/>
          <w:sz w:val="20"/>
        </w:rPr>
        <w:t xml:space="preserve"> </w:t>
      </w:r>
      <w:r>
        <w:rPr>
          <w:sz w:val="20"/>
        </w:rPr>
        <w:t>source</w:t>
      </w:r>
      <w:r>
        <w:rPr>
          <w:spacing w:val="-4"/>
          <w:sz w:val="20"/>
        </w:rPr>
        <w:t xml:space="preserve"> </w:t>
      </w:r>
      <w:r>
        <w:rPr>
          <w:sz w:val="20"/>
        </w:rPr>
        <w:t>of</w:t>
      </w:r>
      <w:r>
        <w:rPr>
          <w:spacing w:val="-4"/>
          <w:sz w:val="20"/>
        </w:rPr>
        <w:t xml:space="preserve"> </w:t>
      </w:r>
      <w:r>
        <w:rPr>
          <w:sz w:val="20"/>
        </w:rPr>
        <w:t>pressure.</w:t>
      </w:r>
      <w:r>
        <w:rPr>
          <w:spacing w:val="-4"/>
          <w:sz w:val="20"/>
        </w:rPr>
        <w:t xml:space="preserve"> </w:t>
      </w:r>
      <w:r>
        <w:rPr>
          <w:sz w:val="20"/>
        </w:rPr>
        <w:t>Stress</w:t>
      </w:r>
      <w:r>
        <w:rPr>
          <w:spacing w:val="-5"/>
          <w:sz w:val="20"/>
        </w:rPr>
        <w:t xml:space="preserve"> </w:t>
      </w:r>
      <w:r>
        <w:rPr>
          <w:sz w:val="20"/>
        </w:rPr>
        <w:t>is</w:t>
      </w:r>
      <w:r>
        <w:rPr>
          <w:spacing w:val="-5"/>
          <w:sz w:val="20"/>
        </w:rPr>
        <w:t xml:space="preserve"> </w:t>
      </w:r>
      <w:r>
        <w:rPr>
          <w:sz w:val="20"/>
        </w:rPr>
        <w:t>a</w:t>
      </w:r>
      <w:r>
        <w:rPr>
          <w:spacing w:val="-5"/>
          <w:sz w:val="20"/>
        </w:rPr>
        <w:t xml:space="preserve"> </w:t>
      </w:r>
      <w:r>
        <w:rPr>
          <w:sz w:val="20"/>
        </w:rPr>
        <w:t>natural</w:t>
      </w:r>
      <w:r>
        <w:rPr>
          <w:spacing w:val="-6"/>
          <w:sz w:val="20"/>
        </w:rPr>
        <w:t xml:space="preserve"> </w:t>
      </w:r>
      <w:r>
        <w:rPr>
          <w:sz w:val="20"/>
        </w:rPr>
        <w:t>reaction</w:t>
      </w:r>
      <w:r>
        <w:rPr>
          <w:spacing w:val="-5"/>
          <w:sz w:val="20"/>
        </w:rPr>
        <w:t xml:space="preserve"> </w:t>
      </w:r>
      <w:r>
        <w:rPr>
          <w:sz w:val="20"/>
        </w:rPr>
        <w:t>to</w:t>
      </w:r>
      <w:r>
        <w:rPr>
          <w:spacing w:val="-6"/>
          <w:sz w:val="20"/>
        </w:rPr>
        <w:t xml:space="preserve"> </w:t>
      </w:r>
      <w:r>
        <w:rPr>
          <w:sz w:val="20"/>
        </w:rPr>
        <w:t>too much pressure.</w:t>
      </w:r>
    </w:p>
    <w:p w14:paraId="23E40142" w14:textId="77777777" w:rsidR="009F51D1" w:rsidRDefault="005D6E85">
      <w:pPr>
        <w:pStyle w:val="ListParagraph"/>
        <w:numPr>
          <w:ilvl w:val="1"/>
          <w:numId w:val="20"/>
        </w:numPr>
        <w:tabs>
          <w:tab w:val="left" w:pos="1138"/>
          <w:tab w:val="left" w:pos="1525"/>
        </w:tabs>
        <w:spacing w:before="196" w:line="247" w:lineRule="auto"/>
        <w:ind w:left="1525" w:right="1288" w:hanging="720"/>
        <w:jc w:val="both"/>
        <w:rPr>
          <w:b/>
          <w:i/>
          <w:sz w:val="20"/>
        </w:rPr>
      </w:pPr>
      <w:r>
        <w:rPr>
          <w:sz w:val="20"/>
        </w:rPr>
        <w:t>The</w:t>
      </w:r>
      <w:r>
        <w:rPr>
          <w:spacing w:val="-2"/>
          <w:sz w:val="20"/>
        </w:rPr>
        <w:t xml:space="preserve"> </w:t>
      </w:r>
      <w:r>
        <w:rPr>
          <w:sz w:val="20"/>
        </w:rPr>
        <w:t>point</w:t>
      </w:r>
      <w:r>
        <w:rPr>
          <w:spacing w:val="-1"/>
          <w:sz w:val="20"/>
        </w:rPr>
        <w:t xml:space="preserve"> </w:t>
      </w:r>
      <w:r>
        <w:rPr>
          <w:sz w:val="20"/>
        </w:rPr>
        <w:t>at which levels of workplace pressure</w:t>
      </w:r>
      <w:r>
        <w:rPr>
          <w:spacing w:val="-1"/>
          <w:sz w:val="20"/>
        </w:rPr>
        <w:t xml:space="preserve"> </w:t>
      </w:r>
      <w:r>
        <w:rPr>
          <w:sz w:val="20"/>
        </w:rPr>
        <w:t>starts to</w:t>
      </w:r>
      <w:r>
        <w:rPr>
          <w:spacing w:val="-1"/>
          <w:sz w:val="20"/>
        </w:rPr>
        <w:t xml:space="preserve"> </w:t>
      </w:r>
      <w:r>
        <w:rPr>
          <w:sz w:val="20"/>
        </w:rPr>
        <w:t>become</w:t>
      </w:r>
      <w:r>
        <w:rPr>
          <w:spacing w:val="-1"/>
          <w:sz w:val="20"/>
        </w:rPr>
        <w:t xml:space="preserve"> </w:t>
      </w:r>
      <w:r>
        <w:rPr>
          <w:sz w:val="20"/>
        </w:rPr>
        <w:t>harmful</w:t>
      </w:r>
      <w:r>
        <w:rPr>
          <w:spacing w:val="-2"/>
          <w:sz w:val="20"/>
        </w:rPr>
        <w:t xml:space="preserve"> </w:t>
      </w:r>
      <w:r>
        <w:rPr>
          <w:sz w:val="20"/>
        </w:rPr>
        <w:t>varies from person to person depending on a person's life experiences, personality traits and other things taking</w:t>
      </w:r>
      <w:r>
        <w:rPr>
          <w:spacing w:val="-5"/>
          <w:sz w:val="20"/>
        </w:rPr>
        <w:t xml:space="preserve"> </w:t>
      </w:r>
      <w:r>
        <w:rPr>
          <w:sz w:val="20"/>
        </w:rPr>
        <w:t>place</w:t>
      </w:r>
      <w:r>
        <w:rPr>
          <w:spacing w:val="-2"/>
          <w:sz w:val="20"/>
        </w:rPr>
        <w:t xml:space="preserve"> </w:t>
      </w:r>
      <w:r>
        <w:rPr>
          <w:sz w:val="20"/>
        </w:rPr>
        <w:t>in</w:t>
      </w:r>
      <w:r>
        <w:rPr>
          <w:spacing w:val="-4"/>
          <w:sz w:val="20"/>
        </w:rPr>
        <w:t xml:space="preserve"> </w:t>
      </w:r>
      <w:r>
        <w:rPr>
          <w:sz w:val="20"/>
        </w:rPr>
        <w:t>their</w:t>
      </w:r>
      <w:r>
        <w:rPr>
          <w:spacing w:val="-3"/>
          <w:sz w:val="20"/>
        </w:rPr>
        <w:t xml:space="preserve"> </w:t>
      </w:r>
      <w:r>
        <w:rPr>
          <w:sz w:val="20"/>
        </w:rPr>
        <w:t>life</w:t>
      </w:r>
      <w:r>
        <w:rPr>
          <w:spacing w:val="-4"/>
          <w:sz w:val="20"/>
        </w:rPr>
        <w:t xml:space="preserve"> </w:t>
      </w:r>
      <w:r>
        <w:rPr>
          <w:sz w:val="20"/>
        </w:rPr>
        <w:t>at</w:t>
      </w:r>
      <w:r>
        <w:rPr>
          <w:spacing w:val="-4"/>
          <w:sz w:val="20"/>
        </w:rPr>
        <w:t xml:space="preserve"> </w:t>
      </w:r>
      <w:r>
        <w:rPr>
          <w:sz w:val="20"/>
        </w:rPr>
        <w:t>the</w:t>
      </w:r>
      <w:r>
        <w:rPr>
          <w:spacing w:val="-5"/>
          <w:sz w:val="20"/>
        </w:rPr>
        <w:t xml:space="preserve"> </w:t>
      </w:r>
      <w:r>
        <w:rPr>
          <w:sz w:val="20"/>
        </w:rPr>
        <w:t>time.</w:t>
      </w:r>
      <w:r>
        <w:rPr>
          <w:spacing w:val="-1"/>
          <w:sz w:val="20"/>
        </w:rPr>
        <w:t xml:space="preserve"> </w:t>
      </w:r>
      <w:r>
        <w:rPr>
          <w:b/>
          <w:i/>
          <w:sz w:val="20"/>
        </w:rPr>
        <w:t>The</w:t>
      </w:r>
      <w:r>
        <w:rPr>
          <w:b/>
          <w:i/>
          <w:spacing w:val="-4"/>
          <w:sz w:val="20"/>
        </w:rPr>
        <w:t xml:space="preserve"> </w:t>
      </w:r>
      <w:r>
        <w:rPr>
          <w:b/>
          <w:i/>
          <w:sz w:val="20"/>
        </w:rPr>
        <w:t>term</w:t>
      </w:r>
      <w:r>
        <w:rPr>
          <w:b/>
          <w:i/>
          <w:spacing w:val="-4"/>
          <w:sz w:val="20"/>
        </w:rPr>
        <w:t xml:space="preserve"> </w:t>
      </w:r>
      <w:r>
        <w:rPr>
          <w:b/>
          <w:i/>
          <w:sz w:val="20"/>
        </w:rPr>
        <w:t>"stress"</w:t>
      </w:r>
      <w:r>
        <w:rPr>
          <w:b/>
          <w:i/>
          <w:spacing w:val="-2"/>
          <w:sz w:val="20"/>
        </w:rPr>
        <w:t xml:space="preserve"> </w:t>
      </w:r>
      <w:r>
        <w:rPr>
          <w:b/>
          <w:i/>
          <w:sz w:val="20"/>
        </w:rPr>
        <w:t>in</w:t>
      </w:r>
      <w:r>
        <w:rPr>
          <w:b/>
          <w:i/>
          <w:spacing w:val="-4"/>
          <w:sz w:val="20"/>
        </w:rPr>
        <w:t xml:space="preserve"> </w:t>
      </w:r>
      <w:r>
        <w:rPr>
          <w:b/>
          <w:i/>
          <w:sz w:val="20"/>
        </w:rPr>
        <w:t>the</w:t>
      </w:r>
      <w:r>
        <w:rPr>
          <w:b/>
          <w:i/>
          <w:spacing w:val="-4"/>
          <w:sz w:val="20"/>
        </w:rPr>
        <w:t xml:space="preserve"> </w:t>
      </w:r>
      <w:r>
        <w:rPr>
          <w:b/>
          <w:i/>
          <w:sz w:val="20"/>
        </w:rPr>
        <w:t>context</w:t>
      </w:r>
      <w:r>
        <w:rPr>
          <w:b/>
          <w:i/>
          <w:spacing w:val="-3"/>
          <w:sz w:val="20"/>
        </w:rPr>
        <w:t xml:space="preserve"> </w:t>
      </w:r>
      <w:r>
        <w:rPr>
          <w:b/>
          <w:i/>
          <w:sz w:val="20"/>
        </w:rPr>
        <w:t>of</w:t>
      </w:r>
      <w:r>
        <w:rPr>
          <w:b/>
          <w:i/>
          <w:spacing w:val="-2"/>
          <w:sz w:val="20"/>
        </w:rPr>
        <w:t xml:space="preserve"> </w:t>
      </w:r>
      <w:r>
        <w:rPr>
          <w:b/>
          <w:i/>
          <w:sz w:val="20"/>
        </w:rPr>
        <w:t>this</w:t>
      </w:r>
      <w:r>
        <w:rPr>
          <w:b/>
          <w:i/>
          <w:spacing w:val="-5"/>
          <w:sz w:val="20"/>
        </w:rPr>
        <w:t xml:space="preserve"> </w:t>
      </w:r>
      <w:r>
        <w:rPr>
          <w:b/>
          <w:i/>
          <w:sz w:val="20"/>
        </w:rPr>
        <w:t>document means excessive pressure which is harmful.</w:t>
      </w:r>
    </w:p>
    <w:p w14:paraId="7D10F725" w14:textId="77777777" w:rsidR="009F51D1" w:rsidRDefault="005D6E85">
      <w:pPr>
        <w:pStyle w:val="ListParagraph"/>
        <w:numPr>
          <w:ilvl w:val="1"/>
          <w:numId w:val="20"/>
        </w:numPr>
        <w:tabs>
          <w:tab w:val="left" w:pos="1147"/>
          <w:tab w:val="left" w:pos="1525"/>
        </w:tabs>
        <w:spacing w:before="192" w:line="247" w:lineRule="auto"/>
        <w:ind w:left="1525" w:right="1289" w:hanging="720"/>
        <w:jc w:val="both"/>
        <w:rPr>
          <w:sz w:val="20"/>
        </w:rPr>
      </w:pPr>
      <w:r>
        <w:rPr>
          <w:sz w:val="20"/>
        </w:rPr>
        <w:t>Known factors that are often at the root of harmful workplace pressure have been identified by</w:t>
      </w:r>
      <w:r>
        <w:rPr>
          <w:spacing w:val="-14"/>
          <w:sz w:val="20"/>
        </w:rPr>
        <w:t xml:space="preserve"> </w:t>
      </w:r>
      <w:r>
        <w:rPr>
          <w:sz w:val="20"/>
        </w:rPr>
        <w:t>the</w:t>
      </w:r>
      <w:r>
        <w:rPr>
          <w:spacing w:val="-14"/>
          <w:sz w:val="20"/>
        </w:rPr>
        <w:t xml:space="preserve"> </w:t>
      </w:r>
      <w:r>
        <w:rPr>
          <w:sz w:val="20"/>
        </w:rPr>
        <w:t>Health</w:t>
      </w:r>
      <w:r>
        <w:rPr>
          <w:spacing w:val="-14"/>
          <w:sz w:val="20"/>
        </w:rPr>
        <w:t xml:space="preserve"> </w:t>
      </w:r>
      <w:r>
        <w:rPr>
          <w:sz w:val="20"/>
        </w:rPr>
        <w:t>and</w:t>
      </w:r>
      <w:r>
        <w:rPr>
          <w:spacing w:val="-14"/>
          <w:sz w:val="20"/>
        </w:rPr>
        <w:t xml:space="preserve"> </w:t>
      </w:r>
      <w:r>
        <w:rPr>
          <w:sz w:val="20"/>
        </w:rPr>
        <w:t>Safety</w:t>
      </w:r>
      <w:r>
        <w:rPr>
          <w:spacing w:val="-14"/>
          <w:sz w:val="20"/>
        </w:rPr>
        <w:t xml:space="preserve"> </w:t>
      </w:r>
      <w:r>
        <w:rPr>
          <w:sz w:val="20"/>
        </w:rPr>
        <w:t>Executive</w:t>
      </w:r>
      <w:r>
        <w:rPr>
          <w:spacing w:val="-14"/>
          <w:sz w:val="20"/>
        </w:rPr>
        <w:t xml:space="preserve"> </w:t>
      </w:r>
      <w:r>
        <w:rPr>
          <w:sz w:val="20"/>
        </w:rPr>
        <w:t>(HSE)</w:t>
      </w:r>
      <w:r>
        <w:rPr>
          <w:spacing w:val="-14"/>
          <w:sz w:val="20"/>
        </w:rPr>
        <w:t xml:space="preserve"> </w:t>
      </w:r>
      <w:r>
        <w:rPr>
          <w:sz w:val="20"/>
        </w:rPr>
        <w:t>after</w:t>
      </w:r>
      <w:r>
        <w:rPr>
          <w:spacing w:val="-14"/>
          <w:sz w:val="20"/>
        </w:rPr>
        <w:t xml:space="preserve"> </w:t>
      </w:r>
      <w:r>
        <w:rPr>
          <w:sz w:val="20"/>
        </w:rPr>
        <w:t>an</w:t>
      </w:r>
      <w:r>
        <w:rPr>
          <w:spacing w:val="-14"/>
          <w:sz w:val="20"/>
        </w:rPr>
        <w:t xml:space="preserve"> </w:t>
      </w:r>
      <w:r>
        <w:rPr>
          <w:sz w:val="20"/>
        </w:rPr>
        <w:t>extensive</w:t>
      </w:r>
      <w:r>
        <w:rPr>
          <w:spacing w:val="-13"/>
          <w:sz w:val="20"/>
        </w:rPr>
        <w:t xml:space="preserve"> </w:t>
      </w:r>
      <w:r>
        <w:rPr>
          <w:sz w:val="20"/>
        </w:rPr>
        <w:t>period</w:t>
      </w:r>
      <w:r>
        <w:rPr>
          <w:spacing w:val="-14"/>
          <w:sz w:val="20"/>
        </w:rPr>
        <w:t xml:space="preserve"> </w:t>
      </w:r>
      <w:r>
        <w:rPr>
          <w:sz w:val="20"/>
        </w:rPr>
        <w:t>of</w:t>
      </w:r>
      <w:r>
        <w:rPr>
          <w:spacing w:val="-14"/>
          <w:sz w:val="20"/>
        </w:rPr>
        <w:t xml:space="preserve"> </w:t>
      </w:r>
      <w:r>
        <w:rPr>
          <w:sz w:val="20"/>
        </w:rPr>
        <w:t>academic</w:t>
      </w:r>
      <w:r>
        <w:rPr>
          <w:spacing w:val="-14"/>
          <w:sz w:val="20"/>
        </w:rPr>
        <w:t xml:space="preserve"> </w:t>
      </w:r>
      <w:r>
        <w:rPr>
          <w:sz w:val="20"/>
        </w:rPr>
        <w:t>research, and</w:t>
      </w:r>
      <w:r>
        <w:rPr>
          <w:spacing w:val="-14"/>
          <w:sz w:val="20"/>
        </w:rPr>
        <w:t xml:space="preserve"> </w:t>
      </w:r>
      <w:r>
        <w:rPr>
          <w:sz w:val="20"/>
        </w:rPr>
        <w:t>consultation</w:t>
      </w:r>
      <w:r>
        <w:rPr>
          <w:spacing w:val="-14"/>
          <w:sz w:val="20"/>
        </w:rPr>
        <w:t xml:space="preserve"> </w:t>
      </w:r>
      <w:r>
        <w:rPr>
          <w:sz w:val="20"/>
        </w:rPr>
        <w:t>with</w:t>
      </w:r>
      <w:r>
        <w:rPr>
          <w:spacing w:val="-14"/>
          <w:sz w:val="20"/>
        </w:rPr>
        <w:t xml:space="preserve"> </w:t>
      </w:r>
      <w:r>
        <w:rPr>
          <w:sz w:val="20"/>
        </w:rPr>
        <w:t>various</w:t>
      </w:r>
      <w:r>
        <w:rPr>
          <w:spacing w:val="-13"/>
          <w:sz w:val="20"/>
        </w:rPr>
        <w:t xml:space="preserve"> </w:t>
      </w:r>
      <w:r>
        <w:rPr>
          <w:sz w:val="20"/>
        </w:rPr>
        <w:t>stakeholder</w:t>
      </w:r>
      <w:r>
        <w:rPr>
          <w:spacing w:val="-14"/>
          <w:sz w:val="20"/>
        </w:rPr>
        <w:t xml:space="preserve"> </w:t>
      </w:r>
      <w:r>
        <w:rPr>
          <w:sz w:val="20"/>
        </w:rPr>
        <w:t>groups</w:t>
      </w:r>
      <w:r>
        <w:rPr>
          <w:spacing w:val="-13"/>
          <w:sz w:val="20"/>
        </w:rPr>
        <w:t xml:space="preserve"> </w:t>
      </w:r>
      <w:r>
        <w:rPr>
          <w:sz w:val="20"/>
        </w:rPr>
        <w:t>including</w:t>
      </w:r>
      <w:r>
        <w:rPr>
          <w:spacing w:val="-14"/>
          <w:sz w:val="20"/>
        </w:rPr>
        <w:t xml:space="preserve"> </w:t>
      </w:r>
      <w:r>
        <w:rPr>
          <w:sz w:val="20"/>
        </w:rPr>
        <w:t>the</w:t>
      </w:r>
      <w:r>
        <w:rPr>
          <w:spacing w:val="-14"/>
          <w:sz w:val="20"/>
        </w:rPr>
        <w:t xml:space="preserve"> </w:t>
      </w:r>
      <w:r>
        <w:rPr>
          <w:sz w:val="20"/>
        </w:rPr>
        <w:t>use</w:t>
      </w:r>
      <w:r>
        <w:rPr>
          <w:spacing w:val="-7"/>
          <w:sz w:val="20"/>
        </w:rPr>
        <w:t xml:space="preserve"> </w:t>
      </w:r>
      <w:r>
        <w:rPr>
          <w:sz w:val="20"/>
        </w:rPr>
        <w:t>of</w:t>
      </w:r>
      <w:r>
        <w:rPr>
          <w:spacing w:val="-13"/>
          <w:sz w:val="20"/>
        </w:rPr>
        <w:t xml:space="preserve"> </w:t>
      </w:r>
      <w:r>
        <w:rPr>
          <w:sz w:val="20"/>
        </w:rPr>
        <w:t>the</w:t>
      </w:r>
      <w:r>
        <w:rPr>
          <w:spacing w:val="-14"/>
          <w:sz w:val="20"/>
        </w:rPr>
        <w:t xml:space="preserve"> </w:t>
      </w:r>
      <w:r>
        <w:rPr>
          <w:sz w:val="20"/>
        </w:rPr>
        <w:t>standards</w:t>
      </w:r>
      <w:r>
        <w:rPr>
          <w:spacing w:val="-11"/>
          <w:sz w:val="20"/>
        </w:rPr>
        <w:t xml:space="preserve"> </w:t>
      </w:r>
      <w:r>
        <w:rPr>
          <w:sz w:val="20"/>
        </w:rPr>
        <w:t xml:space="preserve">within a number of </w:t>
      </w:r>
      <w:proofErr w:type="gramStart"/>
      <w:r>
        <w:rPr>
          <w:sz w:val="20"/>
        </w:rPr>
        <w:t>"pilot"</w:t>
      </w:r>
      <w:proofErr w:type="gramEnd"/>
      <w:r>
        <w:rPr>
          <w:sz w:val="20"/>
        </w:rPr>
        <w:t xml:space="preserve"> organisations, this authority being one of them. The standards were subsequently produced, and, six statistically significant aspects of work which if inappropriately managed can contribute to excessive </w:t>
      </w:r>
      <w:proofErr w:type="gramStart"/>
      <w:r>
        <w:rPr>
          <w:sz w:val="20"/>
        </w:rPr>
        <w:t>work related</w:t>
      </w:r>
      <w:proofErr w:type="gramEnd"/>
      <w:r>
        <w:rPr>
          <w:sz w:val="20"/>
        </w:rPr>
        <w:t xml:space="preserve"> pressure, identified.</w:t>
      </w:r>
    </w:p>
    <w:p w14:paraId="0EE65329" w14:textId="77777777" w:rsidR="009F51D1" w:rsidRDefault="005D6E85">
      <w:pPr>
        <w:spacing w:before="194"/>
        <w:ind w:left="805"/>
        <w:rPr>
          <w:b/>
          <w:sz w:val="20"/>
        </w:rPr>
      </w:pPr>
      <w:r>
        <w:rPr>
          <w:b/>
          <w:sz w:val="20"/>
        </w:rPr>
        <w:t>A</w:t>
      </w:r>
      <w:r>
        <w:rPr>
          <w:b/>
          <w:spacing w:val="-8"/>
          <w:sz w:val="20"/>
        </w:rPr>
        <w:t xml:space="preserve"> </w:t>
      </w:r>
      <w:r>
        <w:rPr>
          <w:b/>
          <w:sz w:val="20"/>
        </w:rPr>
        <w:t>Summary</w:t>
      </w:r>
      <w:r>
        <w:rPr>
          <w:b/>
          <w:spacing w:val="-7"/>
          <w:sz w:val="20"/>
        </w:rPr>
        <w:t xml:space="preserve"> </w:t>
      </w:r>
      <w:r>
        <w:rPr>
          <w:b/>
          <w:sz w:val="20"/>
        </w:rPr>
        <w:t>of</w:t>
      </w:r>
      <w:r>
        <w:rPr>
          <w:b/>
          <w:spacing w:val="-4"/>
          <w:sz w:val="20"/>
        </w:rPr>
        <w:t xml:space="preserve"> </w:t>
      </w:r>
      <w:r>
        <w:rPr>
          <w:b/>
          <w:sz w:val="20"/>
        </w:rPr>
        <w:t>the</w:t>
      </w:r>
      <w:r>
        <w:rPr>
          <w:b/>
          <w:spacing w:val="-5"/>
          <w:sz w:val="20"/>
        </w:rPr>
        <w:t xml:space="preserve"> </w:t>
      </w:r>
      <w:r>
        <w:rPr>
          <w:b/>
          <w:sz w:val="20"/>
        </w:rPr>
        <w:t>HSE</w:t>
      </w:r>
      <w:r>
        <w:rPr>
          <w:b/>
          <w:spacing w:val="-6"/>
          <w:sz w:val="20"/>
        </w:rPr>
        <w:t xml:space="preserve"> </w:t>
      </w:r>
      <w:r>
        <w:rPr>
          <w:b/>
          <w:sz w:val="20"/>
        </w:rPr>
        <w:t>Management</w:t>
      </w:r>
      <w:r>
        <w:rPr>
          <w:b/>
          <w:spacing w:val="-1"/>
          <w:sz w:val="20"/>
        </w:rPr>
        <w:t xml:space="preserve"> </w:t>
      </w:r>
      <w:r>
        <w:rPr>
          <w:b/>
          <w:spacing w:val="-2"/>
          <w:sz w:val="20"/>
        </w:rPr>
        <w:t>Standards</w:t>
      </w:r>
    </w:p>
    <w:p w14:paraId="3511042B" w14:textId="77777777" w:rsidR="009F51D1" w:rsidRDefault="005D6E85">
      <w:pPr>
        <w:pStyle w:val="BodyText"/>
        <w:spacing w:before="23"/>
        <w:rPr>
          <w:b/>
          <w:sz w:val="20"/>
        </w:rPr>
      </w:pPr>
      <w:r>
        <w:rPr>
          <w:noProof/>
        </w:rPr>
        <mc:AlternateContent>
          <mc:Choice Requires="wps">
            <w:drawing>
              <wp:anchor distT="0" distB="0" distL="0" distR="0" simplePos="0" relativeHeight="487602176" behindDoc="1" locked="0" layoutInCell="1" allowOverlap="1" wp14:anchorId="066CDBE1" wp14:editId="193BF4BF">
                <wp:simplePos x="0" y="0"/>
                <wp:positionH relativeFrom="page">
                  <wp:posOffset>1149400</wp:posOffset>
                </wp:positionH>
                <wp:positionV relativeFrom="paragraph">
                  <wp:posOffset>179323</wp:posOffset>
                </wp:positionV>
                <wp:extent cx="5330825" cy="520065"/>
                <wp:effectExtent l="0" t="0" r="0" b="0"/>
                <wp:wrapTopAndBottom/>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0825" cy="520065"/>
                        </a:xfrm>
                        <a:prstGeom prst="rect">
                          <a:avLst/>
                        </a:prstGeom>
                        <a:solidFill>
                          <a:srgbClr val="C7C7C8"/>
                        </a:solidFill>
                        <a:ln w="6095">
                          <a:solidFill>
                            <a:srgbClr val="000000"/>
                          </a:solidFill>
                          <a:prstDash val="solid"/>
                        </a:ln>
                      </wps:spPr>
                      <wps:txbx>
                        <w:txbxContent>
                          <w:p w14:paraId="36C13DA8" w14:textId="77777777" w:rsidR="0018203C" w:rsidRDefault="0018203C">
                            <w:pPr>
                              <w:spacing w:line="268" w:lineRule="exact"/>
                              <w:ind w:left="28"/>
                              <w:rPr>
                                <w:rFonts w:ascii="Calibri"/>
                                <w:b/>
                                <w:color w:val="000000"/>
                              </w:rPr>
                            </w:pPr>
                            <w:r>
                              <w:rPr>
                                <w:rFonts w:ascii="Calibri"/>
                                <w:b/>
                                <w:color w:val="000000"/>
                                <w:spacing w:val="-2"/>
                              </w:rPr>
                              <w:t>Demands</w:t>
                            </w:r>
                          </w:p>
                          <w:p w14:paraId="2E6728D4" w14:textId="77777777" w:rsidR="0018203C" w:rsidRDefault="0018203C">
                            <w:pPr>
                              <w:pStyle w:val="BodyText"/>
                              <w:spacing w:before="238"/>
                              <w:ind w:left="28"/>
                              <w:rPr>
                                <w:rFonts w:ascii="Calibri"/>
                                <w:color w:val="000000"/>
                              </w:rPr>
                            </w:pPr>
                            <w:r>
                              <w:rPr>
                                <w:rFonts w:ascii="Calibri"/>
                                <w:color w:val="000000"/>
                              </w:rPr>
                              <w:t>Incudes</w:t>
                            </w:r>
                            <w:r>
                              <w:rPr>
                                <w:rFonts w:ascii="Calibri"/>
                                <w:color w:val="000000"/>
                                <w:spacing w:val="-6"/>
                              </w:rPr>
                              <w:t xml:space="preserve"> </w:t>
                            </w:r>
                            <w:r>
                              <w:rPr>
                                <w:rFonts w:ascii="Calibri"/>
                                <w:color w:val="000000"/>
                              </w:rPr>
                              <w:t>issues</w:t>
                            </w:r>
                            <w:r>
                              <w:rPr>
                                <w:rFonts w:ascii="Calibri"/>
                                <w:color w:val="000000"/>
                                <w:spacing w:val="-3"/>
                              </w:rPr>
                              <w:t xml:space="preserve"> </w:t>
                            </w:r>
                            <w:r>
                              <w:rPr>
                                <w:rFonts w:ascii="Calibri"/>
                                <w:color w:val="000000"/>
                              </w:rPr>
                              <w:t>like</w:t>
                            </w:r>
                            <w:r>
                              <w:rPr>
                                <w:rFonts w:ascii="Calibri"/>
                                <w:color w:val="000000"/>
                                <w:spacing w:val="-5"/>
                              </w:rPr>
                              <w:t xml:space="preserve"> </w:t>
                            </w:r>
                            <w:r>
                              <w:rPr>
                                <w:rFonts w:ascii="Calibri"/>
                                <w:color w:val="000000"/>
                              </w:rPr>
                              <w:t>workload,</w:t>
                            </w:r>
                            <w:r>
                              <w:rPr>
                                <w:rFonts w:ascii="Calibri"/>
                                <w:color w:val="000000"/>
                                <w:spacing w:val="-4"/>
                              </w:rPr>
                              <w:t xml:space="preserve"> </w:t>
                            </w:r>
                            <w:r>
                              <w:rPr>
                                <w:rFonts w:ascii="Calibri"/>
                                <w:color w:val="000000"/>
                              </w:rPr>
                              <w:t>work</w:t>
                            </w:r>
                            <w:r>
                              <w:rPr>
                                <w:rFonts w:ascii="Calibri"/>
                                <w:color w:val="000000"/>
                                <w:spacing w:val="-4"/>
                              </w:rPr>
                              <w:t xml:space="preserve"> </w:t>
                            </w:r>
                            <w:r>
                              <w:rPr>
                                <w:rFonts w:ascii="Calibri"/>
                                <w:color w:val="000000"/>
                              </w:rPr>
                              <w:t>patterns,</w:t>
                            </w:r>
                            <w:r>
                              <w:rPr>
                                <w:rFonts w:ascii="Calibri"/>
                                <w:color w:val="000000"/>
                                <w:spacing w:val="-4"/>
                              </w:rPr>
                              <w:t xml:space="preserve"> </w:t>
                            </w:r>
                            <w:r>
                              <w:rPr>
                                <w:rFonts w:ascii="Calibri"/>
                                <w:color w:val="000000"/>
                              </w:rPr>
                              <w:t>and</w:t>
                            </w:r>
                            <w:r>
                              <w:rPr>
                                <w:rFonts w:ascii="Calibri"/>
                                <w:color w:val="000000"/>
                                <w:spacing w:val="-8"/>
                              </w:rPr>
                              <w:t xml:space="preserve"> </w:t>
                            </w:r>
                            <w:r>
                              <w:rPr>
                                <w:rFonts w:ascii="Calibri"/>
                                <w:color w:val="000000"/>
                              </w:rPr>
                              <w:t>the</w:t>
                            </w:r>
                            <w:r>
                              <w:rPr>
                                <w:rFonts w:ascii="Calibri"/>
                                <w:color w:val="000000"/>
                                <w:spacing w:val="-6"/>
                              </w:rPr>
                              <w:t xml:space="preserve"> </w:t>
                            </w:r>
                            <w:r>
                              <w:rPr>
                                <w:rFonts w:ascii="Calibri"/>
                                <w:color w:val="000000"/>
                              </w:rPr>
                              <w:t>work</w:t>
                            </w:r>
                            <w:r>
                              <w:rPr>
                                <w:rFonts w:ascii="Calibri"/>
                                <w:color w:val="000000"/>
                                <w:spacing w:val="-6"/>
                              </w:rPr>
                              <w:t xml:space="preserve"> </w:t>
                            </w:r>
                            <w:r>
                              <w:rPr>
                                <w:rFonts w:ascii="Calibri"/>
                                <w:color w:val="000000"/>
                                <w:spacing w:val="-2"/>
                              </w:rPr>
                              <w:t>environment.</w:t>
                            </w:r>
                          </w:p>
                        </w:txbxContent>
                      </wps:txbx>
                      <wps:bodyPr wrap="square" lIns="0" tIns="0" rIns="0" bIns="0" rtlCol="0">
                        <a:noAutofit/>
                      </wps:bodyPr>
                    </wps:wsp>
                  </a:graphicData>
                </a:graphic>
              </wp:anchor>
            </w:drawing>
          </mc:Choice>
          <mc:Fallback>
            <w:pict>
              <v:shape w14:anchorId="066CDBE1" id="Textbox 93" o:spid="_x0000_s1042" type="#_x0000_t202" style="position:absolute;margin-left:90.5pt;margin-top:14.1pt;width:419.75pt;height:40.95pt;z-index:-15714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" fillcolor="#c7c7c8" strokeweight=".16931mm">
                <v:path arrowok="t"/>
                <v:textbox inset="0,0,0,0">
                  <w:txbxContent>
                    <w:p w14:paraId="36C13DA8" w14:textId="77777777" w:rsidR="0018203C" w:rsidRDefault="0018203C">
                      <w:pPr>
                        <w:spacing w:line="268" w:lineRule="exact"/>
                        <w:ind w:left="28"/>
                        <w:rPr>
                          <w:rFonts w:ascii="Calibri"/>
                          <w:b/>
                          <w:color w:val="000000"/>
                        </w:rPr>
                      </w:pPr>
                      <w:r>
                        <w:rPr>
                          <w:rFonts w:ascii="Calibri"/>
                          <w:b/>
                          <w:color w:val="000000"/>
                          <w:spacing w:val="-2"/>
                        </w:rPr>
                        <w:t>Demands</w:t>
                      </w:r>
                    </w:p>
                    <w:p w14:paraId="2E6728D4" w14:textId="77777777" w:rsidR="0018203C" w:rsidRDefault="0018203C">
                      <w:pPr>
                        <w:pStyle w:val="BodyText"/>
                        <w:spacing w:before="238"/>
                        <w:ind w:left="28"/>
                        <w:rPr>
                          <w:rFonts w:ascii="Calibri"/>
                          <w:color w:val="000000"/>
                        </w:rPr>
                      </w:pPr>
                      <w:r>
                        <w:rPr>
                          <w:rFonts w:ascii="Calibri"/>
                          <w:color w:val="000000"/>
                        </w:rPr>
                        <w:t>Incudes</w:t>
                      </w:r>
                      <w:r>
                        <w:rPr>
                          <w:rFonts w:ascii="Calibri"/>
                          <w:color w:val="000000"/>
                          <w:spacing w:val="-6"/>
                        </w:rPr>
                        <w:t xml:space="preserve"> </w:t>
                      </w:r>
                      <w:r>
                        <w:rPr>
                          <w:rFonts w:ascii="Calibri"/>
                          <w:color w:val="000000"/>
                        </w:rPr>
                        <w:t>issues</w:t>
                      </w:r>
                      <w:r>
                        <w:rPr>
                          <w:rFonts w:ascii="Calibri"/>
                          <w:color w:val="000000"/>
                          <w:spacing w:val="-3"/>
                        </w:rPr>
                        <w:t xml:space="preserve"> </w:t>
                      </w:r>
                      <w:r>
                        <w:rPr>
                          <w:rFonts w:ascii="Calibri"/>
                          <w:color w:val="000000"/>
                        </w:rPr>
                        <w:t>like</w:t>
                      </w:r>
                      <w:r>
                        <w:rPr>
                          <w:rFonts w:ascii="Calibri"/>
                          <w:color w:val="000000"/>
                          <w:spacing w:val="-5"/>
                        </w:rPr>
                        <w:t xml:space="preserve"> </w:t>
                      </w:r>
                      <w:r>
                        <w:rPr>
                          <w:rFonts w:ascii="Calibri"/>
                          <w:color w:val="000000"/>
                        </w:rPr>
                        <w:t>workload,</w:t>
                      </w:r>
                      <w:r>
                        <w:rPr>
                          <w:rFonts w:ascii="Calibri"/>
                          <w:color w:val="000000"/>
                          <w:spacing w:val="-4"/>
                        </w:rPr>
                        <w:t xml:space="preserve"> </w:t>
                      </w:r>
                      <w:r>
                        <w:rPr>
                          <w:rFonts w:ascii="Calibri"/>
                          <w:color w:val="000000"/>
                        </w:rPr>
                        <w:t>work</w:t>
                      </w:r>
                      <w:r>
                        <w:rPr>
                          <w:rFonts w:ascii="Calibri"/>
                          <w:color w:val="000000"/>
                          <w:spacing w:val="-4"/>
                        </w:rPr>
                        <w:t xml:space="preserve"> </w:t>
                      </w:r>
                      <w:r>
                        <w:rPr>
                          <w:rFonts w:ascii="Calibri"/>
                          <w:color w:val="000000"/>
                        </w:rPr>
                        <w:t>patterns,</w:t>
                      </w:r>
                      <w:r>
                        <w:rPr>
                          <w:rFonts w:ascii="Calibri"/>
                          <w:color w:val="000000"/>
                          <w:spacing w:val="-4"/>
                        </w:rPr>
                        <w:t xml:space="preserve"> </w:t>
                      </w:r>
                      <w:r>
                        <w:rPr>
                          <w:rFonts w:ascii="Calibri"/>
                          <w:color w:val="000000"/>
                        </w:rPr>
                        <w:t>and</w:t>
                      </w:r>
                      <w:r>
                        <w:rPr>
                          <w:rFonts w:ascii="Calibri"/>
                          <w:color w:val="000000"/>
                          <w:spacing w:val="-8"/>
                        </w:rPr>
                        <w:t xml:space="preserve"> </w:t>
                      </w:r>
                      <w:r>
                        <w:rPr>
                          <w:rFonts w:ascii="Calibri"/>
                          <w:color w:val="000000"/>
                        </w:rPr>
                        <w:t>the</w:t>
                      </w:r>
                      <w:r>
                        <w:rPr>
                          <w:rFonts w:ascii="Calibri"/>
                          <w:color w:val="000000"/>
                          <w:spacing w:val="-6"/>
                        </w:rPr>
                        <w:t xml:space="preserve"> </w:t>
                      </w:r>
                      <w:r>
                        <w:rPr>
                          <w:rFonts w:ascii="Calibri"/>
                          <w:color w:val="000000"/>
                        </w:rPr>
                        <w:t>work</w:t>
                      </w:r>
                      <w:r>
                        <w:rPr>
                          <w:rFonts w:ascii="Calibri"/>
                          <w:color w:val="000000"/>
                          <w:spacing w:val="-6"/>
                        </w:rPr>
                        <w:t xml:space="preserve"> </w:t>
                      </w:r>
                      <w:r>
                        <w:rPr>
                          <w:rFonts w:ascii="Calibri"/>
                          <w:color w:val="000000"/>
                          <w:spacing w:val="-2"/>
                        </w:rPr>
                        <w:t>environment.</w:t>
                      </w:r>
                    </w:p>
                  </w:txbxContent>
                </v:textbox>
                <w10:wrap type="topAndBottom" anchorx="page"/>
              </v:shape>
            </w:pict>
          </mc:Fallback>
        </mc:AlternateContent>
      </w:r>
    </w:p>
    <w:p w14:paraId="68D9A8E8" w14:textId="77777777" w:rsidR="009F51D1" w:rsidRDefault="009F51D1">
      <w:pPr>
        <w:pStyle w:val="BodyText"/>
        <w:rPr>
          <w:b/>
          <w:sz w:val="20"/>
        </w:rPr>
      </w:pPr>
    </w:p>
    <w:p w14:paraId="0131AA78" w14:textId="77777777" w:rsidR="009F51D1" w:rsidRDefault="009F51D1">
      <w:pPr>
        <w:pStyle w:val="BodyText"/>
        <w:rPr>
          <w:b/>
          <w:sz w:val="20"/>
        </w:rPr>
      </w:pPr>
    </w:p>
    <w:p w14:paraId="69657D6E" w14:textId="77777777" w:rsidR="009F51D1" w:rsidRDefault="005D6E85">
      <w:pPr>
        <w:pStyle w:val="BodyText"/>
        <w:spacing w:before="15"/>
        <w:rPr>
          <w:b/>
          <w:sz w:val="20"/>
        </w:rPr>
      </w:pPr>
      <w:r>
        <w:rPr>
          <w:noProof/>
        </w:rPr>
        <mc:AlternateContent>
          <mc:Choice Requires="wps">
            <w:drawing>
              <wp:anchor distT="0" distB="0" distL="0" distR="0" simplePos="0" relativeHeight="487602688" behindDoc="1" locked="0" layoutInCell="1" allowOverlap="1" wp14:anchorId="2C290B18" wp14:editId="3D9B6B0A">
                <wp:simplePos x="0" y="0"/>
                <wp:positionH relativeFrom="page">
                  <wp:posOffset>1149400</wp:posOffset>
                </wp:positionH>
                <wp:positionV relativeFrom="paragraph">
                  <wp:posOffset>174268</wp:posOffset>
                </wp:positionV>
                <wp:extent cx="5330825" cy="520065"/>
                <wp:effectExtent l="0" t="0" r="0" b="0"/>
                <wp:wrapTopAndBottom/>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0825" cy="520065"/>
                        </a:xfrm>
                        <a:prstGeom prst="rect">
                          <a:avLst/>
                        </a:prstGeom>
                        <a:solidFill>
                          <a:srgbClr val="C7C7C8"/>
                        </a:solidFill>
                        <a:ln w="6095">
                          <a:solidFill>
                            <a:srgbClr val="000000"/>
                          </a:solidFill>
                          <a:prstDash val="solid"/>
                        </a:ln>
                      </wps:spPr>
                      <wps:txbx>
                        <w:txbxContent>
                          <w:p w14:paraId="07B6E43F" w14:textId="77777777" w:rsidR="0018203C" w:rsidRDefault="0018203C">
                            <w:pPr>
                              <w:spacing w:line="268" w:lineRule="exact"/>
                              <w:ind w:left="28"/>
                              <w:rPr>
                                <w:rFonts w:ascii="Calibri"/>
                                <w:b/>
                                <w:color w:val="000000"/>
                              </w:rPr>
                            </w:pPr>
                            <w:r>
                              <w:rPr>
                                <w:rFonts w:ascii="Calibri"/>
                                <w:b/>
                                <w:color w:val="000000"/>
                                <w:spacing w:val="-2"/>
                              </w:rPr>
                              <w:t>Control</w:t>
                            </w:r>
                          </w:p>
                          <w:p w14:paraId="0E5EEFE6" w14:textId="77777777" w:rsidR="0018203C" w:rsidRDefault="0018203C">
                            <w:pPr>
                              <w:pStyle w:val="BodyText"/>
                              <w:spacing w:before="238"/>
                              <w:ind w:left="28"/>
                              <w:rPr>
                                <w:rFonts w:ascii="Calibri"/>
                                <w:color w:val="000000"/>
                              </w:rPr>
                            </w:pPr>
                            <w:r>
                              <w:rPr>
                                <w:rFonts w:ascii="Calibri"/>
                                <w:color w:val="000000"/>
                              </w:rPr>
                              <w:t>How</w:t>
                            </w:r>
                            <w:r>
                              <w:rPr>
                                <w:rFonts w:ascii="Calibri"/>
                                <w:color w:val="000000"/>
                                <w:spacing w:val="-6"/>
                              </w:rPr>
                              <w:t xml:space="preserve"> </w:t>
                            </w:r>
                            <w:r>
                              <w:rPr>
                                <w:rFonts w:ascii="Calibri"/>
                                <w:color w:val="000000"/>
                              </w:rPr>
                              <w:t>much</w:t>
                            </w:r>
                            <w:r>
                              <w:rPr>
                                <w:rFonts w:ascii="Calibri"/>
                                <w:color w:val="000000"/>
                                <w:spacing w:val="-2"/>
                              </w:rPr>
                              <w:t xml:space="preserve"> </w:t>
                            </w:r>
                            <w:r>
                              <w:rPr>
                                <w:rFonts w:ascii="Calibri"/>
                                <w:color w:val="000000"/>
                              </w:rPr>
                              <w:t>say</w:t>
                            </w:r>
                            <w:r>
                              <w:rPr>
                                <w:rFonts w:ascii="Calibri"/>
                                <w:color w:val="000000"/>
                                <w:spacing w:val="-4"/>
                              </w:rPr>
                              <w:t xml:space="preserve"> </w:t>
                            </w:r>
                            <w:r>
                              <w:rPr>
                                <w:rFonts w:ascii="Calibri"/>
                                <w:color w:val="000000"/>
                              </w:rPr>
                              <w:t>the</w:t>
                            </w:r>
                            <w:r>
                              <w:rPr>
                                <w:rFonts w:ascii="Calibri"/>
                                <w:color w:val="000000"/>
                                <w:spacing w:val="-2"/>
                              </w:rPr>
                              <w:t xml:space="preserve"> </w:t>
                            </w:r>
                            <w:r>
                              <w:rPr>
                                <w:rFonts w:ascii="Calibri"/>
                                <w:color w:val="000000"/>
                              </w:rPr>
                              <w:t>person</w:t>
                            </w:r>
                            <w:r>
                              <w:rPr>
                                <w:rFonts w:ascii="Calibri"/>
                                <w:color w:val="000000"/>
                                <w:spacing w:val="-5"/>
                              </w:rPr>
                              <w:t xml:space="preserve"> </w:t>
                            </w:r>
                            <w:r>
                              <w:rPr>
                                <w:rFonts w:ascii="Calibri"/>
                                <w:color w:val="000000"/>
                              </w:rPr>
                              <w:t>has</w:t>
                            </w:r>
                            <w:r>
                              <w:rPr>
                                <w:rFonts w:ascii="Calibri"/>
                                <w:color w:val="000000"/>
                                <w:spacing w:val="-1"/>
                              </w:rPr>
                              <w:t xml:space="preserve"> </w:t>
                            </w:r>
                            <w:r>
                              <w:rPr>
                                <w:rFonts w:ascii="Calibri"/>
                                <w:color w:val="000000"/>
                              </w:rPr>
                              <w:t>in</w:t>
                            </w:r>
                            <w:r>
                              <w:rPr>
                                <w:rFonts w:ascii="Calibri"/>
                                <w:color w:val="000000"/>
                                <w:spacing w:val="-3"/>
                              </w:rPr>
                              <w:t xml:space="preserve"> </w:t>
                            </w:r>
                            <w:r>
                              <w:rPr>
                                <w:rFonts w:ascii="Calibri"/>
                                <w:color w:val="000000"/>
                              </w:rPr>
                              <w:t>the</w:t>
                            </w:r>
                            <w:r>
                              <w:rPr>
                                <w:rFonts w:ascii="Calibri"/>
                                <w:color w:val="000000"/>
                                <w:spacing w:val="-4"/>
                              </w:rPr>
                              <w:t xml:space="preserve"> </w:t>
                            </w:r>
                            <w:r>
                              <w:rPr>
                                <w:rFonts w:ascii="Calibri"/>
                                <w:color w:val="000000"/>
                              </w:rPr>
                              <w:t>way</w:t>
                            </w:r>
                            <w:r>
                              <w:rPr>
                                <w:rFonts w:ascii="Calibri"/>
                                <w:color w:val="000000"/>
                                <w:spacing w:val="-4"/>
                              </w:rPr>
                              <w:t xml:space="preserve"> </w:t>
                            </w:r>
                            <w:r>
                              <w:rPr>
                                <w:rFonts w:ascii="Calibri"/>
                                <w:color w:val="000000"/>
                              </w:rPr>
                              <w:t>they</w:t>
                            </w:r>
                            <w:r>
                              <w:rPr>
                                <w:rFonts w:ascii="Calibri"/>
                                <w:color w:val="000000"/>
                                <w:spacing w:val="-2"/>
                              </w:rPr>
                              <w:t xml:space="preserve"> </w:t>
                            </w:r>
                            <w:r>
                              <w:rPr>
                                <w:rFonts w:ascii="Calibri"/>
                                <w:color w:val="000000"/>
                              </w:rPr>
                              <w:t>do</w:t>
                            </w:r>
                            <w:r>
                              <w:rPr>
                                <w:rFonts w:ascii="Calibri"/>
                                <w:color w:val="000000"/>
                                <w:spacing w:val="-4"/>
                              </w:rPr>
                              <w:t xml:space="preserve"> </w:t>
                            </w:r>
                            <w:r>
                              <w:rPr>
                                <w:rFonts w:ascii="Calibri"/>
                                <w:color w:val="000000"/>
                              </w:rPr>
                              <w:t>their</w:t>
                            </w:r>
                            <w:r>
                              <w:rPr>
                                <w:rFonts w:ascii="Calibri"/>
                                <w:color w:val="000000"/>
                                <w:spacing w:val="-1"/>
                              </w:rPr>
                              <w:t xml:space="preserve"> </w:t>
                            </w:r>
                            <w:r>
                              <w:rPr>
                                <w:rFonts w:ascii="Calibri"/>
                                <w:color w:val="000000"/>
                                <w:spacing w:val="-2"/>
                              </w:rPr>
                              <w:t>work.</w:t>
                            </w:r>
                          </w:p>
                        </w:txbxContent>
                      </wps:txbx>
                      <wps:bodyPr wrap="square" lIns="0" tIns="0" rIns="0" bIns="0" rtlCol="0">
                        <a:noAutofit/>
                      </wps:bodyPr>
                    </wps:wsp>
                  </a:graphicData>
                </a:graphic>
              </wp:anchor>
            </w:drawing>
          </mc:Choice>
          <mc:Fallback>
            <w:pict>
              <v:shape w14:anchorId="2C290B18" id="Textbox 94" o:spid="_x0000_s1043" type="#_x0000_t202" style="position:absolute;margin-left:90.5pt;margin-top:13.7pt;width:419.75pt;height:40.95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" fillcolor="#c7c7c8" strokeweight=".16931mm">
                <v:path arrowok="t"/>
                <v:textbox inset="0,0,0,0">
                  <w:txbxContent>
                    <w:p w14:paraId="07B6E43F" w14:textId="77777777" w:rsidR="0018203C" w:rsidRDefault="0018203C">
                      <w:pPr>
                        <w:spacing w:line="268" w:lineRule="exact"/>
                        <w:ind w:left="28"/>
                        <w:rPr>
                          <w:rFonts w:ascii="Calibri"/>
                          <w:b/>
                          <w:color w:val="000000"/>
                        </w:rPr>
                      </w:pPr>
                      <w:r>
                        <w:rPr>
                          <w:rFonts w:ascii="Calibri"/>
                          <w:b/>
                          <w:color w:val="000000"/>
                          <w:spacing w:val="-2"/>
                        </w:rPr>
                        <w:t>Control</w:t>
                      </w:r>
                    </w:p>
                    <w:p w14:paraId="0E5EEFE6" w14:textId="77777777" w:rsidR="0018203C" w:rsidRDefault="0018203C">
                      <w:pPr>
                        <w:pStyle w:val="BodyText"/>
                        <w:spacing w:before="238"/>
                        <w:ind w:left="28"/>
                        <w:rPr>
                          <w:rFonts w:ascii="Calibri"/>
                          <w:color w:val="000000"/>
                        </w:rPr>
                      </w:pPr>
                      <w:r>
                        <w:rPr>
                          <w:rFonts w:ascii="Calibri"/>
                          <w:color w:val="000000"/>
                        </w:rPr>
                        <w:t>How</w:t>
                      </w:r>
                      <w:r>
                        <w:rPr>
                          <w:rFonts w:ascii="Calibri"/>
                          <w:color w:val="000000"/>
                          <w:spacing w:val="-6"/>
                        </w:rPr>
                        <w:t xml:space="preserve"> </w:t>
                      </w:r>
                      <w:r>
                        <w:rPr>
                          <w:rFonts w:ascii="Calibri"/>
                          <w:color w:val="000000"/>
                        </w:rPr>
                        <w:t>much</w:t>
                      </w:r>
                      <w:r>
                        <w:rPr>
                          <w:rFonts w:ascii="Calibri"/>
                          <w:color w:val="000000"/>
                          <w:spacing w:val="-2"/>
                        </w:rPr>
                        <w:t xml:space="preserve"> </w:t>
                      </w:r>
                      <w:r>
                        <w:rPr>
                          <w:rFonts w:ascii="Calibri"/>
                          <w:color w:val="000000"/>
                        </w:rPr>
                        <w:t>say</w:t>
                      </w:r>
                      <w:r>
                        <w:rPr>
                          <w:rFonts w:ascii="Calibri"/>
                          <w:color w:val="000000"/>
                          <w:spacing w:val="-4"/>
                        </w:rPr>
                        <w:t xml:space="preserve"> </w:t>
                      </w:r>
                      <w:r>
                        <w:rPr>
                          <w:rFonts w:ascii="Calibri"/>
                          <w:color w:val="000000"/>
                        </w:rPr>
                        <w:t>the</w:t>
                      </w:r>
                      <w:r>
                        <w:rPr>
                          <w:rFonts w:ascii="Calibri"/>
                          <w:color w:val="000000"/>
                          <w:spacing w:val="-2"/>
                        </w:rPr>
                        <w:t xml:space="preserve"> </w:t>
                      </w:r>
                      <w:r>
                        <w:rPr>
                          <w:rFonts w:ascii="Calibri"/>
                          <w:color w:val="000000"/>
                        </w:rPr>
                        <w:t>person</w:t>
                      </w:r>
                      <w:r>
                        <w:rPr>
                          <w:rFonts w:ascii="Calibri"/>
                          <w:color w:val="000000"/>
                          <w:spacing w:val="-5"/>
                        </w:rPr>
                        <w:t xml:space="preserve"> </w:t>
                      </w:r>
                      <w:r>
                        <w:rPr>
                          <w:rFonts w:ascii="Calibri"/>
                          <w:color w:val="000000"/>
                        </w:rPr>
                        <w:t>has</w:t>
                      </w:r>
                      <w:r>
                        <w:rPr>
                          <w:rFonts w:ascii="Calibri"/>
                          <w:color w:val="000000"/>
                          <w:spacing w:val="-1"/>
                        </w:rPr>
                        <w:t xml:space="preserve"> </w:t>
                      </w:r>
                      <w:r>
                        <w:rPr>
                          <w:rFonts w:ascii="Calibri"/>
                          <w:color w:val="000000"/>
                        </w:rPr>
                        <w:t>in</w:t>
                      </w:r>
                      <w:r>
                        <w:rPr>
                          <w:rFonts w:ascii="Calibri"/>
                          <w:color w:val="000000"/>
                          <w:spacing w:val="-3"/>
                        </w:rPr>
                        <w:t xml:space="preserve"> </w:t>
                      </w:r>
                      <w:r>
                        <w:rPr>
                          <w:rFonts w:ascii="Calibri"/>
                          <w:color w:val="000000"/>
                        </w:rPr>
                        <w:t>the</w:t>
                      </w:r>
                      <w:r>
                        <w:rPr>
                          <w:rFonts w:ascii="Calibri"/>
                          <w:color w:val="000000"/>
                          <w:spacing w:val="-4"/>
                        </w:rPr>
                        <w:t xml:space="preserve"> </w:t>
                      </w:r>
                      <w:r>
                        <w:rPr>
                          <w:rFonts w:ascii="Calibri"/>
                          <w:color w:val="000000"/>
                        </w:rPr>
                        <w:t>way</w:t>
                      </w:r>
                      <w:r>
                        <w:rPr>
                          <w:rFonts w:ascii="Calibri"/>
                          <w:color w:val="000000"/>
                          <w:spacing w:val="-4"/>
                        </w:rPr>
                        <w:t xml:space="preserve"> </w:t>
                      </w:r>
                      <w:r>
                        <w:rPr>
                          <w:rFonts w:ascii="Calibri"/>
                          <w:color w:val="000000"/>
                        </w:rPr>
                        <w:t>they</w:t>
                      </w:r>
                      <w:r>
                        <w:rPr>
                          <w:rFonts w:ascii="Calibri"/>
                          <w:color w:val="000000"/>
                          <w:spacing w:val="-2"/>
                        </w:rPr>
                        <w:t xml:space="preserve"> </w:t>
                      </w:r>
                      <w:r>
                        <w:rPr>
                          <w:rFonts w:ascii="Calibri"/>
                          <w:color w:val="000000"/>
                        </w:rPr>
                        <w:t>do</w:t>
                      </w:r>
                      <w:r>
                        <w:rPr>
                          <w:rFonts w:ascii="Calibri"/>
                          <w:color w:val="000000"/>
                          <w:spacing w:val="-4"/>
                        </w:rPr>
                        <w:t xml:space="preserve"> </w:t>
                      </w:r>
                      <w:r>
                        <w:rPr>
                          <w:rFonts w:ascii="Calibri"/>
                          <w:color w:val="000000"/>
                        </w:rPr>
                        <w:t>their</w:t>
                      </w:r>
                      <w:r>
                        <w:rPr>
                          <w:rFonts w:ascii="Calibri"/>
                          <w:color w:val="000000"/>
                          <w:spacing w:val="-1"/>
                        </w:rPr>
                        <w:t xml:space="preserve"> </w:t>
                      </w:r>
                      <w:r>
                        <w:rPr>
                          <w:rFonts w:ascii="Calibri"/>
                          <w:color w:val="000000"/>
                          <w:spacing w:val="-2"/>
                        </w:rPr>
                        <w:t>work.</w:t>
                      </w:r>
                    </w:p>
                  </w:txbxContent>
                </v:textbox>
                <w10:wrap type="topAndBottom" anchorx="page"/>
              </v:shape>
            </w:pict>
          </mc:Fallback>
        </mc:AlternateContent>
      </w:r>
    </w:p>
    <w:p w14:paraId="7589DBDF" w14:textId="77777777" w:rsidR="009F51D1" w:rsidRDefault="009F51D1">
      <w:pPr>
        <w:pStyle w:val="BodyText"/>
        <w:rPr>
          <w:b/>
          <w:sz w:val="20"/>
        </w:rPr>
      </w:pPr>
    </w:p>
    <w:p w14:paraId="44C4E96E" w14:textId="77777777" w:rsidR="009F51D1" w:rsidRDefault="005D6E85">
      <w:pPr>
        <w:pStyle w:val="BodyText"/>
        <w:spacing w:before="96"/>
        <w:rPr>
          <w:b/>
          <w:sz w:val="20"/>
        </w:rPr>
      </w:pPr>
      <w:r>
        <w:rPr>
          <w:noProof/>
        </w:rPr>
        <mc:AlternateContent>
          <mc:Choice Requires="wps">
            <w:drawing>
              <wp:anchor distT="0" distB="0" distL="0" distR="0" simplePos="0" relativeHeight="487603200" behindDoc="1" locked="0" layoutInCell="1" allowOverlap="1" wp14:anchorId="0E6637E0" wp14:editId="027A4CAB">
                <wp:simplePos x="0" y="0"/>
                <wp:positionH relativeFrom="page">
                  <wp:posOffset>1149400</wp:posOffset>
                </wp:positionH>
                <wp:positionV relativeFrom="paragraph">
                  <wp:posOffset>225818</wp:posOffset>
                </wp:positionV>
                <wp:extent cx="5330825" cy="710565"/>
                <wp:effectExtent l="0" t="0" r="0" b="0"/>
                <wp:wrapTopAndBottom/>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0825" cy="710565"/>
                        </a:xfrm>
                        <a:prstGeom prst="rect">
                          <a:avLst/>
                        </a:prstGeom>
                        <a:solidFill>
                          <a:srgbClr val="C7C7C8"/>
                        </a:solidFill>
                        <a:ln w="6095">
                          <a:solidFill>
                            <a:srgbClr val="000000"/>
                          </a:solidFill>
                          <a:prstDash val="solid"/>
                        </a:ln>
                      </wps:spPr>
                      <wps:txbx>
                        <w:txbxContent>
                          <w:p w14:paraId="2D107940" w14:textId="77777777" w:rsidR="0018203C" w:rsidRDefault="0018203C">
                            <w:pPr>
                              <w:spacing w:line="268" w:lineRule="exact"/>
                              <w:ind w:left="28"/>
                              <w:rPr>
                                <w:rFonts w:ascii="Calibri"/>
                                <w:b/>
                                <w:color w:val="000000"/>
                              </w:rPr>
                            </w:pPr>
                            <w:r>
                              <w:rPr>
                                <w:rFonts w:ascii="Calibri"/>
                                <w:b/>
                                <w:color w:val="000000"/>
                                <w:spacing w:val="-2"/>
                              </w:rPr>
                              <w:t>Support</w:t>
                            </w:r>
                          </w:p>
                          <w:p w14:paraId="6C085680" w14:textId="77777777" w:rsidR="0018203C" w:rsidRDefault="0018203C">
                            <w:pPr>
                              <w:pStyle w:val="BodyText"/>
                              <w:spacing w:before="238" w:line="268" w:lineRule="auto"/>
                              <w:ind w:left="38" w:hanging="10"/>
                              <w:rPr>
                                <w:rFonts w:ascii="Calibri"/>
                                <w:color w:val="000000"/>
                              </w:rPr>
                            </w:pPr>
                            <w:r>
                              <w:rPr>
                                <w:rFonts w:ascii="Calibri"/>
                                <w:color w:val="000000"/>
                              </w:rPr>
                              <w:t>Includes</w:t>
                            </w:r>
                            <w:r>
                              <w:rPr>
                                <w:rFonts w:ascii="Calibri"/>
                                <w:color w:val="000000"/>
                                <w:spacing w:val="-3"/>
                              </w:rPr>
                              <w:t xml:space="preserve"> </w:t>
                            </w:r>
                            <w:r>
                              <w:rPr>
                                <w:rFonts w:ascii="Calibri"/>
                                <w:color w:val="000000"/>
                              </w:rPr>
                              <w:t>the</w:t>
                            </w:r>
                            <w:r>
                              <w:rPr>
                                <w:rFonts w:ascii="Calibri"/>
                                <w:color w:val="000000"/>
                                <w:spacing w:val="-5"/>
                              </w:rPr>
                              <w:t xml:space="preserve"> </w:t>
                            </w:r>
                            <w:r>
                              <w:rPr>
                                <w:rFonts w:ascii="Calibri"/>
                                <w:color w:val="000000"/>
                              </w:rPr>
                              <w:t>encouragement,</w:t>
                            </w:r>
                            <w:r>
                              <w:rPr>
                                <w:rFonts w:ascii="Calibri"/>
                                <w:color w:val="000000"/>
                                <w:spacing w:val="-3"/>
                              </w:rPr>
                              <w:t xml:space="preserve"> </w:t>
                            </w:r>
                            <w:r>
                              <w:rPr>
                                <w:rFonts w:ascii="Calibri"/>
                                <w:color w:val="000000"/>
                              </w:rPr>
                              <w:t>sponsorship</w:t>
                            </w:r>
                            <w:r>
                              <w:rPr>
                                <w:rFonts w:ascii="Calibri"/>
                                <w:color w:val="000000"/>
                                <w:spacing w:val="-5"/>
                              </w:rPr>
                              <w:t xml:space="preserve"> </w:t>
                            </w:r>
                            <w:r>
                              <w:rPr>
                                <w:rFonts w:ascii="Calibri"/>
                                <w:color w:val="000000"/>
                              </w:rPr>
                              <w:t>and</w:t>
                            </w:r>
                            <w:r>
                              <w:rPr>
                                <w:rFonts w:ascii="Calibri"/>
                                <w:color w:val="000000"/>
                                <w:spacing w:val="-5"/>
                              </w:rPr>
                              <w:t xml:space="preserve"> </w:t>
                            </w:r>
                            <w:r>
                              <w:rPr>
                                <w:rFonts w:ascii="Calibri"/>
                                <w:color w:val="000000"/>
                              </w:rPr>
                              <w:t>resources</w:t>
                            </w:r>
                            <w:r>
                              <w:rPr>
                                <w:rFonts w:ascii="Calibri"/>
                                <w:color w:val="000000"/>
                                <w:spacing w:val="-3"/>
                              </w:rPr>
                              <w:t xml:space="preserve"> </w:t>
                            </w:r>
                            <w:r>
                              <w:rPr>
                                <w:rFonts w:ascii="Calibri"/>
                                <w:color w:val="000000"/>
                              </w:rPr>
                              <w:t>provided</w:t>
                            </w:r>
                            <w:r>
                              <w:rPr>
                                <w:rFonts w:ascii="Calibri"/>
                                <w:color w:val="000000"/>
                                <w:spacing w:val="-3"/>
                              </w:rPr>
                              <w:t xml:space="preserve"> </w:t>
                            </w:r>
                            <w:r>
                              <w:rPr>
                                <w:rFonts w:ascii="Calibri"/>
                                <w:color w:val="000000"/>
                              </w:rPr>
                              <w:t>by</w:t>
                            </w:r>
                            <w:r>
                              <w:rPr>
                                <w:rFonts w:ascii="Calibri"/>
                                <w:color w:val="000000"/>
                                <w:spacing w:val="-3"/>
                              </w:rPr>
                              <w:t xml:space="preserve"> </w:t>
                            </w:r>
                            <w:r>
                              <w:rPr>
                                <w:rFonts w:ascii="Calibri"/>
                                <w:color w:val="000000"/>
                              </w:rPr>
                              <w:t>the</w:t>
                            </w:r>
                            <w:r>
                              <w:rPr>
                                <w:rFonts w:ascii="Calibri"/>
                                <w:color w:val="000000"/>
                                <w:spacing w:val="-5"/>
                              </w:rPr>
                              <w:t xml:space="preserve"> </w:t>
                            </w:r>
                            <w:r>
                              <w:rPr>
                                <w:rFonts w:ascii="Calibri"/>
                                <w:color w:val="000000"/>
                              </w:rPr>
                              <w:t>organisation,</w:t>
                            </w:r>
                            <w:r>
                              <w:rPr>
                                <w:rFonts w:ascii="Calibri"/>
                                <w:color w:val="000000"/>
                                <w:spacing w:val="-3"/>
                              </w:rPr>
                              <w:t xml:space="preserve"> </w:t>
                            </w:r>
                            <w:r>
                              <w:rPr>
                                <w:rFonts w:ascii="Calibri"/>
                                <w:color w:val="000000"/>
                              </w:rPr>
                              <w:t>line management and colleagues.</w:t>
                            </w:r>
                          </w:p>
                        </w:txbxContent>
                      </wps:txbx>
                      <wps:bodyPr wrap="square" lIns="0" tIns="0" rIns="0" bIns="0" rtlCol="0">
                        <a:noAutofit/>
                      </wps:bodyPr>
                    </wps:wsp>
                  </a:graphicData>
                </a:graphic>
              </wp:anchor>
            </w:drawing>
          </mc:Choice>
          <mc:Fallback>
            <w:pict>
              <v:shape w14:anchorId="0E6637E0" id="Textbox 95" o:spid="_x0000_s1044" type="#_x0000_t202" style="position:absolute;margin-left:90.5pt;margin-top:17.8pt;width:419.75pt;height:55.95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" fillcolor="#c7c7c8" strokeweight=".16931mm">
                <v:path arrowok="t"/>
                <v:textbox inset="0,0,0,0">
                  <w:txbxContent>
                    <w:p w14:paraId="2D107940" w14:textId="77777777" w:rsidR="0018203C" w:rsidRDefault="0018203C">
                      <w:pPr>
                        <w:spacing w:line="268" w:lineRule="exact"/>
                        <w:ind w:left="28"/>
                        <w:rPr>
                          <w:rFonts w:ascii="Calibri"/>
                          <w:b/>
                          <w:color w:val="000000"/>
                        </w:rPr>
                      </w:pPr>
                      <w:r>
                        <w:rPr>
                          <w:rFonts w:ascii="Calibri"/>
                          <w:b/>
                          <w:color w:val="000000"/>
                          <w:spacing w:val="-2"/>
                        </w:rPr>
                        <w:t>Support</w:t>
                      </w:r>
                    </w:p>
                    <w:p w14:paraId="6C085680" w14:textId="77777777" w:rsidR="0018203C" w:rsidRDefault="0018203C">
                      <w:pPr>
                        <w:pStyle w:val="BodyText"/>
                        <w:spacing w:before="238" w:line="268" w:lineRule="auto"/>
                        <w:ind w:left="38" w:hanging="10"/>
                        <w:rPr>
                          <w:rFonts w:ascii="Calibri"/>
                          <w:color w:val="000000"/>
                        </w:rPr>
                      </w:pPr>
                      <w:r>
                        <w:rPr>
                          <w:rFonts w:ascii="Calibri"/>
                          <w:color w:val="000000"/>
                        </w:rPr>
                        <w:t>Includes</w:t>
                      </w:r>
                      <w:r>
                        <w:rPr>
                          <w:rFonts w:ascii="Calibri"/>
                          <w:color w:val="000000"/>
                          <w:spacing w:val="-3"/>
                        </w:rPr>
                        <w:t xml:space="preserve"> </w:t>
                      </w:r>
                      <w:r>
                        <w:rPr>
                          <w:rFonts w:ascii="Calibri"/>
                          <w:color w:val="000000"/>
                        </w:rPr>
                        <w:t>the</w:t>
                      </w:r>
                      <w:r>
                        <w:rPr>
                          <w:rFonts w:ascii="Calibri"/>
                          <w:color w:val="000000"/>
                          <w:spacing w:val="-5"/>
                        </w:rPr>
                        <w:t xml:space="preserve"> </w:t>
                      </w:r>
                      <w:r>
                        <w:rPr>
                          <w:rFonts w:ascii="Calibri"/>
                          <w:color w:val="000000"/>
                        </w:rPr>
                        <w:t>encouragement,</w:t>
                      </w:r>
                      <w:r>
                        <w:rPr>
                          <w:rFonts w:ascii="Calibri"/>
                          <w:color w:val="000000"/>
                          <w:spacing w:val="-3"/>
                        </w:rPr>
                        <w:t xml:space="preserve"> </w:t>
                      </w:r>
                      <w:r>
                        <w:rPr>
                          <w:rFonts w:ascii="Calibri"/>
                          <w:color w:val="000000"/>
                        </w:rPr>
                        <w:t>sponsorship</w:t>
                      </w:r>
                      <w:r>
                        <w:rPr>
                          <w:rFonts w:ascii="Calibri"/>
                          <w:color w:val="000000"/>
                          <w:spacing w:val="-5"/>
                        </w:rPr>
                        <w:t xml:space="preserve"> </w:t>
                      </w:r>
                      <w:r>
                        <w:rPr>
                          <w:rFonts w:ascii="Calibri"/>
                          <w:color w:val="000000"/>
                        </w:rPr>
                        <w:t>and</w:t>
                      </w:r>
                      <w:r>
                        <w:rPr>
                          <w:rFonts w:ascii="Calibri"/>
                          <w:color w:val="000000"/>
                          <w:spacing w:val="-5"/>
                        </w:rPr>
                        <w:t xml:space="preserve"> </w:t>
                      </w:r>
                      <w:r>
                        <w:rPr>
                          <w:rFonts w:ascii="Calibri"/>
                          <w:color w:val="000000"/>
                        </w:rPr>
                        <w:t>resources</w:t>
                      </w:r>
                      <w:r>
                        <w:rPr>
                          <w:rFonts w:ascii="Calibri"/>
                          <w:color w:val="000000"/>
                          <w:spacing w:val="-3"/>
                        </w:rPr>
                        <w:t xml:space="preserve"> </w:t>
                      </w:r>
                      <w:r>
                        <w:rPr>
                          <w:rFonts w:ascii="Calibri"/>
                          <w:color w:val="000000"/>
                        </w:rPr>
                        <w:t>provided</w:t>
                      </w:r>
                      <w:r>
                        <w:rPr>
                          <w:rFonts w:ascii="Calibri"/>
                          <w:color w:val="000000"/>
                          <w:spacing w:val="-3"/>
                        </w:rPr>
                        <w:t xml:space="preserve"> </w:t>
                      </w:r>
                      <w:r>
                        <w:rPr>
                          <w:rFonts w:ascii="Calibri"/>
                          <w:color w:val="000000"/>
                        </w:rPr>
                        <w:t>by</w:t>
                      </w:r>
                      <w:r>
                        <w:rPr>
                          <w:rFonts w:ascii="Calibri"/>
                          <w:color w:val="000000"/>
                          <w:spacing w:val="-3"/>
                        </w:rPr>
                        <w:t xml:space="preserve"> </w:t>
                      </w:r>
                      <w:r>
                        <w:rPr>
                          <w:rFonts w:ascii="Calibri"/>
                          <w:color w:val="000000"/>
                        </w:rPr>
                        <w:t>the</w:t>
                      </w:r>
                      <w:r>
                        <w:rPr>
                          <w:rFonts w:ascii="Calibri"/>
                          <w:color w:val="000000"/>
                          <w:spacing w:val="-5"/>
                        </w:rPr>
                        <w:t xml:space="preserve"> </w:t>
                      </w:r>
                      <w:r>
                        <w:rPr>
                          <w:rFonts w:ascii="Calibri"/>
                          <w:color w:val="000000"/>
                        </w:rPr>
                        <w:t>organisation,</w:t>
                      </w:r>
                      <w:r>
                        <w:rPr>
                          <w:rFonts w:ascii="Calibri"/>
                          <w:color w:val="000000"/>
                          <w:spacing w:val="-3"/>
                        </w:rPr>
                        <w:t xml:space="preserve"> </w:t>
                      </w:r>
                      <w:r>
                        <w:rPr>
                          <w:rFonts w:ascii="Calibri"/>
                          <w:color w:val="000000"/>
                        </w:rPr>
                        <w:t>line management and colleagues.</w:t>
                      </w:r>
                    </w:p>
                  </w:txbxContent>
                </v:textbox>
                <w10:wrap type="topAndBottom" anchorx="page"/>
              </v:shape>
            </w:pict>
          </mc:Fallback>
        </mc:AlternateContent>
      </w:r>
    </w:p>
    <w:p w14:paraId="513BFEB2" w14:textId="77777777" w:rsidR="009F51D1" w:rsidRDefault="009F51D1">
      <w:pPr>
        <w:pStyle w:val="BodyText"/>
        <w:rPr>
          <w:b/>
          <w:sz w:val="20"/>
        </w:rPr>
      </w:pPr>
    </w:p>
    <w:p w14:paraId="05A6D56C" w14:textId="77777777" w:rsidR="009F51D1" w:rsidRDefault="005D6E85">
      <w:pPr>
        <w:pStyle w:val="BodyText"/>
        <w:spacing w:before="96"/>
        <w:rPr>
          <w:b/>
          <w:sz w:val="20"/>
        </w:rPr>
      </w:pPr>
      <w:r>
        <w:rPr>
          <w:noProof/>
        </w:rPr>
        <mc:AlternateContent>
          <mc:Choice Requires="wps">
            <w:drawing>
              <wp:anchor distT="0" distB="0" distL="0" distR="0" simplePos="0" relativeHeight="487603712" behindDoc="1" locked="0" layoutInCell="1" allowOverlap="1" wp14:anchorId="28DBE9C1" wp14:editId="17A35C59">
                <wp:simplePos x="0" y="0"/>
                <wp:positionH relativeFrom="page">
                  <wp:posOffset>1149400</wp:posOffset>
                </wp:positionH>
                <wp:positionV relativeFrom="paragraph">
                  <wp:posOffset>225412</wp:posOffset>
                </wp:positionV>
                <wp:extent cx="5330825" cy="710565"/>
                <wp:effectExtent l="0" t="0" r="0" b="0"/>
                <wp:wrapTopAndBottom/>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0825" cy="710565"/>
                        </a:xfrm>
                        <a:prstGeom prst="rect">
                          <a:avLst/>
                        </a:prstGeom>
                        <a:solidFill>
                          <a:srgbClr val="C7C7C8"/>
                        </a:solidFill>
                        <a:ln w="6095">
                          <a:solidFill>
                            <a:srgbClr val="000000"/>
                          </a:solidFill>
                          <a:prstDash val="solid"/>
                        </a:ln>
                      </wps:spPr>
                      <wps:txbx>
                        <w:txbxContent>
                          <w:p w14:paraId="60BEA6D3" w14:textId="77777777" w:rsidR="0018203C" w:rsidRDefault="0018203C">
                            <w:pPr>
                              <w:spacing w:line="268" w:lineRule="exact"/>
                              <w:ind w:left="28"/>
                              <w:rPr>
                                <w:rFonts w:ascii="Calibri"/>
                                <w:b/>
                                <w:color w:val="000000"/>
                              </w:rPr>
                            </w:pPr>
                            <w:r>
                              <w:rPr>
                                <w:rFonts w:ascii="Calibri"/>
                                <w:b/>
                                <w:color w:val="000000"/>
                                <w:spacing w:val="-2"/>
                              </w:rPr>
                              <w:t>Relationships</w:t>
                            </w:r>
                          </w:p>
                          <w:p w14:paraId="0D12C79E" w14:textId="77777777" w:rsidR="0018203C" w:rsidRDefault="0018203C">
                            <w:pPr>
                              <w:pStyle w:val="BodyText"/>
                              <w:spacing w:before="234" w:line="271" w:lineRule="auto"/>
                              <w:ind w:left="38" w:right="53" w:hanging="10"/>
                              <w:rPr>
                                <w:rFonts w:ascii="Calibri"/>
                                <w:color w:val="000000"/>
                              </w:rPr>
                            </w:pPr>
                            <w:r>
                              <w:rPr>
                                <w:rFonts w:ascii="Calibri"/>
                                <w:color w:val="000000"/>
                              </w:rPr>
                              <w:t>Incudes</w:t>
                            </w:r>
                            <w:r>
                              <w:rPr>
                                <w:rFonts w:ascii="Calibri"/>
                                <w:color w:val="000000"/>
                                <w:spacing w:val="-2"/>
                              </w:rPr>
                              <w:t xml:space="preserve"> </w:t>
                            </w:r>
                            <w:r>
                              <w:rPr>
                                <w:rFonts w:ascii="Calibri"/>
                                <w:color w:val="000000"/>
                              </w:rPr>
                              <w:t>promoting</w:t>
                            </w:r>
                            <w:r>
                              <w:rPr>
                                <w:rFonts w:ascii="Calibri"/>
                                <w:color w:val="000000"/>
                                <w:spacing w:val="-4"/>
                              </w:rPr>
                              <w:t xml:space="preserve"> </w:t>
                            </w:r>
                            <w:r>
                              <w:rPr>
                                <w:rFonts w:ascii="Calibri"/>
                                <w:color w:val="000000"/>
                              </w:rPr>
                              <w:t>positive</w:t>
                            </w:r>
                            <w:r>
                              <w:rPr>
                                <w:rFonts w:ascii="Calibri"/>
                                <w:color w:val="000000"/>
                                <w:spacing w:val="-5"/>
                              </w:rPr>
                              <w:t xml:space="preserve"> </w:t>
                            </w:r>
                            <w:r>
                              <w:rPr>
                                <w:rFonts w:ascii="Calibri"/>
                                <w:color w:val="000000"/>
                              </w:rPr>
                              <w:t>working</w:t>
                            </w:r>
                            <w:r>
                              <w:rPr>
                                <w:rFonts w:ascii="Calibri"/>
                                <w:color w:val="000000"/>
                                <w:spacing w:val="-4"/>
                              </w:rPr>
                              <w:t xml:space="preserve"> </w:t>
                            </w:r>
                            <w:r>
                              <w:rPr>
                                <w:rFonts w:ascii="Calibri"/>
                                <w:color w:val="000000"/>
                              </w:rPr>
                              <w:t>to</w:t>
                            </w:r>
                            <w:r>
                              <w:rPr>
                                <w:rFonts w:ascii="Calibri"/>
                                <w:color w:val="000000"/>
                                <w:spacing w:val="-2"/>
                              </w:rPr>
                              <w:t xml:space="preserve"> </w:t>
                            </w:r>
                            <w:r>
                              <w:rPr>
                                <w:rFonts w:ascii="Calibri"/>
                                <w:color w:val="000000"/>
                              </w:rPr>
                              <w:t>avoid</w:t>
                            </w:r>
                            <w:r>
                              <w:rPr>
                                <w:rFonts w:ascii="Calibri"/>
                                <w:color w:val="000000"/>
                                <w:spacing w:val="-7"/>
                              </w:rPr>
                              <w:t xml:space="preserve"> </w:t>
                            </w:r>
                            <w:r>
                              <w:rPr>
                                <w:rFonts w:ascii="Calibri"/>
                                <w:color w:val="000000"/>
                              </w:rPr>
                              <w:t>conflict</w:t>
                            </w:r>
                            <w:r>
                              <w:rPr>
                                <w:rFonts w:ascii="Calibri"/>
                                <w:color w:val="000000"/>
                                <w:spacing w:val="-3"/>
                              </w:rPr>
                              <w:t xml:space="preserve"> </w:t>
                            </w:r>
                            <w:r>
                              <w:rPr>
                                <w:rFonts w:ascii="Calibri"/>
                                <w:color w:val="000000"/>
                              </w:rPr>
                              <w:t>and</w:t>
                            </w:r>
                            <w:r>
                              <w:rPr>
                                <w:rFonts w:ascii="Calibri"/>
                                <w:color w:val="000000"/>
                                <w:spacing w:val="-4"/>
                              </w:rPr>
                              <w:t xml:space="preserve"> </w:t>
                            </w:r>
                            <w:r>
                              <w:rPr>
                                <w:rFonts w:ascii="Calibri"/>
                                <w:color w:val="000000"/>
                              </w:rPr>
                              <w:t>dealing</w:t>
                            </w:r>
                            <w:r>
                              <w:rPr>
                                <w:rFonts w:ascii="Calibri"/>
                                <w:color w:val="000000"/>
                                <w:spacing w:val="-4"/>
                              </w:rPr>
                              <w:t xml:space="preserve"> </w:t>
                            </w:r>
                            <w:r>
                              <w:rPr>
                                <w:rFonts w:ascii="Calibri"/>
                                <w:color w:val="000000"/>
                              </w:rPr>
                              <w:t>with</w:t>
                            </w:r>
                            <w:r>
                              <w:rPr>
                                <w:rFonts w:ascii="Calibri"/>
                                <w:color w:val="000000"/>
                                <w:spacing w:val="-4"/>
                              </w:rPr>
                              <w:t xml:space="preserve"> </w:t>
                            </w:r>
                            <w:r>
                              <w:rPr>
                                <w:rFonts w:ascii="Calibri"/>
                                <w:color w:val="000000"/>
                              </w:rPr>
                              <w:t xml:space="preserve">unacceptable </w:t>
                            </w:r>
                            <w:r>
                              <w:rPr>
                                <w:rFonts w:ascii="Calibri"/>
                                <w:color w:val="000000"/>
                                <w:spacing w:val="-2"/>
                              </w:rPr>
                              <w:t>behaviour.</w:t>
                            </w:r>
                          </w:p>
                        </w:txbxContent>
                      </wps:txbx>
                      <wps:bodyPr wrap="square" lIns="0" tIns="0" rIns="0" bIns="0" rtlCol="0">
                        <a:noAutofit/>
                      </wps:bodyPr>
                    </wps:wsp>
                  </a:graphicData>
                </a:graphic>
              </wp:anchor>
            </w:drawing>
          </mc:Choice>
          <mc:Fallback>
            <w:pict>
              <v:shape w14:anchorId="28DBE9C1" id="Textbox 96" o:spid="_x0000_s1045" type="#_x0000_t202" style="position:absolute;margin-left:90.5pt;margin-top:17.75pt;width:419.75pt;height:55.95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" fillcolor="#c7c7c8" strokeweight=".16931mm">
                <v:path arrowok="t"/>
                <v:textbox inset="0,0,0,0">
                  <w:txbxContent>
                    <w:p w14:paraId="60BEA6D3" w14:textId="77777777" w:rsidR="0018203C" w:rsidRDefault="0018203C">
                      <w:pPr>
                        <w:spacing w:line="268" w:lineRule="exact"/>
                        <w:ind w:left="28"/>
                        <w:rPr>
                          <w:rFonts w:ascii="Calibri"/>
                          <w:b/>
                          <w:color w:val="000000"/>
                        </w:rPr>
                      </w:pPr>
                      <w:r>
                        <w:rPr>
                          <w:rFonts w:ascii="Calibri"/>
                          <w:b/>
                          <w:color w:val="000000"/>
                          <w:spacing w:val="-2"/>
                        </w:rPr>
                        <w:t>Relationships</w:t>
                      </w:r>
                    </w:p>
                    <w:p w14:paraId="0D12C79E" w14:textId="77777777" w:rsidR="0018203C" w:rsidRDefault="0018203C">
                      <w:pPr>
                        <w:pStyle w:val="BodyText"/>
                        <w:spacing w:before="234" w:line="271" w:lineRule="auto"/>
                        <w:ind w:left="38" w:right="53" w:hanging="10"/>
                        <w:rPr>
                          <w:rFonts w:ascii="Calibri"/>
                          <w:color w:val="000000"/>
                        </w:rPr>
                      </w:pPr>
                      <w:r>
                        <w:rPr>
                          <w:rFonts w:ascii="Calibri"/>
                          <w:color w:val="000000"/>
                        </w:rPr>
                        <w:t>Incudes</w:t>
                      </w:r>
                      <w:r>
                        <w:rPr>
                          <w:rFonts w:ascii="Calibri"/>
                          <w:color w:val="000000"/>
                          <w:spacing w:val="-2"/>
                        </w:rPr>
                        <w:t xml:space="preserve"> </w:t>
                      </w:r>
                      <w:r>
                        <w:rPr>
                          <w:rFonts w:ascii="Calibri"/>
                          <w:color w:val="000000"/>
                        </w:rPr>
                        <w:t>promoting</w:t>
                      </w:r>
                      <w:r>
                        <w:rPr>
                          <w:rFonts w:ascii="Calibri"/>
                          <w:color w:val="000000"/>
                          <w:spacing w:val="-4"/>
                        </w:rPr>
                        <w:t xml:space="preserve"> </w:t>
                      </w:r>
                      <w:r>
                        <w:rPr>
                          <w:rFonts w:ascii="Calibri"/>
                          <w:color w:val="000000"/>
                        </w:rPr>
                        <w:t>positive</w:t>
                      </w:r>
                      <w:r>
                        <w:rPr>
                          <w:rFonts w:ascii="Calibri"/>
                          <w:color w:val="000000"/>
                          <w:spacing w:val="-5"/>
                        </w:rPr>
                        <w:t xml:space="preserve"> </w:t>
                      </w:r>
                      <w:r>
                        <w:rPr>
                          <w:rFonts w:ascii="Calibri"/>
                          <w:color w:val="000000"/>
                        </w:rPr>
                        <w:t>working</w:t>
                      </w:r>
                      <w:r>
                        <w:rPr>
                          <w:rFonts w:ascii="Calibri"/>
                          <w:color w:val="000000"/>
                          <w:spacing w:val="-4"/>
                        </w:rPr>
                        <w:t xml:space="preserve"> </w:t>
                      </w:r>
                      <w:r>
                        <w:rPr>
                          <w:rFonts w:ascii="Calibri"/>
                          <w:color w:val="000000"/>
                        </w:rPr>
                        <w:t>to</w:t>
                      </w:r>
                      <w:r>
                        <w:rPr>
                          <w:rFonts w:ascii="Calibri"/>
                          <w:color w:val="000000"/>
                          <w:spacing w:val="-2"/>
                        </w:rPr>
                        <w:t xml:space="preserve"> </w:t>
                      </w:r>
                      <w:r>
                        <w:rPr>
                          <w:rFonts w:ascii="Calibri"/>
                          <w:color w:val="000000"/>
                        </w:rPr>
                        <w:t>avoid</w:t>
                      </w:r>
                      <w:r>
                        <w:rPr>
                          <w:rFonts w:ascii="Calibri"/>
                          <w:color w:val="000000"/>
                          <w:spacing w:val="-7"/>
                        </w:rPr>
                        <w:t xml:space="preserve"> </w:t>
                      </w:r>
                      <w:r>
                        <w:rPr>
                          <w:rFonts w:ascii="Calibri"/>
                          <w:color w:val="000000"/>
                        </w:rPr>
                        <w:t>conflict</w:t>
                      </w:r>
                      <w:r>
                        <w:rPr>
                          <w:rFonts w:ascii="Calibri"/>
                          <w:color w:val="000000"/>
                          <w:spacing w:val="-3"/>
                        </w:rPr>
                        <w:t xml:space="preserve"> </w:t>
                      </w:r>
                      <w:r>
                        <w:rPr>
                          <w:rFonts w:ascii="Calibri"/>
                          <w:color w:val="000000"/>
                        </w:rPr>
                        <w:t>and</w:t>
                      </w:r>
                      <w:r>
                        <w:rPr>
                          <w:rFonts w:ascii="Calibri"/>
                          <w:color w:val="000000"/>
                          <w:spacing w:val="-4"/>
                        </w:rPr>
                        <w:t xml:space="preserve"> </w:t>
                      </w:r>
                      <w:r>
                        <w:rPr>
                          <w:rFonts w:ascii="Calibri"/>
                          <w:color w:val="000000"/>
                        </w:rPr>
                        <w:t>dealing</w:t>
                      </w:r>
                      <w:r>
                        <w:rPr>
                          <w:rFonts w:ascii="Calibri"/>
                          <w:color w:val="000000"/>
                          <w:spacing w:val="-4"/>
                        </w:rPr>
                        <w:t xml:space="preserve"> </w:t>
                      </w:r>
                      <w:r>
                        <w:rPr>
                          <w:rFonts w:ascii="Calibri"/>
                          <w:color w:val="000000"/>
                        </w:rPr>
                        <w:t>with</w:t>
                      </w:r>
                      <w:r>
                        <w:rPr>
                          <w:rFonts w:ascii="Calibri"/>
                          <w:color w:val="000000"/>
                          <w:spacing w:val="-4"/>
                        </w:rPr>
                        <w:t xml:space="preserve"> </w:t>
                      </w:r>
                      <w:r>
                        <w:rPr>
                          <w:rFonts w:ascii="Calibri"/>
                          <w:color w:val="000000"/>
                        </w:rPr>
                        <w:t xml:space="preserve">unacceptable </w:t>
                      </w:r>
                      <w:r>
                        <w:rPr>
                          <w:rFonts w:ascii="Calibri"/>
                          <w:color w:val="000000"/>
                          <w:spacing w:val="-2"/>
                        </w:rPr>
                        <w:t>behaviour.</w:t>
                      </w:r>
                    </w:p>
                  </w:txbxContent>
                </v:textbox>
                <w10:wrap type="topAndBottom" anchorx="page"/>
              </v:shape>
            </w:pict>
          </mc:Fallback>
        </mc:AlternateContent>
      </w:r>
    </w:p>
    <w:p w14:paraId="6C565325" w14:textId="77777777" w:rsidR="009F51D1" w:rsidRDefault="009F51D1">
      <w:pPr>
        <w:rPr>
          <w:sz w:val="20"/>
        </w:rPr>
        <w:sectPr w:rsidR="009F51D1">
          <w:footerReference w:type="default" r:id="rId170"/>
          <w:pgSz w:w="11920" w:h="16860"/>
          <w:pgMar w:top="1360" w:right="400" w:bottom="1240" w:left="880" w:header="0" w:footer="1048" w:gutter="0"/>
          <w:pgNumType w:start="1"/>
          <w:cols w:space="720"/>
        </w:sectPr>
      </w:pPr>
    </w:p>
    <w:p w14:paraId="46C09426" w14:textId="77777777" w:rsidR="009F51D1" w:rsidRDefault="005D6E85">
      <w:pPr>
        <w:pStyle w:val="BodyText"/>
        <w:ind w:left="925"/>
        <w:rPr>
          <w:sz w:val="20"/>
        </w:rPr>
      </w:pPr>
      <w:r>
        <w:rPr>
          <w:noProof/>
          <w:sz w:val="20"/>
        </w:rPr>
        <w:lastRenderedPageBreak/>
        <mc:AlternateContent>
          <mc:Choice Requires="wps">
            <w:drawing>
              <wp:inline distT="0" distB="0" distL="0" distR="0" wp14:anchorId="711A7488" wp14:editId="1EF57A12">
                <wp:extent cx="5330825" cy="710565"/>
                <wp:effectExtent l="9525" t="0" r="0" b="3809"/>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0825" cy="710565"/>
                        </a:xfrm>
                        <a:prstGeom prst="rect">
                          <a:avLst/>
                        </a:prstGeom>
                        <a:solidFill>
                          <a:srgbClr val="C7C7C8"/>
                        </a:solidFill>
                        <a:ln w="6095">
                          <a:solidFill>
                            <a:srgbClr val="000000"/>
                          </a:solidFill>
                          <a:prstDash val="solid"/>
                        </a:ln>
                      </wps:spPr>
                      <wps:txbx>
                        <w:txbxContent>
                          <w:p w14:paraId="7A3FA029" w14:textId="77777777" w:rsidR="0018203C" w:rsidRDefault="0018203C">
                            <w:pPr>
                              <w:spacing w:line="268" w:lineRule="exact"/>
                              <w:ind w:left="28"/>
                              <w:rPr>
                                <w:rFonts w:ascii="Calibri"/>
                                <w:b/>
                                <w:color w:val="000000"/>
                              </w:rPr>
                            </w:pPr>
                            <w:r>
                              <w:rPr>
                                <w:rFonts w:ascii="Calibri"/>
                                <w:b/>
                                <w:color w:val="000000"/>
                                <w:spacing w:val="-4"/>
                              </w:rPr>
                              <w:t>Role</w:t>
                            </w:r>
                          </w:p>
                          <w:p w14:paraId="75F03F1A" w14:textId="77777777" w:rsidR="0018203C" w:rsidRDefault="0018203C">
                            <w:pPr>
                              <w:pStyle w:val="BodyText"/>
                              <w:spacing w:before="238" w:line="268" w:lineRule="auto"/>
                              <w:ind w:left="38" w:hanging="10"/>
                              <w:rPr>
                                <w:rFonts w:ascii="Calibri"/>
                                <w:color w:val="000000"/>
                              </w:rPr>
                            </w:pPr>
                            <w:r>
                              <w:rPr>
                                <w:rFonts w:ascii="Calibri"/>
                                <w:color w:val="000000"/>
                              </w:rPr>
                              <w:t>Whether</w:t>
                            </w:r>
                            <w:r>
                              <w:rPr>
                                <w:rFonts w:ascii="Calibri"/>
                                <w:color w:val="000000"/>
                                <w:spacing w:val="-2"/>
                              </w:rPr>
                              <w:t xml:space="preserve"> </w:t>
                            </w:r>
                            <w:r>
                              <w:rPr>
                                <w:rFonts w:ascii="Calibri"/>
                                <w:color w:val="000000"/>
                              </w:rPr>
                              <w:t>people</w:t>
                            </w:r>
                            <w:r>
                              <w:rPr>
                                <w:rFonts w:ascii="Calibri"/>
                                <w:color w:val="000000"/>
                                <w:spacing w:val="-2"/>
                              </w:rPr>
                              <w:t xml:space="preserve"> </w:t>
                            </w:r>
                            <w:r>
                              <w:rPr>
                                <w:rFonts w:ascii="Calibri"/>
                                <w:color w:val="000000"/>
                              </w:rPr>
                              <w:t>understand</w:t>
                            </w:r>
                            <w:r>
                              <w:rPr>
                                <w:rFonts w:ascii="Calibri"/>
                                <w:color w:val="000000"/>
                                <w:spacing w:val="-3"/>
                              </w:rPr>
                              <w:t xml:space="preserve"> </w:t>
                            </w:r>
                            <w:r>
                              <w:rPr>
                                <w:rFonts w:ascii="Calibri"/>
                                <w:color w:val="000000"/>
                              </w:rPr>
                              <w:t>their</w:t>
                            </w:r>
                            <w:r>
                              <w:rPr>
                                <w:rFonts w:ascii="Calibri"/>
                                <w:color w:val="000000"/>
                                <w:spacing w:val="-2"/>
                              </w:rPr>
                              <w:t xml:space="preserve"> </w:t>
                            </w:r>
                            <w:r>
                              <w:rPr>
                                <w:rFonts w:ascii="Calibri"/>
                                <w:color w:val="000000"/>
                              </w:rPr>
                              <w:t>role</w:t>
                            </w:r>
                            <w:r>
                              <w:rPr>
                                <w:rFonts w:ascii="Calibri"/>
                                <w:color w:val="000000"/>
                                <w:spacing w:val="-4"/>
                              </w:rPr>
                              <w:t xml:space="preserve"> </w:t>
                            </w:r>
                            <w:r>
                              <w:rPr>
                                <w:rFonts w:ascii="Calibri"/>
                                <w:color w:val="000000"/>
                              </w:rPr>
                              <w:t>within</w:t>
                            </w:r>
                            <w:r>
                              <w:rPr>
                                <w:rFonts w:ascii="Calibri"/>
                                <w:color w:val="000000"/>
                                <w:spacing w:val="-4"/>
                              </w:rPr>
                              <w:t xml:space="preserve"> </w:t>
                            </w:r>
                            <w:r>
                              <w:rPr>
                                <w:rFonts w:ascii="Calibri"/>
                                <w:color w:val="000000"/>
                              </w:rPr>
                              <w:t>the</w:t>
                            </w:r>
                            <w:r>
                              <w:rPr>
                                <w:rFonts w:ascii="Calibri"/>
                                <w:color w:val="000000"/>
                                <w:spacing w:val="-4"/>
                              </w:rPr>
                              <w:t xml:space="preserve"> </w:t>
                            </w:r>
                            <w:r>
                              <w:rPr>
                                <w:rFonts w:ascii="Calibri"/>
                                <w:color w:val="000000"/>
                              </w:rPr>
                              <w:t>organisation</w:t>
                            </w:r>
                            <w:r>
                              <w:rPr>
                                <w:rFonts w:ascii="Calibri"/>
                                <w:color w:val="000000"/>
                                <w:spacing w:val="-3"/>
                              </w:rPr>
                              <w:t xml:space="preserve"> </w:t>
                            </w:r>
                            <w:r>
                              <w:rPr>
                                <w:rFonts w:ascii="Calibri"/>
                                <w:color w:val="000000"/>
                              </w:rPr>
                              <w:t>and</w:t>
                            </w:r>
                            <w:r>
                              <w:rPr>
                                <w:rFonts w:ascii="Calibri"/>
                                <w:color w:val="000000"/>
                                <w:spacing w:val="-6"/>
                              </w:rPr>
                              <w:t xml:space="preserve"> </w:t>
                            </w:r>
                            <w:r>
                              <w:rPr>
                                <w:rFonts w:ascii="Calibri"/>
                                <w:color w:val="000000"/>
                              </w:rPr>
                              <w:t>whether</w:t>
                            </w:r>
                            <w:r>
                              <w:rPr>
                                <w:rFonts w:ascii="Calibri"/>
                                <w:color w:val="000000"/>
                                <w:spacing w:val="-4"/>
                              </w:rPr>
                              <w:t xml:space="preserve"> </w:t>
                            </w:r>
                            <w:r>
                              <w:rPr>
                                <w:rFonts w:ascii="Calibri"/>
                                <w:color w:val="000000"/>
                              </w:rPr>
                              <w:t>the</w:t>
                            </w:r>
                            <w:r>
                              <w:rPr>
                                <w:rFonts w:ascii="Calibri"/>
                                <w:color w:val="000000"/>
                                <w:spacing w:val="-4"/>
                              </w:rPr>
                              <w:t xml:space="preserve"> </w:t>
                            </w:r>
                            <w:r>
                              <w:rPr>
                                <w:rFonts w:ascii="Calibri"/>
                                <w:color w:val="000000"/>
                              </w:rPr>
                              <w:t>organisation ensures that the person does not have conflicting roles.</w:t>
                            </w:r>
                          </w:p>
                        </w:txbxContent>
                      </wps:txbx>
                      <wps:bodyPr wrap="square" lIns="0" tIns="0" rIns="0" bIns="0" rtlCol="0">
                        <a:noAutofit/>
                      </wps:bodyPr>
                    </wps:wsp>
                  </a:graphicData>
                </a:graphic>
              </wp:inline>
            </w:drawing>
          </mc:Choice>
          <mc:Fallback>
            <w:pict>
              <v:shape w14:anchorId="711A7488" id="Textbox 97" o:spid="_x0000_s1046" type="#_x0000_t202" style="width:419.75pt;height:5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" fillcolor="#c7c7c8" strokeweight=".16931mm">
                <v:path arrowok="t"/>
                <v:textbox inset="0,0,0,0">
                  <w:txbxContent>
                    <w:p w14:paraId="7A3FA029" w14:textId="77777777" w:rsidR="0018203C" w:rsidRDefault="0018203C">
                      <w:pPr>
                        <w:spacing w:line="268" w:lineRule="exact"/>
                        <w:ind w:left="28"/>
                        <w:rPr>
                          <w:rFonts w:ascii="Calibri"/>
                          <w:b/>
                          <w:color w:val="000000"/>
                        </w:rPr>
                      </w:pPr>
                      <w:r>
                        <w:rPr>
                          <w:rFonts w:ascii="Calibri"/>
                          <w:b/>
                          <w:color w:val="000000"/>
                          <w:spacing w:val="-4"/>
                        </w:rPr>
                        <w:t>Role</w:t>
                      </w:r>
                    </w:p>
                    <w:p w14:paraId="75F03F1A" w14:textId="77777777" w:rsidR="0018203C" w:rsidRDefault="0018203C">
                      <w:pPr>
                        <w:pStyle w:val="BodyText"/>
                        <w:spacing w:before="238" w:line="268" w:lineRule="auto"/>
                        <w:ind w:left="38" w:hanging="10"/>
                        <w:rPr>
                          <w:rFonts w:ascii="Calibri"/>
                          <w:color w:val="000000"/>
                        </w:rPr>
                      </w:pPr>
                      <w:r>
                        <w:rPr>
                          <w:rFonts w:ascii="Calibri"/>
                          <w:color w:val="000000"/>
                        </w:rPr>
                        <w:t>Whether</w:t>
                      </w:r>
                      <w:r>
                        <w:rPr>
                          <w:rFonts w:ascii="Calibri"/>
                          <w:color w:val="000000"/>
                          <w:spacing w:val="-2"/>
                        </w:rPr>
                        <w:t xml:space="preserve"> </w:t>
                      </w:r>
                      <w:r>
                        <w:rPr>
                          <w:rFonts w:ascii="Calibri"/>
                          <w:color w:val="000000"/>
                        </w:rPr>
                        <w:t>people</w:t>
                      </w:r>
                      <w:r>
                        <w:rPr>
                          <w:rFonts w:ascii="Calibri"/>
                          <w:color w:val="000000"/>
                          <w:spacing w:val="-2"/>
                        </w:rPr>
                        <w:t xml:space="preserve"> </w:t>
                      </w:r>
                      <w:r>
                        <w:rPr>
                          <w:rFonts w:ascii="Calibri"/>
                          <w:color w:val="000000"/>
                        </w:rPr>
                        <w:t>understand</w:t>
                      </w:r>
                      <w:r>
                        <w:rPr>
                          <w:rFonts w:ascii="Calibri"/>
                          <w:color w:val="000000"/>
                          <w:spacing w:val="-3"/>
                        </w:rPr>
                        <w:t xml:space="preserve"> </w:t>
                      </w:r>
                      <w:r>
                        <w:rPr>
                          <w:rFonts w:ascii="Calibri"/>
                          <w:color w:val="000000"/>
                        </w:rPr>
                        <w:t>their</w:t>
                      </w:r>
                      <w:r>
                        <w:rPr>
                          <w:rFonts w:ascii="Calibri"/>
                          <w:color w:val="000000"/>
                          <w:spacing w:val="-2"/>
                        </w:rPr>
                        <w:t xml:space="preserve"> </w:t>
                      </w:r>
                      <w:r>
                        <w:rPr>
                          <w:rFonts w:ascii="Calibri"/>
                          <w:color w:val="000000"/>
                        </w:rPr>
                        <w:t>role</w:t>
                      </w:r>
                      <w:r>
                        <w:rPr>
                          <w:rFonts w:ascii="Calibri"/>
                          <w:color w:val="000000"/>
                          <w:spacing w:val="-4"/>
                        </w:rPr>
                        <w:t xml:space="preserve"> </w:t>
                      </w:r>
                      <w:r>
                        <w:rPr>
                          <w:rFonts w:ascii="Calibri"/>
                          <w:color w:val="000000"/>
                        </w:rPr>
                        <w:t>within</w:t>
                      </w:r>
                      <w:r>
                        <w:rPr>
                          <w:rFonts w:ascii="Calibri"/>
                          <w:color w:val="000000"/>
                          <w:spacing w:val="-4"/>
                        </w:rPr>
                        <w:t xml:space="preserve"> </w:t>
                      </w:r>
                      <w:r>
                        <w:rPr>
                          <w:rFonts w:ascii="Calibri"/>
                          <w:color w:val="000000"/>
                        </w:rPr>
                        <w:t>the</w:t>
                      </w:r>
                      <w:r>
                        <w:rPr>
                          <w:rFonts w:ascii="Calibri"/>
                          <w:color w:val="000000"/>
                          <w:spacing w:val="-4"/>
                        </w:rPr>
                        <w:t xml:space="preserve"> </w:t>
                      </w:r>
                      <w:r>
                        <w:rPr>
                          <w:rFonts w:ascii="Calibri"/>
                          <w:color w:val="000000"/>
                        </w:rPr>
                        <w:t>organisation</w:t>
                      </w:r>
                      <w:r>
                        <w:rPr>
                          <w:rFonts w:ascii="Calibri"/>
                          <w:color w:val="000000"/>
                          <w:spacing w:val="-3"/>
                        </w:rPr>
                        <w:t xml:space="preserve"> </w:t>
                      </w:r>
                      <w:r>
                        <w:rPr>
                          <w:rFonts w:ascii="Calibri"/>
                          <w:color w:val="000000"/>
                        </w:rPr>
                        <w:t>and</w:t>
                      </w:r>
                      <w:r>
                        <w:rPr>
                          <w:rFonts w:ascii="Calibri"/>
                          <w:color w:val="000000"/>
                          <w:spacing w:val="-6"/>
                        </w:rPr>
                        <w:t xml:space="preserve"> </w:t>
                      </w:r>
                      <w:r>
                        <w:rPr>
                          <w:rFonts w:ascii="Calibri"/>
                          <w:color w:val="000000"/>
                        </w:rPr>
                        <w:t>whether</w:t>
                      </w:r>
                      <w:r>
                        <w:rPr>
                          <w:rFonts w:ascii="Calibri"/>
                          <w:color w:val="000000"/>
                          <w:spacing w:val="-4"/>
                        </w:rPr>
                        <w:t xml:space="preserve"> </w:t>
                      </w:r>
                      <w:r>
                        <w:rPr>
                          <w:rFonts w:ascii="Calibri"/>
                          <w:color w:val="000000"/>
                        </w:rPr>
                        <w:t>the</w:t>
                      </w:r>
                      <w:r>
                        <w:rPr>
                          <w:rFonts w:ascii="Calibri"/>
                          <w:color w:val="000000"/>
                          <w:spacing w:val="-4"/>
                        </w:rPr>
                        <w:t xml:space="preserve"> </w:t>
                      </w:r>
                      <w:r>
                        <w:rPr>
                          <w:rFonts w:ascii="Calibri"/>
                          <w:color w:val="000000"/>
                        </w:rPr>
                        <w:t>organisation ensures that the person does not have conflicting roles.</w:t>
                      </w:r>
                    </w:p>
                  </w:txbxContent>
                </v:textbox>
                <w10:anchorlock/>
              </v:shape>
            </w:pict>
          </mc:Fallback>
        </mc:AlternateContent>
      </w:r>
    </w:p>
    <w:p w14:paraId="65004A3F" w14:textId="77777777" w:rsidR="009F51D1" w:rsidRDefault="009F51D1">
      <w:pPr>
        <w:pStyle w:val="BodyText"/>
        <w:rPr>
          <w:b/>
          <w:sz w:val="20"/>
        </w:rPr>
      </w:pPr>
    </w:p>
    <w:p w14:paraId="572D47EC" w14:textId="77777777" w:rsidR="009F51D1" w:rsidRDefault="005D6E85">
      <w:pPr>
        <w:pStyle w:val="BodyText"/>
        <w:spacing w:before="10"/>
        <w:rPr>
          <w:b/>
          <w:sz w:val="20"/>
        </w:rPr>
      </w:pPr>
      <w:r>
        <w:rPr>
          <w:noProof/>
        </w:rPr>
        <mc:AlternateContent>
          <mc:Choice Requires="wps">
            <w:drawing>
              <wp:anchor distT="0" distB="0" distL="0" distR="0" simplePos="0" relativeHeight="487604736" behindDoc="1" locked="0" layoutInCell="1" allowOverlap="1" wp14:anchorId="4A58D756" wp14:editId="4D49CD11">
                <wp:simplePos x="0" y="0"/>
                <wp:positionH relativeFrom="page">
                  <wp:posOffset>1149400</wp:posOffset>
                </wp:positionH>
                <wp:positionV relativeFrom="paragraph">
                  <wp:posOffset>171335</wp:posOffset>
                </wp:positionV>
                <wp:extent cx="5330825" cy="710565"/>
                <wp:effectExtent l="0" t="0" r="0" b="0"/>
                <wp:wrapTopAndBottom/>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0825" cy="710565"/>
                        </a:xfrm>
                        <a:prstGeom prst="rect">
                          <a:avLst/>
                        </a:prstGeom>
                        <a:solidFill>
                          <a:srgbClr val="C7C7C8"/>
                        </a:solidFill>
                        <a:ln w="6095">
                          <a:solidFill>
                            <a:srgbClr val="000000"/>
                          </a:solidFill>
                          <a:prstDash val="solid"/>
                        </a:ln>
                      </wps:spPr>
                      <wps:txbx>
                        <w:txbxContent>
                          <w:p w14:paraId="67270B31" w14:textId="77777777" w:rsidR="0018203C" w:rsidRDefault="0018203C">
                            <w:pPr>
                              <w:spacing w:line="268" w:lineRule="exact"/>
                              <w:ind w:left="28"/>
                              <w:rPr>
                                <w:rFonts w:ascii="Calibri"/>
                                <w:b/>
                                <w:color w:val="000000"/>
                              </w:rPr>
                            </w:pPr>
                            <w:r>
                              <w:rPr>
                                <w:rFonts w:ascii="Calibri"/>
                                <w:b/>
                                <w:color w:val="000000"/>
                                <w:spacing w:val="-2"/>
                              </w:rPr>
                              <w:t>Change</w:t>
                            </w:r>
                          </w:p>
                          <w:p w14:paraId="5FE556A0" w14:textId="77777777" w:rsidR="0018203C" w:rsidRDefault="0018203C">
                            <w:pPr>
                              <w:pStyle w:val="BodyText"/>
                              <w:spacing w:before="234" w:line="271" w:lineRule="auto"/>
                              <w:ind w:left="38" w:right="53" w:hanging="10"/>
                              <w:rPr>
                                <w:rFonts w:ascii="Calibri"/>
                                <w:color w:val="000000"/>
                              </w:rPr>
                            </w:pPr>
                            <w:r>
                              <w:rPr>
                                <w:rFonts w:ascii="Calibri"/>
                                <w:color w:val="000000"/>
                              </w:rPr>
                              <w:t>How</w:t>
                            </w:r>
                            <w:r>
                              <w:rPr>
                                <w:rFonts w:ascii="Calibri"/>
                                <w:color w:val="000000"/>
                                <w:spacing w:val="-4"/>
                              </w:rPr>
                              <w:t xml:space="preserve"> </w:t>
                            </w:r>
                            <w:r>
                              <w:rPr>
                                <w:rFonts w:ascii="Calibri"/>
                                <w:color w:val="000000"/>
                              </w:rPr>
                              <w:t>organisational</w:t>
                            </w:r>
                            <w:r>
                              <w:rPr>
                                <w:rFonts w:ascii="Calibri"/>
                                <w:color w:val="000000"/>
                                <w:spacing w:val="-2"/>
                              </w:rPr>
                              <w:t xml:space="preserve"> </w:t>
                            </w:r>
                            <w:r>
                              <w:rPr>
                                <w:rFonts w:ascii="Calibri"/>
                                <w:color w:val="000000"/>
                              </w:rPr>
                              <w:t>change</w:t>
                            </w:r>
                            <w:r>
                              <w:rPr>
                                <w:rFonts w:ascii="Calibri"/>
                                <w:color w:val="000000"/>
                                <w:spacing w:val="-4"/>
                              </w:rPr>
                              <w:t xml:space="preserve"> </w:t>
                            </w:r>
                            <w:r>
                              <w:rPr>
                                <w:rFonts w:ascii="Calibri"/>
                                <w:color w:val="000000"/>
                              </w:rPr>
                              <w:t>(large</w:t>
                            </w:r>
                            <w:r>
                              <w:rPr>
                                <w:rFonts w:ascii="Calibri"/>
                                <w:color w:val="000000"/>
                                <w:spacing w:val="-4"/>
                              </w:rPr>
                              <w:t xml:space="preserve"> </w:t>
                            </w:r>
                            <w:r>
                              <w:rPr>
                                <w:rFonts w:ascii="Calibri"/>
                                <w:color w:val="000000"/>
                              </w:rPr>
                              <w:t>or</w:t>
                            </w:r>
                            <w:r>
                              <w:rPr>
                                <w:rFonts w:ascii="Calibri"/>
                                <w:color w:val="000000"/>
                                <w:spacing w:val="-2"/>
                              </w:rPr>
                              <w:t xml:space="preserve"> </w:t>
                            </w:r>
                            <w:r>
                              <w:rPr>
                                <w:rFonts w:ascii="Calibri"/>
                                <w:color w:val="000000"/>
                              </w:rPr>
                              <w:t>small)</w:t>
                            </w:r>
                            <w:r>
                              <w:rPr>
                                <w:rFonts w:ascii="Calibri"/>
                                <w:color w:val="000000"/>
                                <w:spacing w:val="-2"/>
                              </w:rPr>
                              <w:t xml:space="preserve"> </w:t>
                            </w:r>
                            <w:r>
                              <w:rPr>
                                <w:rFonts w:ascii="Calibri"/>
                                <w:color w:val="000000"/>
                              </w:rPr>
                              <w:t>is</w:t>
                            </w:r>
                            <w:r>
                              <w:rPr>
                                <w:rFonts w:ascii="Calibri"/>
                                <w:color w:val="000000"/>
                                <w:spacing w:val="-4"/>
                              </w:rPr>
                              <w:t xml:space="preserve"> </w:t>
                            </w:r>
                            <w:r>
                              <w:rPr>
                                <w:rFonts w:ascii="Calibri"/>
                                <w:color w:val="000000"/>
                              </w:rPr>
                              <w:t>managed</w:t>
                            </w:r>
                            <w:r>
                              <w:rPr>
                                <w:rFonts w:ascii="Calibri"/>
                                <w:color w:val="000000"/>
                                <w:spacing w:val="-5"/>
                              </w:rPr>
                              <w:t xml:space="preserve"> </w:t>
                            </w:r>
                            <w:r>
                              <w:rPr>
                                <w:rFonts w:ascii="Calibri"/>
                                <w:color w:val="000000"/>
                              </w:rPr>
                              <w:t>and</w:t>
                            </w:r>
                            <w:r>
                              <w:rPr>
                                <w:rFonts w:ascii="Calibri"/>
                                <w:color w:val="000000"/>
                                <w:spacing w:val="-4"/>
                              </w:rPr>
                              <w:t xml:space="preserve"> </w:t>
                            </w:r>
                            <w:r>
                              <w:rPr>
                                <w:rFonts w:ascii="Calibri"/>
                                <w:color w:val="000000"/>
                              </w:rPr>
                              <w:t>communicated</w:t>
                            </w:r>
                            <w:r>
                              <w:rPr>
                                <w:rFonts w:ascii="Calibri"/>
                                <w:color w:val="000000"/>
                                <w:spacing w:val="-2"/>
                              </w:rPr>
                              <w:t xml:space="preserve"> </w:t>
                            </w:r>
                            <w:r>
                              <w:rPr>
                                <w:rFonts w:ascii="Calibri"/>
                                <w:color w:val="000000"/>
                              </w:rPr>
                              <w:t>in</w:t>
                            </w:r>
                            <w:r>
                              <w:rPr>
                                <w:rFonts w:ascii="Calibri"/>
                                <w:color w:val="000000"/>
                                <w:spacing w:val="-6"/>
                              </w:rPr>
                              <w:t xml:space="preserve"> </w:t>
                            </w:r>
                            <w:r>
                              <w:rPr>
                                <w:rFonts w:ascii="Calibri"/>
                                <w:color w:val="000000"/>
                              </w:rPr>
                              <w:t xml:space="preserve">the </w:t>
                            </w:r>
                            <w:r>
                              <w:rPr>
                                <w:rFonts w:ascii="Calibri"/>
                                <w:color w:val="000000"/>
                                <w:spacing w:val="-2"/>
                              </w:rPr>
                              <w:t>organisation.</w:t>
                            </w:r>
                          </w:p>
                        </w:txbxContent>
                      </wps:txbx>
                      <wps:bodyPr wrap="square" lIns="0" tIns="0" rIns="0" bIns="0" rtlCol="0">
                        <a:noAutofit/>
                      </wps:bodyPr>
                    </wps:wsp>
                  </a:graphicData>
                </a:graphic>
              </wp:anchor>
            </w:drawing>
          </mc:Choice>
          <mc:Fallback>
            <w:pict>
              <v:shape w14:anchorId="4A58D756" id="Textbox 98" o:spid="_x0000_s1047" type="#_x0000_t202" style="position:absolute;margin-left:90.5pt;margin-top:13.5pt;width:419.75pt;height:55.95pt;z-index:-1571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" fillcolor="#c7c7c8" strokeweight=".16931mm">
                <v:path arrowok="t"/>
                <v:textbox inset="0,0,0,0">
                  <w:txbxContent>
                    <w:p w14:paraId="67270B31" w14:textId="77777777" w:rsidR="0018203C" w:rsidRDefault="0018203C">
                      <w:pPr>
                        <w:spacing w:line="268" w:lineRule="exact"/>
                        <w:ind w:left="28"/>
                        <w:rPr>
                          <w:rFonts w:ascii="Calibri"/>
                          <w:b/>
                          <w:color w:val="000000"/>
                        </w:rPr>
                      </w:pPr>
                      <w:r>
                        <w:rPr>
                          <w:rFonts w:ascii="Calibri"/>
                          <w:b/>
                          <w:color w:val="000000"/>
                          <w:spacing w:val="-2"/>
                        </w:rPr>
                        <w:t>Change</w:t>
                      </w:r>
                    </w:p>
                    <w:p w14:paraId="5FE556A0" w14:textId="77777777" w:rsidR="0018203C" w:rsidRDefault="0018203C">
                      <w:pPr>
                        <w:pStyle w:val="BodyText"/>
                        <w:spacing w:before="234" w:line="271" w:lineRule="auto"/>
                        <w:ind w:left="38" w:right="53" w:hanging="10"/>
                        <w:rPr>
                          <w:rFonts w:ascii="Calibri"/>
                          <w:color w:val="000000"/>
                        </w:rPr>
                      </w:pPr>
                      <w:r>
                        <w:rPr>
                          <w:rFonts w:ascii="Calibri"/>
                          <w:color w:val="000000"/>
                        </w:rPr>
                        <w:t>How</w:t>
                      </w:r>
                      <w:r>
                        <w:rPr>
                          <w:rFonts w:ascii="Calibri"/>
                          <w:color w:val="000000"/>
                          <w:spacing w:val="-4"/>
                        </w:rPr>
                        <w:t xml:space="preserve"> </w:t>
                      </w:r>
                      <w:r>
                        <w:rPr>
                          <w:rFonts w:ascii="Calibri"/>
                          <w:color w:val="000000"/>
                        </w:rPr>
                        <w:t>organisational</w:t>
                      </w:r>
                      <w:r>
                        <w:rPr>
                          <w:rFonts w:ascii="Calibri"/>
                          <w:color w:val="000000"/>
                          <w:spacing w:val="-2"/>
                        </w:rPr>
                        <w:t xml:space="preserve"> </w:t>
                      </w:r>
                      <w:r>
                        <w:rPr>
                          <w:rFonts w:ascii="Calibri"/>
                          <w:color w:val="000000"/>
                        </w:rPr>
                        <w:t>change</w:t>
                      </w:r>
                      <w:r>
                        <w:rPr>
                          <w:rFonts w:ascii="Calibri"/>
                          <w:color w:val="000000"/>
                          <w:spacing w:val="-4"/>
                        </w:rPr>
                        <w:t xml:space="preserve"> </w:t>
                      </w:r>
                      <w:r>
                        <w:rPr>
                          <w:rFonts w:ascii="Calibri"/>
                          <w:color w:val="000000"/>
                        </w:rPr>
                        <w:t>(large</w:t>
                      </w:r>
                      <w:r>
                        <w:rPr>
                          <w:rFonts w:ascii="Calibri"/>
                          <w:color w:val="000000"/>
                          <w:spacing w:val="-4"/>
                        </w:rPr>
                        <w:t xml:space="preserve"> </w:t>
                      </w:r>
                      <w:r>
                        <w:rPr>
                          <w:rFonts w:ascii="Calibri"/>
                          <w:color w:val="000000"/>
                        </w:rPr>
                        <w:t>or</w:t>
                      </w:r>
                      <w:r>
                        <w:rPr>
                          <w:rFonts w:ascii="Calibri"/>
                          <w:color w:val="000000"/>
                          <w:spacing w:val="-2"/>
                        </w:rPr>
                        <w:t xml:space="preserve"> </w:t>
                      </w:r>
                      <w:r>
                        <w:rPr>
                          <w:rFonts w:ascii="Calibri"/>
                          <w:color w:val="000000"/>
                        </w:rPr>
                        <w:t>small)</w:t>
                      </w:r>
                      <w:r>
                        <w:rPr>
                          <w:rFonts w:ascii="Calibri"/>
                          <w:color w:val="000000"/>
                          <w:spacing w:val="-2"/>
                        </w:rPr>
                        <w:t xml:space="preserve"> </w:t>
                      </w:r>
                      <w:r>
                        <w:rPr>
                          <w:rFonts w:ascii="Calibri"/>
                          <w:color w:val="000000"/>
                        </w:rPr>
                        <w:t>is</w:t>
                      </w:r>
                      <w:r>
                        <w:rPr>
                          <w:rFonts w:ascii="Calibri"/>
                          <w:color w:val="000000"/>
                          <w:spacing w:val="-4"/>
                        </w:rPr>
                        <w:t xml:space="preserve"> </w:t>
                      </w:r>
                      <w:r>
                        <w:rPr>
                          <w:rFonts w:ascii="Calibri"/>
                          <w:color w:val="000000"/>
                        </w:rPr>
                        <w:t>managed</w:t>
                      </w:r>
                      <w:r>
                        <w:rPr>
                          <w:rFonts w:ascii="Calibri"/>
                          <w:color w:val="000000"/>
                          <w:spacing w:val="-5"/>
                        </w:rPr>
                        <w:t xml:space="preserve"> </w:t>
                      </w:r>
                      <w:r>
                        <w:rPr>
                          <w:rFonts w:ascii="Calibri"/>
                          <w:color w:val="000000"/>
                        </w:rPr>
                        <w:t>and</w:t>
                      </w:r>
                      <w:r>
                        <w:rPr>
                          <w:rFonts w:ascii="Calibri"/>
                          <w:color w:val="000000"/>
                          <w:spacing w:val="-4"/>
                        </w:rPr>
                        <w:t xml:space="preserve"> </w:t>
                      </w:r>
                      <w:r>
                        <w:rPr>
                          <w:rFonts w:ascii="Calibri"/>
                          <w:color w:val="000000"/>
                        </w:rPr>
                        <w:t>communicated</w:t>
                      </w:r>
                      <w:r>
                        <w:rPr>
                          <w:rFonts w:ascii="Calibri"/>
                          <w:color w:val="000000"/>
                          <w:spacing w:val="-2"/>
                        </w:rPr>
                        <w:t xml:space="preserve"> </w:t>
                      </w:r>
                      <w:r>
                        <w:rPr>
                          <w:rFonts w:ascii="Calibri"/>
                          <w:color w:val="000000"/>
                        </w:rPr>
                        <w:t>in</w:t>
                      </w:r>
                      <w:r>
                        <w:rPr>
                          <w:rFonts w:ascii="Calibri"/>
                          <w:color w:val="000000"/>
                          <w:spacing w:val="-6"/>
                        </w:rPr>
                        <w:t xml:space="preserve"> </w:t>
                      </w:r>
                      <w:r>
                        <w:rPr>
                          <w:rFonts w:ascii="Calibri"/>
                          <w:color w:val="000000"/>
                        </w:rPr>
                        <w:t xml:space="preserve">the </w:t>
                      </w:r>
                      <w:r>
                        <w:rPr>
                          <w:rFonts w:ascii="Calibri"/>
                          <w:color w:val="000000"/>
                          <w:spacing w:val="-2"/>
                        </w:rPr>
                        <w:t>organisation.</w:t>
                      </w:r>
                    </w:p>
                  </w:txbxContent>
                </v:textbox>
                <w10:wrap type="topAndBottom" anchorx="page"/>
              </v:shape>
            </w:pict>
          </mc:Fallback>
        </mc:AlternateContent>
      </w:r>
    </w:p>
    <w:p w14:paraId="7F2D1E4B" w14:textId="77777777" w:rsidR="009F51D1" w:rsidRDefault="009F51D1">
      <w:pPr>
        <w:pStyle w:val="BodyText"/>
        <w:spacing w:before="207"/>
        <w:rPr>
          <w:b/>
        </w:rPr>
      </w:pPr>
    </w:p>
    <w:p w14:paraId="00F0233A" w14:textId="77777777" w:rsidR="009F51D1" w:rsidRDefault="005D6E85">
      <w:pPr>
        <w:spacing w:line="273" w:lineRule="auto"/>
        <w:ind w:left="963" w:right="1617"/>
        <w:rPr>
          <w:rFonts w:ascii="Calibri"/>
        </w:rPr>
      </w:pPr>
      <w:r>
        <w:rPr>
          <w:rFonts w:ascii="Calibri"/>
          <w:b/>
        </w:rPr>
        <w:t>NB: it is strongly recommended that you now read Appendix One for full details of the HSE</w:t>
      </w:r>
      <w:r>
        <w:rPr>
          <w:rFonts w:ascii="Calibri"/>
          <w:b/>
          <w:spacing w:val="-5"/>
        </w:rPr>
        <w:t xml:space="preserve"> </w:t>
      </w:r>
      <w:r>
        <w:rPr>
          <w:rFonts w:ascii="Calibri"/>
          <w:b/>
        </w:rPr>
        <w:t>Management</w:t>
      </w:r>
      <w:r>
        <w:rPr>
          <w:rFonts w:ascii="Calibri"/>
          <w:b/>
          <w:spacing w:val="-5"/>
        </w:rPr>
        <w:t xml:space="preserve"> </w:t>
      </w:r>
      <w:r>
        <w:rPr>
          <w:rFonts w:ascii="Calibri"/>
          <w:b/>
        </w:rPr>
        <w:t>Standards,</w:t>
      </w:r>
      <w:r>
        <w:rPr>
          <w:rFonts w:ascii="Calibri"/>
          <w:b/>
          <w:spacing w:val="-4"/>
        </w:rPr>
        <w:t xml:space="preserve"> </w:t>
      </w:r>
      <w:r>
        <w:rPr>
          <w:rFonts w:ascii="Calibri"/>
          <w:b/>
        </w:rPr>
        <w:t>or</w:t>
      </w:r>
      <w:r>
        <w:rPr>
          <w:rFonts w:ascii="Calibri"/>
          <w:b/>
          <w:spacing w:val="-5"/>
        </w:rPr>
        <w:t xml:space="preserve"> </w:t>
      </w:r>
      <w:r>
        <w:rPr>
          <w:rFonts w:ascii="Calibri"/>
          <w:b/>
        </w:rPr>
        <w:t>follow</w:t>
      </w:r>
      <w:r>
        <w:rPr>
          <w:rFonts w:ascii="Calibri"/>
          <w:b/>
          <w:spacing w:val="-7"/>
        </w:rPr>
        <w:t xml:space="preserve"> </w:t>
      </w:r>
      <w:r>
        <w:rPr>
          <w:rFonts w:ascii="Calibri"/>
          <w:b/>
        </w:rPr>
        <w:t>this</w:t>
      </w:r>
      <w:r>
        <w:rPr>
          <w:rFonts w:ascii="Calibri"/>
          <w:b/>
          <w:spacing w:val="-5"/>
        </w:rPr>
        <w:t xml:space="preserve"> </w:t>
      </w:r>
      <w:r>
        <w:rPr>
          <w:rFonts w:ascii="Calibri"/>
          <w:b/>
        </w:rPr>
        <w:t>link:</w:t>
      </w:r>
      <w:r>
        <w:rPr>
          <w:rFonts w:ascii="Calibri"/>
          <w:b/>
          <w:spacing w:val="-4"/>
        </w:rPr>
        <w:t xml:space="preserve"> </w:t>
      </w:r>
      <w:r>
        <w:rPr>
          <w:rFonts w:ascii="Calibri"/>
          <w:color w:val="000080"/>
          <w:u w:val="single" w:color="000080"/>
        </w:rPr>
        <w:t>http:</w:t>
      </w:r>
      <w:hyperlink r:id="rId171">
        <w:r>
          <w:rPr>
            <w:rFonts w:ascii="Calibri"/>
            <w:color w:val="000080"/>
            <w:u w:val="single" w:color="000080"/>
          </w:rPr>
          <w:t>www.hse.gov.uk/stress/standards/</w:t>
        </w:r>
      </w:hyperlink>
    </w:p>
    <w:p w14:paraId="178424D7" w14:textId="77777777" w:rsidR="009F51D1" w:rsidRDefault="009F51D1">
      <w:pPr>
        <w:pStyle w:val="BodyText"/>
        <w:rPr>
          <w:rFonts w:ascii="Calibri"/>
          <w:sz w:val="20"/>
        </w:rPr>
      </w:pPr>
    </w:p>
    <w:p w14:paraId="43860B7F" w14:textId="77777777" w:rsidR="009F51D1" w:rsidRDefault="009F51D1">
      <w:pPr>
        <w:pStyle w:val="BodyText"/>
        <w:spacing w:before="86"/>
        <w:rPr>
          <w:rFonts w:ascii="Calibri"/>
          <w:sz w:val="20"/>
        </w:rPr>
      </w:pPr>
    </w:p>
    <w:p w14:paraId="0873DFBE" w14:textId="77777777" w:rsidR="009F51D1" w:rsidRDefault="005D6E85">
      <w:pPr>
        <w:pStyle w:val="ListParagraph"/>
        <w:numPr>
          <w:ilvl w:val="0"/>
          <w:numId w:val="20"/>
        </w:numPr>
        <w:tabs>
          <w:tab w:val="left" w:pos="1544"/>
        </w:tabs>
        <w:ind w:left="1544" w:hanging="739"/>
        <w:rPr>
          <w:b/>
          <w:sz w:val="20"/>
        </w:rPr>
      </w:pPr>
      <w:r>
        <w:rPr>
          <w:b/>
          <w:sz w:val="20"/>
        </w:rPr>
        <w:t>LEGAL</w:t>
      </w:r>
      <w:r>
        <w:rPr>
          <w:b/>
          <w:spacing w:val="-8"/>
          <w:sz w:val="20"/>
        </w:rPr>
        <w:t xml:space="preserve"> </w:t>
      </w:r>
      <w:r>
        <w:rPr>
          <w:b/>
          <w:sz w:val="20"/>
        </w:rPr>
        <w:t>FRAMEWORK</w:t>
      </w:r>
      <w:r>
        <w:rPr>
          <w:b/>
          <w:spacing w:val="-6"/>
          <w:sz w:val="20"/>
        </w:rPr>
        <w:t xml:space="preserve"> </w:t>
      </w:r>
      <w:r>
        <w:rPr>
          <w:b/>
          <w:sz w:val="20"/>
        </w:rPr>
        <w:t>AND</w:t>
      </w:r>
      <w:r>
        <w:rPr>
          <w:b/>
          <w:spacing w:val="-10"/>
          <w:sz w:val="20"/>
        </w:rPr>
        <w:t xml:space="preserve"> </w:t>
      </w:r>
      <w:r>
        <w:rPr>
          <w:b/>
          <w:spacing w:val="-2"/>
          <w:sz w:val="20"/>
        </w:rPr>
        <w:t>POLICY</w:t>
      </w:r>
    </w:p>
    <w:p w14:paraId="605B3AA9" w14:textId="77777777" w:rsidR="009F51D1" w:rsidRDefault="005D6E85">
      <w:pPr>
        <w:pStyle w:val="ListParagraph"/>
        <w:numPr>
          <w:ilvl w:val="1"/>
          <w:numId w:val="20"/>
        </w:numPr>
        <w:tabs>
          <w:tab w:val="left" w:pos="1149"/>
          <w:tab w:val="left" w:pos="1525"/>
        </w:tabs>
        <w:spacing w:before="204" w:line="247" w:lineRule="auto"/>
        <w:ind w:left="1525" w:right="1286" w:hanging="720"/>
        <w:jc w:val="both"/>
        <w:rPr>
          <w:sz w:val="20"/>
        </w:rPr>
      </w:pPr>
      <w:r>
        <w:rPr>
          <w:sz w:val="20"/>
        </w:rPr>
        <w:t>St Bonaventure's is committed to protecting the health, safety and welfare of its employees and</w:t>
      </w:r>
      <w:r>
        <w:rPr>
          <w:spacing w:val="-2"/>
          <w:sz w:val="20"/>
        </w:rPr>
        <w:t xml:space="preserve"> </w:t>
      </w:r>
      <w:r>
        <w:rPr>
          <w:sz w:val="20"/>
        </w:rPr>
        <w:t>recognises</w:t>
      </w:r>
      <w:r>
        <w:rPr>
          <w:spacing w:val="-1"/>
          <w:sz w:val="20"/>
        </w:rPr>
        <w:t xml:space="preserve"> </w:t>
      </w:r>
      <w:r>
        <w:rPr>
          <w:sz w:val="20"/>
        </w:rPr>
        <w:t>that workplace</w:t>
      </w:r>
      <w:r>
        <w:rPr>
          <w:spacing w:val="-2"/>
          <w:sz w:val="20"/>
        </w:rPr>
        <w:t xml:space="preserve"> </w:t>
      </w:r>
      <w:r>
        <w:rPr>
          <w:sz w:val="20"/>
        </w:rPr>
        <w:t>stress</w:t>
      </w:r>
      <w:r>
        <w:rPr>
          <w:spacing w:val="-1"/>
          <w:sz w:val="20"/>
        </w:rPr>
        <w:t xml:space="preserve"> </w:t>
      </w:r>
      <w:r>
        <w:rPr>
          <w:sz w:val="20"/>
        </w:rPr>
        <w:t>is</w:t>
      </w:r>
      <w:r>
        <w:rPr>
          <w:spacing w:val="-1"/>
          <w:sz w:val="20"/>
        </w:rPr>
        <w:t xml:space="preserve"> </w:t>
      </w:r>
      <w:r>
        <w:rPr>
          <w:sz w:val="20"/>
        </w:rPr>
        <w:t>a</w:t>
      </w:r>
      <w:r>
        <w:rPr>
          <w:spacing w:val="-2"/>
          <w:sz w:val="20"/>
        </w:rPr>
        <w:t xml:space="preserve"> </w:t>
      </w:r>
      <w:r>
        <w:rPr>
          <w:sz w:val="20"/>
        </w:rPr>
        <w:t>health</w:t>
      </w:r>
      <w:r>
        <w:rPr>
          <w:spacing w:val="-2"/>
          <w:sz w:val="20"/>
        </w:rPr>
        <w:t xml:space="preserve"> </w:t>
      </w:r>
      <w:r>
        <w:rPr>
          <w:sz w:val="20"/>
        </w:rPr>
        <w:t>and</w:t>
      </w:r>
      <w:r>
        <w:rPr>
          <w:spacing w:val="-3"/>
          <w:sz w:val="20"/>
        </w:rPr>
        <w:t xml:space="preserve"> </w:t>
      </w:r>
      <w:r>
        <w:rPr>
          <w:sz w:val="20"/>
        </w:rPr>
        <w:t>safety</w:t>
      </w:r>
      <w:r>
        <w:rPr>
          <w:spacing w:val="-5"/>
          <w:sz w:val="20"/>
        </w:rPr>
        <w:t xml:space="preserve"> </w:t>
      </w:r>
      <w:r>
        <w:rPr>
          <w:sz w:val="20"/>
        </w:rPr>
        <w:t>issue</w:t>
      </w:r>
      <w:r>
        <w:rPr>
          <w:spacing w:val="-3"/>
          <w:sz w:val="20"/>
        </w:rPr>
        <w:t xml:space="preserve"> </w:t>
      </w:r>
      <w:r>
        <w:rPr>
          <w:sz w:val="20"/>
        </w:rPr>
        <w:t>and</w:t>
      </w:r>
      <w:r>
        <w:rPr>
          <w:spacing w:val="-2"/>
          <w:sz w:val="20"/>
        </w:rPr>
        <w:t xml:space="preserve"> </w:t>
      </w:r>
      <w:r>
        <w:rPr>
          <w:sz w:val="20"/>
        </w:rPr>
        <w:t>acknowledges</w:t>
      </w:r>
      <w:r>
        <w:rPr>
          <w:spacing w:val="-1"/>
          <w:sz w:val="20"/>
        </w:rPr>
        <w:t xml:space="preserve"> </w:t>
      </w:r>
      <w:r>
        <w:rPr>
          <w:sz w:val="20"/>
        </w:rPr>
        <w:t>the importance of identifying and reducing workplace stressors. This policy "Arrangement" will</w:t>
      </w:r>
      <w:r>
        <w:rPr>
          <w:spacing w:val="-3"/>
          <w:sz w:val="20"/>
        </w:rPr>
        <w:t xml:space="preserve"> </w:t>
      </w:r>
      <w:r>
        <w:rPr>
          <w:sz w:val="20"/>
        </w:rPr>
        <w:t>apply</w:t>
      </w:r>
      <w:r>
        <w:rPr>
          <w:spacing w:val="-4"/>
          <w:sz w:val="20"/>
        </w:rPr>
        <w:t xml:space="preserve"> </w:t>
      </w:r>
      <w:r>
        <w:rPr>
          <w:sz w:val="20"/>
        </w:rPr>
        <w:t>to</w:t>
      </w:r>
      <w:r>
        <w:rPr>
          <w:spacing w:val="-2"/>
          <w:sz w:val="20"/>
        </w:rPr>
        <w:t xml:space="preserve"> </w:t>
      </w:r>
      <w:r>
        <w:rPr>
          <w:sz w:val="20"/>
        </w:rPr>
        <w:t>everyone</w:t>
      </w:r>
      <w:r>
        <w:rPr>
          <w:spacing w:val="-2"/>
          <w:sz w:val="20"/>
        </w:rPr>
        <w:t xml:space="preserve"> </w:t>
      </w:r>
      <w:r>
        <w:rPr>
          <w:sz w:val="20"/>
        </w:rPr>
        <w:t>in</w:t>
      </w:r>
      <w:r>
        <w:rPr>
          <w:spacing w:val="-2"/>
          <w:sz w:val="20"/>
        </w:rPr>
        <w:t xml:space="preserve"> </w:t>
      </w:r>
      <w:r>
        <w:rPr>
          <w:sz w:val="20"/>
        </w:rPr>
        <w:t>the</w:t>
      </w:r>
      <w:r>
        <w:rPr>
          <w:spacing w:val="-2"/>
          <w:sz w:val="20"/>
        </w:rPr>
        <w:t xml:space="preserve"> </w:t>
      </w:r>
      <w:r>
        <w:rPr>
          <w:sz w:val="20"/>
        </w:rPr>
        <w:t>school</w:t>
      </w:r>
      <w:r>
        <w:rPr>
          <w:spacing w:val="-3"/>
          <w:sz w:val="20"/>
        </w:rPr>
        <w:t xml:space="preserve"> </w:t>
      </w:r>
      <w:r>
        <w:rPr>
          <w:sz w:val="20"/>
        </w:rPr>
        <w:t>and</w:t>
      </w:r>
      <w:r>
        <w:rPr>
          <w:spacing w:val="-2"/>
          <w:sz w:val="20"/>
        </w:rPr>
        <w:t xml:space="preserve"> </w:t>
      </w:r>
      <w:r>
        <w:rPr>
          <w:sz w:val="20"/>
        </w:rPr>
        <w:t>managers are</w:t>
      </w:r>
      <w:r>
        <w:rPr>
          <w:spacing w:val="-2"/>
          <w:sz w:val="20"/>
        </w:rPr>
        <w:t xml:space="preserve"> </w:t>
      </w:r>
      <w:r>
        <w:rPr>
          <w:sz w:val="20"/>
        </w:rPr>
        <w:t>responsible</w:t>
      </w:r>
      <w:r>
        <w:rPr>
          <w:spacing w:val="-2"/>
          <w:sz w:val="20"/>
        </w:rPr>
        <w:t xml:space="preserve"> </w:t>
      </w:r>
      <w:r>
        <w:rPr>
          <w:sz w:val="20"/>
        </w:rPr>
        <w:t>for</w:t>
      </w:r>
      <w:r>
        <w:rPr>
          <w:spacing w:val="-1"/>
          <w:sz w:val="20"/>
        </w:rPr>
        <w:t xml:space="preserve"> </w:t>
      </w:r>
      <w:r>
        <w:rPr>
          <w:sz w:val="20"/>
        </w:rPr>
        <w:t>its</w:t>
      </w:r>
      <w:r>
        <w:rPr>
          <w:spacing w:val="-1"/>
          <w:sz w:val="20"/>
        </w:rPr>
        <w:t xml:space="preserve"> </w:t>
      </w:r>
      <w:r>
        <w:rPr>
          <w:sz w:val="20"/>
        </w:rPr>
        <w:t>implementation whilst</w:t>
      </w:r>
      <w:r>
        <w:rPr>
          <w:spacing w:val="-9"/>
          <w:sz w:val="20"/>
        </w:rPr>
        <w:t xml:space="preserve"> </w:t>
      </w:r>
      <w:r>
        <w:rPr>
          <w:sz w:val="20"/>
        </w:rPr>
        <w:t>the</w:t>
      </w:r>
      <w:r>
        <w:rPr>
          <w:spacing w:val="-9"/>
          <w:sz w:val="20"/>
        </w:rPr>
        <w:t xml:space="preserve"> </w:t>
      </w:r>
      <w:r>
        <w:rPr>
          <w:sz w:val="20"/>
        </w:rPr>
        <w:t>school</w:t>
      </w:r>
      <w:r>
        <w:rPr>
          <w:spacing w:val="-10"/>
          <w:sz w:val="20"/>
        </w:rPr>
        <w:t xml:space="preserve"> </w:t>
      </w:r>
      <w:r>
        <w:rPr>
          <w:sz w:val="20"/>
        </w:rPr>
        <w:t>is</w:t>
      </w:r>
      <w:r>
        <w:rPr>
          <w:spacing w:val="-8"/>
          <w:sz w:val="20"/>
        </w:rPr>
        <w:t xml:space="preserve"> </w:t>
      </w:r>
      <w:r>
        <w:rPr>
          <w:sz w:val="20"/>
        </w:rPr>
        <w:t>responsible</w:t>
      </w:r>
      <w:r>
        <w:rPr>
          <w:spacing w:val="-9"/>
          <w:sz w:val="20"/>
        </w:rPr>
        <w:t xml:space="preserve"> </w:t>
      </w:r>
      <w:r>
        <w:rPr>
          <w:sz w:val="20"/>
        </w:rPr>
        <w:t>for</w:t>
      </w:r>
      <w:r>
        <w:rPr>
          <w:spacing w:val="-8"/>
          <w:sz w:val="20"/>
        </w:rPr>
        <w:t xml:space="preserve"> </w:t>
      </w:r>
      <w:r>
        <w:rPr>
          <w:sz w:val="20"/>
        </w:rPr>
        <w:t>providing</w:t>
      </w:r>
      <w:r>
        <w:rPr>
          <w:spacing w:val="-9"/>
          <w:sz w:val="20"/>
        </w:rPr>
        <w:t xml:space="preserve"> </w:t>
      </w:r>
      <w:r>
        <w:rPr>
          <w:sz w:val="20"/>
        </w:rPr>
        <w:t>the</w:t>
      </w:r>
      <w:r>
        <w:rPr>
          <w:spacing w:val="-9"/>
          <w:sz w:val="20"/>
        </w:rPr>
        <w:t xml:space="preserve"> </w:t>
      </w:r>
      <w:r>
        <w:rPr>
          <w:sz w:val="20"/>
        </w:rPr>
        <w:t>necessary</w:t>
      </w:r>
      <w:r>
        <w:rPr>
          <w:spacing w:val="-12"/>
          <w:sz w:val="20"/>
        </w:rPr>
        <w:t xml:space="preserve"> </w:t>
      </w:r>
      <w:r>
        <w:rPr>
          <w:sz w:val="20"/>
        </w:rPr>
        <w:t>resources.</w:t>
      </w:r>
      <w:r>
        <w:rPr>
          <w:spacing w:val="-9"/>
          <w:sz w:val="20"/>
        </w:rPr>
        <w:t xml:space="preserve"> </w:t>
      </w:r>
      <w:r>
        <w:rPr>
          <w:sz w:val="20"/>
        </w:rPr>
        <w:t>It</w:t>
      </w:r>
      <w:r>
        <w:rPr>
          <w:spacing w:val="-9"/>
          <w:sz w:val="20"/>
        </w:rPr>
        <w:t xml:space="preserve"> </w:t>
      </w:r>
      <w:r>
        <w:rPr>
          <w:sz w:val="20"/>
        </w:rPr>
        <w:t>is</w:t>
      </w:r>
      <w:r>
        <w:rPr>
          <w:spacing w:val="-8"/>
          <w:sz w:val="20"/>
        </w:rPr>
        <w:t xml:space="preserve"> </w:t>
      </w:r>
      <w:r>
        <w:rPr>
          <w:sz w:val="20"/>
        </w:rPr>
        <w:t>acknowledged that educational establishments may</w:t>
      </w:r>
      <w:r>
        <w:rPr>
          <w:spacing w:val="-3"/>
          <w:sz w:val="20"/>
        </w:rPr>
        <w:t xml:space="preserve"> </w:t>
      </w:r>
      <w:r>
        <w:rPr>
          <w:sz w:val="20"/>
        </w:rPr>
        <w:t xml:space="preserve">achieve the same standards of care via alternative </w:t>
      </w:r>
      <w:r>
        <w:rPr>
          <w:spacing w:val="-2"/>
          <w:sz w:val="20"/>
        </w:rPr>
        <w:t>methods.</w:t>
      </w:r>
    </w:p>
    <w:p w14:paraId="26E65FE7" w14:textId="77777777" w:rsidR="009F51D1" w:rsidRDefault="005D6E85">
      <w:pPr>
        <w:spacing w:before="193"/>
        <w:ind w:left="1539"/>
        <w:rPr>
          <w:b/>
          <w:i/>
          <w:sz w:val="20"/>
        </w:rPr>
      </w:pPr>
      <w:r>
        <w:rPr>
          <w:b/>
          <w:i/>
          <w:sz w:val="20"/>
          <w:u w:val="single"/>
        </w:rPr>
        <w:t>As</w:t>
      </w:r>
      <w:r>
        <w:rPr>
          <w:b/>
          <w:i/>
          <w:spacing w:val="-8"/>
          <w:sz w:val="20"/>
          <w:u w:val="single"/>
        </w:rPr>
        <w:t xml:space="preserve"> </w:t>
      </w:r>
      <w:r>
        <w:rPr>
          <w:b/>
          <w:i/>
          <w:sz w:val="20"/>
          <w:u w:val="single"/>
        </w:rPr>
        <w:t>an</w:t>
      </w:r>
      <w:r>
        <w:rPr>
          <w:b/>
          <w:i/>
          <w:spacing w:val="-7"/>
          <w:sz w:val="20"/>
          <w:u w:val="single"/>
        </w:rPr>
        <w:t xml:space="preserve"> </w:t>
      </w:r>
      <w:r>
        <w:rPr>
          <w:b/>
          <w:i/>
          <w:sz w:val="20"/>
          <w:u w:val="single"/>
        </w:rPr>
        <w:t>organisation,</w:t>
      </w:r>
      <w:r>
        <w:rPr>
          <w:b/>
          <w:i/>
          <w:spacing w:val="-6"/>
          <w:sz w:val="20"/>
          <w:u w:val="single"/>
        </w:rPr>
        <w:t xml:space="preserve"> </w:t>
      </w:r>
      <w:r>
        <w:rPr>
          <w:b/>
          <w:i/>
          <w:sz w:val="20"/>
          <w:u w:val="single"/>
        </w:rPr>
        <w:t>St</w:t>
      </w:r>
      <w:r>
        <w:rPr>
          <w:b/>
          <w:i/>
          <w:spacing w:val="-7"/>
          <w:sz w:val="20"/>
          <w:u w:val="single"/>
        </w:rPr>
        <w:t xml:space="preserve"> </w:t>
      </w:r>
      <w:r>
        <w:rPr>
          <w:b/>
          <w:i/>
          <w:sz w:val="20"/>
          <w:u w:val="single"/>
        </w:rPr>
        <w:t>Bonaventure's</w:t>
      </w:r>
      <w:r>
        <w:rPr>
          <w:b/>
          <w:i/>
          <w:spacing w:val="-6"/>
          <w:sz w:val="20"/>
          <w:u w:val="single"/>
        </w:rPr>
        <w:t xml:space="preserve"> </w:t>
      </w:r>
      <w:r>
        <w:rPr>
          <w:b/>
          <w:i/>
          <w:spacing w:val="-2"/>
          <w:sz w:val="20"/>
          <w:u w:val="single"/>
        </w:rPr>
        <w:t>will:</w:t>
      </w:r>
    </w:p>
    <w:p w14:paraId="6EF9FA15" w14:textId="77777777" w:rsidR="009F51D1" w:rsidRDefault="005D6E85">
      <w:pPr>
        <w:pStyle w:val="ListParagraph"/>
        <w:numPr>
          <w:ilvl w:val="2"/>
          <w:numId w:val="20"/>
        </w:numPr>
        <w:tabs>
          <w:tab w:val="left" w:pos="2257"/>
          <w:tab w:val="left" w:pos="2259"/>
        </w:tabs>
        <w:spacing w:before="204" w:line="247" w:lineRule="auto"/>
        <w:ind w:right="1294"/>
        <w:jc w:val="both"/>
        <w:rPr>
          <w:sz w:val="20"/>
        </w:rPr>
      </w:pPr>
      <w:r>
        <w:rPr>
          <w:sz w:val="20"/>
        </w:rPr>
        <w:t>ensure an organisational commitment to managing work related pressure at Strategic</w:t>
      </w:r>
      <w:r>
        <w:rPr>
          <w:spacing w:val="-9"/>
          <w:sz w:val="20"/>
        </w:rPr>
        <w:t xml:space="preserve"> </w:t>
      </w:r>
      <w:r>
        <w:rPr>
          <w:sz w:val="20"/>
        </w:rPr>
        <w:t>Leadership</w:t>
      </w:r>
      <w:r>
        <w:rPr>
          <w:spacing w:val="-8"/>
          <w:sz w:val="20"/>
        </w:rPr>
        <w:t xml:space="preserve"> </w:t>
      </w:r>
      <w:r>
        <w:rPr>
          <w:sz w:val="20"/>
        </w:rPr>
        <w:t>Team</w:t>
      </w:r>
      <w:r>
        <w:rPr>
          <w:spacing w:val="-8"/>
          <w:sz w:val="20"/>
        </w:rPr>
        <w:t xml:space="preserve"> </w:t>
      </w:r>
      <w:r>
        <w:rPr>
          <w:sz w:val="20"/>
        </w:rPr>
        <w:t>(SLT)</w:t>
      </w:r>
      <w:r>
        <w:rPr>
          <w:spacing w:val="-9"/>
          <w:sz w:val="20"/>
        </w:rPr>
        <w:t xml:space="preserve"> </w:t>
      </w:r>
      <w:r>
        <w:rPr>
          <w:sz w:val="20"/>
        </w:rPr>
        <w:t>level.</w:t>
      </w:r>
      <w:r>
        <w:rPr>
          <w:spacing w:val="-10"/>
          <w:sz w:val="20"/>
        </w:rPr>
        <w:t xml:space="preserve"> </w:t>
      </w:r>
      <w:r>
        <w:rPr>
          <w:sz w:val="20"/>
        </w:rPr>
        <w:t>This</w:t>
      </w:r>
      <w:r>
        <w:rPr>
          <w:spacing w:val="-9"/>
          <w:sz w:val="20"/>
        </w:rPr>
        <w:t xml:space="preserve"> </w:t>
      </w:r>
      <w:r>
        <w:rPr>
          <w:sz w:val="20"/>
        </w:rPr>
        <w:t>commitment</w:t>
      </w:r>
      <w:r>
        <w:rPr>
          <w:spacing w:val="-10"/>
          <w:sz w:val="20"/>
        </w:rPr>
        <w:t xml:space="preserve"> </w:t>
      </w:r>
      <w:r>
        <w:rPr>
          <w:sz w:val="20"/>
        </w:rPr>
        <w:t>must</w:t>
      </w:r>
      <w:r>
        <w:rPr>
          <w:spacing w:val="-10"/>
          <w:sz w:val="20"/>
        </w:rPr>
        <w:t xml:space="preserve"> </w:t>
      </w:r>
      <w:r>
        <w:rPr>
          <w:sz w:val="20"/>
        </w:rPr>
        <w:t>be</w:t>
      </w:r>
      <w:r>
        <w:rPr>
          <w:spacing w:val="-10"/>
          <w:sz w:val="20"/>
        </w:rPr>
        <w:t xml:space="preserve"> </w:t>
      </w:r>
      <w:r>
        <w:rPr>
          <w:sz w:val="20"/>
        </w:rPr>
        <w:t>translated</w:t>
      </w:r>
      <w:r>
        <w:rPr>
          <w:spacing w:val="-8"/>
          <w:sz w:val="20"/>
        </w:rPr>
        <w:t xml:space="preserve"> </w:t>
      </w:r>
      <w:r>
        <w:rPr>
          <w:sz w:val="20"/>
        </w:rPr>
        <w:t>into departmental action plans via departmental senior management teams;</w:t>
      </w:r>
    </w:p>
    <w:p w14:paraId="06FBD751" w14:textId="77777777" w:rsidR="009F51D1" w:rsidRDefault="005D6E85">
      <w:pPr>
        <w:pStyle w:val="ListParagraph"/>
        <w:numPr>
          <w:ilvl w:val="2"/>
          <w:numId w:val="20"/>
        </w:numPr>
        <w:tabs>
          <w:tab w:val="left" w:pos="2257"/>
          <w:tab w:val="left" w:pos="2259"/>
        </w:tabs>
        <w:spacing w:before="192" w:line="247" w:lineRule="auto"/>
        <w:ind w:right="1296"/>
        <w:jc w:val="both"/>
        <w:rPr>
          <w:sz w:val="20"/>
        </w:rPr>
      </w:pPr>
      <w:r>
        <w:rPr>
          <w:sz w:val="20"/>
        </w:rPr>
        <w:t>demonstrate a commitment to identifying all workplace stressors via an agreed risk assessment process;</w:t>
      </w:r>
    </w:p>
    <w:p w14:paraId="067FF042" w14:textId="77777777" w:rsidR="009F51D1" w:rsidRDefault="005D6E85">
      <w:pPr>
        <w:pStyle w:val="ListParagraph"/>
        <w:numPr>
          <w:ilvl w:val="2"/>
          <w:numId w:val="20"/>
        </w:numPr>
        <w:tabs>
          <w:tab w:val="left" w:pos="2259"/>
        </w:tabs>
        <w:spacing w:before="191" w:line="247" w:lineRule="auto"/>
        <w:ind w:right="1292"/>
        <w:jc w:val="both"/>
        <w:rPr>
          <w:sz w:val="20"/>
        </w:rPr>
      </w:pPr>
      <w:r>
        <w:rPr>
          <w:sz w:val="20"/>
        </w:rPr>
        <w:t>ensure once stressors are identified, suitable control measures will be implemented to reduce any risks to an acceptable level (based upon the test of reasonableness</w:t>
      </w:r>
      <w:r>
        <w:rPr>
          <w:spacing w:val="-6"/>
          <w:sz w:val="20"/>
        </w:rPr>
        <w:t xml:space="preserve"> </w:t>
      </w:r>
      <w:r>
        <w:rPr>
          <w:sz w:val="20"/>
        </w:rPr>
        <w:t>and</w:t>
      </w:r>
      <w:r>
        <w:rPr>
          <w:spacing w:val="-8"/>
          <w:sz w:val="20"/>
        </w:rPr>
        <w:t xml:space="preserve"> </w:t>
      </w:r>
      <w:r>
        <w:rPr>
          <w:sz w:val="20"/>
        </w:rPr>
        <w:t>the</w:t>
      </w:r>
      <w:r>
        <w:rPr>
          <w:spacing w:val="-8"/>
          <w:sz w:val="20"/>
        </w:rPr>
        <w:t xml:space="preserve"> </w:t>
      </w:r>
      <w:r>
        <w:rPr>
          <w:sz w:val="20"/>
        </w:rPr>
        <w:t>nature</w:t>
      </w:r>
      <w:r>
        <w:rPr>
          <w:spacing w:val="-7"/>
          <w:sz w:val="20"/>
        </w:rPr>
        <w:t xml:space="preserve"> </w:t>
      </w:r>
      <w:r>
        <w:rPr>
          <w:sz w:val="20"/>
        </w:rPr>
        <w:t>of</w:t>
      </w:r>
      <w:r>
        <w:rPr>
          <w:spacing w:val="-6"/>
          <w:sz w:val="20"/>
        </w:rPr>
        <w:t xml:space="preserve"> </w:t>
      </w:r>
      <w:r>
        <w:rPr>
          <w:sz w:val="20"/>
        </w:rPr>
        <w:t>the</w:t>
      </w:r>
      <w:r>
        <w:rPr>
          <w:spacing w:val="-8"/>
          <w:sz w:val="20"/>
        </w:rPr>
        <w:t xml:space="preserve"> </w:t>
      </w:r>
      <w:r>
        <w:rPr>
          <w:sz w:val="20"/>
        </w:rPr>
        <w:t>business);</w:t>
      </w:r>
      <w:r>
        <w:rPr>
          <w:spacing w:val="-7"/>
          <w:sz w:val="20"/>
        </w:rPr>
        <w:t xml:space="preserve"> </w:t>
      </w:r>
      <w:r>
        <w:rPr>
          <w:sz w:val="20"/>
        </w:rPr>
        <w:t>this</w:t>
      </w:r>
      <w:r>
        <w:rPr>
          <w:spacing w:val="-6"/>
          <w:sz w:val="20"/>
        </w:rPr>
        <w:t xml:space="preserve"> </w:t>
      </w:r>
      <w:r>
        <w:rPr>
          <w:sz w:val="20"/>
        </w:rPr>
        <w:t>will</w:t>
      </w:r>
      <w:r>
        <w:rPr>
          <w:spacing w:val="-8"/>
          <w:sz w:val="20"/>
        </w:rPr>
        <w:t xml:space="preserve"> </w:t>
      </w:r>
      <w:r>
        <w:rPr>
          <w:sz w:val="20"/>
        </w:rPr>
        <w:t>include</w:t>
      </w:r>
      <w:r>
        <w:rPr>
          <w:spacing w:val="-8"/>
          <w:sz w:val="20"/>
        </w:rPr>
        <w:t xml:space="preserve"> </w:t>
      </w:r>
      <w:r>
        <w:rPr>
          <w:sz w:val="20"/>
        </w:rPr>
        <w:t>consideration</w:t>
      </w:r>
      <w:r>
        <w:rPr>
          <w:spacing w:val="-8"/>
          <w:sz w:val="20"/>
        </w:rPr>
        <w:t xml:space="preserve"> </w:t>
      </w:r>
      <w:r>
        <w:rPr>
          <w:sz w:val="20"/>
        </w:rPr>
        <w:t>in any significant organisational "change" processes;</w:t>
      </w:r>
    </w:p>
    <w:p w14:paraId="7530BF6F" w14:textId="77777777" w:rsidR="009F51D1" w:rsidRDefault="005D6E85">
      <w:pPr>
        <w:pStyle w:val="ListParagraph"/>
        <w:numPr>
          <w:ilvl w:val="2"/>
          <w:numId w:val="20"/>
        </w:numPr>
        <w:tabs>
          <w:tab w:val="left" w:pos="2257"/>
          <w:tab w:val="left" w:pos="2259"/>
        </w:tabs>
        <w:spacing w:before="193" w:line="247" w:lineRule="auto"/>
        <w:ind w:right="1297"/>
        <w:jc w:val="both"/>
        <w:rPr>
          <w:sz w:val="20"/>
        </w:rPr>
      </w:pPr>
      <w:r>
        <w:rPr>
          <w:sz w:val="20"/>
        </w:rPr>
        <w:t>ensure</w:t>
      </w:r>
      <w:r>
        <w:rPr>
          <w:spacing w:val="-14"/>
          <w:sz w:val="20"/>
        </w:rPr>
        <w:t xml:space="preserve"> </w:t>
      </w:r>
      <w:r>
        <w:rPr>
          <w:sz w:val="20"/>
        </w:rPr>
        <w:t>that</w:t>
      </w:r>
      <w:r>
        <w:rPr>
          <w:spacing w:val="-14"/>
          <w:sz w:val="20"/>
        </w:rPr>
        <w:t xml:space="preserve"> </w:t>
      </w:r>
      <w:r>
        <w:rPr>
          <w:sz w:val="20"/>
        </w:rPr>
        <w:t>trade</w:t>
      </w:r>
      <w:r>
        <w:rPr>
          <w:spacing w:val="-12"/>
          <w:sz w:val="20"/>
        </w:rPr>
        <w:t xml:space="preserve"> </w:t>
      </w:r>
      <w:r>
        <w:rPr>
          <w:sz w:val="20"/>
        </w:rPr>
        <w:t>unions</w:t>
      </w:r>
      <w:r>
        <w:rPr>
          <w:spacing w:val="-12"/>
          <w:sz w:val="20"/>
        </w:rPr>
        <w:t xml:space="preserve"> </w:t>
      </w:r>
      <w:r>
        <w:rPr>
          <w:sz w:val="20"/>
        </w:rPr>
        <w:t>safety</w:t>
      </w:r>
      <w:r>
        <w:rPr>
          <w:spacing w:val="-14"/>
          <w:sz w:val="20"/>
        </w:rPr>
        <w:t xml:space="preserve"> </w:t>
      </w:r>
      <w:r>
        <w:rPr>
          <w:sz w:val="20"/>
        </w:rPr>
        <w:t>representatives</w:t>
      </w:r>
      <w:r>
        <w:rPr>
          <w:spacing w:val="-12"/>
          <w:sz w:val="20"/>
        </w:rPr>
        <w:t xml:space="preserve"> </w:t>
      </w:r>
      <w:r>
        <w:rPr>
          <w:sz w:val="20"/>
        </w:rPr>
        <w:t>and</w:t>
      </w:r>
      <w:r>
        <w:rPr>
          <w:spacing w:val="-13"/>
          <w:sz w:val="20"/>
        </w:rPr>
        <w:t xml:space="preserve"> </w:t>
      </w:r>
      <w:r>
        <w:rPr>
          <w:sz w:val="20"/>
        </w:rPr>
        <w:t>employees</w:t>
      </w:r>
      <w:r>
        <w:rPr>
          <w:spacing w:val="-12"/>
          <w:sz w:val="20"/>
        </w:rPr>
        <w:t xml:space="preserve"> </w:t>
      </w:r>
      <w:r>
        <w:rPr>
          <w:sz w:val="20"/>
        </w:rPr>
        <w:t>are</w:t>
      </w:r>
      <w:r>
        <w:rPr>
          <w:spacing w:val="-13"/>
          <w:sz w:val="20"/>
        </w:rPr>
        <w:t xml:space="preserve"> </w:t>
      </w:r>
      <w:r>
        <w:rPr>
          <w:sz w:val="20"/>
        </w:rPr>
        <w:t>fully</w:t>
      </w:r>
      <w:r>
        <w:rPr>
          <w:spacing w:val="-14"/>
          <w:sz w:val="20"/>
        </w:rPr>
        <w:t xml:space="preserve"> </w:t>
      </w:r>
      <w:r>
        <w:rPr>
          <w:sz w:val="20"/>
        </w:rPr>
        <w:t>engaged in the stress risk assessment process;</w:t>
      </w:r>
    </w:p>
    <w:p w14:paraId="6A2CECA6" w14:textId="77777777" w:rsidR="009F51D1" w:rsidRDefault="005D6E85">
      <w:pPr>
        <w:pStyle w:val="ListParagraph"/>
        <w:numPr>
          <w:ilvl w:val="2"/>
          <w:numId w:val="20"/>
        </w:numPr>
        <w:tabs>
          <w:tab w:val="left" w:pos="2257"/>
          <w:tab w:val="left" w:pos="2259"/>
        </w:tabs>
        <w:spacing w:before="191" w:line="247" w:lineRule="auto"/>
        <w:ind w:right="1296"/>
        <w:jc w:val="both"/>
        <w:rPr>
          <w:sz w:val="20"/>
        </w:rPr>
      </w:pPr>
      <w:r>
        <w:rPr>
          <w:sz w:val="20"/>
        </w:rPr>
        <w:t>ensure all managers/Headteachers are suitably informed and trained in the mechanism of undertaking a stress risk assessment;</w:t>
      </w:r>
    </w:p>
    <w:p w14:paraId="587F88BA" w14:textId="77777777" w:rsidR="009F51D1" w:rsidRDefault="005D6E85">
      <w:pPr>
        <w:pStyle w:val="ListParagraph"/>
        <w:numPr>
          <w:ilvl w:val="2"/>
          <w:numId w:val="20"/>
        </w:numPr>
        <w:tabs>
          <w:tab w:val="left" w:pos="2257"/>
          <w:tab w:val="left" w:pos="2259"/>
        </w:tabs>
        <w:spacing w:before="189" w:line="247" w:lineRule="auto"/>
        <w:ind w:right="1295"/>
        <w:jc w:val="both"/>
        <w:rPr>
          <w:sz w:val="20"/>
        </w:rPr>
      </w:pPr>
      <w:r>
        <w:rPr>
          <w:sz w:val="20"/>
        </w:rPr>
        <w:t>publish information on the school's website relating to arrangements for the management of excessive workplace pressure and risk assessment protocols;</w:t>
      </w:r>
    </w:p>
    <w:p w14:paraId="2FAD1B0B" w14:textId="77777777" w:rsidR="009F51D1" w:rsidRDefault="005D6E85">
      <w:pPr>
        <w:pStyle w:val="ListParagraph"/>
        <w:numPr>
          <w:ilvl w:val="2"/>
          <w:numId w:val="20"/>
        </w:numPr>
        <w:tabs>
          <w:tab w:val="left" w:pos="2257"/>
          <w:tab w:val="left" w:pos="2259"/>
        </w:tabs>
        <w:spacing w:before="191" w:line="247" w:lineRule="auto"/>
        <w:ind w:right="1291"/>
        <w:jc w:val="both"/>
        <w:rPr>
          <w:sz w:val="20"/>
        </w:rPr>
      </w:pPr>
      <w:r>
        <w:rPr>
          <w:sz w:val="20"/>
        </w:rPr>
        <w:t>ensure all managers/Headteachers and employees are aware of the role of Bristol CC occupational health team, and how this service can be accessed; highlight</w:t>
      </w:r>
      <w:r>
        <w:rPr>
          <w:spacing w:val="-14"/>
          <w:sz w:val="20"/>
        </w:rPr>
        <w:t xml:space="preserve"> </w:t>
      </w:r>
      <w:r>
        <w:rPr>
          <w:sz w:val="20"/>
        </w:rPr>
        <w:t>the</w:t>
      </w:r>
      <w:r>
        <w:rPr>
          <w:spacing w:val="-14"/>
          <w:sz w:val="20"/>
        </w:rPr>
        <w:t xml:space="preserve"> </w:t>
      </w:r>
      <w:r>
        <w:rPr>
          <w:sz w:val="20"/>
        </w:rPr>
        <w:t>fact</w:t>
      </w:r>
      <w:r>
        <w:rPr>
          <w:spacing w:val="-14"/>
          <w:sz w:val="20"/>
        </w:rPr>
        <w:t xml:space="preserve"> </w:t>
      </w:r>
      <w:r>
        <w:rPr>
          <w:sz w:val="20"/>
        </w:rPr>
        <w:t>that</w:t>
      </w:r>
      <w:r>
        <w:rPr>
          <w:spacing w:val="-14"/>
          <w:sz w:val="20"/>
        </w:rPr>
        <w:t xml:space="preserve"> </w:t>
      </w:r>
      <w:r>
        <w:rPr>
          <w:sz w:val="20"/>
        </w:rPr>
        <w:t>a</w:t>
      </w:r>
      <w:r>
        <w:rPr>
          <w:spacing w:val="-14"/>
          <w:sz w:val="20"/>
        </w:rPr>
        <w:t xml:space="preserve"> </w:t>
      </w:r>
      <w:r>
        <w:rPr>
          <w:sz w:val="20"/>
        </w:rPr>
        <w:t>counselling</w:t>
      </w:r>
      <w:r>
        <w:rPr>
          <w:spacing w:val="-14"/>
          <w:sz w:val="20"/>
        </w:rPr>
        <w:t xml:space="preserve"> </w:t>
      </w:r>
      <w:r>
        <w:rPr>
          <w:sz w:val="20"/>
        </w:rPr>
        <w:t>service</w:t>
      </w:r>
      <w:r>
        <w:rPr>
          <w:spacing w:val="-14"/>
          <w:sz w:val="20"/>
        </w:rPr>
        <w:t xml:space="preserve"> </w:t>
      </w:r>
      <w:r>
        <w:rPr>
          <w:sz w:val="20"/>
        </w:rPr>
        <w:t>is</w:t>
      </w:r>
      <w:r>
        <w:rPr>
          <w:spacing w:val="-14"/>
          <w:sz w:val="20"/>
        </w:rPr>
        <w:t xml:space="preserve"> </w:t>
      </w:r>
      <w:r>
        <w:rPr>
          <w:sz w:val="20"/>
        </w:rPr>
        <w:t>available</w:t>
      </w:r>
      <w:r>
        <w:rPr>
          <w:spacing w:val="-14"/>
          <w:sz w:val="20"/>
        </w:rPr>
        <w:t xml:space="preserve"> </w:t>
      </w:r>
      <w:r>
        <w:rPr>
          <w:sz w:val="20"/>
        </w:rPr>
        <w:t>for</w:t>
      </w:r>
      <w:r>
        <w:rPr>
          <w:spacing w:val="-13"/>
          <w:sz w:val="20"/>
        </w:rPr>
        <w:t xml:space="preserve"> </w:t>
      </w:r>
      <w:r>
        <w:rPr>
          <w:sz w:val="20"/>
        </w:rPr>
        <w:t>assisting</w:t>
      </w:r>
      <w:r>
        <w:rPr>
          <w:spacing w:val="-14"/>
          <w:sz w:val="20"/>
        </w:rPr>
        <w:t xml:space="preserve"> </w:t>
      </w:r>
      <w:r>
        <w:rPr>
          <w:sz w:val="20"/>
        </w:rPr>
        <w:t>Headteachers in</w:t>
      </w:r>
      <w:r>
        <w:rPr>
          <w:spacing w:val="-1"/>
          <w:sz w:val="20"/>
        </w:rPr>
        <w:t xml:space="preserve"> </w:t>
      </w:r>
      <w:r>
        <w:rPr>
          <w:sz w:val="20"/>
        </w:rPr>
        <w:t>dealing with</w:t>
      </w:r>
      <w:r>
        <w:rPr>
          <w:spacing w:val="-1"/>
          <w:sz w:val="20"/>
        </w:rPr>
        <w:t xml:space="preserve"> </w:t>
      </w:r>
      <w:r>
        <w:rPr>
          <w:sz w:val="20"/>
        </w:rPr>
        <w:t xml:space="preserve">excessive </w:t>
      </w:r>
      <w:proofErr w:type="gramStart"/>
      <w:r>
        <w:rPr>
          <w:sz w:val="20"/>
        </w:rPr>
        <w:t>work related</w:t>
      </w:r>
      <w:proofErr w:type="gramEnd"/>
      <w:r>
        <w:rPr>
          <w:spacing w:val="-1"/>
          <w:sz w:val="20"/>
        </w:rPr>
        <w:t xml:space="preserve"> </w:t>
      </w:r>
      <w:r>
        <w:rPr>
          <w:sz w:val="20"/>
        </w:rPr>
        <w:t>pressure</w:t>
      </w:r>
      <w:r>
        <w:rPr>
          <w:spacing w:val="-3"/>
          <w:sz w:val="20"/>
        </w:rPr>
        <w:t xml:space="preserve"> </w:t>
      </w:r>
      <w:r>
        <w:rPr>
          <w:sz w:val="20"/>
        </w:rPr>
        <w:t>(and</w:t>
      </w:r>
      <w:r>
        <w:rPr>
          <w:spacing w:val="-1"/>
          <w:sz w:val="20"/>
        </w:rPr>
        <w:t xml:space="preserve"> </w:t>
      </w:r>
      <w:r>
        <w:rPr>
          <w:sz w:val="20"/>
        </w:rPr>
        <w:t>non-work related</w:t>
      </w:r>
      <w:r>
        <w:rPr>
          <w:spacing w:val="-1"/>
          <w:sz w:val="20"/>
        </w:rPr>
        <w:t xml:space="preserve"> </w:t>
      </w:r>
      <w:r>
        <w:rPr>
          <w:sz w:val="20"/>
        </w:rPr>
        <w:t>if</w:t>
      </w:r>
      <w:r>
        <w:rPr>
          <w:spacing w:val="-1"/>
          <w:sz w:val="20"/>
        </w:rPr>
        <w:t xml:space="preserve"> </w:t>
      </w:r>
      <w:r>
        <w:rPr>
          <w:sz w:val="20"/>
        </w:rPr>
        <w:t>there</w:t>
      </w:r>
      <w:r>
        <w:rPr>
          <w:spacing w:val="-1"/>
          <w:sz w:val="20"/>
        </w:rPr>
        <w:t xml:space="preserve"> </w:t>
      </w:r>
      <w:r>
        <w:rPr>
          <w:sz w:val="20"/>
        </w:rPr>
        <w:t>is a substantial impact upon the workplace);</w:t>
      </w:r>
    </w:p>
    <w:p w14:paraId="1EF335D0" w14:textId="77777777" w:rsidR="009F51D1" w:rsidRDefault="005D6E85">
      <w:pPr>
        <w:pStyle w:val="ListParagraph"/>
        <w:numPr>
          <w:ilvl w:val="2"/>
          <w:numId w:val="20"/>
        </w:numPr>
        <w:tabs>
          <w:tab w:val="left" w:pos="2259"/>
        </w:tabs>
        <w:spacing w:before="193"/>
        <w:rPr>
          <w:sz w:val="20"/>
        </w:rPr>
      </w:pPr>
      <w:r>
        <w:rPr>
          <w:sz w:val="20"/>
        </w:rPr>
        <w:t>ensure</w:t>
      </w:r>
      <w:r>
        <w:rPr>
          <w:spacing w:val="-8"/>
          <w:sz w:val="20"/>
        </w:rPr>
        <w:t xml:space="preserve"> </w:t>
      </w:r>
      <w:r>
        <w:rPr>
          <w:sz w:val="20"/>
        </w:rPr>
        <w:t>the</w:t>
      </w:r>
      <w:r>
        <w:rPr>
          <w:spacing w:val="-6"/>
          <w:sz w:val="20"/>
        </w:rPr>
        <w:t xml:space="preserve"> </w:t>
      </w:r>
      <w:proofErr w:type="gramStart"/>
      <w:r>
        <w:rPr>
          <w:sz w:val="20"/>
        </w:rPr>
        <w:t>work</w:t>
      </w:r>
      <w:r>
        <w:rPr>
          <w:spacing w:val="-4"/>
          <w:sz w:val="20"/>
        </w:rPr>
        <w:t xml:space="preserve"> </w:t>
      </w:r>
      <w:r>
        <w:rPr>
          <w:sz w:val="20"/>
        </w:rPr>
        <w:t>related</w:t>
      </w:r>
      <w:proofErr w:type="gramEnd"/>
      <w:r>
        <w:rPr>
          <w:spacing w:val="-8"/>
          <w:sz w:val="20"/>
        </w:rPr>
        <w:t xml:space="preserve"> </w:t>
      </w:r>
      <w:r>
        <w:rPr>
          <w:sz w:val="20"/>
        </w:rPr>
        <w:t>stress</w:t>
      </w:r>
      <w:r>
        <w:rPr>
          <w:spacing w:val="-8"/>
          <w:sz w:val="20"/>
        </w:rPr>
        <w:t xml:space="preserve"> </w:t>
      </w:r>
      <w:r>
        <w:rPr>
          <w:sz w:val="20"/>
        </w:rPr>
        <w:t>management</w:t>
      </w:r>
      <w:r>
        <w:rPr>
          <w:spacing w:val="-8"/>
          <w:sz w:val="20"/>
        </w:rPr>
        <w:t xml:space="preserve"> </w:t>
      </w:r>
      <w:r>
        <w:rPr>
          <w:sz w:val="20"/>
        </w:rPr>
        <w:t>policy</w:t>
      </w:r>
      <w:r>
        <w:rPr>
          <w:spacing w:val="-10"/>
          <w:sz w:val="20"/>
        </w:rPr>
        <w:t xml:space="preserve"> </w:t>
      </w:r>
      <w:r>
        <w:rPr>
          <w:sz w:val="20"/>
        </w:rPr>
        <w:t>is</w:t>
      </w:r>
      <w:r>
        <w:rPr>
          <w:spacing w:val="-5"/>
          <w:sz w:val="20"/>
        </w:rPr>
        <w:t xml:space="preserve"> </w:t>
      </w:r>
      <w:r>
        <w:rPr>
          <w:sz w:val="20"/>
        </w:rPr>
        <w:t>adequately</w:t>
      </w:r>
      <w:r>
        <w:rPr>
          <w:spacing w:val="-10"/>
          <w:sz w:val="20"/>
        </w:rPr>
        <w:t xml:space="preserve"> </w:t>
      </w:r>
      <w:r>
        <w:rPr>
          <w:spacing w:val="-2"/>
          <w:sz w:val="20"/>
        </w:rPr>
        <w:t>funded;</w:t>
      </w:r>
    </w:p>
    <w:p w14:paraId="7364249B" w14:textId="77777777" w:rsidR="009F51D1" w:rsidRDefault="009F51D1">
      <w:pPr>
        <w:rPr>
          <w:sz w:val="20"/>
        </w:rPr>
        <w:sectPr w:rsidR="009F51D1">
          <w:pgSz w:w="11920" w:h="16860"/>
          <w:pgMar w:top="1440" w:right="400" w:bottom="1240" w:left="880" w:header="0" w:footer="1048" w:gutter="0"/>
          <w:cols w:space="720"/>
        </w:sectPr>
      </w:pPr>
    </w:p>
    <w:p w14:paraId="63DD496A" w14:textId="77777777" w:rsidR="009F51D1" w:rsidRDefault="005D6E85">
      <w:pPr>
        <w:pStyle w:val="ListParagraph"/>
        <w:numPr>
          <w:ilvl w:val="2"/>
          <w:numId w:val="20"/>
        </w:numPr>
        <w:tabs>
          <w:tab w:val="left" w:pos="2256"/>
          <w:tab w:val="left" w:pos="2259"/>
        </w:tabs>
        <w:spacing w:before="67" w:line="247" w:lineRule="auto"/>
        <w:ind w:right="1293"/>
        <w:jc w:val="both"/>
        <w:rPr>
          <w:sz w:val="20"/>
        </w:rPr>
      </w:pPr>
      <w:r>
        <w:rPr>
          <w:sz w:val="20"/>
        </w:rPr>
        <w:lastRenderedPageBreak/>
        <w:t>recognise that outside pressure has an impact upon employees whilst at work, and where possible these pressures will be considered in the stress risk assessment process; and</w:t>
      </w:r>
    </w:p>
    <w:p w14:paraId="3B565222" w14:textId="77777777" w:rsidR="009F51D1" w:rsidRDefault="005D6E85">
      <w:pPr>
        <w:pStyle w:val="ListParagraph"/>
        <w:numPr>
          <w:ilvl w:val="2"/>
          <w:numId w:val="20"/>
        </w:numPr>
        <w:tabs>
          <w:tab w:val="left" w:pos="2257"/>
          <w:tab w:val="left" w:pos="2259"/>
        </w:tabs>
        <w:spacing w:before="192" w:line="247" w:lineRule="auto"/>
        <w:ind w:right="1293"/>
        <w:jc w:val="both"/>
        <w:rPr>
          <w:sz w:val="20"/>
        </w:rPr>
      </w:pPr>
      <w:r>
        <w:rPr>
          <w:sz w:val="20"/>
        </w:rPr>
        <w:t xml:space="preserve">there is an expectation on all employees to raise issues of concern firstly with </w:t>
      </w:r>
      <w:r>
        <w:rPr>
          <w:spacing w:val="-2"/>
          <w:sz w:val="20"/>
        </w:rPr>
        <w:t>their</w:t>
      </w:r>
      <w:r>
        <w:rPr>
          <w:spacing w:val="-3"/>
          <w:sz w:val="20"/>
        </w:rPr>
        <w:t xml:space="preserve"> </w:t>
      </w:r>
      <w:r>
        <w:rPr>
          <w:spacing w:val="-2"/>
          <w:sz w:val="20"/>
        </w:rPr>
        <w:t>line</w:t>
      </w:r>
      <w:r>
        <w:rPr>
          <w:spacing w:val="-6"/>
          <w:sz w:val="20"/>
        </w:rPr>
        <w:t xml:space="preserve"> </w:t>
      </w:r>
      <w:r>
        <w:rPr>
          <w:spacing w:val="-2"/>
          <w:sz w:val="20"/>
        </w:rPr>
        <w:t>manager or</w:t>
      </w:r>
      <w:r>
        <w:rPr>
          <w:spacing w:val="-7"/>
          <w:sz w:val="20"/>
        </w:rPr>
        <w:t xml:space="preserve"> </w:t>
      </w:r>
      <w:r>
        <w:rPr>
          <w:spacing w:val="-2"/>
          <w:sz w:val="20"/>
        </w:rPr>
        <w:t>Headteacher</w:t>
      </w:r>
      <w:r>
        <w:rPr>
          <w:spacing w:val="-7"/>
          <w:sz w:val="20"/>
        </w:rPr>
        <w:t xml:space="preserve"> </w:t>
      </w:r>
      <w:r>
        <w:rPr>
          <w:spacing w:val="-2"/>
          <w:sz w:val="20"/>
        </w:rPr>
        <w:t>(or</w:t>
      </w:r>
      <w:r>
        <w:rPr>
          <w:spacing w:val="-3"/>
          <w:sz w:val="20"/>
        </w:rPr>
        <w:t xml:space="preserve"> </w:t>
      </w:r>
      <w:r>
        <w:rPr>
          <w:spacing w:val="-2"/>
          <w:sz w:val="20"/>
        </w:rPr>
        <w:t>safety</w:t>
      </w:r>
      <w:r>
        <w:rPr>
          <w:spacing w:val="-8"/>
          <w:sz w:val="20"/>
        </w:rPr>
        <w:t xml:space="preserve"> </w:t>
      </w:r>
      <w:r>
        <w:rPr>
          <w:spacing w:val="-2"/>
          <w:sz w:val="20"/>
        </w:rPr>
        <w:t>advisor</w:t>
      </w:r>
      <w:r>
        <w:rPr>
          <w:spacing w:val="-3"/>
          <w:sz w:val="20"/>
        </w:rPr>
        <w:t xml:space="preserve"> </w:t>
      </w:r>
      <w:r>
        <w:rPr>
          <w:spacing w:val="-2"/>
          <w:sz w:val="20"/>
        </w:rPr>
        <w:t>or</w:t>
      </w:r>
      <w:r>
        <w:rPr>
          <w:spacing w:val="-3"/>
          <w:sz w:val="20"/>
        </w:rPr>
        <w:t xml:space="preserve"> </w:t>
      </w:r>
      <w:r>
        <w:rPr>
          <w:spacing w:val="-2"/>
          <w:sz w:val="20"/>
        </w:rPr>
        <w:t>trade</w:t>
      </w:r>
      <w:r>
        <w:rPr>
          <w:spacing w:val="-4"/>
          <w:sz w:val="20"/>
        </w:rPr>
        <w:t xml:space="preserve"> </w:t>
      </w:r>
      <w:r>
        <w:rPr>
          <w:spacing w:val="-2"/>
          <w:sz w:val="20"/>
        </w:rPr>
        <w:t>union</w:t>
      </w:r>
      <w:r>
        <w:rPr>
          <w:spacing w:val="-6"/>
          <w:sz w:val="20"/>
        </w:rPr>
        <w:t xml:space="preserve"> </w:t>
      </w:r>
      <w:r>
        <w:rPr>
          <w:spacing w:val="-2"/>
          <w:sz w:val="20"/>
        </w:rPr>
        <w:t xml:space="preserve">representative </w:t>
      </w:r>
      <w:r>
        <w:rPr>
          <w:sz w:val="20"/>
        </w:rPr>
        <w:t>if the issue is with their manager); the employee should be willing to consider opportunities</w:t>
      </w:r>
      <w:r>
        <w:rPr>
          <w:spacing w:val="-13"/>
          <w:sz w:val="20"/>
        </w:rPr>
        <w:t xml:space="preserve"> </w:t>
      </w:r>
      <w:r>
        <w:rPr>
          <w:sz w:val="20"/>
        </w:rPr>
        <w:t>for</w:t>
      </w:r>
      <w:r>
        <w:rPr>
          <w:spacing w:val="-13"/>
          <w:sz w:val="20"/>
        </w:rPr>
        <w:t xml:space="preserve"> </w:t>
      </w:r>
      <w:r>
        <w:rPr>
          <w:sz w:val="20"/>
        </w:rPr>
        <w:t>counselling</w:t>
      </w:r>
      <w:r>
        <w:rPr>
          <w:spacing w:val="-12"/>
          <w:sz w:val="20"/>
        </w:rPr>
        <w:t xml:space="preserve"> </w:t>
      </w:r>
      <w:r>
        <w:rPr>
          <w:sz w:val="20"/>
        </w:rPr>
        <w:t>when</w:t>
      </w:r>
      <w:r>
        <w:rPr>
          <w:spacing w:val="-14"/>
          <w:sz w:val="20"/>
        </w:rPr>
        <w:t xml:space="preserve"> </w:t>
      </w:r>
      <w:r>
        <w:rPr>
          <w:sz w:val="20"/>
        </w:rPr>
        <w:t>recommended,</w:t>
      </w:r>
      <w:r>
        <w:rPr>
          <w:spacing w:val="-14"/>
          <w:sz w:val="20"/>
        </w:rPr>
        <w:t xml:space="preserve"> </w:t>
      </w:r>
      <w:r>
        <w:rPr>
          <w:sz w:val="20"/>
        </w:rPr>
        <w:t>or</w:t>
      </w:r>
      <w:r>
        <w:rPr>
          <w:spacing w:val="-12"/>
          <w:sz w:val="20"/>
        </w:rPr>
        <w:t xml:space="preserve"> </w:t>
      </w:r>
      <w:r>
        <w:rPr>
          <w:sz w:val="20"/>
        </w:rPr>
        <w:t>other</w:t>
      </w:r>
      <w:r>
        <w:rPr>
          <w:spacing w:val="-13"/>
          <w:sz w:val="20"/>
        </w:rPr>
        <w:t xml:space="preserve"> </w:t>
      </w:r>
      <w:r>
        <w:rPr>
          <w:sz w:val="20"/>
        </w:rPr>
        <w:t>medical</w:t>
      </w:r>
      <w:r>
        <w:rPr>
          <w:spacing w:val="-14"/>
          <w:sz w:val="20"/>
        </w:rPr>
        <w:t xml:space="preserve"> </w:t>
      </w:r>
      <w:r>
        <w:rPr>
          <w:sz w:val="20"/>
        </w:rPr>
        <w:t>interventions.</w:t>
      </w:r>
    </w:p>
    <w:p w14:paraId="7999A808" w14:textId="77777777" w:rsidR="009F51D1" w:rsidRDefault="005D6E85">
      <w:pPr>
        <w:pStyle w:val="ListParagraph"/>
        <w:numPr>
          <w:ilvl w:val="0"/>
          <w:numId w:val="20"/>
        </w:numPr>
        <w:tabs>
          <w:tab w:val="left" w:pos="1544"/>
        </w:tabs>
        <w:spacing w:before="192"/>
        <w:ind w:left="1544" w:hanging="739"/>
        <w:rPr>
          <w:b/>
          <w:sz w:val="20"/>
        </w:rPr>
      </w:pPr>
      <w:r>
        <w:rPr>
          <w:b/>
          <w:spacing w:val="-2"/>
          <w:sz w:val="20"/>
        </w:rPr>
        <w:t>PURPOSE</w:t>
      </w:r>
    </w:p>
    <w:p w14:paraId="16D03844" w14:textId="77777777" w:rsidR="009F51D1" w:rsidRDefault="005D6E85">
      <w:pPr>
        <w:pStyle w:val="ListParagraph"/>
        <w:numPr>
          <w:ilvl w:val="1"/>
          <w:numId w:val="20"/>
        </w:numPr>
        <w:tabs>
          <w:tab w:val="left" w:pos="1162"/>
          <w:tab w:val="left" w:pos="1525"/>
        </w:tabs>
        <w:spacing w:before="202" w:line="247" w:lineRule="auto"/>
        <w:ind w:left="1525" w:right="1288" w:hanging="720"/>
        <w:jc w:val="both"/>
        <w:rPr>
          <w:sz w:val="20"/>
        </w:rPr>
      </w:pPr>
      <w:r>
        <w:rPr>
          <w:sz w:val="20"/>
        </w:rPr>
        <w:t xml:space="preserve">Our aim is to promote good management practice so that we will be able to demonstrate compliance with the HSE Management Standards. </w:t>
      </w:r>
      <w:r>
        <w:rPr>
          <w:b/>
          <w:sz w:val="20"/>
        </w:rPr>
        <w:t xml:space="preserve">See Appendix One: </w:t>
      </w:r>
      <w:hyperlink r:id="rId172">
        <w:r>
          <w:rPr>
            <w:b/>
            <w:color w:val="0000FF"/>
            <w:spacing w:val="-2"/>
            <w:sz w:val="20"/>
            <w:u w:val="single" w:color="0000FF"/>
          </w:rPr>
          <w:t>http://www.hse.gov.uk/stressistandards/</w:t>
        </w:r>
      </w:hyperlink>
      <w:hyperlink r:id="rId173">
        <w:r>
          <w:rPr>
            <w:color w:val="0000FF"/>
            <w:spacing w:val="-2"/>
            <w:sz w:val="20"/>
          </w:rPr>
          <w:t>.</w:t>
        </w:r>
      </w:hyperlink>
    </w:p>
    <w:p w14:paraId="4D0B37D5" w14:textId="77777777" w:rsidR="009F51D1" w:rsidRDefault="005D6E85">
      <w:pPr>
        <w:pStyle w:val="ListParagraph"/>
        <w:numPr>
          <w:ilvl w:val="1"/>
          <w:numId w:val="20"/>
        </w:numPr>
        <w:tabs>
          <w:tab w:val="left" w:pos="1539"/>
        </w:tabs>
        <w:spacing w:before="193"/>
        <w:ind w:hanging="734"/>
        <w:rPr>
          <w:sz w:val="20"/>
        </w:rPr>
      </w:pPr>
      <w:r>
        <w:rPr>
          <w:sz w:val="20"/>
        </w:rPr>
        <w:t>To</w:t>
      </w:r>
      <w:r>
        <w:rPr>
          <w:spacing w:val="-8"/>
          <w:sz w:val="20"/>
        </w:rPr>
        <w:t xml:space="preserve"> </w:t>
      </w:r>
      <w:r>
        <w:rPr>
          <w:sz w:val="20"/>
        </w:rPr>
        <w:t>achieve</w:t>
      </w:r>
      <w:r>
        <w:rPr>
          <w:spacing w:val="-8"/>
          <w:sz w:val="20"/>
        </w:rPr>
        <w:t xml:space="preserve"> </w:t>
      </w:r>
      <w:r>
        <w:rPr>
          <w:sz w:val="20"/>
        </w:rPr>
        <w:t>compliance</w:t>
      </w:r>
      <w:r>
        <w:rPr>
          <w:spacing w:val="-6"/>
          <w:sz w:val="20"/>
        </w:rPr>
        <w:t xml:space="preserve"> </w:t>
      </w:r>
      <w:r>
        <w:rPr>
          <w:sz w:val="20"/>
        </w:rPr>
        <w:t>this</w:t>
      </w:r>
      <w:r>
        <w:rPr>
          <w:spacing w:val="-8"/>
          <w:sz w:val="20"/>
        </w:rPr>
        <w:t xml:space="preserve"> </w:t>
      </w:r>
      <w:r>
        <w:rPr>
          <w:sz w:val="20"/>
        </w:rPr>
        <w:t>arrangement</w:t>
      </w:r>
      <w:r>
        <w:rPr>
          <w:spacing w:val="-7"/>
          <w:sz w:val="20"/>
        </w:rPr>
        <w:t xml:space="preserve"> </w:t>
      </w:r>
      <w:r>
        <w:rPr>
          <w:sz w:val="20"/>
        </w:rPr>
        <w:t>aims</w:t>
      </w:r>
      <w:r>
        <w:rPr>
          <w:spacing w:val="-8"/>
          <w:sz w:val="20"/>
        </w:rPr>
        <w:t xml:space="preserve"> </w:t>
      </w:r>
      <w:r>
        <w:rPr>
          <w:spacing w:val="-5"/>
          <w:sz w:val="20"/>
        </w:rPr>
        <w:t>to:</w:t>
      </w:r>
    </w:p>
    <w:p w14:paraId="4269C9E2" w14:textId="77777777" w:rsidR="009F51D1" w:rsidRDefault="005D6E85">
      <w:pPr>
        <w:pStyle w:val="ListParagraph"/>
        <w:numPr>
          <w:ilvl w:val="0"/>
          <w:numId w:val="19"/>
        </w:numPr>
        <w:tabs>
          <w:tab w:val="left" w:pos="2259"/>
        </w:tabs>
        <w:spacing w:before="197"/>
        <w:rPr>
          <w:sz w:val="20"/>
        </w:rPr>
      </w:pPr>
      <w:r>
        <w:rPr>
          <w:sz w:val="20"/>
        </w:rPr>
        <w:t>improve</w:t>
      </w:r>
      <w:r>
        <w:rPr>
          <w:spacing w:val="-8"/>
          <w:sz w:val="20"/>
        </w:rPr>
        <w:t xml:space="preserve"> </w:t>
      </w:r>
      <w:r>
        <w:rPr>
          <w:sz w:val="20"/>
        </w:rPr>
        <w:t>understanding</w:t>
      </w:r>
      <w:r>
        <w:rPr>
          <w:spacing w:val="-8"/>
          <w:sz w:val="20"/>
        </w:rPr>
        <w:t xml:space="preserve"> </w:t>
      </w:r>
      <w:r>
        <w:rPr>
          <w:sz w:val="20"/>
        </w:rPr>
        <w:t>that</w:t>
      </w:r>
      <w:r>
        <w:rPr>
          <w:spacing w:val="-7"/>
          <w:sz w:val="20"/>
        </w:rPr>
        <w:t xml:space="preserve"> </w:t>
      </w:r>
      <w:r>
        <w:rPr>
          <w:sz w:val="20"/>
        </w:rPr>
        <w:t>excessive</w:t>
      </w:r>
      <w:r>
        <w:rPr>
          <w:spacing w:val="-6"/>
          <w:sz w:val="20"/>
        </w:rPr>
        <w:t xml:space="preserve"> </w:t>
      </w:r>
      <w:r>
        <w:rPr>
          <w:sz w:val="20"/>
        </w:rPr>
        <w:t>pressure</w:t>
      </w:r>
      <w:r>
        <w:rPr>
          <w:spacing w:val="-8"/>
          <w:sz w:val="20"/>
        </w:rPr>
        <w:t xml:space="preserve"> </w:t>
      </w:r>
      <w:r>
        <w:rPr>
          <w:sz w:val="20"/>
        </w:rPr>
        <w:t>can</w:t>
      </w:r>
      <w:r>
        <w:rPr>
          <w:spacing w:val="-8"/>
          <w:sz w:val="20"/>
        </w:rPr>
        <w:t xml:space="preserve"> </w:t>
      </w:r>
      <w:r>
        <w:rPr>
          <w:sz w:val="20"/>
        </w:rPr>
        <w:t>be</w:t>
      </w:r>
      <w:r>
        <w:rPr>
          <w:spacing w:val="-7"/>
          <w:sz w:val="20"/>
        </w:rPr>
        <w:t xml:space="preserve"> </w:t>
      </w:r>
      <w:r>
        <w:rPr>
          <w:spacing w:val="-2"/>
          <w:sz w:val="20"/>
        </w:rPr>
        <w:t>harmful;</w:t>
      </w:r>
    </w:p>
    <w:p w14:paraId="6F72C554" w14:textId="77777777" w:rsidR="009F51D1" w:rsidRDefault="005D6E85">
      <w:pPr>
        <w:pStyle w:val="ListParagraph"/>
        <w:numPr>
          <w:ilvl w:val="0"/>
          <w:numId w:val="19"/>
        </w:numPr>
        <w:tabs>
          <w:tab w:val="left" w:pos="2259"/>
        </w:tabs>
        <w:spacing w:before="195" w:line="247" w:lineRule="auto"/>
        <w:ind w:right="1298"/>
        <w:jc w:val="both"/>
        <w:rPr>
          <w:sz w:val="20"/>
        </w:rPr>
      </w:pPr>
      <w:r>
        <w:rPr>
          <w:sz w:val="20"/>
        </w:rPr>
        <w:t>establish a positive climate for addressing harmful levels of excessive pressure at work;</w:t>
      </w:r>
    </w:p>
    <w:p w14:paraId="21092CBE" w14:textId="77777777" w:rsidR="009F51D1" w:rsidRDefault="005D6E85">
      <w:pPr>
        <w:pStyle w:val="ListParagraph"/>
        <w:numPr>
          <w:ilvl w:val="0"/>
          <w:numId w:val="19"/>
        </w:numPr>
        <w:tabs>
          <w:tab w:val="left" w:pos="2259"/>
        </w:tabs>
        <w:spacing w:before="191" w:line="247" w:lineRule="auto"/>
        <w:ind w:right="1296"/>
        <w:jc w:val="both"/>
        <w:rPr>
          <w:sz w:val="20"/>
        </w:rPr>
      </w:pPr>
      <w:r>
        <w:rPr>
          <w:sz w:val="20"/>
        </w:rPr>
        <w:t>provide managers, Headteachers and employees with a</w:t>
      </w:r>
      <w:r>
        <w:rPr>
          <w:spacing w:val="-1"/>
          <w:sz w:val="20"/>
        </w:rPr>
        <w:t xml:space="preserve"> </w:t>
      </w:r>
      <w:r>
        <w:rPr>
          <w:sz w:val="20"/>
        </w:rPr>
        <w:t>framework for action to recognise and reduce the development of harmful levels of excessive pressure which may exist within the work force; and</w:t>
      </w:r>
    </w:p>
    <w:p w14:paraId="780626FF" w14:textId="77777777" w:rsidR="009F51D1" w:rsidRDefault="005D6E85">
      <w:pPr>
        <w:pStyle w:val="ListParagraph"/>
        <w:numPr>
          <w:ilvl w:val="0"/>
          <w:numId w:val="19"/>
        </w:numPr>
        <w:tabs>
          <w:tab w:val="left" w:pos="2259"/>
        </w:tabs>
        <w:spacing w:before="191" w:line="247" w:lineRule="auto"/>
        <w:ind w:right="1294"/>
        <w:jc w:val="both"/>
        <w:rPr>
          <w:sz w:val="20"/>
        </w:rPr>
      </w:pPr>
      <w:r>
        <w:rPr>
          <w:sz w:val="20"/>
        </w:rPr>
        <w:t>provide</w:t>
      </w:r>
      <w:r>
        <w:rPr>
          <w:spacing w:val="-14"/>
          <w:sz w:val="20"/>
        </w:rPr>
        <w:t xml:space="preserve"> </w:t>
      </w:r>
      <w:r>
        <w:rPr>
          <w:sz w:val="20"/>
        </w:rPr>
        <w:t>a</w:t>
      </w:r>
      <w:r>
        <w:rPr>
          <w:spacing w:val="-14"/>
          <w:sz w:val="20"/>
        </w:rPr>
        <w:t xml:space="preserve"> </w:t>
      </w:r>
      <w:r>
        <w:rPr>
          <w:sz w:val="20"/>
        </w:rPr>
        <w:t>mechanism</w:t>
      </w:r>
      <w:r>
        <w:rPr>
          <w:spacing w:val="-14"/>
          <w:sz w:val="20"/>
        </w:rPr>
        <w:t xml:space="preserve"> </w:t>
      </w:r>
      <w:r>
        <w:rPr>
          <w:sz w:val="20"/>
        </w:rPr>
        <w:t>through</w:t>
      </w:r>
      <w:r>
        <w:rPr>
          <w:spacing w:val="-14"/>
          <w:sz w:val="20"/>
        </w:rPr>
        <w:t xml:space="preserve"> </w:t>
      </w:r>
      <w:r>
        <w:rPr>
          <w:sz w:val="20"/>
        </w:rPr>
        <w:t>which</w:t>
      </w:r>
      <w:r>
        <w:rPr>
          <w:spacing w:val="-14"/>
          <w:sz w:val="20"/>
        </w:rPr>
        <w:t xml:space="preserve"> </w:t>
      </w:r>
      <w:r>
        <w:rPr>
          <w:sz w:val="20"/>
        </w:rPr>
        <w:t>employees</w:t>
      </w:r>
      <w:r>
        <w:rPr>
          <w:spacing w:val="-14"/>
          <w:sz w:val="20"/>
        </w:rPr>
        <w:t xml:space="preserve"> </w:t>
      </w:r>
      <w:r>
        <w:rPr>
          <w:sz w:val="20"/>
        </w:rPr>
        <w:t>may</w:t>
      </w:r>
      <w:r>
        <w:rPr>
          <w:spacing w:val="-14"/>
          <w:sz w:val="20"/>
        </w:rPr>
        <w:t xml:space="preserve"> </w:t>
      </w:r>
      <w:r>
        <w:rPr>
          <w:sz w:val="20"/>
        </w:rPr>
        <w:t>seek</w:t>
      </w:r>
      <w:r>
        <w:rPr>
          <w:spacing w:val="-14"/>
          <w:sz w:val="20"/>
        </w:rPr>
        <w:t xml:space="preserve"> </w:t>
      </w:r>
      <w:r>
        <w:rPr>
          <w:sz w:val="20"/>
        </w:rPr>
        <w:t>support</w:t>
      </w:r>
      <w:r>
        <w:rPr>
          <w:spacing w:val="-14"/>
          <w:sz w:val="20"/>
        </w:rPr>
        <w:t xml:space="preserve"> </w:t>
      </w:r>
      <w:r>
        <w:rPr>
          <w:sz w:val="20"/>
        </w:rPr>
        <w:t>if</w:t>
      </w:r>
      <w:r>
        <w:rPr>
          <w:spacing w:val="-13"/>
          <w:sz w:val="20"/>
        </w:rPr>
        <w:t xml:space="preserve"> </w:t>
      </w:r>
      <w:r>
        <w:rPr>
          <w:sz w:val="20"/>
        </w:rPr>
        <w:t>they</w:t>
      </w:r>
      <w:r>
        <w:rPr>
          <w:spacing w:val="-14"/>
          <w:sz w:val="20"/>
        </w:rPr>
        <w:t xml:space="preserve"> </w:t>
      </w:r>
      <w:r>
        <w:rPr>
          <w:sz w:val="20"/>
        </w:rPr>
        <w:t>feel</w:t>
      </w:r>
      <w:r>
        <w:rPr>
          <w:spacing w:val="-14"/>
          <w:sz w:val="20"/>
        </w:rPr>
        <w:t xml:space="preserve"> </w:t>
      </w:r>
      <w:r>
        <w:rPr>
          <w:sz w:val="20"/>
        </w:rPr>
        <w:t>that they</w:t>
      </w:r>
      <w:r>
        <w:rPr>
          <w:spacing w:val="-5"/>
          <w:sz w:val="20"/>
        </w:rPr>
        <w:t xml:space="preserve"> </w:t>
      </w:r>
      <w:r>
        <w:rPr>
          <w:sz w:val="20"/>
        </w:rPr>
        <w:t>cannot cope, or</w:t>
      </w:r>
      <w:r>
        <w:rPr>
          <w:spacing w:val="-1"/>
          <w:sz w:val="20"/>
        </w:rPr>
        <w:t xml:space="preserve"> </w:t>
      </w:r>
      <w:r>
        <w:rPr>
          <w:sz w:val="20"/>
        </w:rPr>
        <w:t>that they</w:t>
      </w:r>
      <w:r>
        <w:rPr>
          <w:spacing w:val="-3"/>
          <w:sz w:val="20"/>
        </w:rPr>
        <w:t xml:space="preserve"> </w:t>
      </w:r>
      <w:r>
        <w:rPr>
          <w:sz w:val="20"/>
        </w:rPr>
        <w:t>are being put under undue</w:t>
      </w:r>
      <w:r>
        <w:rPr>
          <w:spacing w:val="-3"/>
          <w:sz w:val="20"/>
        </w:rPr>
        <w:t xml:space="preserve"> </w:t>
      </w:r>
      <w:r>
        <w:rPr>
          <w:sz w:val="20"/>
        </w:rPr>
        <w:t>pressure</w:t>
      </w:r>
      <w:r>
        <w:rPr>
          <w:spacing w:val="-2"/>
          <w:sz w:val="20"/>
        </w:rPr>
        <w:t xml:space="preserve"> </w:t>
      </w:r>
      <w:r>
        <w:rPr>
          <w:sz w:val="20"/>
        </w:rPr>
        <w:t>through their work. This could include bullying or harassment.</w:t>
      </w:r>
    </w:p>
    <w:p w14:paraId="1F130AC3" w14:textId="77777777" w:rsidR="009F51D1" w:rsidRDefault="005D6E85">
      <w:pPr>
        <w:pStyle w:val="ListParagraph"/>
        <w:numPr>
          <w:ilvl w:val="0"/>
          <w:numId w:val="20"/>
        </w:numPr>
        <w:tabs>
          <w:tab w:val="left" w:pos="1544"/>
        </w:tabs>
        <w:spacing w:before="193"/>
        <w:ind w:left="1544" w:hanging="739"/>
        <w:rPr>
          <w:b/>
          <w:sz w:val="20"/>
        </w:rPr>
      </w:pPr>
      <w:r>
        <w:rPr>
          <w:b/>
          <w:sz w:val="20"/>
        </w:rPr>
        <w:t>INFORMATION</w:t>
      </w:r>
      <w:r>
        <w:rPr>
          <w:b/>
          <w:spacing w:val="-7"/>
          <w:sz w:val="20"/>
        </w:rPr>
        <w:t xml:space="preserve"> </w:t>
      </w:r>
      <w:r>
        <w:rPr>
          <w:b/>
          <w:sz w:val="20"/>
        </w:rPr>
        <w:t>ABOUT</w:t>
      </w:r>
      <w:r>
        <w:rPr>
          <w:b/>
          <w:spacing w:val="-7"/>
          <w:sz w:val="20"/>
        </w:rPr>
        <w:t xml:space="preserve"> </w:t>
      </w:r>
      <w:r>
        <w:rPr>
          <w:b/>
          <w:sz w:val="20"/>
        </w:rPr>
        <w:t>EXCESSIVE</w:t>
      </w:r>
      <w:r>
        <w:rPr>
          <w:b/>
          <w:spacing w:val="-10"/>
          <w:sz w:val="20"/>
        </w:rPr>
        <w:t xml:space="preserve"> </w:t>
      </w:r>
      <w:proofErr w:type="gramStart"/>
      <w:r>
        <w:rPr>
          <w:b/>
          <w:sz w:val="20"/>
        </w:rPr>
        <w:t>WORK</w:t>
      </w:r>
      <w:r>
        <w:rPr>
          <w:b/>
          <w:spacing w:val="-10"/>
          <w:sz w:val="20"/>
        </w:rPr>
        <w:t xml:space="preserve"> </w:t>
      </w:r>
      <w:r>
        <w:rPr>
          <w:b/>
          <w:sz w:val="20"/>
        </w:rPr>
        <w:t>RELATED</w:t>
      </w:r>
      <w:proofErr w:type="gramEnd"/>
      <w:r>
        <w:rPr>
          <w:b/>
          <w:spacing w:val="-7"/>
          <w:sz w:val="20"/>
        </w:rPr>
        <w:t xml:space="preserve"> </w:t>
      </w:r>
      <w:r>
        <w:rPr>
          <w:b/>
          <w:spacing w:val="-2"/>
          <w:sz w:val="20"/>
        </w:rPr>
        <w:t>PRESSURE</w:t>
      </w:r>
    </w:p>
    <w:p w14:paraId="389093B6" w14:textId="77777777" w:rsidR="009F51D1" w:rsidRDefault="005D6E85">
      <w:pPr>
        <w:pStyle w:val="ListParagraph"/>
        <w:numPr>
          <w:ilvl w:val="1"/>
          <w:numId w:val="20"/>
        </w:numPr>
        <w:tabs>
          <w:tab w:val="left" w:pos="1172"/>
          <w:tab w:val="left" w:pos="1525"/>
        </w:tabs>
        <w:spacing w:before="202" w:line="247" w:lineRule="auto"/>
        <w:ind w:left="1525" w:right="1295" w:hanging="720"/>
        <w:jc w:val="both"/>
        <w:rPr>
          <w:sz w:val="20"/>
        </w:rPr>
      </w:pPr>
      <w:r>
        <w:rPr>
          <w:sz w:val="20"/>
        </w:rPr>
        <w:t>It is important that all staff, Headteachers and managers are aware of the symptoms of excessive</w:t>
      </w:r>
      <w:r>
        <w:rPr>
          <w:spacing w:val="-2"/>
          <w:sz w:val="20"/>
        </w:rPr>
        <w:t xml:space="preserve"> </w:t>
      </w:r>
      <w:r>
        <w:rPr>
          <w:sz w:val="20"/>
        </w:rPr>
        <w:t>pressure</w:t>
      </w:r>
      <w:r>
        <w:rPr>
          <w:spacing w:val="-4"/>
          <w:sz w:val="20"/>
        </w:rPr>
        <w:t xml:space="preserve"> </w:t>
      </w:r>
      <w:r>
        <w:rPr>
          <w:sz w:val="20"/>
        </w:rPr>
        <w:t>in</w:t>
      </w:r>
      <w:r>
        <w:rPr>
          <w:spacing w:val="-2"/>
          <w:sz w:val="20"/>
        </w:rPr>
        <w:t xml:space="preserve"> </w:t>
      </w:r>
      <w:r>
        <w:rPr>
          <w:sz w:val="20"/>
        </w:rPr>
        <w:t>order</w:t>
      </w:r>
      <w:r>
        <w:rPr>
          <w:spacing w:val="-1"/>
          <w:sz w:val="20"/>
        </w:rPr>
        <w:t xml:space="preserve"> </w:t>
      </w:r>
      <w:r>
        <w:rPr>
          <w:sz w:val="20"/>
        </w:rPr>
        <w:t>to</w:t>
      </w:r>
      <w:r>
        <w:rPr>
          <w:spacing w:val="-5"/>
          <w:sz w:val="20"/>
        </w:rPr>
        <w:t xml:space="preserve"> </w:t>
      </w:r>
      <w:r>
        <w:rPr>
          <w:sz w:val="20"/>
        </w:rPr>
        <w:t>control</w:t>
      </w:r>
      <w:r>
        <w:rPr>
          <w:spacing w:val="-3"/>
          <w:sz w:val="20"/>
        </w:rPr>
        <w:t xml:space="preserve"> </w:t>
      </w:r>
      <w:r>
        <w:rPr>
          <w:sz w:val="20"/>
        </w:rPr>
        <w:t>it,</w:t>
      </w:r>
      <w:r>
        <w:rPr>
          <w:spacing w:val="-4"/>
          <w:sz w:val="20"/>
        </w:rPr>
        <w:t xml:space="preserve"> </w:t>
      </w:r>
      <w:r>
        <w:rPr>
          <w:sz w:val="20"/>
        </w:rPr>
        <w:t>and,</w:t>
      </w:r>
      <w:r>
        <w:rPr>
          <w:spacing w:val="-2"/>
          <w:sz w:val="20"/>
        </w:rPr>
        <w:t xml:space="preserve"> </w:t>
      </w:r>
      <w:r>
        <w:rPr>
          <w:sz w:val="20"/>
        </w:rPr>
        <w:t>hopefully</w:t>
      </w:r>
      <w:r>
        <w:rPr>
          <w:spacing w:val="-3"/>
          <w:sz w:val="20"/>
        </w:rPr>
        <w:t xml:space="preserve"> </w:t>
      </w:r>
      <w:r>
        <w:rPr>
          <w:sz w:val="20"/>
        </w:rPr>
        <w:t>eliminate</w:t>
      </w:r>
      <w:r>
        <w:rPr>
          <w:spacing w:val="-4"/>
          <w:sz w:val="20"/>
        </w:rPr>
        <w:t xml:space="preserve"> </w:t>
      </w:r>
      <w:r>
        <w:rPr>
          <w:sz w:val="20"/>
        </w:rPr>
        <w:t>it</w:t>
      </w:r>
      <w:r>
        <w:rPr>
          <w:spacing w:val="-4"/>
          <w:sz w:val="20"/>
        </w:rPr>
        <w:t xml:space="preserve"> </w:t>
      </w:r>
      <w:r>
        <w:rPr>
          <w:sz w:val="20"/>
        </w:rPr>
        <w:t>from the</w:t>
      </w:r>
      <w:r>
        <w:rPr>
          <w:spacing w:val="-4"/>
          <w:sz w:val="20"/>
        </w:rPr>
        <w:t xml:space="preserve"> </w:t>
      </w:r>
      <w:r>
        <w:rPr>
          <w:sz w:val="20"/>
        </w:rPr>
        <w:t>workplace</w:t>
      </w:r>
      <w:r>
        <w:rPr>
          <w:spacing w:val="-4"/>
          <w:sz w:val="20"/>
        </w:rPr>
        <w:t xml:space="preserve"> </w:t>
      </w:r>
      <w:r>
        <w:rPr>
          <w:sz w:val="20"/>
        </w:rPr>
        <w:t>at the earliest stage, to prevent it leading to health problems.</w:t>
      </w:r>
    </w:p>
    <w:p w14:paraId="1D7F81CA" w14:textId="77777777" w:rsidR="009F51D1" w:rsidRDefault="005D6E85">
      <w:pPr>
        <w:pStyle w:val="ListParagraph"/>
        <w:numPr>
          <w:ilvl w:val="1"/>
          <w:numId w:val="20"/>
        </w:numPr>
        <w:tabs>
          <w:tab w:val="left" w:pos="1128"/>
          <w:tab w:val="left" w:pos="1525"/>
        </w:tabs>
        <w:spacing w:before="191" w:line="247" w:lineRule="auto"/>
        <w:ind w:left="1525" w:right="1288" w:hanging="720"/>
        <w:jc w:val="both"/>
        <w:rPr>
          <w:b/>
          <w:sz w:val="20"/>
        </w:rPr>
      </w:pPr>
      <w:r>
        <w:rPr>
          <w:sz w:val="20"/>
        </w:rPr>
        <w:t>When</w:t>
      </w:r>
      <w:r>
        <w:rPr>
          <w:spacing w:val="-7"/>
          <w:sz w:val="20"/>
        </w:rPr>
        <w:t xml:space="preserve"> </w:t>
      </w:r>
      <w:r>
        <w:rPr>
          <w:sz w:val="20"/>
        </w:rPr>
        <w:t>an</w:t>
      </w:r>
      <w:r>
        <w:rPr>
          <w:spacing w:val="-7"/>
          <w:sz w:val="20"/>
        </w:rPr>
        <w:t xml:space="preserve"> </w:t>
      </w:r>
      <w:r>
        <w:rPr>
          <w:sz w:val="20"/>
        </w:rPr>
        <w:t>individual</w:t>
      </w:r>
      <w:r>
        <w:rPr>
          <w:spacing w:val="-5"/>
          <w:sz w:val="20"/>
        </w:rPr>
        <w:t xml:space="preserve"> </w:t>
      </w:r>
      <w:r>
        <w:rPr>
          <w:sz w:val="20"/>
        </w:rPr>
        <w:t>or</w:t>
      </w:r>
      <w:r>
        <w:rPr>
          <w:spacing w:val="-6"/>
          <w:sz w:val="20"/>
        </w:rPr>
        <w:t xml:space="preserve"> </w:t>
      </w:r>
      <w:r>
        <w:rPr>
          <w:sz w:val="20"/>
        </w:rPr>
        <w:t>work</w:t>
      </w:r>
      <w:r>
        <w:rPr>
          <w:spacing w:val="-3"/>
          <w:sz w:val="20"/>
        </w:rPr>
        <w:t xml:space="preserve"> </w:t>
      </w:r>
      <w:r>
        <w:rPr>
          <w:sz w:val="20"/>
        </w:rPr>
        <w:t>group</w:t>
      </w:r>
      <w:r>
        <w:rPr>
          <w:spacing w:val="-7"/>
          <w:sz w:val="20"/>
        </w:rPr>
        <w:t xml:space="preserve"> </w:t>
      </w:r>
      <w:r>
        <w:rPr>
          <w:sz w:val="20"/>
        </w:rPr>
        <w:t>suffers</w:t>
      </w:r>
      <w:r>
        <w:rPr>
          <w:spacing w:val="-7"/>
          <w:sz w:val="20"/>
        </w:rPr>
        <w:t xml:space="preserve"> </w:t>
      </w:r>
      <w:r>
        <w:rPr>
          <w:sz w:val="20"/>
        </w:rPr>
        <w:t>from</w:t>
      </w:r>
      <w:r>
        <w:rPr>
          <w:spacing w:val="-4"/>
          <w:sz w:val="20"/>
        </w:rPr>
        <w:t xml:space="preserve"> </w:t>
      </w:r>
      <w:r>
        <w:rPr>
          <w:sz w:val="20"/>
        </w:rPr>
        <w:t>the</w:t>
      </w:r>
      <w:r>
        <w:rPr>
          <w:spacing w:val="-7"/>
          <w:sz w:val="20"/>
        </w:rPr>
        <w:t xml:space="preserve"> </w:t>
      </w:r>
      <w:r>
        <w:rPr>
          <w:sz w:val="20"/>
        </w:rPr>
        <w:t>effects</w:t>
      </w:r>
      <w:r>
        <w:rPr>
          <w:spacing w:val="-5"/>
          <w:sz w:val="20"/>
        </w:rPr>
        <w:t xml:space="preserve"> </w:t>
      </w:r>
      <w:r>
        <w:rPr>
          <w:sz w:val="20"/>
        </w:rPr>
        <w:t>of</w:t>
      </w:r>
      <w:r>
        <w:rPr>
          <w:spacing w:val="-7"/>
          <w:sz w:val="20"/>
        </w:rPr>
        <w:t xml:space="preserve"> </w:t>
      </w:r>
      <w:r>
        <w:rPr>
          <w:sz w:val="20"/>
        </w:rPr>
        <w:t>excessive</w:t>
      </w:r>
      <w:r>
        <w:rPr>
          <w:spacing w:val="-7"/>
          <w:sz w:val="20"/>
        </w:rPr>
        <w:t xml:space="preserve"> </w:t>
      </w:r>
      <w:r>
        <w:rPr>
          <w:sz w:val="20"/>
        </w:rPr>
        <w:t>pressure,</w:t>
      </w:r>
      <w:r>
        <w:rPr>
          <w:spacing w:val="-6"/>
          <w:sz w:val="20"/>
        </w:rPr>
        <w:t xml:space="preserve"> </w:t>
      </w:r>
      <w:r>
        <w:rPr>
          <w:sz w:val="20"/>
        </w:rPr>
        <w:t>or</w:t>
      </w:r>
      <w:r>
        <w:rPr>
          <w:spacing w:val="-4"/>
          <w:sz w:val="20"/>
        </w:rPr>
        <w:t xml:space="preserve"> </w:t>
      </w:r>
      <w:r>
        <w:rPr>
          <w:sz w:val="20"/>
        </w:rPr>
        <w:t>whether</w:t>
      </w:r>
      <w:r>
        <w:rPr>
          <w:spacing w:val="-6"/>
          <w:sz w:val="20"/>
        </w:rPr>
        <w:t xml:space="preserve"> </w:t>
      </w:r>
      <w:r>
        <w:rPr>
          <w:sz w:val="20"/>
        </w:rPr>
        <w:t>it is</w:t>
      </w:r>
      <w:r>
        <w:rPr>
          <w:spacing w:val="-7"/>
          <w:sz w:val="20"/>
        </w:rPr>
        <w:t xml:space="preserve"> </w:t>
      </w:r>
      <w:r>
        <w:rPr>
          <w:sz w:val="20"/>
        </w:rPr>
        <w:t>caused</w:t>
      </w:r>
      <w:r>
        <w:rPr>
          <w:spacing w:val="-8"/>
          <w:sz w:val="20"/>
        </w:rPr>
        <w:t xml:space="preserve"> </w:t>
      </w:r>
      <w:r>
        <w:rPr>
          <w:sz w:val="20"/>
        </w:rPr>
        <w:t>by</w:t>
      </w:r>
      <w:r>
        <w:rPr>
          <w:spacing w:val="-9"/>
          <w:sz w:val="20"/>
        </w:rPr>
        <w:t xml:space="preserve"> </w:t>
      </w:r>
      <w:r>
        <w:rPr>
          <w:sz w:val="20"/>
        </w:rPr>
        <w:t>work</w:t>
      </w:r>
      <w:r>
        <w:rPr>
          <w:spacing w:val="-4"/>
          <w:sz w:val="20"/>
        </w:rPr>
        <w:t xml:space="preserve"> </w:t>
      </w:r>
      <w:r>
        <w:rPr>
          <w:sz w:val="20"/>
        </w:rPr>
        <w:t>or</w:t>
      </w:r>
      <w:r>
        <w:rPr>
          <w:spacing w:val="-7"/>
          <w:sz w:val="20"/>
        </w:rPr>
        <w:t xml:space="preserve"> </w:t>
      </w:r>
      <w:r>
        <w:rPr>
          <w:sz w:val="20"/>
        </w:rPr>
        <w:t>not,</w:t>
      </w:r>
      <w:r>
        <w:rPr>
          <w:spacing w:val="-8"/>
          <w:sz w:val="20"/>
        </w:rPr>
        <w:t xml:space="preserve"> </w:t>
      </w:r>
      <w:r>
        <w:rPr>
          <w:sz w:val="20"/>
        </w:rPr>
        <w:t>it</w:t>
      </w:r>
      <w:r>
        <w:rPr>
          <w:spacing w:val="-8"/>
          <w:sz w:val="20"/>
        </w:rPr>
        <w:t xml:space="preserve"> </w:t>
      </w:r>
      <w:r>
        <w:rPr>
          <w:sz w:val="20"/>
        </w:rPr>
        <w:t>is</w:t>
      </w:r>
      <w:r>
        <w:rPr>
          <w:spacing w:val="-7"/>
          <w:sz w:val="20"/>
        </w:rPr>
        <w:t xml:space="preserve"> </w:t>
      </w:r>
      <w:r>
        <w:rPr>
          <w:sz w:val="20"/>
        </w:rPr>
        <w:t>likely</w:t>
      </w:r>
      <w:r>
        <w:rPr>
          <w:spacing w:val="-14"/>
          <w:sz w:val="20"/>
        </w:rPr>
        <w:t xml:space="preserve"> </w:t>
      </w:r>
      <w:r>
        <w:rPr>
          <w:sz w:val="20"/>
        </w:rPr>
        <w:t>to</w:t>
      </w:r>
      <w:r>
        <w:rPr>
          <w:spacing w:val="-8"/>
          <w:sz w:val="20"/>
        </w:rPr>
        <w:t xml:space="preserve"> </w:t>
      </w:r>
      <w:r>
        <w:rPr>
          <w:sz w:val="20"/>
        </w:rPr>
        <w:t>show</w:t>
      </w:r>
      <w:r>
        <w:rPr>
          <w:spacing w:val="-10"/>
          <w:sz w:val="20"/>
        </w:rPr>
        <w:t xml:space="preserve"> </w:t>
      </w:r>
      <w:r>
        <w:rPr>
          <w:sz w:val="20"/>
        </w:rPr>
        <w:t>in</w:t>
      </w:r>
      <w:r>
        <w:rPr>
          <w:spacing w:val="-8"/>
          <w:sz w:val="20"/>
        </w:rPr>
        <w:t xml:space="preserve"> </w:t>
      </w:r>
      <w:r>
        <w:rPr>
          <w:sz w:val="20"/>
        </w:rPr>
        <w:t>their</w:t>
      </w:r>
      <w:r>
        <w:rPr>
          <w:spacing w:val="-7"/>
          <w:sz w:val="20"/>
        </w:rPr>
        <w:t xml:space="preserve"> </w:t>
      </w:r>
      <w:r>
        <w:rPr>
          <w:sz w:val="20"/>
        </w:rPr>
        <w:t>work.</w:t>
      </w:r>
      <w:r>
        <w:rPr>
          <w:spacing w:val="-8"/>
          <w:sz w:val="20"/>
        </w:rPr>
        <w:t xml:space="preserve"> </w:t>
      </w:r>
      <w:r>
        <w:rPr>
          <w:sz w:val="20"/>
        </w:rPr>
        <w:t>This</w:t>
      </w:r>
      <w:r>
        <w:rPr>
          <w:spacing w:val="-7"/>
          <w:sz w:val="20"/>
        </w:rPr>
        <w:t xml:space="preserve"> </w:t>
      </w:r>
      <w:r>
        <w:rPr>
          <w:sz w:val="20"/>
        </w:rPr>
        <w:t>can</w:t>
      </w:r>
      <w:r>
        <w:rPr>
          <w:spacing w:val="-8"/>
          <w:sz w:val="20"/>
        </w:rPr>
        <w:t xml:space="preserve"> </w:t>
      </w:r>
      <w:r>
        <w:rPr>
          <w:sz w:val="20"/>
        </w:rPr>
        <w:t>be</w:t>
      </w:r>
      <w:r>
        <w:rPr>
          <w:spacing w:val="-8"/>
          <w:sz w:val="20"/>
        </w:rPr>
        <w:t xml:space="preserve"> </w:t>
      </w:r>
      <w:r>
        <w:rPr>
          <w:sz w:val="20"/>
        </w:rPr>
        <w:t>recognised</w:t>
      </w:r>
      <w:r>
        <w:rPr>
          <w:spacing w:val="-8"/>
          <w:sz w:val="20"/>
        </w:rPr>
        <w:t xml:space="preserve"> </w:t>
      </w:r>
      <w:r>
        <w:rPr>
          <w:sz w:val="20"/>
        </w:rPr>
        <w:t>by</w:t>
      </w:r>
      <w:r>
        <w:rPr>
          <w:spacing w:val="-11"/>
          <w:sz w:val="20"/>
        </w:rPr>
        <w:t xml:space="preserve"> </w:t>
      </w:r>
      <w:r>
        <w:rPr>
          <w:sz w:val="20"/>
        </w:rPr>
        <w:t>many factors including reduced quality of work and reduced productivity, increased absenteeism, and, sometimes increases in accidents. Often, there are also changes in how</w:t>
      </w:r>
      <w:r>
        <w:rPr>
          <w:spacing w:val="-14"/>
          <w:sz w:val="20"/>
        </w:rPr>
        <w:t xml:space="preserve"> </w:t>
      </w:r>
      <w:r>
        <w:rPr>
          <w:sz w:val="20"/>
        </w:rPr>
        <w:t>a</w:t>
      </w:r>
      <w:r>
        <w:rPr>
          <w:spacing w:val="-14"/>
          <w:sz w:val="20"/>
        </w:rPr>
        <w:t xml:space="preserve"> </w:t>
      </w:r>
      <w:r>
        <w:rPr>
          <w:sz w:val="20"/>
        </w:rPr>
        <w:t>person</w:t>
      </w:r>
      <w:r>
        <w:rPr>
          <w:spacing w:val="-14"/>
          <w:sz w:val="20"/>
        </w:rPr>
        <w:t xml:space="preserve"> </w:t>
      </w:r>
      <w:r>
        <w:rPr>
          <w:sz w:val="20"/>
        </w:rPr>
        <w:t>relates</w:t>
      </w:r>
      <w:r>
        <w:rPr>
          <w:spacing w:val="-14"/>
          <w:sz w:val="20"/>
        </w:rPr>
        <w:t xml:space="preserve"> </w:t>
      </w:r>
      <w:r>
        <w:rPr>
          <w:sz w:val="20"/>
        </w:rPr>
        <w:t>to</w:t>
      </w:r>
      <w:r>
        <w:rPr>
          <w:spacing w:val="-14"/>
          <w:sz w:val="20"/>
        </w:rPr>
        <w:t xml:space="preserve"> </w:t>
      </w:r>
      <w:r>
        <w:rPr>
          <w:sz w:val="20"/>
        </w:rPr>
        <w:t>others</w:t>
      </w:r>
      <w:r>
        <w:rPr>
          <w:spacing w:val="-14"/>
          <w:sz w:val="20"/>
        </w:rPr>
        <w:t xml:space="preserve"> </w:t>
      </w:r>
      <w:r>
        <w:rPr>
          <w:sz w:val="20"/>
        </w:rPr>
        <w:t>in</w:t>
      </w:r>
      <w:r>
        <w:rPr>
          <w:spacing w:val="-14"/>
          <w:sz w:val="20"/>
        </w:rPr>
        <w:t xml:space="preserve"> </w:t>
      </w:r>
      <w:r>
        <w:rPr>
          <w:sz w:val="20"/>
        </w:rPr>
        <w:t>the</w:t>
      </w:r>
      <w:r>
        <w:rPr>
          <w:spacing w:val="-14"/>
          <w:sz w:val="20"/>
        </w:rPr>
        <w:t xml:space="preserve"> </w:t>
      </w:r>
      <w:r>
        <w:rPr>
          <w:sz w:val="20"/>
        </w:rPr>
        <w:t>work</w:t>
      </w:r>
      <w:r>
        <w:rPr>
          <w:spacing w:val="-10"/>
          <w:sz w:val="20"/>
        </w:rPr>
        <w:t xml:space="preserve"> </w:t>
      </w:r>
      <w:r>
        <w:rPr>
          <w:sz w:val="20"/>
        </w:rPr>
        <w:t>group.</w:t>
      </w:r>
      <w:r>
        <w:rPr>
          <w:spacing w:val="-14"/>
          <w:sz w:val="20"/>
        </w:rPr>
        <w:t xml:space="preserve"> </w:t>
      </w:r>
      <w:r>
        <w:rPr>
          <w:sz w:val="20"/>
        </w:rPr>
        <w:t>These</w:t>
      </w:r>
      <w:r>
        <w:rPr>
          <w:spacing w:val="-14"/>
          <w:sz w:val="20"/>
        </w:rPr>
        <w:t xml:space="preserve"> </w:t>
      </w:r>
      <w:r>
        <w:rPr>
          <w:sz w:val="20"/>
        </w:rPr>
        <w:t>issues</w:t>
      </w:r>
      <w:r>
        <w:rPr>
          <w:spacing w:val="-13"/>
          <w:sz w:val="20"/>
        </w:rPr>
        <w:t xml:space="preserve"> </w:t>
      </w:r>
      <w:r>
        <w:rPr>
          <w:sz w:val="20"/>
        </w:rPr>
        <w:t>are</w:t>
      </w:r>
      <w:r>
        <w:rPr>
          <w:spacing w:val="-14"/>
          <w:sz w:val="20"/>
        </w:rPr>
        <w:t xml:space="preserve"> </w:t>
      </w:r>
      <w:r>
        <w:rPr>
          <w:sz w:val="20"/>
        </w:rPr>
        <w:t>dealt</w:t>
      </w:r>
      <w:r>
        <w:rPr>
          <w:spacing w:val="-12"/>
          <w:sz w:val="20"/>
        </w:rPr>
        <w:t xml:space="preserve"> </w:t>
      </w:r>
      <w:r>
        <w:rPr>
          <w:sz w:val="20"/>
        </w:rPr>
        <w:t>with</w:t>
      </w:r>
      <w:r>
        <w:rPr>
          <w:spacing w:val="-14"/>
          <w:sz w:val="20"/>
        </w:rPr>
        <w:t xml:space="preserve"> </w:t>
      </w:r>
      <w:r>
        <w:rPr>
          <w:sz w:val="20"/>
        </w:rPr>
        <w:t>in</w:t>
      </w:r>
      <w:r>
        <w:rPr>
          <w:spacing w:val="-5"/>
          <w:sz w:val="20"/>
        </w:rPr>
        <w:t xml:space="preserve"> </w:t>
      </w:r>
      <w:r>
        <w:rPr>
          <w:b/>
          <w:sz w:val="20"/>
        </w:rPr>
        <w:t>Appendix Two: "Potential Causes of Excessive Pressure" and Appendix Three: "Excessive Pressure Symptoms and Effects": Self-Awareness</w:t>
      </w:r>
    </w:p>
    <w:p w14:paraId="3FA2DF99" w14:textId="77777777" w:rsidR="009F51D1" w:rsidRDefault="005D6E85">
      <w:pPr>
        <w:pStyle w:val="ListParagraph"/>
        <w:numPr>
          <w:ilvl w:val="1"/>
          <w:numId w:val="20"/>
        </w:numPr>
        <w:tabs>
          <w:tab w:val="left" w:pos="1174"/>
          <w:tab w:val="left" w:pos="1525"/>
        </w:tabs>
        <w:spacing w:before="196" w:line="247" w:lineRule="auto"/>
        <w:ind w:left="1525" w:right="1286" w:hanging="720"/>
        <w:jc w:val="both"/>
        <w:rPr>
          <w:sz w:val="20"/>
        </w:rPr>
      </w:pPr>
      <w:r>
        <w:rPr>
          <w:sz w:val="20"/>
        </w:rPr>
        <w:t>All employees have a responsibility to take reasonable care so that they do not expose themselves</w:t>
      </w:r>
      <w:r>
        <w:rPr>
          <w:spacing w:val="-6"/>
          <w:sz w:val="20"/>
        </w:rPr>
        <w:t xml:space="preserve"> </w:t>
      </w:r>
      <w:r>
        <w:rPr>
          <w:sz w:val="20"/>
        </w:rPr>
        <w:t>or</w:t>
      </w:r>
      <w:r>
        <w:rPr>
          <w:spacing w:val="-4"/>
          <w:sz w:val="20"/>
        </w:rPr>
        <w:t xml:space="preserve"> </w:t>
      </w:r>
      <w:r>
        <w:rPr>
          <w:sz w:val="20"/>
        </w:rPr>
        <w:t>others</w:t>
      </w:r>
      <w:r>
        <w:rPr>
          <w:spacing w:val="-5"/>
          <w:sz w:val="20"/>
        </w:rPr>
        <w:t xml:space="preserve"> </w:t>
      </w:r>
      <w:r>
        <w:rPr>
          <w:sz w:val="20"/>
        </w:rPr>
        <w:t>to</w:t>
      </w:r>
      <w:r>
        <w:rPr>
          <w:spacing w:val="-5"/>
          <w:sz w:val="20"/>
        </w:rPr>
        <w:t xml:space="preserve"> </w:t>
      </w:r>
      <w:r>
        <w:rPr>
          <w:sz w:val="20"/>
        </w:rPr>
        <w:t>harm,</w:t>
      </w:r>
      <w:r>
        <w:rPr>
          <w:spacing w:val="-6"/>
          <w:sz w:val="20"/>
        </w:rPr>
        <w:t xml:space="preserve"> </w:t>
      </w:r>
      <w:r>
        <w:rPr>
          <w:sz w:val="20"/>
        </w:rPr>
        <w:t>this</w:t>
      </w:r>
      <w:r>
        <w:rPr>
          <w:spacing w:val="-5"/>
          <w:sz w:val="20"/>
        </w:rPr>
        <w:t xml:space="preserve"> </w:t>
      </w:r>
      <w:r>
        <w:rPr>
          <w:sz w:val="20"/>
        </w:rPr>
        <w:t>includes</w:t>
      </w:r>
      <w:r>
        <w:rPr>
          <w:spacing w:val="-5"/>
          <w:sz w:val="20"/>
        </w:rPr>
        <w:t xml:space="preserve"> </w:t>
      </w:r>
      <w:r>
        <w:rPr>
          <w:sz w:val="20"/>
        </w:rPr>
        <w:t>mental</w:t>
      </w:r>
      <w:r>
        <w:rPr>
          <w:spacing w:val="-6"/>
          <w:sz w:val="20"/>
        </w:rPr>
        <w:t xml:space="preserve"> </w:t>
      </w:r>
      <w:r>
        <w:rPr>
          <w:sz w:val="20"/>
        </w:rPr>
        <w:t>harm.</w:t>
      </w:r>
      <w:r>
        <w:rPr>
          <w:spacing w:val="-8"/>
          <w:sz w:val="20"/>
        </w:rPr>
        <w:t xml:space="preserve"> </w:t>
      </w:r>
      <w:r>
        <w:rPr>
          <w:sz w:val="20"/>
        </w:rPr>
        <w:t>This</w:t>
      </w:r>
      <w:r>
        <w:rPr>
          <w:spacing w:val="-5"/>
          <w:sz w:val="20"/>
        </w:rPr>
        <w:t xml:space="preserve"> </w:t>
      </w:r>
      <w:r>
        <w:rPr>
          <w:sz w:val="20"/>
        </w:rPr>
        <w:t>principle</w:t>
      </w:r>
      <w:r>
        <w:rPr>
          <w:spacing w:val="-5"/>
          <w:sz w:val="20"/>
        </w:rPr>
        <w:t xml:space="preserve"> </w:t>
      </w:r>
      <w:r>
        <w:rPr>
          <w:sz w:val="20"/>
        </w:rPr>
        <w:t>also applies</w:t>
      </w:r>
      <w:r>
        <w:rPr>
          <w:spacing w:val="-6"/>
          <w:sz w:val="20"/>
        </w:rPr>
        <w:t xml:space="preserve"> </w:t>
      </w:r>
      <w:r>
        <w:rPr>
          <w:sz w:val="20"/>
        </w:rPr>
        <w:t>to</w:t>
      </w:r>
      <w:r>
        <w:rPr>
          <w:spacing w:val="-5"/>
          <w:sz w:val="20"/>
        </w:rPr>
        <w:t xml:space="preserve"> </w:t>
      </w:r>
      <w:r>
        <w:rPr>
          <w:sz w:val="20"/>
        </w:rPr>
        <w:t>all managers and Headteachers. As individuals our levels of tolerance to different types of pressure may</w:t>
      </w:r>
      <w:r>
        <w:rPr>
          <w:spacing w:val="-1"/>
          <w:sz w:val="20"/>
        </w:rPr>
        <w:t xml:space="preserve"> </w:t>
      </w:r>
      <w:r>
        <w:rPr>
          <w:sz w:val="20"/>
        </w:rPr>
        <w:t>vary due to our unique perception of life, by</w:t>
      </w:r>
      <w:r>
        <w:rPr>
          <w:spacing w:val="-1"/>
          <w:sz w:val="20"/>
        </w:rPr>
        <w:t xml:space="preserve"> </w:t>
      </w:r>
      <w:r>
        <w:rPr>
          <w:sz w:val="20"/>
        </w:rPr>
        <w:t>our life experiences, and, our personality</w:t>
      </w:r>
      <w:r>
        <w:rPr>
          <w:spacing w:val="-12"/>
          <w:sz w:val="20"/>
        </w:rPr>
        <w:t xml:space="preserve"> </w:t>
      </w:r>
      <w:r>
        <w:rPr>
          <w:sz w:val="20"/>
        </w:rPr>
        <w:t>traits.</w:t>
      </w:r>
      <w:r>
        <w:rPr>
          <w:spacing w:val="-9"/>
          <w:sz w:val="20"/>
        </w:rPr>
        <w:t xml:space="preserve"> </w:t>
      </w:r>
      <w:r>
        <w:rPr>
          <w:sz w:val="20"/>
        </w:rPr>
        <w:t>It</w:t>
      </w:r>
      <w:r>
        <w:rPr>
          <w:spacing w:val="-9"/>
          <w:sz w:val="20"/>
        </w:rPr>
        <w:t xml:space="preserve"> </w:t>
      </w:r>
      <w:r>
        <w:rPr>
          <w:sz w:val="20"/>
        </w:rPr>
        <w:t>is</w:t>
      </w:r>
      <w:r>
        <w:rPr>
          <w:spacing w:val="-10"/>
          <w:sz w:val="20"/>
        </w:rPr>
        <w:t xml:space="preserve"> </w:t>
      </w:r>
      <w:r>
        <w:rPr>
          <w:sz w:val="20"/>
        </w:rPr>
        <w:t>not</w:t>
      </w:r>
      <w:r>
        <w:rPr>
          <w:spacing w:val="-12"/>
          <w:sz w:val="20"/>
        </w:rPr>
        <w:t xml:space="preserve"> </w:t>
      </w:r>
      <w:r>
        <w:rPr>
          <w:sz w:val="20"/>
        </w:rPr>
        <w:t>a</w:t>
      </w:r>
      <w:r>
        <w:rPr>
          <w:spacing w:val="-7"/>
          <w:sz w:val="20"/>
        </w:rPr>
        <w:t xml:space="preserve"> </w:t>
      </w:r>
      <w:r>
        <w:rPr>
          <w:sz w:val="20"/>
        </w:rPr>
        <w:t>reasonable</w:t>
      </w:r>
      <w:r>
        <w:rPr>
          <w:spacing w:val="-9"/>
          <w:sz w:val="20"/>
        </w:rPr>
        <w:t xml:space="preserve"> </w:t>
      </w:r>
      <w:r>
        <w:rPr>
          <w:sz w:val="20"/>
        </w:rPr>
        <w:t>expectation</w:t>
      </w:r>
      <w:r>
        <w:rPr>
          <w:spacing w:val="-12"/>
          <w:sz w:val="20"/>
        </w:rPr>
        <w:t xml:space="preserve"> </w:t>
      </w:r>
      <w:r>
        <w:rPr>
          <w:sz w:val="20"/>
        </w:rPr>
        <w:t>for</w:t>
      </w:r>
      <w:r>
        <w:rPr>
          <w:spacing w:val="-8"/>
          <w:sz w:val="20"/>
        </w:rPr>
        <w:t xml:space="preserve"> </w:t>
      </w:r>
      <w:r>
        <w:rPr>
          <w:sz w:val="20"/>
        </w:rPr>
        <w:t>us</w:t>
      </w:r>
      <w:r>
        <w:rPr>
          <w:spacing w:val="-10"/>
          <w:sz w:val="20"/>
        </w:rPr>
        <w:t xml:space="preserve"> </w:t>
      </w:r>
      <w:r>
        <w:rPr>
          <w:sz w:val="20"/>
        </w:rPr>
        <w:t>to</w:t>
      </w:r>
      <w:r>
        <w:rPr>
          <w:spacing w:val="-11"/>
          <w:sz w:val="20"/>
        </w:rPr>
        <w:t xml:space="preserve"> </w:t>
      </w:r>
      <w:r>
        <w:rPr>
          <w:sz w:val="20"/>
        </w:rPr>
        <w:t>know</w:t>
      </w:r>
      <w:r>
        <w:rPr>
          <w:spacing w:val="-11"/>
          <w:sz w:val="20"/>
        </w:rPr>
        <w:t xml:space="preserve"> </w:t>
      </w:r>
      <w:r>
        <w:rPr>
          <w:sz w:val="20"/>
        </w:rPr>
        <w:t>every-one's</w:t>
      </w:r>
      <w:r>
        <w:rPr>
          <w:spacing w:val="-10"/>
          <w:sz w:val="20"/>
        </w:rPr>
        <w:t xml:space="preserve"> </w:t>
      </w:r>
      <w:r>
        <w:rPr>
          <w:sz w:val="20"/>
        </w:rPr>
        <w:t>personality trait,</w:t>
      </w:r>
      <w:r>
        <w:rPr>
          <w:spacing w:val="-9"/>
          <w:sz w:val="20"/>
        </w:rPr>
        <w:t xml:space="preserve"> </w:t>
      </w:r>
      <w:r>
        <w:rPr>
          <w:sz w:val="20"/>
        </w:rPr>
        <w:t>but</w:t>
      </w:r>
      <w:r>
        <w:rPr>
          <w:spacing w:val="-9"/>
          <w:sz w:val="20"/>
        </w:rPr>
        <w:t xml:space="preserve"> </w:t>
      </w:r>
      <w:r>
        <w:rPr>
          <w:sz w:val="20"/>
        </w:rPr>
        <w:t>as</w:t>
      </w:r>
      <w:r>
        <w:rPr>
          <w:spacing w:val="-8"/>
          <w:sz w:val="20"/>
        </w:rPr>
        <w:t xml:space="preserve"> </w:t>
      </w:r>
      <w:r>
        <w:rPr>
          <w:sz w:val="20"/>
        </w:rPr>
        <w:t>an</w:t>
      </w:r>
      <w:r>
        <w:rPr>
          <w:spacing w:val="-7"/>
          <w:sz w:val="20"/>
        </w:rPr>
        <w:t xml:space="preserve"> </w:t>
      </w:r>
      <w:r>
        <w:rPr>
          <w:sz w:val="20"/>
        </w:rPr>
        <w:t>organisation</w:t>
      </w:r>
      <w:r>
        <w:rPr>
          <w:spacing w:val="-7"/>
          <w:sz w:val="20"/>
        </w:rPr>
        <w:t xml:space="preserve"> </w:t>
      </w:r>
      <w:r>
        <w:rPr>
          <w:sz w:val="20"/>
        </w:rPr>
        <w:t>there</w:t>
      </w:r>
      <w:r>
        <w:rPr>
          <w:spacing w:val="-9"/>
          <w:sz w:val="20"/>
        </w:rPr>
        <w:t xml:space="preserve"> </w:t>
      </w:r>
      <w:r>
        <w:rPr>
          <w:sz w:val="20"/>
        </w:rPr>
        <w:t>are</w:t>
      </w:r>
      <w:r>
        <w:rPr>
          <w:spacing w:val="-8"/>
          <w:sz w:val="20"/>
        </w:rPr>
        <w:t xml:space="preserve"> </w:t>
      </w:r>
      <w:r>
        <w:rPr>
          <w:sz w:val="20"/>
        </w:rPr>
        <w:t>certain</w:t>
      </w:r>
      <w:r>
        <w:rPr>
          <w:spacing w:val="-9"/>
          <w:sz w:val="20"/>
        </w:rPr>
        <w:t xml:space="preserve"> </w:t>
      </w:r>
      <w:r>
        <w:rPr>
          <w:sz w:val="20"/>
        </w:rPr>
        <w:t>standards</w:t>
      </w:r>
      <w:r>
        <w:rPr>
          <w:spacing w:val="-8"/>
          <w:sz w:val="20"/>
        </w:rPr>
        <w:t xml:space="preserve"> </w:t>
      </w:r>
      <w:r>
        <w:rPr>
          <w:sz w:val="20"/>
        </w:rPr>
        <w:t>of</w:t>
      </w:r>
      <w:r>
        <w:rPr>
          <w:spacing w:val="-7"/>
          <w:sz w:val="20"/>
        </w:rPr>
        <w:t xml:space="preserve"> </w:t>
      </w:r>
      <w:r>
        <w:rPr>
          <w:sz w:val="20"/>
        </w:rPr>
        <w:t>behaviour</w:t>
      </w:r>
      <w:r>
        <w:rPr>
          <w:spacing w:val="-8"/>
          <w:sz w:val="20"/>
        </w:rPr>
        <w:t xml:space="preserve"> </w:t>
      </w:r>
      <w:r>
        <w:rPr>
          <w:sz w:val="20"/>
        </w:rPr>
        <w:t>expected</w:t>
      </w:r>
      <w:r>
        <w:rPr>
          <w:spacing w:val="-9"/>
          <w:sz w:val="20"/>
        </w:rPr>
        <w:t xml:space="preserve"> </w:t>
      </w:r>
      <w:r>
        <w:rPr>
          <w:sz w:val="20"/>
        </w:rPr>
        <w:t>of</w:t>
      </w:r>
      <w:r>
        <w:rPr>
          <w:spacing w:val="-7"/>
          <w:sz w:val="20"/>
        </w:rPr>
        <w:t xml:space="preserve"> </w:t>
      </w:r>
      <w:r>
        <w:rPr>
          <w:sz w:val="20"/>
        </w:rPr>
        <w:t>all</w:t>
      </w:r>
      <w:r>
        <w:rPr>
          <w:spacing w:val="-7"/>
          <w:sz w:val="20"/>
        </w:rPr>
        <w:t xml:space="preserve"> </w:t>
      </w:r>
      <w:r>
        <w:rPr>
          <w:sz w:val="20"/>
        </w:rPr>
        <w:t>of</w:t>
      </w:r>
      <w:r>
        <w:rPr>
          <w:spacing w:val="-7"/>
          <w:sz w:val="20"/>
        </w:rPr>
        <w:t xml:space="preserve"> </w:t>
      </w:r>
      <w:r>
        <w:rPr>
          <w:sz w:val="20"/>
        </w:rPr>
        <w:t>us. As individuals we may also be unaware of how certain stressor(s) or combinations of stressor(s) will affect us until they actually occur.</w:t>
      </w:r>
    </w:p>
    <w:p w14:paraId="6668D9C8" w14:textId="77777777" w:rsidR="009F51D1" w:rsidRDefault="005D6E85">
      <w:pPr>
        <w:pStyle w:val="ListParagraph"/>
        <w:numPr>
          <w:ilvl w:val="1"/>
          <w:numId w:val="20"/>
        </w:numPr>
        <w:tabs>
          <w:tab w:val="left" w:pos="1172"/>
          <w:tab w:val="left" w:pos="1525"/>
        </w:tabs>
        <w:spacing w:before="195" w:line="247" w:lineRule="auto"/>
        <w:ind w:left="1525" w:right="1287" w:hanging="720"/>
        <w:jc w:val="both"/>
        <w:rPr>
          <w:sz w:val="20"/>
        </w:rPr>
      </w:pPr>
      <w:r>
        <w:rPr>
          <w:sz w:val="20"/>
        </w:rPr>
        <w:t>Similarly, over commitment to challenging work projects for extended periods of time, or continuous</w:t>
      </w:r>
      <w:r>
        <w:rPr>
          <w:spacing w:val="-6"/>
          <w:sz w:val="20"/>
        </w:rPr>
        <w:t xml:space="preserve"> </w:t>
      </w:r>
      <w:r>
        <w:rPr>
          <w:sz w:val="20"/>
        </w:rPr>
        <w:t>series</w:t>
      </w:r>
      <w:r>
        <w:rPr>
          <w:spacing w:val="-6"/>
          <w:sz w:val="20"/>
        </w:rPr>
        <w:t xml:space="preserve"> </w:t>
      </w:r>
      <w:r>
        <w:rPr>
          <w:sz w:val="20"/>
        </w:rPr>
        <w:t>of</w:t>
      </w:r>
      <w:r>
        <w:rPr>
          <w:spacing w:val="-5"/>
          <w:sz w:val="20"/>
        </w:rPr>
        <w:t xml:space="preserve"> </w:t>
      </w:r>
      <w:r>
        <w:rPr>
          <w:sz w:val="20"/>
        </w:rPr>
        <w:t>high</w:t>
      </w:r>
      <w:r>
        <w:rPr>
          <w:spacing w:val="-5"/>
          <w:sz w:val="20"/>
        </w:rPr>
        <w:t xml:space="preserve"> </w:t>
      </w:r>
      <w:r>
        <w:rPr>
          <w:sz w:val="20"/>
        </w:rPr>
        <w:t>priority</w:t>
      </w:r>
      <w:r>
        <w:rPr>
          <w:spacing w:val="-10"/>
          <w:sz w:val="20"/>
        </w:rPr>
        <w:t xml:space="preserve"> </w:t>
      </w:r>
      <w:r>
        <w:rPr>
          <w:sz w:val="20"/>
        </w:rPr>
        <w:t>or</w:t>
      </w:r>
      <w:r>
        <w:rPr>
          <w:spacing w:val="-6"/>
          <w:sz w:val="20"/>
        </w:rPr>
        <w:t xml:space="preserve"> </w:t>
      </w:r>
      <w:r>
        <w:rPr>
          <w:sz w:val="20"/>
        </w:rPr>
        <w:t>urgent</w:t>
      </w:r>
      <w:r>
        <w:rPr>
          <w:spacing w:val="-4"/>
          <w:sz w:val="20"/>
        </w:rPr>
        <w:t xml:space="preserve"> </w:t>
      </w:r>
      <w:r>
        <w:rPr>
          <w:sz w:val="20"/>
        </w:rPr>
        <w:t>projects</w:t>
      </w:r>
      <w:r>
        <w:rPr>
          <w:spacing w:val="-5"/>
          <w:sz w:val="20"/>
        </w:rPr>
        <w:t xml:space="preserve"> </w:t>
      </w:r>
      <w:r>
        <w:rPr>
          <w:sz w:val="20"/>
        </w:rPr>
        <w:t>and/or</w:t>
      </w:r>
      <w:r>
        <w:rPr>
          <w:spacing w:val="-6"/>
          <w:sz w:val="20"/>
        </w:rPr>
        <w:t xml:space="preserve"> </w:t>
      </w:r>
      <w:r>
        <w:rPr>
          <w:sz w:val="20"/>
        </w:rPr>
        <w:t>challenges</w:t>
      </w:r>
      <w:r>
        <w:rPr>
          <w:spacing w:val="-5"/>
          <w:sz w:val="20"/>
        </w:rPr>
        <w:t xml:space="preserve"> </w:t>
      </w:r>
      <w:r>
        <w:rPr>
          <w:sz w:val="20"/>
        </w:rPr>
        <w:t>can</w:t>
      </w:r>
      <w:r>
        <w:rPr>
          <w:spacing w:val="-7"/>
          <w:sz w:val="20"/>
        </w:rPr>
        <w:t xml:space="preserve"> </w:t>
      </w:r>
      <w:r>
        <w:rPr>
          <w:sz w:val="20"/>
        </w:rPr>
        <w:t>have</w:t>
      </w:r>
      <w:r>
        <w:rPr>
          <w:spacing w:val="-7"/>
          <w:sz w:val="20"/>
        </w:rPr>
        <w:t xml:space="preserve"> </w:t>
      </w:r>
      <w:r>
        <w:rPr>
          <w:sz w:val="20"/>
        </w:rPr>
        <w:t>a</w:t>
      </w:r>
      <w:r>
        <w:rPr>
          <w:spacing w:val="-7"/>
          <w:sz w:val="20"/>
        </w:rPr>
        <w:t xml:space="preserve"> </w:t>
      </w:r>
      <w:r>
        <w:rPr>
          <w:sz w:val="20"/>
        </w:rPr>
        <w:t>sudden and devastating impact on a person's mental and physical health.</w:t>
      </w:r>
      <w:r>
        <w:rPr>
          <w:spacing w:val="40"/>
          <w:sz w:val="20"/>
        </w:rPr>
        <w:t xml:space="preserve"> </w:t>
      </w:r>
      <w:r>
        <w:rPr>
          <w:sz w:val="20"/>
        </w:rPr>
        <w:t>It is often the person that</w:t>
      </w:r>
      <w:r>
        <w:rPr>
          <w:spacing w:val="-4"/>
          <w:sz w:val="20"/>
        </w:rPr>
        <w:t xml:space="preserve"> </w:t>
      </w:r>
      <w:r>
        <w:rPr>
          <w:sz w:val="20"/>
        </w:rPr>
        <w:t>believes</w:t>
      </w:r>
      <w:r>
        <w:rPr>
          <w:spacing w:val="-3"/>
          <w:sz w:val="20"/>
        </w:rPr>
        <w:t xml:space="preserve"> </w:t>
      </w:r>
      <w:r>
        <w:rPr>
          <w:sz w:val="20"/>
        </w:rPr>
        <w:t>they</w:t>
      </w:r>
      <w:r>
        <w:rPr>
          <w:spacing w:val="-8"/>
          <w:sz w:val="20"/>
        </w:rPr>
        <w:t xml:space="preserve"> </w:t>
      </w:r>
      <w:r>
        <w:rPr>
          <w:sz w:val="20"/>
        </w:rPr>
        <w:t>thrive</w:t>
      </w:r>
      <w:r>
        <w:rPr>
          <w:spacing w:val="-4"/>
          <w:sz w:val="20"/>
        </w:rPr>
        <w:t xml:space="preserve"> </w:t>
      </w:r>
      <w:r>
        <w:rPr>
          <w:sz w:val="20"/>
        </w:rPr>
        <w:t>on</w:t>
      </w:r>
      <w:r>
        <w:rPr>
          <w:spacing w:val="-4"/>
          <w:sz w:val="20"/>
        </w:rPr>
        <w:t xml:space="preserve"> </w:t>
      </w:r>
      <w:r>
        <w:rPr>
          <w:sz w:val="20"/>
        </w:rPr>
        <w:t>pressure</w:t>
      </w:r>
      <w:r>
        <w:rPr>
          <w:spacing w:val="-4"/>
          <w:sz w:val="20"/>
        </w:rPr>
        <w:t xml:space="preserve"> </w:t>
      </w:r>
      <w:r>
        <w:rPr>
          <w:sz w:val="20"/>
        </w:rPr>
        <w:t>and</w:t>
      </w:r>
      <w:r>
        <w:rPr>
          <w:spacing w:val="-4"/>
          <w:sz w:val="20"/>
        </w:rPr>
        <w:t xml:space="preserve"> </w:t>
      </w:r>
      <w:r>
        <w:rPr>
          <w:sz w:val="20"/>
        </w:rPr>
        <w:t>challenges</w:t>
      </w:r>
      <w:r>
        <w:rPr>
          <w:spacing w:val="-3"/>
          <w:sz w:val="20"/>
        </w:rPr>
        <w:t xml:space="preserve"> </w:t>
      </w:r>
      <w:r>
        <w:rPr>
          <w:sz w:val="20"/>
        </w:rPr>
        <w:t>that</w:t>
      </w:r>
      <w:r>
        <w:rPr>
          <w:spacing w:val="-4"/>
          <w:sz w:val="20"/>
        </w:rPr>
        <w:t xml:space="preserve"> </w:t>
      </w:r>
      <w:r>
        <w:rPr>
          <w:sz w:val="20"/>
        </w:rPr>
        <w:t>suffer</w:t>
      </w:r>
      <w:r>
        <w:rPr>
          <w:spacing w:val="-5"/>
          <w:sz w:val="20"/>
        </w:rPr>
        <w:t xml:space="preserve"> </w:t>
      </w:r>
      <w:r>
        <w:rPr>
          <w:sz w:val="20"/>
        </w:rPr>
        <w:t>this</w:t>
      </w:r>
      <w:r>
        <w:rPr>
          <w:spacing w:val="-3"/>
          <w:sz w:val="20"/>
        </w:rPr>
        <w:t xml:space="preserve"> </w:t>
      </w:r>
      <w:r>
        <w:rPr>
          <w:sz w:val="20"/>
        </w:rPr>
        <w:t>type</w:t>
      </w:r>
      <w:r>
        <w:rPr>
          <w:spacing w:val="-5"/>
          <w:sz w:val="20"/>
        </w:rPr>
        <w:t xml:space="preserve"> </w:t>
      </w:r>
      <w:r>
        <w:rPr>
          <w:sz w:val="20"/>
        </w:rPr>
        <w:t>of</w:t>
      </w:r>
      <w:r>
        <w:rPr>
          <w:spacing w:val="-2"/>
          <w:sz w:val="20"/>
        </w:rPr>
        <w:t xml:space="preserve"> </w:t>
      </w:r>
      <w:r>
        <w:rPr>
          <w:sz w:val="20"/>
        </w:rPr>
        <w:t>breakdown.</w:t>
      </w:r>
      <w:r>
        <w:rPr>
          <w:spacing w:val="-4"/>
          <w:sz w:val="20"/>
        </w:rPr>
        <w:t xml:space="preserve"> </w:t>
      </w:r>
      <w:r>
        <w:rPr>
          <w:sz w:val="20"/>
        </w:rPr>
        <w:t>It is very important to be aware of your own work life balance and ensure you factor in periods</w:t>
      </w:r>
      <w:r>
        <w:rPr>
          <w:spacing w:val="-9"/>
          <w:sz w:val="20"/>
        </w:rPr>
        <w:t xml:space="preserve"> </w:t>
      </w:r>
      <w:r>
        <w:rPr>
          <w:sz w:val="20"/>
        </w:rPr>
        <w:t>of</w:t>
      </w:r>
      <w:r>
        <w:rPr>
          <w:spacing w:val="-8"/>
          <w:sz w:val="20"/>
        </w:rPr>
        <w:t xml:space="preserve"> </w:t>
      </w:r>
      <w:r>
        <w:rPr>
          <w:sz w:val="20"/>
        </w:rPr>
        <w:t>quality</w:t>
      </w:r>
      <w:r>
        <w:rPr>
          <w:spacing w:val="-14"/>
          <w:sz w:val="20"/>
        </w:rPr>
        <w:t xml:space="preserve"> </w:t>
      </w:r>
      <w:r>
        <w:rPr>
          <w:sz w:val="20"/>
        </w:rPr>
        <w:t>relaxation</w:t>
      </w:r>
      <w:r>
        <w:rPr>
          <w:spacing w:val="-8"/>
          <w:sz w:val="20"/>
        </w:rPr>
        <w:t xml:space="preserve"> </w:t>
      </w:r>
      <w:r>
        <w:rPr>
          <w:sz w:val="20"/>
        </w:rPr>
        <w:t>to</w:t>
      </w:r>
      <w:r>
        <w:rPr>
          <w:spacing w:val="-10"/>
          <w:sz w:val="20"/>
        </w:rPr>
        <w:t xml:space="preserve"> </w:t>
      </w:r>
      <w:r>
        <w:rPr>
          <w:sz w:val="20"/>
        </w:rPr>
        <w:t>counter</w:t>
      </w:r>
      <w:r>
        <w:rPr>
          <w:spacing w:val="-9"/>
          <w:sz w:val="20"/>
        </w:rPr>
        <w:t xml:space="preserve"> </w:t>
      </w:r>
      <w:r>
        <w:rPr>
          <w:sz w:val="20"/>
        </w:rPr>
        <w:t>workplace</w:t>
      </w:r>
      <w:r>
        <w:rPr>
          <w:spacing w:val="-10"/>
          <w:sz w:val="20"/>
        </w:rPr>
        <w:t xml:space="preserve"> </w:t>
      </w:r>
      <w:r>
        <w:rPr>
          <w:sz w:val="20"/>
        </w:rPr>
        <w:t>challenges.</w:t>
      </w:r>
      <w:r>
        <w:rPr>
          <w:spacing w:val="-7"/>
          <w:sz w:val="20"/>
        </w:rPr>
        <w:t xml:space="preserve"> </w:t>
      </w:r>
      <w:r>
        <w:rPr>
          <w:sz w:val="20"/>
        </w:rPr>
        <w:t>Employees</w:t>
      </w:r>
      <w:r>
        <w:rPr>
          <w:spacing w:val="-9"/>
          <w:sz w:val="20"/>
        </w:rPr>
        <w:t xml:space="preserve"> </w:t>
      </w:r>
      <w:r>
        <w:rPr>
          <w:sz w:val="20"/>
        </w:rPr>
        <w:t>are</w:t>
      </w:r>
      <w:r>
        <w:rPr>
          <w:spacing w:val="-9"/>
          <w:sz w:val="20"/>
        </w:rPr>
        <w:t xml:space="preserve"> </w:t>
      </w:r>
      <w:r>
        <w:rPr>
          <w:sz w:val="20"/>
        </w:rPr>
        <w:t>expected</w:t>
      </w:r>
      <w:r>
        <w:rPr>
          <w:spacing w:val="-10"/>
          <w:sz w:val="20"/>
        </w:rPr>
        <w:t xml:space="preserve"> </w:t>
      </w:r>
      <w:r>
        <w:rPr>
          <w:sz w:val="20"/>
        </w:rPr>
        <w:t>to advise their managers/Headteachers (or other appropriate person in writing) when they consider they may</w:t>
      </w:r>
      <w:r>
        <w:rPr>
          <w:spacing w:val="-1"/>
          <w:sz w:val="20"/>
        </w:rPr>
        <w:t xml:space="preserve"> </w:t>
      </w:r>
      <w:r>
        <w:rPr>
          <w:sz w:val="20"/>
        </w:rPr>
        <w:t xml:space="preserve">be suffering from harmful effects of excessive </w:t>
      </w:r>
      <w:proofErr w:type="gramStart"/>
      <w:r>
        <w:rPr>
          <w:sz w:val="20"/>
        </w:rPr>
        <w:t>work related</w:t>
      </w:r>
      <w:proofErr w:type="gramEnd"/>
      <w:r>
        <w:rPr>
          <w:sz w:val="20"/>
        </w:rPr>
        <w:t xml:space="preserve"> pressure.</w:t>
      </w:r>
    </w:p>
    <w:p w14:paraId="5F77A865" w14:textId="77777777" w:rsidR="009F51D1" w:rsidRDefault="009F51D1">
      <w:pPr>
        <w:spacing w:line="247" w:lineRule="auto"/>
        <w:jc w:val="both"/>
        <w:rPr>
          <w:sz w:val="20"/>
        </w:rPr>
        <w:sectPr w:rsidR="009F51D1">
          <w:pgSz w:w="11920" w:h="16860"/>
          <w:pgMar w:top="1360" w:right="400" w:bottom="1240" w:left="880" w:header="0" w:footer="1048" w:gutter="0"/>
          <w:cols w:space="720"/>
        </w:sectPr>
      </w:pPr>
    </w:p>
    <w:p w14:paraId="0C840343" w14:textId="77777777" w:rsidR="009F51D1" w:rsidRDefault="005D6E85">
      <w:pPr>
        <w:spacing w:before="67" w:line="247" w:lineRule="auto"/>
        <w:ind w:left="1551" w:right="1293" w:hanging="12"/>
        <w:jc w:val="both"/>
        <w:rPr>
          <w:sz w:val="20"/>
        </w:rPr>
      </w:pPr>
      <w:r>
        <w:rPr>
          <w:sz w:val="20"/>
        </w:rPr>
        <w:lastRenderedPageBreak/>
        <w:t>Remember reporting such "feelings" is not a sign of weakness, it is a positive way of managing your own health and wellbeing. Individuals are often unaware that they are suffering from excessive pressure.</w:t>
      </w:r>
    </w:p>
    <w:p w14:paraId="3F7DC947" w14:textId="77777777" w:rsidR="009F51D1" w:rsidRDefault="005D6E85">
      <w:pPr>
        <w:spacing w:before="192"/>
        <w:ind w:left="1539"/>
        <w:jc w:val="both"/>
        <w:rPr>
          <w:b/>
          <w:sz w:val="20"/>
        </w:rPr>
      </w:pPr>
      <w:r>
        <w:rPr>
          <w:b/>
          <w:sz w:val="20"/>
        </w:rPr>
        <w:t>Awareness</w:t>
      </w:r>
      <w:r>
        <w:rPr>
          <w:b/>
          <w:spacing w:val="-10"/>
          <w:sz w:val="20"/>
        </w:rPr>
        <w:t xml:space="preserve"> </w:t>
      </w:r>
      <w:r>
        <w:rPr>
          <w:b/>
          <w:sz w:val="20"/>
        </w:rPr>
        <w:t>of</w:t>
      </w:r>
      <w:r>
        <w:rPr>
          <w:b/>
          <w:spacing w:val="-7"/>
          <w:sz w:val="20"/>
        </w:rPr>
        <w:t xml:space="preserve"> </w:t>
      </w:r>
      <w:r>
        <w:rPr>
          <w:b/>
          <w:spacing w:val="-2"/>
          <w:sz w:val="20"/>
        </w:rPr>
        <w:t>Others</w:t>
      </w:r>
    </w:p>
    <w:p w14:paraId="579F7B83" w14:textId="77777777" w:rsidR="009F51D1" w:rsidRDefault="005D6E85">
      <w:pPr>
        <w:pStyle w:val="ListParagraph"/>
        <w:numPr>
          <w:ilvl w:val="1"/>
          <w:numId w:val="20"/>
        </w:numPr>
        <w:tabs>
          <w:tab w:val="left" w:pos="1157"/>
          <w:tab w:val="left" w:pos="1525"/>
        </w:tabs>
        <w:spacing w:before="202" w:line="247" w:lineRule="auto"/>
        <w:ind w:left="1525" w:right="1288" w:hanging="720"/>
        <w:jc w:val="both"/>
        <w:rPr>
          <w:sz w:val="20"/>
        </w:rPr>
      </w:pPr>
      <w:r>
        <w:rPr>
          <w:sz w:val="20"/>
        </w:rPr>
        <w:t>Those most likely to notice changes caused by excessive pressure in individuals are their family and their immediate work colleagues. Close colleagues are often in a position to be aware of both home issues and work issues. They are well placed to encourage and support</w:t>
      </w:r>
      <w:r>
        <w:rPr>
          <w:spacing w:val="-14"/>
          <w:sz w:val="20"/>
        </w:rPr>
        <w:t xml:space="preserve"> </w:t>
      </w:r>
      <w:r>
        <w:rPr>
          <w:sz w:val="20"/>
        </w:rPr>
        <w:t>their</w:t>
      </w:r>
      <w:r>
        <w:rPr>
          <w:spacing w:val="-14"/>
          <w:sz w:val="20"/>
        </w:rPr>
        <w:t xml:space="preserve"> </w:t>
      </w:r>
      <w:r>
        <w:rPr>
          <w:sz w:val="20"/>
        </w:rPr>
        <w:t>colleague</w:t>
      </w:r>
      <w:r>
        <w:rPr>
          <w:spacing w:val="-14"/>
          <w:sz w:val="20"/>
        </w:rPr>
        <w:t xml:space="preserve"> </w:t>
      </w:r>
      <w:r>
        <w:rPr>
          <w:sz w:val="20"/>
        </w:rPr>
        <w:t>in</w:t>
      </w:r>
      <w:r>
        <w:rPr>
          <w:spacing w:val="-14"/>
          <w:sz w:val="20"/>
        </w:rPr>
        <w:t xml:space="preserve"> </w:t>
      </w:r>
      <w:r>
        <w:rPr>
          <w:sz w:val="20"/>
        </w:rPr>
        <w:t>bringing</w:t>
      </w:r>
      <w:r>
        <w:rPr>
          <w:spacing w:val="-14"/>
          <w:sz w:val="20"/>
        </w:rPr>
        <w:t xml:space="preserve"> </w:t>
      </w:r>
      <w:r>
        <w:rPr>
          <w:sz w:val="20"/>
        </w:rPr>
        <w:t>the</w:t>
      </w:r>
      <w:r>
        <w:rPr>
          <w:spacing w:val="-14"/>
          <w:sz w:val="20"/>
        </w:rPr>
        <w:t xml:space="preserve"> </w:t>
      </w:r>
      <w:r>
        <w:rPr>
          <w:sz w:val="20"/>
        </w:rPr>
        <w:t>matter</w:t>
      </w:r>
      <w:r>
        <w:rPr>
          <w:spacing w:val="-14"/>
          <w:sz w:val="20"/>
        </w:rPr>
        <w:t xml:space="preserve"> </w:t>
      </w:r>
      <w:r>
        <w:rPr>
          <w:sz w:val="20"/>
        </w:rPr>
        <w:t>to</w:t>
      </w:r>
      <w:r>
        <w:rPr>
          <w:spacing w:val="-14"/>
          <w:sz w:val="20"/>
        </w:rPr>
        <w:t xml:space="preserve"> </w:t>
      </w:r>
      <w:r>
        <w:rPr>
          <w:sz w:val="20"/>
        </w:rPr>
        <w:t>the</w:t>
      </w:r>
      <w:r>
        <w:rPr>
          <w:spacing w:val="-14"/>
          <w:sz w:val="20"/>
        </w:rPr>
        <w:t xml:space="preserve"> </w:t>
      </w:r>
      <w:r>
        <w:rPr>
          <w:sz w:val="20"/>
        </w:rPr>
        <w:t>attention</w:t>
      </w:r>
      <w:r>
        <w:rPr>
          <w:spacing w:val="-13"/>
          <w:sz w:val="20"/>
        </w:rPr>
        <w:t xml:space="preserve"> </w:t>
      </w:r>
      <w:r>
        <w:rPr>
          <w:sz w:val="20"/>
        </w:rPr>
        <w:t>of</w:t>
      </w:r>
      <w:r>
        <w:rPr>
          <w:spacing w:val="-14"/>
          <w:sz w:val="20"/>
        </w:rPr>
        <w:t xml:space="preserve"> </w:t>
      </w:r>
      <w:r>
        <w:rPr>
          <w:sz w:val="20"/>
        </w:rPr>
        <w:t>the</w:t>
      </w:r>
      <w:r>
        <w:rPr>
          <w:spacing w:val="-14"/>
          <w:sz w:val="20"/>
        </w:rPr>
        <w:t xml:space="preserve"> </w:t>
      </w:r>
      <w:r>
        <w:rPr>
          <w:sz w:val="20"/>
        </w:rPr>
        <w:t>Headteacher</w:t>
      </w:r>
      <w:r>
        <w:rPr>
          <w:spacing w:val="-14"/>
          <w:sz w:val="20"/>
        </w:rPr>
        <w:t xml:space="preserve"> </w:t>
      </w:r>
      <w:r>
        <w:rPr>
          <w:sz w:val="20"/>
        </w:rPr>
        <w:t>/manager and</w:t>
      </w:r>
      <w:r>
        <w:rPr>
          <w:spacing w:val="-4"/>
          <w:sz w:val="20"/>
        </w:rPr>
        <w:t xml:space="preserve"> </w:t>
      </w:r>
      <w:r>
        <w:rPr>
          <w:sz w:val="20"/>
        </w:rPr>
        <w:t>help</w:t>
      </w:r>
      <w:r>
        <w:rPr>
          <w:spacing w:val="-2"/>
          <w:sz w:val="20"/>
        </w:rPr>
        <w:t xml:space="preserve"> </w:t>
      </w:r>
      <w:r>
        <w:rPr>
          <w:sz w:val="20"/>
        </w:rPr>
        <w:t>identify</w:t>
      </w:r>
      <w:r>
        <w:rPr>
          <w:spacing w:val="-7"/>
          <w:sz w:val="20"/>
        </w:rPr>
        <w:t xml:space="preserve"> </w:t>
      </w:r>
      <w:r>
        <w:rPr>
          <w:sz w:val="20"/>
        </w:rPr>
        <w:t>suitable</w:t>
      </w:r>
      <w:r>
        <w:rPr>
          <w:spacing w:val="-4"/>
          <w:sz w:val="20"/>
        </w:rPr>
        <w:t xml:space="preserve"> </w:t>
      </w:r>
      <w:r>
        <w:rPr>
          <w:sz w:val="20"/>
        </w:rPr>
        <w:t>measures</w:t>
      </w:r>
      <w:r>
        <w:rPr>
          <w:spacing w:val="-2"/>
          <w:sz w:val="20"/>
        </w:rPr>
        <w:t xml:space="preserve"> </w:t>
      </w:r>
      <w:r>
        <w:rPr>
          <w:sz w:val="20"/>
        </w:rPr>
        <w:t>to</w:t>
      </w:r>
      <w:r>
        <w:rPr>
          <w:spacing w:val="-5"/>
          <w:sz w:val="20"/>
        </w:rPr>
        <w:t xml:space="preserve"> </w:t>
      </w:r>
      <w:r>
        <w:rPr>
          <w:sz w:val="20"/>
        </w:rPr>
        <w:t>reduce</w:t>
      </w:r>
      <w:r>
        <w:rPr>
          <w:spacing w:val="-4"/>
          <w:sz w:val="20"/>
        </w:rPr>
        <w:t xml:space="preserve"> </w:t>
      </w:r>
      <w:r>
        <w:rPr>
          <w:sz w:val="20"/>
        </w:rPr>
        <w:t>the</w:t>
      </w:r>
      <w:r>
        <w:rPr>
          <w:spacing w:val="-5"/>
          <w:sz w:val="20"/>
        </w:rPr>
        <w:t xml:space="preserve"> </w:t>
      </w:r>
      <w:r>
        <w:rPr>
          <w:sz w:val="20"/>
        </w:rPr>
        <w:t>risk</w:t>
      </w:r>
      <w:r>
        <w:rPr>
          <w:spacing w:val="-3"/>
          <w:sz w:val="20"/>
        </w:rPr>
        <w:t xml:space="preserve"> </w:t>
      </w:r>
      <w:r>
        <w:rPr>
          <w:sz w:val="20"/>
        </w:rPr>
        <w:t>of</w:t>
      </w:r>
      <w:r>
        <w:rPr>
          <w:spacing w:val="-2"/>
          <w:sz w:val="20"/>
        </w:rPr>
        <w:t xml:space="preserve"> </w:t>
      </w:r>
      <w:r>
        <w:rPr>
          <w:sz w:val="20"/>
        </w:rPr>
        <w:t>ill</w:t>
      </w:r>
      <w:r>
        <w:rPr>
          <w:spacing w:val="-5"/>
          <w:sz w:val="20"/>
        </w:rPr>
        <w:t xml:space="preserve"> </w:t>
      </w:r>
      <w:r>
        <w:rPr>
          <w:sz w:val="20"/>
        </w:rPr>
        <w:t>health.</w:t>
      </w:r>
      <w:r>
        <w:rPr>
          <w:spacing w:val="-4"/>
          <w:sz w:val="20"/>
        </w:rPr>
        <w:t xml:space="preserve"> </w:t>
      </w:r>
      <w:r>
        <w:rPr>
          <w:sz w:val="20"/>
        </w:rPr>
        <w:t>However,</w:t>
      </w:r>
      <w:r>
        <w:rPr>
          <w:spacing w:val="-4"/>
          <w:sz w:val="20"/>
        </w:rPr>
        <w:t xml:space="preserve"> </w:t>
      </w:r>
      <w:r>
        <w:rPr>
          <w:sz w:val="20"/>
        </w:rPr>
        <w:t>it</w:t>
      </w:r>
      <w:r>
        <w:rPr>
          <w:spacing w:val="-4"/>
          <w:sz w:val="20"/>
        </w:rPr>
        <w:t xml:space="preserve"> </w:t>
      </w:r>
      <w:r>
        <w:rPr>
          <w:sz w:val="20"/>
        </w:rPr>
        <w:t>is</w:t>
      </w:r>
      <w:r>
        <w:rPr>
          <w:spacing w:val="-3"/>
          <w:sz w:val="20"/>
        </w:rPr>
        <w:t xml:space="preserve"> </w:t>
      </w:r>
      <w:r>
        <w:rPr>
          <w:sz w:val="20"/>
        </w:rPr>
        <w:t>part</w:t>
      </w:r>
      <w:r>
        <w:rPr>
          <w:spacing w:val="-4"/>
          <w:sz w:val="20"/>
        </w:rPr>
        <w:t xml:space="preserve"> </w:t>
      </w:r>
      <w:r>
        <w:rPr>
          <w:sz w:val="20"/>
        </w:rPr>
        <w:t>of</w:t>
      </w:r>
      <w:r>
        <w:rPr>
          <w:spacing w:val="-2"/>
          <w:sz w:val="20"/>
        </w:rPr>
        <w:t xml:space="preserve"> </w:t>
      </w:r>
      <w:r>
        <w:rPr>
          <w:sz w:val="20"/>
        </w:rPr>
        <w:t>a manager/ Headteacher normal supervisory role to seek to identify, address and if possible, reduce levels of excessive pressure within the workplace.</w:t>
      </w:r>
    </w:p>
    <w:p w14:paraId="1C523ED0" w14:textId="77777777" w:rsidR="009F51D1" w:rsidRDefault="005D6E85">
      <w:pPr>
        <w:pStyle w:val="ListParagraph"/>
        <w:numPr>
          <w:ilvl w:val="1"/>
          <w:numId w:val="20"/>
        </w:numPr>
        <w:tabs>
          <w:tab w:val="left" w:pos="1136"/>
          <w:tab w:val="left" w:pos="1525"/>
        </w:tabs>
        <w:spacing w:before="194" w:line="247" w:lineRule="auto"/>
        <w:ind w:left="1525" w:right="1291" w:hanging="720"/>
        <w:jc w:val="both"/>
        <w:rPr>
          <w:b/>
          <w:sz w:val="20"/>
        </w:rPr>
      </w:pPr>
      <w:r>
        <w:rPr>
          <w:sz w:val="20"/>
        </w:rPr>
        <w:t>Being</w:t>
      </w:r>
      <w:r>
        <w:rPr>
          <w:spacing w:val="-4"/>
          <w:sz w:val="20"/>
        </w:rPr>
        <w:t xml:space="preserve"> </w:t>
      </w:r>
      <w:r>
        <w:rPr>
          <w:sz w:val="20"/>
        </w:rPr>
        <w:t>aware</w:t>
      </w:r>
      <w:r>
        <w:rPr>
          <w:spacing w:val="-2"/>
          <w:sz w:val="20"/>
        </w:rPr>
        <w:t xml:space="preserve"> </w:t>
      </w:r>
      <w:r>
        <w:rPr>
          <w:sz w:val="20"/>
        </w:rPr>
        <w:t>of</w:t>
      </w:r>
      <w:r>
        <w:rPr>
          <w:spacing w:val="-2"/>
          <w:sz w:val="20"/>
        </w:rPr>
        <w:t xml:space="preserve"> </w:t>
      </w:r>
      <w:r>
        <w:rPr>
          <w:sz w:val="20"/>
        </w:rPr>
        <w:t>the</w:t>
      </w:r>
      <w:r>
        <w:rPr>
          <w:spacing w:val="-4"/>
          <w:sz w:val="20"/>
        </w:rPr>
        <w:t xml:space="preserve"> </w:t>
      </w:r>
      <w:r>
        <w:rPr>
          <w:sz w:val="20"/>
        </w:rPr>
        <w:t>typical</w:t>
      </w:r>
      <w:r>
        <w:rPr>
          <w:spacing w:val="-5"/>
          <w:sz w:val="20"/>
        </w:rPr>
        <w:t xml:space="preserve"> </w:t>
      </w:r>
      <w:r>
        <w:rPr>
          <w:sz w:val="20"/>
        </w:rPr>
        <w:t>symptoms</w:t>
      </w:r>
      <w:r>
        <w:rPr>
          <w:spacing w:val="-3"/>
          <w:sz w:val="20"/>
        </w:rPr>
        <w:t xml:space="preserve"> </w:t>
      </w:r>
      <w:r>
        <w:rPr>
          <w:sz w:val="20"/>
        </w:rPr>
        <w:t>of</w:t>
      </w:r>
      <w:r>
        <w:rPr>
          <w:spacing w:val="-2"/>
          <w:sz w:val="20"/>
        </w:rPr>
        <w:t xml:space="preserve"> </w:t>
      </w:r>
      <w:r>
        <w:rPr>
          <w:sz w:val="20"/>
        </w:rPr>
        <w:t>stress</w:t>
      </w:r>
      <w:r>
        <w:rPr>
          <w:spacing w:val="-3"/>
          <w:sz w:val="20"/>
        </w:rPr>
        <w:t xml:space="preserve"> </w:t>
      </w:r>
      <w:r>
        <w:rPr>
          <w:sz w:val="20"/>
        </w:rPr>
        <w:t>can</w:t>
      </w:r>
      <w:r>
        <w:rPr>
          <w:spacing w:val="-7"/>
          <w:sz w:val="20"/>
        </w:rPr>
        <w:t xml:space="preserve"> </w:t>
      </w:r>
      <w:r>
        <w:rPr>
          <w:sz w:val="20"/>
        </w:rPr>
        <w:t>help</w:t>
      </w:r>
      <w:r>
        <w:rPr>
          <w:spacing w:val="-4"/>
          <w:sz w:val="20"/>
        </w:rPr>
        <w:t xml:space="preserve"> </w:t>
      </w:r>
      <w:r>
        <w:rPr>
          <w:sz w:val="20"/>
        </w:rPr>
        <w:t>to</w:t>
      </w:r>
      <w:r>
        <w:rPr>
          <w:spacing w:val="-4"/>
          <w:sz w:val="20"/>
        </w:rPr>
        <w:t xml:space="preserve"> </w:t>
      </w:r>
      <w:r>
        <w:rPr>
          <w:sz w:val="20"/>
        </w:rPr>
        <w:t>prevent</w:t>
      </w:r>
      <w:r>
        <w:rPr>
          <w:spacing w:val="-4"/>
          <w:sz w:val="20"/>
        </w:rPr>
        <w:t xml:space="preserve"> </w:t>
      </w:r>
      <w:r>
        <w:rPr>
          <w:sz w:val="20"/>
        </w:rPr>
        <w:t>problems</w:t>
      </w:r>
      <w:r>
        <w:rPr>
          <w:spacing w:val="-5"/>
          <w:sz w:val="20"/>
        </w:rPr>
        <w:t xml:space="preserve"> </w:t>
      </w:r>
      <w:r>
        <w:rPr>
          <w:sz w:val="20"/>
        </w:rPr>
        <w:t>developing</w:t>
      </w:r>
      <w:r>
        <w:rPr>
          <w:spacing w:val="-4"/>
          <w:sz w:val="20"/>
        </w:rPr>
        <w:t xml:space="preserve"> </w:t>
      </w:r>
      <w:r>
        <w:rPr>
          <w:sz w:val="20"/>
        </w:rPr>
        <w:t>at</w:t>
      </w:r>
      <w:r>
        <w:rPr>
          <w:spacing w:val="-4"/>
          <w:sz w:val="20"/>
        </w:rPr>
        <w:t xml:space="preserve"> </w:t>
      </w:r>
      <w:r>
        <w:rPr>
          <w:sz w:val="20"/>
        </w:rPr>
        <w:t>an early stage, it can then be dealt with before ill health occurs. Some of the signs and symptoms</w:t>
      </w:r>
      <w:r>
        <w:rPr>
          <w:spacing w:val="-14"/>
          <w:sz w:val="20"/>
        </w:rPr>
        <w:t xml:space="preserve"> </w:t>
      </w:r>
      <w:r>
        <w:rPr>
          <w:sz w:val="20"/>
        </w:rPr>
        <w:t>of</w:t>
      </w:r>
      <w:r>
        <w:rPr>
          <w:spacing w:val="-14"/>
          <w:sz w:val="20"/>
        </w:rPr>
        <w:t xml:space="preserve"> </w:t>
      </w:r>
      <w:r>
        <w:rPr>
          <w:sz w:val="20"/>
        </w:rPr>
        <w:t>stress</w:t>
      </w:r>
      <w:r>
        <w:rPr>
          <w:spacing w:val="-14"/>
          <w:sz w:val="20"/>
        </w:rPr>
        <w:t xml:space="preserve"> </w:t>
      </w:r>
      <w:r>
        <w:rPr>
          <w:sz w:val="20"/>
        </w:rPr>
        <w:t>are</w:t>
      </w:r>
      <w:r>
        <w:rPr>
          <w:spacing w:val="-14"/>
          <w:sz w:val="20"/>
        </w:rPr>
        <w:t xml:space="preserve"> </w:t>
      </w:r>
      <w:r>
        <w:rPr>
          <w:sz w:val="20"/>
        </w:rPr>
        <w:t>listed</w:t>
      </w:r>
      <w:r>
        <w:rPr>
          <w:spacing w:val="-14"/>
          <w:sz w:val="20"/>
        </w:rPr>
        <w:t xml:space="preserve"> </w:t>
      </w:r>
      <w:r>
        <w:rPr>
          <w:sz w:val="20"/>
        </w:rPr>
        <w:t>in</w:t>
      </w:r>
      <w:r>
        <w:rPr>
          <w:spacing w:val="-10"/>
          <w:sz w:val="20"/>
        </w:rPr>
        <w:t xml:space="preserve"> </w:t>
      </w:r>
      <w:r>
        <w:rPr>
          <w:b/>
          <w:sz w:val="20"/>
        </w:rPr>
        <w:t>Appendix</w:t>
      </w:r>
      <w:r>
        <w:rPr>
          <w:b/>
          <w:spacing w:val="-14"/>
          <w:sz w:val="20"/>
        </w:rPr>
        <w:t xml:space="preserve"> </w:t>
      </w:r>
      <w:r>
        <w:rPr>
          <w:b/>
          <w:sz w:val="20"/>
        </w:rPr>
        <w:t>Three:</w:t>
      </w:r>
      <w:r>
        <w:rPr>
          <w:b/>
          <w:spacing w:val="-14"/>
          <w:sz w:val="20"/>
        </w:rPr>
        <w:t xml:space="preserve"> </w:t>
      </w:r>
      <w:r>
        <w:rPr>
          <w:b/>
          <w:sz w:val="20"/>
        </w:rPr>
        <w:t>"Excessive</w:t>
      </w:r>
      <w:r>
        <w:rPr>
          <w:b/>
          <w:spacing w:val="-12"/>
          <w:sz w:val="20"/>
        </w:rPr>
        <w:t xml:space="preserve"> </w:t>
      </w:r>
      <w:r>
        <w:rPr>
          <w:b/>
          <w:sz w:val="20"/>
        </w:rPr>
        <w:t>Pressure</w:t>
      </w:r>
      <w:r>
        <w:rPr>
          <w:b/>
          <w:spacing w:val="-14"/>
          <w:sz w:val="20"/>
        </w:rPr>
        <w:t xml:space="preserve"> </w:t>
      </w:r>
      <w:r>
        <w:rPr>
          <w:b/>
          <w:sz w:val="20"/>
        </w:rPr>
        <w:t>symptoms</w:t>
      </w:r>
      <w:r>
        <w:rPr>
          <w:b/>
          <w:spacing w:val="-14"/>
          <w:sz w:val="20"/>
        </w:rPr>
        <w:t xml:space="preserve"> </w:t>
      </w:r>
      <w:r>
        <w:rPr>
          <w:b/>
          <w:sz w:val="20"/>
        </w:rPr>
        <w:t xml:space="preserve">and effects". </w:t>
      </w:r>
      <w:r>
        <w:rPr>
          <w:sz w:val="20"/>
        </w:rPr>
        <w:t xml:space="preserve">Information on some </w:t>
      </w:r>
      <w:r>
        <w:rPr>
          <w:b/>
          <w:sz w:val="20"/>
        </w:rPr>
        <w:t>"practical measures you can do yourself you can try to help reduce the effects of excessive pressure" can be found in Appendix Six.</w:t>
      </w:r>
    </w:p>
    <w:p w14:paraId="1A406C75" w14:textId="77777777" w:rsidR="009F51D1" w:rsidRDefault="005D6E85">
      <w:pPr>
        <w:pStyle w:val="ListParagraph"/>
        <w:numPr>
          <w:ilvl w:val="0"/>
          <w:numId w:val="20"/>
        </w:numPr>
        <w:tabs>
          <w:tab w:val="left" w:pos="1541"/>
        </w:tabs>
        <w:spacing w:before="194"/>
        <w:ind w:left="1541" w:hanging="736"/>
        <w:rPr>
          <w:b/>
          <w:sz w:val="20"/>
        </w:rPr>
      </w:pPr>
      <w:r>
        <w:rPr>
          <w:b/>
          <w:spacing w:val="-2"/>
          <w:sz w:val="20"/>
        </w:rPr>
        <w:t>COMMUNICATIONS</w:t>
      </w:r>
    </w:p>
    <w:p w14:paraId="348D9581" w14:textId="77777777" w:rsidR="009F51D1" w:rsidRDefault="005D6E85">
      <w:pPr>
        <w:pStyle w:val="ListParagraph"/>
        <w:numPr>
          <w:ilvl w:val="1"/>
          <w:numId w:val="20"/>
        </w:numPr>
        <w:tabs>
          <w:tab w:val="left" w:pos="1152"/>
          <w:tab w:val="left" w:pos="1525"/>
        </w:tabs>
        <w:spacing w:before="205" w:line="247" w:lineRule="auto"/>
        <w:ind w:left="1525" w:right="1290" w:hanging="720"/>
        <w:jc w:val="both"/>
        <w:rPr>
          <w:sz w:val="20"/>
        </w:rPr>
      </w:pPr>
      <w:r>
        <w:rPr>
          <w:sz w:val="20"/>
        </w:rPr>
        <w:t xml:space="preserve">To catch excessive </w:t>
      </w:r>
      <w:proofErr w:type="gramStart"/>
      <w:r>
        <w:rPr>
          <w:sz w:val="20"/>
        </w:rPr>
        <w:t>pressure</w:t>
      </w:r>
      <w:proofErr w:type="gramEnd"/>
      <w:r>
        <w:rPr>
          <w:sz w:val="20"/>
        </w:rPr>
        <w:t xml:space="preserve"> build up before it becomes a problem, it is essential that staff should feel they can discuss concerns with their Headteacher or manager. Managers or Headteachers</w:t>
      </w:r>
      <w:r>
        <w:rPr>
          <w:spacing w:val="-10"/>
          <w:sz w:val="20"/>
        </w:rPr>
        <w:t xml:space="preserve"> </w:t>
      </w:r>
      <w:r>
        <w:rPr>
          <w:sz w:val="20"/>
        </w:rPr>
        <w:t>must</w:t>
      </w:r>
      <w:r>
        <w:rPr>
          <w:spacing w:val="-11"/>
          <w:sz w:val="20"/>
        </w:rPr>
        <w:t xml:space="preserve"> </w:t>
      </w:r>
      <w:r>
        <w:rPr>
          <w:sz w:val="20"/>
        </w:rPr>
        <w:t>not</w:t>
      </w:r>
      <w:r>
        <w:rPr>
          <w:spacing w:val="-9"/>
          <w:sz w:val="20"/>
        </w:rPr>
        <w:t xml:space="preserve"> </w:t>
      </w:r>
      <w:r>
        <w:rPr>
          <w:sz w:val="20"/>
        </w:rPr>
        <w:t>judge</w:t>
      </w:r>
      <w:r>
        <w:rPr>
          <w:spacing w:val="-12"/>
          <w:sz w:val="20"/>
        </w:rPr>
        <w:t xml:space="preserve"> </w:t>
      </w:r>
      <w:r>
        <w:rPr>
          <w:sz w:val="20"/>
        </w:rPr>
        <w:t>reports</w:t>
      </w:r>
      <w:r>
        <w:rPr>
          <w:spacing w:val="-8"/>
          <w:sz w:val="20"/>
        </w:rPr>
        <w:t xml:space="preserve"> </w:t>
      </w:r>
      <w:r>
        <w:rPr>
          <w:sz w:val="20"/>
        </w:rPr>
        <w:t>of</w:t>
      </w:r>
      <w:r>
        <w:rPr>
          <w:spacing w:val="-9"/>
          <w:sz w:val="20"/>
        </w:rPr>
        <w:t xml:space="preserve"> </w:t>
      </w:r>
      <w:r>
        <w:rPr>
          <w:sz w:val="20"/>
        </w:rPr>
        <w:t>excessive</w:t>
      </w:r>
      <w:r>
        <w:rPr>
          <w:spacing w:val="-9"/>
          <w:sz w:val="20"/>
        </w:rPr>
        <w:t xml:space="preserve"> </w:t>
      </w:r>
      <w:r>
        <w:rPr>
          <w:sz w:val="20"/>
        </w:rPr>
        <w:t>pressure</w:t>
      </w:r>
      <w:r>
        <w:rPr>
          <w:spacing w:val="-11"/>
          <w:sz w:val="20"/>
        </w:rPr>
        <w:t xml:space="preserve"> </w:t>
      </w:r>
      <w:r>
        <w:rPr>
          <w:sz w:val="20"/>
        </w:rPr>
        <w:t>on</w:t>
      </w:r>
      <w:r>
        <w:rPr>
          <w:spacing w:val="-10"/>
          <w:sz w:val="20"/>
        </w:rPr>
        <w:t xml:space="preserve"> </w:t>
      </w:r>
      <w:r>
        <w:rPr>
          <w:sz w:val="20"/>
        </w:rPr>
        <w:t>the</w:t>
      </w:r>
      <w:r>
        <w:rPr>
          <w:spacing w:val="-10"/>
          <w:sz w:val="20"/>
        </w:rPr>
        <w:t xml:space="preserve"> </w:t>
      </w:r>
      <w:r>
        <w:rPr>
          <w:sz w:val="20"/>
        </w:rPr>
        <w:t>basis</w:t>
      </w:r>
      <w:r>
        <w:rPr>
          <w:spacing w:val="-10"/>
          <w:sz w:val="20"/>
        </w:rPr>
        <w:t xml:space="preserve"> </w:t>
      </w:r>
      <w:r>
        <w:rPr>
          <w:sz w:val="20"/>
        </w:rPr>
        <w:t>of</w:t>
      </w:r>
      <w:r>
        <w:rPr>
          <w:spacing w:val="-9"/>
          <w:sz w:val="20"/>
        </w:rPr>
        <w:t xml:space="preserve"> </w:t>
      </w:r>
      <w:r>
        <w:rPr>
          <w:sz w:val="20"/>
        </w:rPr>
        <w:t>their</w:t>
      </w:r>
      <w:r>
        <w:rPr>
          <w:spacing w:val="-10"/>
          <w:sz w:val="20"/>
        </w:rPr>
        <w:t xml:space="preserve"> </w:t>
      </w:r>
      <w:r>
        <w:rPr>
          <w:sz w:val="20"/>
        </w:rPr>
        <w:t>personal perception of excessive work pressures or other situations. Every individual affected by stress</w:t>
      </w:r>
      <w:r>
        <w:rPr>
          <w:spacing w:val="-2"/>
          <w:sz w:val="20"/>
        </w:rPr>
        <w:t xml:space="preserve"> </w:t>
      </w:r>
      <w:r>
        <w:rPr>
          <w:sz w:val="20"/>
        </w:rPr>
        <w:t>must</w:t>
      </w:r>
      <w:r>
        <w:rPr>
          <w:spacing w:val="-1"/>
          <w:sz w:val="20"/>
        </w:rPr>
        <w:t xml:space="preserve"> </w:t>
      </w:r>
      <w:r>
        <w:rPr>
          <w:sz w:val="20"/>
        </w:rPr>
        <w:t>have</w:t>
      </w:r>
      <w:r>
        <w:rPr>
          <w:spacing w:val="-1"/>
          <w:sz w:val="20"/>
        </w:rPr>
        <w:t xml:space="preserve"> </w:t>
      </w:r>
      <w:r>
        <w:rPr>
          <w:sz w:val="20"/>
        </w:rPr>
        <w:t>the</w:t>
      </w:r>
      <w:r>
        <w:rPr>
          <w:spacing w:val="-1"/>
          <w:sz w:val="20"/>
        </w:rPr>
        <w:t xml:space="preserve"> </w:t>
      </w:r>
      <w:r>
        <w:rPr>
          <w:sz w:val="20"/>
        </w:rPr>
        <w:t>opportunity</w:t>
      </w:r>
      <w:r>
        <w:rPr>
          <w:spacing w:val="-4"/>
          <w:sz w:val="20"/>
        </w:rPr>
        <w:t xml:space="preserve"> </w:t>
      </w:r>
      <w:r>
        <w:rPr>
          <w:sz w:val="20"/>
        </w:rPr>
        <w:t>to</w:t>
      </w:r>
      <w:r>
        <w:rPr>
          <w:spacing w:val="-1"/>
          <w:sz w:val="20"/>
        </w:rPr>
        <w:t xml:space="preserve"> </w:t>
      </w:r>
      <w:r>
        <w:rPr>
          <w:sz w:val="20"/>
        </w:rPr>
        <w:t>express their concerns,</w:t>
      </w:r>
      <w:r>
        <w:rPr>
          <w:spacing w:val="-1"/>
          <w:sz w:val="20"/>
        </w:rPr>
        <w:t xml:space="preserve"> </w:t>
      </w:r>
      <w:r>
        <w:rPr>
          <w:sz w:val="20"/>
        </w:rPr>
        <w:t>either in</w:t>
      </w:r>
      <w:r>
        <w:rPr>
          <w:spacing w:val="-1"/>
          <w:sz w:val="20"/>
        </w:rPr>
        <w:t xml:space="preserve"> </w:t>
      </w:r>
      <w:r>
        <w:rPr>
          <w:sz w:val="20"/>
        </w:rPr>
        <w:t>group discussion</w:t>
      </w:r>
      <w:r>
        <w:rPr>
          <w:spacing w:val="-2"/>
          <w:sz w:val="20"/>
        </w:rPr>
        <w:t xml:space="preserve"> </w:t>
      </w:r>
      <w:r>
        <w:rPr>
          <w:sz w:val="20"/>
        </w:rPr>
        <w:t xml:space="preserve">or in 1:1 </w:t>
      </w:r>
      <w:proofErr w:type="gramStart"/>
      <w:r>
        <w:rPr>
          <w:sz w:val="20"/>
        </w:rPr>
        <w:t>talks</w:t>
      </w:r>
      <w:proofErr w:type="gramEnd"/>
      <w:r>
        <w:rPr>
          <w:sz w:val="20"/>
        </w:rPr>
        <w:t>. It will normally be the role of the manager/Headteacher to talk to the individual(s), consider the facts and decide on appropriate action. Headteachers and managers</w:t>
      </w:r>
      <w:r>
        <w:rPr>
          <w:spacing w:val="-4"/>
          <w:sz w:val="20"/>
        </w:rPr>
        <w:t xml:space="preserve"> </w:t>
      </w:r>
      <w:r>
        <w:rPr>
          <w:sz w:val="20"/>
        </w:rPr>
        <w:t>must</w:t>
      </w:r>
      <w:r>
        <w:rPr>
          <w:spacing w:val="-3"/>
          <w:sz w:val="20"/>
        </w:rPr>
        <w:t xml:space="preserve"> </w:t>
      </w:r>
      <w:r>
        <w:rPr>
          <w:sz w:val="20"/>
        </w:rPr>
        <w:t>treat</w:t>
      </w:r>
      <w:r>
        <w:rPr>
          <w:spacing w:val="-3"/>
          <w:sz w:val="20"/>
        </w:rPr>
        <w:t xml:space="preserve"> </w:t>
      </w:r>
      <w:r>
        <w:rPr>
          <w:sz w:val="20"/>
        </w:rPr>
        <w:t>any</w:t>
      </w:r>
      <w:r>
        <w:rPr>
          <w:spacing w:val="-4"/>
          <w:sz w:val="20"/>
        </w:rPr>
        <w:t xml:space="preserve"> </w:t>
      </w:r>
      <w:r>
        <w:rPr>
          <w:sz w:val="20"/>
        </w:rPr>
        <w:t>interview</w:t>
      </w:r>
      <w:r>
        <w:rPr>
          <w:spacing w:val="-5"/>
          <w:sz w:val="20"/>
        </w:rPr>
        <w:t xml:space="preserve"> </w:t>
      </w:r>
      <w:r>
        <w:rPr>
          <w:sz w:val="20"/>
        </w:rPr>
        <w:t>confidentially</w:t>
      </w:r>
      <w:r>
        <w:rPr>
          <w:spacing w:val="-6"/>
          <w:sz w:val="20"/>
        </w:rPr>
        <w:t xml:space="preserve"> </w:t>
      </w:r>
      <w:r>
        <w:rPr>
          <w:sz w:val="20"/>
        </w:rPr>
        <w:t>and</w:t>
      </w:r>
      <w:r>
        <w:rPr>
          <w:spacing w:val="-4"/>
          <w:sz w:val="20"/>
        </w:rPr>
        <w:t xml:space="preserve"> </w:t>
      </w:r>
      <w:r>
        <w:rPr>
          <w:sz w:val="20"/>
        </w:rPr>
        <w:t>not</w:t>
      </w:r>
      <w:r>
        <w:rPr>
          <w:spacing w:val="-3"/>
          <w:sz w:val="20"/>
        </w:rPr>
        <w:t xml:space="preserve"> </w:t>
      </w:r>
      <w:r>
        <w:rPr>
          <w:sz w:val="20"/>
        </w:rPr>
        <w:t>use</w:t>
      </w:r>
      <w:r>
        <w:rPr>
          <w:spacing w:val="-3"/>
          <w:sz w:val="20"/>
        </w:rPr>
        <w:t xml:space="preserve"> </w:t>
      </w:r>
      <w:r>
        <w:rPr>
          <w:sz w:val="20"/>
        </w:rPr>
        <w:t>the</w:t>
      </w:r>
      <w:r>
        <w:rPr>
          <w:spacing w:val="-3"/>
          <w:sz w:val="20"/>
        </w:rPr>
        <w:t xml:space="preserve"> </w:t>
      </w:r>
      <w:r>
        <w:rPr>
          <w:sz w:val="20"/>
        </w:rPr>
        <w:t>information</w:t>
      </w:r>
      <w:r>
        <w:rPr>
          <w:spacing w:val="-4"/>
          <w:sz w:val="20"/>
        </w:rPr>
        <w:t xml:space="preserve"> </w:t>
      </w:r>
      <w:r>
        <w:rPr>
          <w:sz w:val="20"/>
        </w:rPr>
        <w:t>to</w:t>
      </w:r>
      <w:r>
        <w:rPr>
          <w:spacing w:val="-3"/>
          <w:sz w:val="20"/>
        </w:rPr>
        <w:t xml:space="preserve"> </w:t>
      </w:r>
      <w:r>
        <w:rPr>
          <w:sz w:val="20"/>
        </w:rPr>
        <w:t>influence management</w:t>
      </w:r>
      <w:r>
        <w:rPr>
          <w:spacing w:val="-12"/>
          <w:sz w:val="20"/>
        </w:rPr>
        <w:t xml:space="preserve"> </w:t>
      </w:r>
      <w:r>
        <w:rPr>
          <w:sz w:val="20"/>
        </w:rPr>
        <w:t>of</w:t>
      </w:r>
      <w:r>
        <w:rPr>
          <w:spacing w:val="-10"/>
          <w:sz w:val="20"/>
        </w:rPr>
        <w:t xml:space="preserve"> </w:t>
      </w:r>
      <w:r>
        <w:rPr>
          <w:sz w:val="20"/>
        </w:rPr>
        <w:t>change,</w:t>
      </w:r>
      <w:r>
        <w:rPr>
          <w:spacing w:val="-10"/>
          <w:sz w:val="20"/>
        </w:rPr>
        <w:t xml:space="preserve"> </w:t>
      </w:r>
      <w:r>
        <w:rPr>
          <w:sz w:val="20"/>
        </w:rPr>
        <w:t>disciplinary,</w:t>
      </w:r>
      <w:r>
        <w:rPr>
          <w:spacing w:val="-10"/>
          <w:sz w:val="20"/>
        </w:rPr>
        <w:t xml:space="preserve"> </w:t>
      </w:r>
      <w:r>
        <w:rPr>
          <w:sz w:val="20"/>
        </w:rPr>
        <w:t>attendance</w:t>
      </w:r>
      <w:r>
        <w:rPr>
          <w:spacing w:val="-10"/>
          <w:sz w:val="20"/>
        </w:rPr>
        <w:t xml:space="preserve"> </w:t>
      </w:r>
      <w:r>
        <w:rPr>
          <w:sz w:val="20"/>
        </w:rPr>
        <w:t>or</w:t>
      </w:r>
      <w:r>
        <w:rPr>
          <w:spacing w:val="-11"/>
          <w:sz w:val="20"/>
        </w:rPr>
        <w:t xml:space="preserve"> </w:t>
      </w:r>
      <w:r>
        <w:rPr>
          <w:sz w:val="20"/>
        </w:rPr>
        <w:t>capability</w:t>
      </w:r>
      <w:r>
        <w:rPr>
          <w:spacing w:val="-12"/>
          <w:sz w:val="20"/>
        </w:rPr>
        <w:t xml:space="preserve"> </w:t>
      </w:r>
      <w:r>
        <w:rPr>
          <w:sz w:val="20"/>
        </w:rPr>
        <w:t>issues.</w:t>
      </w:r>
      <w:r>
        <w:rPr>
          <w:spacing w:val="-10"/>
          <w:sz w:val="20"/>
        </w:rPr>
        <w:t xml:space="preserve"> </w:t>
      </w:r>
      <w:r>
        <w:rPr>
          <w:sz w:val="20"/>
        </w:rPr>
        <w:t>In</w:t>
      </w:r>
      <w:r>
        <w:rPr>
          <w:spacing w:val="-10"/>
          <w:sz w:val="20"/>
        </w:rPr>
        <w:t xml:space="preserve"> </w:t>
      </w:r>
      <w:r>
        <w:rPr>
          <w:sz w:val="20"/>
        </w:rPr>
        <w:t>a</w:t>
      </w:r>
      <w:r>
        <w:rPr>
          <w:spacing w:val="-12"/>
          <w:sz w:val="20"/>
        </w:rPr>
        <w:t xml:space="preserve"> </w:t>
      </w:r>
      <w:r>
        <w:rPr>
          <w:sz w:val="20"/>
        </w:rPr>
        <w:t>situation</w:t>
      </w:r>
      <w:r>
        <w:rPr>
          <w:spacing w:val="-10"/>
          <w:sz w:val="20"/>
        </w:rPr>
        <w:t xml:space="preserve"> </w:t>
      </w:r>
      <w:r>
        <w:rPr>
          <w:sz w:val="20"/>
        </w:rPr>
        <w:t>where the Headteacher is a contributing factor to excessive workplace pressure then the designated governor and the Chair of Governors should be informed as set out in Stage 1, clause 6 of the Grievance Policy Procedure.</w:t>
      </w:r>
    </w:p>
    <w:p w14:paraId="36AD36E7" w14:textId="77777777" w:rsidR="009F51D1" w:rsidRDefault="005D6E85">
      <w:pPr>
        <w:pStyle w:val="ListParagraph"/>
        <w:numPr>
          <w:ilvl w:val="1"/>
          <w:numId w:val="20"/>
        </w:numPr>
        <w:tabs>
          <w:tab w:val="left" w:pos="1167"/>
          <w:tab w:val="left" w:pos="1525"/>
        </w:tabs>
        <w:spacing w:before="198" w:line="247" w:lineRule="auto"/>
        <w:ind w:left="1525" w:right="1291" w:hanging="720"/>
        <w:jc w:val="both"/>
        <w:rPr>
          <w:sz w:val="20"/>
        </w:rPr>
      </w:pPr>
      <w:r>
        <w:rPr>
          <w:sz w:val="20"/>
        </w:rPr>
        <w:t>However, excessive pressure can be caused by poor interaction or relationships with the manager or Headteacher. In these circumstances the individual or individuals may seek help through their safety representatives, safety advisor or trade union. Managers/ Headteachers will then engage work groups in discussion and explain the purpose and process of stress risk assessment and methods for remedial actions. Employers and employees have a joint responsibility to co-operate in matters of health and safety and good communication will help to prevent problems.</w:t>
      </w:r>
    </w:p>
    <w:p w14:paraId="2E2008DF" w14:textId="77777777" w:rsidR="009F51D1" w:rsidRDefault="005D6E85">
      <w:pPr>
        <w:pStyle w:val="ListParagraph"/>
        <w:numPr>
          <w:ilvl w:val="1"/>
          <w:numId w:val="20"/>
        </w:numPr>
        <w:tabs>
          <w:tab w:val="left" w:pos="1147"/>
          <w:tab w:val="left" w:pos="1525"/>
        </w:tabs>
        <w:spacing w:before="193" w:line="247" w:lineRule="auto"/>
        <w:ind w:left="1525" w:right="1288" w:hanging="720"/>
        <w:jc w:val="both"/>
        <w:rPr>
          <w:sz w:val="20"/>
        </w:rPr>
      </w:pPr>
      <w:r>
        <w:rPr>
          <w:sz w:val="20"/>
        </w:rPr>
        <w:t>Where employees have genuine concern about the well-being of a colleague and they feel unable to approach them, they should raise the matter in confidence with that person's Headteacher/ manager or trade union safety representative, who should investigate the situation in a sensitive manner.</w:t>
      </w:r>
    </w:p>
    <w:p w14:paraId="1E011B65" w14:textId="77777777" w:rsidR="009F51D1" w:rsidRDefault="005D6E85">
      <w:pPr>
        <w:pStyle w:val="ListParagraph"/>
        <w:numPr>
          <w:ilvl w:val="1"/>
          <w:numId w:val="20"/>
        </w:numPr>
        <w:tabs>
          <w:tab w:val="left" w:pos="1539"/>
          <w:tab w:val="left" w:pos="2024"/>
        </w:tabs>
        <w:spacing w:before="193" w:line="249" w:lineRule="auto"/>
        <w:ind w:right="1292"/>
        <w:jc w:val="both"/>
        <w:rPr>
          <w:sz w:val="20"/>
        </w:rPr>
      </w:pPr>
      <w:r>
        <w:rPr>
          <w:sz w:val="20"/>
        </w:rPr>
        <w:tab/>
        <w:t>The</w:t>
      </w:r>
      <w:r>
        <w:rPr>
          <w:spacing w:val="-7"/>
          <w:sz w:val="20"/>
        </w:rPr>
        <w:t xml:space="preserve"> </w:t>
      </w:r>
      <w:r>
        <w:rPr>
          <w:sz w:val="20"/>
        </w:rPr>
        <w:t>Headteacher/</w:t>
      </w:r>
      <w:r>
        <w:rPr>
          <w:spacing w:val="-6"/>
          <w:sz w:val="20"/>
        </w:rPr>
        <w:t xml:space="preserve"> </w:t>
      </w:r>
      <w:r>
        <w:rPr>
          <w:sz w:val="20"/>
        </w:rPr>
        <w:t>manager</w:t>
      </w:r>
      <w:r>
        <w:rPr>
          <w:spacing w:val="-3"/>
          <w:sz w:val="20"/>
        </w:rPr>
        <w:t xml:space="preserve"> </w:t>
      </w:r>
      <w:r>
        <w:rPr>
          <w:sz w:val="20"/>
        </w:rPr>
        <w:t>must</w:t>
      </w:r>
      <w:r>
        <w:rPr>
          <w:spacing w:val="-7"/>
          <w:sz w:val="20"/>
        </w:rPr>
        <w:t xml:space="preserve"> </w:t>
      </w:r>
      <w:r>
        <w:rPr>
          <w:sz w:val="20"/>
        </w:rPr>
        <w:t>monitor</w:t>
      </w:r>
      <w:r>
        <w:rPr>
          <w:spacing w:val="-6"/>
          <w:sz w:val="20"/>
        </w:rPr>
        <w:t xml:space="preserve"> </w:t>
      </w:r>
      <w:r>
        <w:rPr>
          <w:sz w:val="20"/>
        </w:rPr>
        <w:t>identified</w:t>
      </w:r>
      <w:r>
        <w:rPr>
          <w:spacing w:val="-6"/>
          <w:sz w:val="20"/>
        </w:rPr>
        <w:t xml:space="preserve"> </w:t>
      </w:r>
      <w:r>
        <w:rPr>
          <w:sz w:val="20"/>
        </w:rPr>
        <w:t>excessive</w:t>
      </w:r>
      <w:r>
        <w:rPr>
          <w:spacing w:val="-4"/>
          <w:sz w:val="20"/>
        </w:rPr>
        <w:t xml:space="preserve"> </w:t>
      </w:r>
      <w:r>
        <w:rPr>
          <w:sz w:val="20"/>
        </w:rPr>
        <w:t>pressure</w:t>
      </w:r>
      <w:r>
        <w:rPr>
          <w:spacing w:val="-6"/>
          <w:sz w:val="20"/>
        </w:rPr>
        <w:t xml:space="preserve"> </w:t>
      </w:r>
      <w:r>
        <w:rPr>
          <w:sz w:val="20"/>
        </w:rPr>
        <w:t>factors</w:t>
      </w:r>
      <w:r>
        <w:rPr>
          <w:spacing w:val="-4"/>
          <w:sz w:val="20"/>
        </w:rPr>
        <w:t xml:space="preserve"> </w:t>
      </w:r>
      <w:r>
        <w:rPr>
          <w:sz w:val="20"/>
        </w:rPr>
        <w:t>and indicators,</w:t>
      </w:r>
      <w:r>
        <w:rPr>
          <w:spacing w:val="-4"/>
          <w:sz w:val="20"/>
        </w:rPr>
        <w:t xml:space="preserve"> </w:t>
      </w:r>
      <w:r>
        <w:rPr>
          <w:sz w:val="20"/>
        </w:rPr>
        <w:t>from time</w:t>
      </w:r>
      <w:r>
        <w:rPr>
          <w:spacing w:val="-4"/>
          <w:sz w:val="20"/>
        </w:rPr>
        <w:t xml:space="preserve"> </w:t>
      </w:r>
      <w:r>
        <w:rPr>
          <w:sz w:val="20"/>
        </w:rPr>
        <w:t>to</w:t>
      </w:r>
      <w:r>
        <w:rPr>
          <w:spacing w:val="-4"/>
          <w:sz w:val="20"/>
        </w:rPr>
        <w:t xml:space="preserve"> </w:t>
      </w:r>
      <w:r>
        <w:rPr>
          <w:sz w:val="20"/>
        </w:rPr>
        <w:t>time;</w:t>
      </w:r>
      <w:r>
        <w:rPr>
          <w:spacing w:val="-4"/>
          <w:sz w:val="20"/>
        </w:rPr>
        <w:t xml:space="preserve"> </w:t>
      </w:r>
      <w:r>
        <w:rPr>
          <w:sz w:val="20"/>
        </w:rPr>
        <w:t>for</w:t>
      </w:r>
      <w:r>
        <w:rPr>
          <w:spacing w:val="-4"/>
          <w:sz w:val="20"/>
        </w:rPr>
        <w:t xml:space="preserve"> </w:t>
      </w:r>
      <w:r>
        <w:rPr>
          <w:sz w:val="20"/>
        </w:rPr>
        <w:t>example,</w:t>
      </w:r>
      <w:r>
        <w:rPr>
          <w:spacing w:val="-4"/>
          <w:sz w:val="20"/>
        </w:rPr>
        <w:t xml:space="preserve"> </w:t>
      </w:r>
      <w:r>
        <w:rPr>
          <w:sz w:val="20"/>
        </w:rPr>
        <w:t>sickness</w:t>
      </w:r>
      <w:r>
        <w:rPr>
          <w:spacing w:val="-3"/>
          <w:sz w:val="20"/>
        </w:rPr>
        <w:t xml:space="preserve"> </w:t>
      </w:r>
      <w:r>
        <w:rPr>
          <w:sz w:val="20"/>
        </w:rPr>
        <w:t>levels,</w:t>
      </w:r>
      <w:r>
        <w:rPr>
          <w:spacing w:val="-4"/>
          <w:sz w:val="20"/>
        </w:rPr>
        <w:t xml:space="preserve"> </w:t>
      </w:r>
      <w:r>
        <w:rPr>
          <w:sz w:val="20"/>
        </w:rPr>
        <w:t>staff</w:t>
      </w:r>
      <w:r>
        <w:rPr>
          <w:spacing w:val="-2"/>
          <w:sz w:val="20"/>
        </w:rPr>
        <w:t xml:space="preserve"> </w:t>
      </w:r>
      <w:r>
        <w:rPr>
          <w:sz w:val="20"/>
        </w:rPr>
        <w:t>turnover,</w:t>
      </w:r>
      <w:r>
        <w:rPr>
          <w:spacing w:val="-1"/>
          <w:sz w:val="20"/>
        </w:rPr>
        <w:t xml:space="preserve"> </w:t>
      </w:r>
      <w:r>
        <w:rPr>
          <w:sz w:val="20"/>
        </w:rPr>
        <w:t>and</w:t>
      </w:r>
      <w:r>
        <w:rPr>
          <w:spacing w:val="-4"/>
          <w:sz w:val="20"/>
        </w:rPr>
        <w:t xml:space="preserve"> </w:t>
      </w:r>
      <w:r>
        <w:rPr>
          <w:sz w:val="20"/>
        </w:rPr>
        <w:t>the</w:t>
      </w:r>
      <w:r>
        <w:rPr>
          <w:spacing w:val="-2"/>
          <w:sz w:val="20"/>
        </w:rPr>
        <w:t xml:space="preserve"> </w:t>
      </w:r>
      <w:r>
        <w:rPr>
          <w:sz w:val="20"/>
        </w:rPr>
        <w:t>level</w:t>
      </w:r>
      <w:r>
        <w:rPr>
          <w:spacing w:val="-5"/>
          <w:sz w:val="20"/>
        </w:rPr>
        <w:t xml:space="preserve"> </w:t>
      </w:r>
      <w:r>
        <w:rPr>
          <w:sz w:val="20"/>
        </w:rPr>
        <w:t>of formal</w:t>
      </w:r>
      <w:r>
        <w:rPr>
          <w:spacing w:val="-9"/>
          <w:sz w:val="20"/>
        </w:rPr>
        <w:t xml:space="preserve"> </w:t>
      </w:r>
      <w:r>
        <w:rPr>
          <w:sz w:val="20"/>
        </w:rPr>
        <w:t>or</w:t>
      </w:r>
      <w:r>
        <w:rPr>
          <w:spacing w:val="-7"/>
          <w:sz w:val="20"/>
        </w:rPr>
        <w:t xml:space="preserve"> </w:t>
      </w:r>
      <w:r>
        <w:rPr>
          <w:sz w:val="20"/>
        </w:rPr>
        <w:t>informal</w:t>
      </w:r>
      <w:r>
        <w:rPr>
          <w:spacing w:val="-9"/>
          <w:sz w:val="20"/>
        </w:rPr>
        <w:t xml:space="preserve"> </w:t>
      </w:r>
      <w:r>
        <w:rPr>
          <w:sz w:val="20"/>
        </w:rPr>
        <w:t>employee</w:t>
      </w:r>
      <w:r>
        <w:rPr>
          <w:spacing w:val="-8"/>
          <w:sz w:val="20"/>
        </w:rPr>
        <w:t xml:space="preserve"> </w:t>
      </w:r>
      <w:r>
        <w:rPr>
          <w:sz w:val="20"/>
        </w:rPr>
        <w:t>or</w:t>
      </w:r>
      <w:r>
        <w:rPr>
          <w:spacing w:val="-5"/>
          <w:sz w:val="20"/>
        </w:rPr>
        <w:t xml:space="preserve"> </w:t>
      </w:r>
      <w:r>
        <w:rPr>
          <w:sz w:val="20"/>
        </w:rPr>
        <w:t>other</w:t>
      </w:r>
      <w:r>
        <w:rPr>
          <w:spacing w:val="-5"/>
          <w:sz w:val="20"/>
        </w:rPr>
        <w:t xml:space="preserve"> </w:t>
      </w:r>
      <w:r>
        <w:rPr>
          <w:sz w:val="20"/>
        </w:rPr>
        <w:t>complaints.</w:t>
      </w:r>
      <w:r>
        <w:rPr>
          <w:spacing w:val="-6"/>
          <w:sz w:val="20"/>
        </w:rPr>
        <w:t xml:space="preserve"> </w:t>
      </w:r>
      <w:r>
        <w:rPr>
          <w:sz w:val="20"/>
        </w:rPr>
        <w:t>The</w:t>
      </w:r>
      <w:r>
        <w:rPr>
          <w:spacing w:val="-8"/>
          <w:sz w:val="20"/>
        </w:rPr>
        <w:t xml:space="preserve"> </w:t>
      </w:r>
      <w:r>
        <w:rPr>
          <w:sz w:val="20"/>
        </w:rPr>
        <w:t>issue</w:t>
      </w:r>
      <w:r>
        <w:rPr>
          <w:spacing w:val="-8"/>
          <w:sz w:val="20"/>
        </w:rPr>
        <w:t xml:space="preserve"> </w:t>
      </w:r>
      <w:r>
        <w:rPr>
          <w:sz w:val="20"/>
        </w:rPr>
        <w:t>of</w:t>
      </w:r>
      <w:r>
        <w:rPr>
          <w:spacing w:val="-6"/>
          <w:sz w:val="20"/>
        </w:rPr>
        <w:t xml:space="preserve"> </w:t>
      </w:r>
      <w:r>
        <w:rPr>
          <w:sz w:val="20"/>
        </w:rPr>
        <w:t>excessive</w:t>
      </w:r>
      <w:r>
        <w:rPr>
          <w:spacing w:val="-6"/>
          <w:sz w:val="20"/>
        </w:rPr>
        <w:t xml:space="preserve"> </w:t>
      </w:r>
      <w:r>
        <w:rPr>
          <w:sz w:val="20"/>
        </w:rPr>
        <w:t>pressure</w:t>
      </w:r>
      <w:r>
        <w:rPr>
          <w:spacing w:val="-5"/>
          <w:sz w:val="20"/>
        </w:rPr>
        <w:t xml:space="preserve"> </w:t>
      </w:r>
      <w:r>
        <w:rPr>
          <w:sz w:val="20"/>
        </w:rPr>
        <w:t>should periodically</w:t>
      </w:r>
      <w:r>
        <w:rPr>
          <w:spacing w:val="-9"/>
          <w:sz w:val="20"/>
        </w:rPr>
        <w:t xml:space="preserve"> </w:t>
      </w:r>
      <w:r>
        <w:rPr>
          <w:sz w:val="20"/>
        </w:rPr>
        <w:t>be</w:t>
      </w:r>
      <w:r>
        <w:rPr>
          <w:spacing w:val="-6"/>
          <w:sz w:val="20"/>
        </w:rPr>
        <w:t xml:space="preserve"> </w:t>
      </w:r>
      <w:r>
        <w:rPr>
          <w:sz w:val="20"/>
        </w:rPr>
        <w:t>raised</w:t>
      </w:r>
      <w:r>
        <w:rPr>
          <w:spacing w:val="-4"/>
          <w:sz w:val="20"/>
        </w:rPr>
        <w:t xml:space="preserve"> </w:t>
      </w:r>
      <w:r>
        <w:rPr>
          <w:sz w:val="20"/>
        </w:rPr>
        <w:t>at</w:t>
      </w:r>
      <w:r>
        <w:rPr>
          <w:spacing w:val="-6"/>
          <w:sz w:val="20"/>
        </w:rPr>
        <w:t xml:space="preserve"> </w:t>
      </w:r>
      <w:r>
        <w:rPr>
          <w:sz w:val="20"/>
        </w:rPr>
        <w:t>staff</w:t>
      </w:r>
      <w:r>
        <w:rPr>
          <w:spacing w:val="-6"/>
          <w:sz w:val="20"/>
        </w:rPr>
        <w:t xml:space="preserve"> </w:t>
      </w:r>
      <w:r>
        <w:rPr>
          <w:sz w:val="20"/>
        </w:rPr>
        <w:t>meetings</w:t>
      </w:r>
      <w:r>
        <w:rPr>
          <w:spacing w:val="-4"/>
          <w:sz w:val="20"/>
        </w:rPr>
        <w:t xml:space="preserve"> </w:t>
      </w:r>
      <w:r>
        <w:rPr>
          <w:sz w:val="20"/>
        </w:rPr>
        <w:t>especially</w:t>
      </w:r>
      <w:r>
        <w:rPr>
          <w:spacing w:val="-9"/>
          <w:sz w:val="20"/>
        </w:rPr>
        <w:t xml:space="preserve"> </w:t>
      </w:r>
      <w:r>
        <w:rPr>
          <w:sz w:val="20"/>
        </w:rPr>
        <w:t>at</w:t>
      </w:r>
      <w:r>
        <w:rPr>
          <w:spacing w:val="-5"/>
          <w:sz w:val="20"/>
        </w:rPr>
        <w:t xml:space="preserve"> </w:t>
      </w:r>
      <w:r>
        <w:rPr>
          <w:sz w:val="20"/>
        </w:rPr>
        <w:t>times</w:t>
      </w:r>
      <w:r>
        <w:rPr>
          <w:spacing w:val="-5"/>
          <w:sz w:val="20"/>
        </w:rPr>
        <w:t xml:space="preserve"> </w:t>
      </w:r>
      <w:r>
        <w:rPr>
          <w:sz w:val="20"/>
        </w:rPr>
        <w:t>of</w:t>
      </w:r>
      <w:r>
        <w:rPr>
          <w:spacing w:val="-4"/>
          <w:sz w:val="20"/>
        </w:rPr>
        <w:t xml:space="preserve"> </w:t>
      </w:r>
      <w:r>
        <w:rPr>
          <w:sz w:val="20"/>
        </w:rPr>
        <w:t>heavy</w:t>
      </w:r>
      <w:r>
        <w:rPr>
          <w:spacing w:val="-6"/>
          <w:sz w:val="20"/>
        </w:rPr>
        <w:t xml:space="preserve"> </w:t>
      </w:r>
      <w:r>
        <w:rPr>
          <w:sz w:val="20"/>
        </w:rPr>
        <w:t>workloads,</w:t>
      </w:r>
      <w:r>
        <w:rPr>
          <w:spacing w:val="-5"/>
          <w:sz w:val="20"/>
        </w:rPr>
        <w:t xml:space="preserve"> </w:t>
      </w:r>
      <w:r>
        <w:rPr>
          <w:sz w:val="20"/>
        </w:rPr>
        <w:t>change</w:t>
      </w:r>
      <w:r>
        <w:rPr>
          <w:spacing w:val="-6"/>
          <w:sz w:val="20"/>
        </w:rPr>
        <w:t xml:space="preserve"> </w:t>
      </w:r>
      <w:r>
        <w:rPr>
          <w:sz w:val="20"/>
        </w:rPr>
        <w:t>in work patterns or types of work. An ideal opportunity to raise the issue is during one to one's, supervision sessions or PMDS interviews. Actions can then be planned and realistic, achievable targets set.</w:t>
      </w:r>
    </w:p>
    <w:p w14:paraId="2B84B700" w14:textId="77777777" w:rsidR="009F51D1" w:rsidRDefault="005D6E85">
      <w:pPr>
        <w:pStyle w:val="ListParagraph"/>
        <w:numPr>
          <w:ilvl w:val="1"/>
          <w:numId w:val="20"/>
        </w:numPr>
        <w:tabs>
          <w:tab w:val="left" w:pos="1217"/>
          <w:tab w:val="left" w:pos="1525"/>
        </w:tabs>
        <w:spacing w:before="188" w:line="247" w:lineRule="auto"/>
        <w:ind w:left="1525" w:right="1294" w:hanging="720"/>
        <w:jc w:val="both"/>
        <w:rPr>
          <w:sz w:val="20"/>
        </w:rPr>
      </w:pPr>
      <w:r>
        <w:rPr>
          <w:sz w:val="20"/>
        </w:rPr>
        <w:t>When new initiatives are introduced, it is essential that Headteachers time budget appropriately and review stress risk assessments.</w:t>
      </w:r>
    </w:p>
    <w:p w14:paraId="1D6D5584" w14:textId="77777777" w:rsidR="009F51D1" w:rsidRDefault="009F51D1">
      <w:pPr>
        <w:spacing w:line="247" w:lineRule="auto"/>
        <w:jc w:val="both"/>
        <w:rPr>
          <w:sz w:val="20"/>
        </w:rPr>
        <w:sectPr w:rsidR="009F51D1">
          <w:pgSz w:w="11920" w:h="16860"/>
          <w:pgMar w:top="1360" w:right="400" w:bottom="1240" w:left="880" w:header="0" w:footer="1048" w:gutter="0"/>
          <w:cols w:space="720"/>
        </w:sectPr>
      </w:pPr>
    </w:p>
    <w:p w14:paraId="06766C9E" w14:textId="77777777" w:rsidR="009F51D1" w:rsidRDefault="005D6E85">
      <w:pPr>
        <w:pStyle w:val="ListParagraph"/>
        <w:numPr>
          <w:ilvl w:val="0"/>
          <w:numId w:val="20"/>
        </w:numPr>
        <w:tabs>
          <w:tab w:val="left" w:pos="1541"/>
        </w:tabs>
        <w:spacing w:before="67"/>
        <w:ind w:left="1541" w:hanging="736"/>
        <w:rPr>
          <w:b/>
          <w:sz w:val="20"/>
        </w:rPr>
      </w:pPr>
      <w:r>
        <w:rPr>
          <w:b/>
          <w:sz w:val="20"/>
        </w:rPr>
        <w:lastRenderedPageBreak/>
        <w:t>MANAGEMENT</w:t>
      </w:r>
      <w:r>
        <w:rPr>
          <w:b/>
          <w:spacing w:val="-7"/>
          <w:sz w:val="20"/>
        </w:rPr>
        <w:t xml:space="preserve"> </w:t>
      </w:r>
      <w:r>
        <w:rPr>
          <w:b/>
          <w:sz w:val="20"/>
        </w:rPr>
        <w:t>ARRANGEMENTS</w:t>
      </w:r>
      <w:r>
        <w:rPr>
          <w:b/>
          <w:spacing w:val="-11"/>
          <w:sz w:val="20"/>
        </w:rPr>
        <w:t xml:space="preserve"> </w:t>
      </w:r>
      <w:r>
        <w:rPr>
          <w:b/>
          <w:sz w:val="20"/>
        </w:rPr>
        <w:t>(THE</w:t>
      </w:r>
      <w:r>
        <w:rPr>
          <w:b/>
          <w:spacing w:val="-11"/>
          <w:sz w:val="20"/>
        </w:rPr>
        <w:t xml:space="preserve"> </w:t>
      </w:r>
      <w:r>
        <w:rPr>
          <w:b/>
          <w:sz w:val="20"/>
        </w:rPr>
        <w:t>RISK</w:t>
      </w:r>
      <w:r>
        <w:rPr>
          <w:b/>
          <w:spacing w:val="-7"/>
          <w:sz w:val="20"/>
        </w:rPr>
        <w:t xml:space="preserve"> </w:t>
      </w:r>
      <w:r>
        <w:rPr>
          <w:b/>
          <w:sz w:val="20"/>
        </w:rPr>
        <w:t>ASSESSMENT</w:t>
      </w:r>
      <w:r>
        <w:rPr>
          <w:b/>
          <w:spacing w:val="-8"/>
          <w:sz w:val="20"/>
        </w:rPr>
        <w:t xml:space="preserve"> </w:t>
      </w:r>
      <w:r>
        <w:rPr>
          <w:b/>
          <w:spacing w:val="-2"/>
          <w:sz w:val="20"/>
        </w:rPr>
        <w:t>PROCESS)</w:t>
      </w:r>
    </w:p>
    <w:p w14:paraId="08319DB4" w14:textId="77777777" w:rsidR="009F51D1" w:rsidRDefault="005D6E85">
      <w:pPr>
        <w:pStyle w:val="ListParagraph"/>
        <w:numPr>
          <w:ilvl w:val="1"/>
          <w:numId w:val="20"/>
        </w:numPr>
        <w:tabs>
          <w:tab w:val="left" w:pos="1159"/>
          <w:tab w:val="left" w:pos="1525"/>
        </w:tabs>
        <w:spacing w:before="202" w:line="249" w:lineRule="auto"/>
        <w:ind w:left="1525" w:right="1289" w:hanging="720"/>
        <w:jc w:val="both"/>
        <w:rPr>
          <w:sz w:val="20"/>
        </w:rPr>
      </w:pPr>
      <w:r>
        <w:rPr>
          <w:sz w:val="20"/>
        </w:rPr>
        <w:t xml:space="preserve">St Bonaventure's should appoint a senior manager to establish appropriate formal lines of communication to enable them to "champion" the reduction of excessive </w:t>
      </w:r>
      <w:proofErr w:type="gramStart"/>
      <w:r>
        <w:rPr>
          <w:sz w:val="20"/>
        </w:rPr>
        <w:t>work related</w:t>
      </w:r>
      <w:proofErr w:type="gramEnd"/>
      <w:r>
        <w:rPr>
          <w:sz w:val="20"/>
        </w:rPr>
        <w:t xml:space="preserve"> pressure</w:t>
      </w:r>
      <w:r>
        <w:rPr>
          <w:spacing w:val="-6"/>
          <w:sz w:val="20"/>
        </w:rPr>
        <w:t xml:space="preserve"> </w:t>
      </w:r>
      <w:r>
        <w:rPr>
          <w:sz w:val="20"/>
        </w:rPr>
        <w:t>throughout</w:t>
      </w:r>
      <w:r>
        <w:rPr>
          <w:spacing w:val="-7"/>
          <w:sz w:val="20"/>
        </w:rPr>
        <w:t xml:space="preserve"> </w:t>
      </w:r>
      <w:r>
        <w:rPr>
          <w:sz w:val="20"/>
        </w:rPr>
        <w:t>the</w:t>
      </w:r>
      <w:r>
        <w:rPr>
          <w:spacing w:val="-7"/>
          <w:sz w:val="20"/>
        </w:rPr>
        <w:t xml:space="preserve"> </w:t>
      </w:r>
      <w:r>
        <w:rPr>
          <w:sz w:val="20"/>
        </w:rPr>
        <w:t>school.</w:t>
      </w:r>
      <w:r>
        <w:rPr>
          <w:spacing w:val="-6"/>
          <w:sz w:val="20"/>
        </w:rPr>
        <w:t xml:space="preserve"> </w:t>
      </w:r>
      <w:r>
        <w:rPr>
          <w:sz w:val="20"/>
        </w:rPr>
        <w:t>It</w:t>
      </w:r>
      <w:r>
        <w:rPr>
          <w:spacing w:val="-7"/>
          <w:sz w:val="20"/>
        </w:rPr>
        <w:t xml:space="preserve"> </w:t>
      </w:r>
      <w:r>
        <w:rPr>
          <w:sz w:val="20"/>
        </w:rPr>
        <w:t>is</w:t>
      </w:r>
      <w:r>
        <w:rPr>
          <w:spacing w:val="-5"/>
          <w:sz w:val="20"/>
        </w:rPr>
        <w:t xml:space="preserve"> </w:t>
      </w:r>
      <w:r>
        <w:rPr>
          <w:sz w:val="20"/>
        </w:rPr>
        <w:t>highly</w:t>
      </w:r>
      <w:r>
        <w:rPr>
          <w:spacing w:val="-7"/>
          <w:sz w:val="20"/>
        </w:rPr>
        <w:t xml:space="preserve"> </w:t>
      </w:r>
      <w:r>
        <w:rPr>
          <w:sz w:val="20"/>
        </w:rPr>
        <w:t>recommended</w:t>
      </w:r>
      <w:r>
        <w:rPr>
          <w:spacing w:val="-7"/>
          <w:sz w:val="20"/>
        </w:rPr>
        <w:t xml:space="preserve"> </w:t>
      </w:r>
      <w:r>
        <w:rPr>
          <w:sz w:val="20"/>
        </w:rPr>
        <w:t>that</w:t>
      </w:r>
      <w:r>
        <w:rPr>
          <w:spacing w:val="-7"/>
          <w:sz w:val="20"/>
        </w:rPr>
        <w:t xml:space="preserve"> </w:t>
      </w:r>
      <w:r>
        <w:rPr>
          <w:sz w:val="20"/>
        </w:rPr>
        <w:t>this</w:t>
      </w:r>
      <w:r>
        <w:rPr>
          <w:spacing w:val="-5"/>
          <w:sz w:val="20"/>
        </w:rPr>
        <w:t xml:space="preserve"> </w:t>
      </w:r>
      <w:r>
        <w:rPr>
          <w:sz w:val="20"/>
        </w:rPr>
        <w:t>role</w:t>
      </w:r>
      <w:r>
        <w:rPr>
          <w:spacing w:val="-7"/>
          <w:sz w:val="20"/>
        </w:rPr>
        <w:t xml:space="preserve"> </w:t>
      </w:r>
      <w:r>
        <w:rPr>
          <w:sz w:val="20"/>
        </w:rPr>
        <w:t>falls</w:t>
      </w:r>
      <w:r>
        <w:rPr>
          <w:spacing w:val="-5"/>
          <w:sz w:val="20"/>
        </w:rPr>
        <w:t xml:space="preserve"> </w:t>
      </w:r>
      <w:r>
        <w:rPr>
          <w:sz w:val="20"/>
        </w:rPr>
        <w:t>to</w:t>
      </w:r>
      <w:r>
        <w:rPr>
          <w:spacing w:val="-7"/>
          <w:sz w:val="20"/>
        </w:rPr>
        <w:t xml:space="preserve"> </w:t>
      </w:r>
      <w:r>
        <w:rPr>
          <w:sz w:val="20"/>
        </w:rPr>
        <w:t>the</w:t>
      </w:r>
      <w:r>
        <w:rPr>
          <w:spacing w:val="-5"/>
          <w:sz w:val="20"/>
        </w:rPr>
        <w:t xml:space="preserve"> </w:t>
      </w:r>
      <w:r>
        <w:rPr>
          <w:sz w:val="20"/>
        </w:rPr>
        <w:t>School Business Manager.</w:t>
      </w:r>
    </w:p>
    <w:p w14:paraId="727BAD9F" w14:textId="77777777" w:rsidR="009F51D1" w:rsidRDefault="005D6E85">
      <w:pPr>
        <w:spacing w:before="183"/>
        <w:ind w:left="1539"/>
        <w:rPr>
          <w:b/>
          <w:sz w:val="20"/>
        </w:rPr>
      </w:pPr>
      <w:r>
        <w:rPr>
          <w:b/>
          <w:sz w:val="20"/>
        </w:rPr>
        <w:t>What</w:t>
      </w:r>
      <w:r>
        <w:rPr>
          <w:b/>
          <w:spacing w:val="-7"/>
          <w:sz w:val="20"/>
        </w:rPr>
        <w:t xml:space="preserve"> </w:t>
      </w:r>
      <w:r>
        <w:rPr>
          <w:b/>
          <w:sz w:val="20"/>
        </w:rPr>
        <w:t>does</w:t>
      </w:r>
      <w:r>
        <w:rPr>
          <w:b/>
          <w:spacing w:val="-8"/>
          <w:sz w:val="20"/>
        </w:rPr>
        <w:t xml:space="preserve"> </w:t>
      </w:r>
      <w:r>
        <w:rPr>
          <w:b/>
          <w:sz w:val="20"/>
        </w:rPr>
        <w:t>the</w:t>
      </w:r>
      <w:r>
        <w:rPr>
          <w:b/>
          <w:spacing w:val="-7"/>
          <w:sz w:val="20"/>
        </w:rPr>
        <w:t xml:space="preserve"> </w:t>
      </w:r>
      <w:r>
        <w:rPr>
          <w:b/>
          <w:sz w:val="20"/>
        </w:rPr>
        <w:t>risk</w:t>
      </w:r>
      <w:r>
        <w:rPr>
          <w:b/>
          <w:spacing w:val="-8"/>
          <w:sz w:val="20"/>
        </w:rPr>
        <w:t xml:space="preserve"> </w:t>
      </w:r>
      <w:r>
        <w:rPr>
          <w:b/>
          <w:sz w:val="20"/>
        </w:rPr>
        <w:t>assessment</w:t>
      </w:r>
      <w:r>
        <w:rPr>
          <w:b/>
          <w:spacing w:val="-5"/>
          <w:sz w:val="20"/>
        </w:rPr>
        <w:t xml:space="preserve"> </w:t>
      </w:r>
      <w:r>
        <w:rPr>
          <w:b/>
          <w:sz w:val="20"/>
        </w:rPr>
        <w:t>process</w:t>
      </w:r>
      <w:r>
        <w:rPr>
          <w:b/>
          <w:spacing w:val="-5"/>
          <w:sz w:val="20"/>
        </w:rPr>
        <w:t xml:space="preserve"> </w:t>
      </w:r>
      <w:r>
        <w:rPr>
          <w:b/>
          <w:sz w:val="20"/>
        </w:rPr>
        <w:t>look</w:t>
      </w:r>
      <w:r>
        <w:rPr>
          <w:b/>
          <w:spacing w:val="-7"/>
          <w:sz w:val="20"/>
        </w:rPr>
        <w:t xml:space="preserve"> </w:t>
      </w:r>
      <w:r>
        <w:rPr>
          <w:b/>
          <w:spacing w:val="-2"/>
          <w:sz w:val="20"/>
        </w:rPr>
        <w:t>like?</w:t>
      </w:r>
    </w:p>
    <w:p w14:paraId="0DC0A58D" w14:textId="77777777" w:rsidR="009F51D1" w:rsidRDefault="005D6E85">
      <w:pPr>
        <w:pStyle w:val="ListParagraph"/>
        <w:numPr>
          <w:ilvl w:val="1"/>
          <w:numId w:val="20"/>
        </w:numPr>
        <w:tabs>
          <w:tab w:val="left" w:pos="1142"/>
          <w:tab w:val="left" w:pos="1525"/>
        </w:tabs>
        <w:spacing w:before="205" w:line="247" w:lineRule="auto"/>
        <w:ind w:left="1525" w:right="1290" w:hanging="720"/>
        <w:jc w:val="both"/>
        <w:rPr>
          <w:sz w:val="20"/>
        </w:rPr>
      </w:pPr>
      <w:r>
        <w:rPr>
          <w:sz w:val="20"/>
        </w:rPr>
        <w:t xml:space="preserve">All teams need to have a </w:t>
      </w:r>
      <w:proofErr w:type="gramStart"/>
      <w:r>
        <w:rPr>
          <w:sz w:val="20"/>
        </w:rPr>
        <w:t>work related</w:t>
      </w:r>
      <w:proofErr w:type="gramEnd"/>
      <w:r>
        <w:rPr>
          <w:sz w:val="20"/>
        </w:rPr>
        <w:t xml:space="preserve"> stress risk assessment undertaken on them. This risk assessments forms part of the normal risk assessment profile which managers/ Headteachers</w:t>
      </w:r>
      <w:r>
        <w:rPr>
          <w:spacing w:val="-8"/>
          <w:sz w:val="20"/>
        </w:rPr>
        <w:t xml:space="preserve"> </w:t>
      </w:r>
      <w:r>
        <w:rPr>
          <w:sz w:val="20"/>
        </w:rPr>
        <w:t>already</w:t>
      </w:r>
      <w:r>
        <w:rPr>
          <w:spacing w:val="-12"/>
          <w:sz w:val="20"/>
        </w:rPr>
        <w:t xml:space="preserve"> </w:t>
      </w:r>
      <w:r>
        <w:rPr>
          <w:sz w:val="20"/>
        </w:rPr>
        <w:t>undertake.</w:t>
      </w:r>
      <w:r>
        <w:rPr>
          <w:spacing w:val="-12"/>
          <w:sz w:val="20"/>
        </w:rPr>
        <w:t xml:space="preserve"> </w:t>
      </w:r>
      <w:r>
        <w:rPr>
          <w:sz w:val="20"/>
        </w:rPr>
        <w:t>This</w:t>
      </w:r>
      <w:r>
        <w:rPr>
          <w:spacing w:val="-8"/>
          <w:sz w:val="20"/>
        </w:rPr>
        <w:t xml:space="preserve"> </w:t>
      </w:r>
      <w:r>
        <w:rPr>
          <w:sz w:val="20"/>
        </w:rPr>
        <w:t>assessment</w:t>
      </w:r>
      <w:r>
        <w:rPr>
          <w:spacing w:val="-9"/>
          <w:sz w:val="20"/>
        </w:rPr>
        <w:t xml:space="preserve"> </w:t>
      </w:r>
      <w:r>
        <w:rPr>
          <w:sz w:val="20"/>
        </w:rPr>
        <w:t>can</w:t>
      </w:r>
      <w:r>
        <w:rPr>
          <w:spacing w:val="-9"/>
          <w:sz w:val="20"/>
        </w:rPr>
        <w:t xml:space="preserve"> </w:t>
      </w:r>
      <w:r>
        <w:rPr>
          <w:sz w:val="20"/>
        </w:rPr>
        <w:t>be</w:t>
      </w:r>
      <w:r>
        <w:rPr>
          <w:spacing w:val="-9"/>
          <w:sz w:val="20"/>
        </w:rPr>
        <w:t xml:space="preserve"> </w:t>
      </w:r>
      <w:r>
        <w:rPr>
          <w:sz w:val="20"/>
        </w:rPr>
        <w:t>undertaken</w:t>
      </w:r>
      <w:r>
        <w:rPr>
          <w:spacing w:val="-9"/>
          <w:sz w:val="20"/>
        </w:rPr>
        <w:t xml:space="preserve"> </w:t>
      </w:r>
      <w:r>
        <w:rPr>
          <w:sz w:val="20"/>
        </w:rPr>
        <w:t>at</w:t>
      </w:r>
      <w:r>
        <w:rPr>
          <w:spacing w:val="-9"/>
          <w:sz w:val="20"/>
        </w:rPr>
        <w:t xml:space="preserve"> </w:t>
      </w:r>
      <w:r>
        <w:rPr>
          <w:sz w:val="20"/>
        </w:rPr>
        <w:t>a</w:t>
      </w:r>
      <w:r>
        <w:rPr>
          <w:spacing w:val="-9"/>
          <w:sz w:val="20"/>
        </w:rPr>
        <w:t xml:space="preserve"> </w:t>
      </w:r>
      <w:r>
        <w:rPr>
          <w:sz w:val="20"/>
        </w:rPr>
        <w:t>team</w:t>
      </w:r>
      <w:r>
        <w:rPr>
          <w:spacing w:val="-7"/>
          <w:sz w:val="20"/>
        </w:rPr>
        <w:t xml:space="preserve"> </w:t>
      </w:r>
      <w:r>
        <w:rPr>
          <w:sz w:val="20"/>
        </w:rPr>
        <w:t xml:space="preserve">meeting and take the form of a group discussion around excessive </w:t>
      </w:r>
      <w:proofErr w:type="gramStart"/>
      <w:r>
        <w:rPr>
          <w:sz w:val="20"/>
        </w:rPr>
        <w:t>work related</w:t>
      </w:r>
      <w:proofErr w:type="gramEnd"/>
      <w:r>
        <w:rPr>
          <w:sz w:val="20"/>
        </w:rPr>
        <w:t xml:space="preserve"> pressure issues in the workplace. A few key points to be considered:</w:t>
      </w:r>
    </w:p>
    <w:p w14:paraId="329BBE35" w14:textId="77777777" w:rsidR="009F51D1" w:rsidRDefault="005D6E85">
      <w:pPr>
        <w:pStyle w:val="ListParagraph"/>
        <w:numPr>
          <w:ilvl w:val="0"/>
          <w:numId w:val="18"/>
        </w:numPr>
        <w:tabs>
          <w:tab w:val="left" w:pos="2259"/>
        </w:tabs>
        <w:spacing w:before="193"/>
        <w:rPr>
          <w:sz w:val="20"/>
        </w:rPr>
      </w:pPr>
      <w:r>
        <w:rPr>
          <w:sz w:val="20"/>
        </w:rPr>
        <w:t>individual</w:t>
      </w:r>
      <w:r>
        <w:rPr>
          <w:spacing w:val="-7"/>
          <w:sz w:val="20"/>
        </w:rPr>
        <w:t xml:space="preserve"> </w:t>
      </w:r>
      <w:r>
        <w:rPr>
          <w:sz w:val="20"/>
        </w:rPr>
        <w:t>issues</w:t>
      </w:r>
      <w:r>
        <w:rPr>
          <w:spacing w:val="-6"/>
          <w:sz w:val="20"/>
        </w:rPr>
        <w:t xml:space="preserve"> </w:t>
      </w:r>
      <w:r>
        <w:rPr>
          <w:sz w:val="20"/>
        </w:rPr>
        <w:t>can</w:t>
      </w:r>
      <w:r>
        <w:rPr>
          <w:spacing w:val="-5"/>
          <w:sz w:val="20"/>
        </w:rPr>
        <w:t xml:space="preserve"> </w:t>
      </w:r>
      <w:r>
        <w:rPr>
          <w:sz w:val="20"/>
        </w:rPr>
        <w:t>be</w:t>
      </w:r>
      <w:r>
        <w:rPr>
          <w:spacing w:val="-8"/>
          <w:sz w:val="20"/>
        </w:rPr>
        <w:t xml:space="preserve"> </w:t>
      </w:r>
      <w:r>
        <w:rPr>
          <w:sz w:val="20"/>
        </w:rPr>
        <w:t>raised</w:t>
      </w:r>
      <w:r>
        <w:rPr>
          <w:spacing w:val="-8"/>
          <w:sz w:val="20"/>
        </w:rPr>
        <w:t xml:space="preserve"> </w:t>
      </w:r>
      <w:r>
        <w:rPr>
          <w:sz w:val="20"/>
        </w:rPr>
        <w:t>in</w:t>
      </w:r>
      <w:r>
        <w:rPr>
          <w:spacing w:val="-5"/>
          <w:sz w:val="20"/>
        </w:rPr>
        <w:t xml:space="preserve"> </w:t>
      </w:r>
      <w:r>
        <w:rPr>
          <w:spacing w:val="-2"/>
          <w:sz w:val="20"/>
        </w:rPr>
        <w:t>private;</w:t>
      </w:r>
    </w:p>
    <w:p w14:paraId="1BDCC2A2" w14:textId="77777777" w:rsidR="009F51D1" w:rsidRDefault="005D6E85">
      <w:pPr>
        <w:pStyle w:val="ListParagraph"/>
        <w:numPr>
          <w:ilvl w:val="0"/>
          <w:numId w:val="18"/>
        </w:numPr>
        <w:tabs>
          <w:tab w:val="left" w:pos="2259"/>
        </w:tabs>
        <w:spacing w:before="195" w:line="261" w:lineRule="auto"/>
        <w:ind w:right="1993"/>
        <w:rPr>
          <w:sz w:val="20"/>
        </w:rPr>
      </w:pPr>
      <w:r>
        <w:rPr>
          <w:sz w:val="20"/>
        </w:rPr>
        <w:t>Managers/Headteachers</w:t>
      </w:r>
      <w:r>
        <w:rPr>
          <w:spacing w:val="-4"/>
          <w:sz w:val="20"/>
        </w:rPr>
        <w:t xml:space="preserve"> </w:t>
      </w:r>
      <w:r>
        <w:rPr>
          <w:sz w:val="20"/>
        </w:rPr>
        <w:t>should</w:t>
      </w:r>
      <w:r>
        <w:rPr>
          <w:spacing w:val="-5"/>
          <w:sz w:val="20"/>
        </w:rPr>
        <w:t xml:space="preserve"> </w:t>
      </w:r>
      <w:r>
        <w:rPr>
          <w:sz w:val="20"/>
        </w:rPr>
        <w:t>be</w:t>
      </w:r>
      <w:r>
        <w:rPr>
          <w:spacing w:val="-5"/>
          <w:sz w:val="20"/>
        </w:rPr>
        <w:t xml:space="preserve"> </w:t>
      </w:r>
      <w:r>
        <w:rPr>
          <w:sz w:val="20"/>
        </w:rPr>
        <w:t>aware</w:t>
      </w:r>
      <w:r>
        <w:rPr>
          <w:spacing w:val="-5"/>
          <w:sz w:val="20"/>
        </w:rPr>
        <w:t xml:space="preserve"> </w:t>
      </w:r>
      <w:r>
        <w:rPr>
          <w:sz w:val="20"/>
        </w:rPr>
        <w:t>that</w:t>
      </w:r>
      <w:r>
        <w:rPr>
          <w:spacing w:val="-5"/>
          <w:sz w:val="20"/>
        </w:rPr>
        <w:t xml:space="preserve"> </w:t>
      </w:r>
      <w:r>
        <w:rPr>
          <w:sz w:val="20"/>
        </w:rPr>
        <w:t>they</w:t>
      </w:r>
      <w:r>
        <w:rPr>
          <w:spacing w:val="-8"/>
          <w:sz w:val="20"/>
        </w:rPr>
        <w:t xml:space="preserve"> </w:t>
      </w:r>
      <w:r>
        <w:rPr>
          <w:sz w:val="20"/>
        </w:rPr>
        <w:t>may</w:t>
      </w:r>
      <w:r>
        <w:rPr>
          <w:spacing w:val="-6"/>
          <w:sz w:val="20"/>
        </w:rPr>
        <w:t xml:space="preserve"> </w:t>
      </w:r>
      <w:r>
        <w:rPr>
          <w:sz w:val="20"/>
        </w:rPr>
        <w:t>be</w:t>
      </w:r>
      <w:r>
        <w:rPr>
          <w:spacing w:val="-6"/>
          <w:sz w:val="20"/>
        </w:rPr>
        <w:t xml:space="preserve"> </w:t>
      </w:r>
      <w:r>
        <w:rPr>
          <w:sz w:val="20"/>
        </w:rPr>
        <w:t>the</w:t>
      </w:r>
      <w:r>
        <w:rPr>
          <w:spacing w:val="-6"/>
          <w:sz w:val="20"/>
        </w:rPr>
        <w:t xml:space="preserve"> </w:t>
      </w:r>
      <w:r>
        <w:rPr>
          <w:sz w:val="20"/>
        </w:rPr>
        <w:t>cause</w:t>
      </w:r>
      <w:r>
        <w:rPr>
          <w:spacing w:val="-3"/>
          <w:sz w:val="20"/>
        </w:rPr>
        <w:t xml:space="preserve"> </w:t>
      </w:r>
      <w:r>
        <w:rPr>
          <w:sz w:val="20"/>
        </w:rPr>
        <w:t>of excessive pressure; and</w:t>
      </w:r>
    </w:p>
    <w:p w14:paraId="7F239059" w14:textId="77777777" w:rsidR="009F51D1" w:rsidRDefault="005D6E85">
      <w:pPr>
        <w:pStyle w:val="ListParagraph"/>
        <w:numPr>
          <w:ilvl w:val="0"/>
          <w:numId w:val="18"/>
        </w:numPr>
        <w:tabs>
          <w:tab w:val="left" w:pos="2259"/>
        </w:tabs>
        <w:spacing w:before="176" w:line="247" w:lineRule="auto"/>
        <w:ind w:right="1294"/>
        <w:rPr>
          <w:sz w:val="20"/>
        </w:rPr>
      </w:pPr>
      <w:r>
        <w:rPr>
          <w:sz w:val="20"/>
        </w:rPr>
        <w:t>all employees need to be aware that the abuse of the stress risk assessment</w:t>
      </w:r>
      <w:r>
        <w:rPr>
          <w:spacing w:val="80"/>
          <w:sz w:val="20"/>
        </w:rPr>
        <w:t xml:space="preserve"> </w:t>
      </w:r>
      <w:r>
        <w:rPr>
          <w:sz w:val="20"/>
        </w:rPr>
        <w:t>process can result in disciplinary action against them.</w:t>
      </w:r>
    </w:p>
    <w:p w14:paraId="12659BD3" w14:textId="77777777" w:rsidR="009F51D1" w:rsidRDefault="005D6E85">
      <w:pPr>
        <w:pStyle w:val="ListParagraph"/>
        <w:numPr>
          <w:ilvl w:val="1"/>
          <w:numId w:val="20"/>
        </w:numPr>
        <w:tabs>
          <w:tab w:val="left" w:pos="2257"/>
          <w:tab w:val="left" w:pos="2259"/>
        </w:tabs>
        <w:spacing w:before="188" w:line="247" w:lineRule="auto"/>
        <w:ind w:left="2259" w:right="1289" w:hanging="720"/>
        <w:jc w:val="both"/>
        <w:rPr>
          <w:sz w:val="20"/>
        </w:rPr>
      </w:pPr>
      <w:r>
        <w:rPr>
          <w:sz w:val="20"/>
        </w:rPr>
        <w:t xml:space="preserve">Using the template in </w:t>
      </w:r>
      <w:r>
        <w:rPr>
          <w:b/>
          <w:sz w:val="20"/>
        </w:rPr>
        <w:t xml:space="preserve">Appendix 4 Stress Risk Assessment Matrix Proforma </w:t>
      </w:r>
      <w:r>
        <w:rPr>
          <w:sz w:val="20"/>
        </w:rPr>
        <w:t>and in consultation with the staff and trade union safety</w:t>
      </w:r>
      <w:r>
        <w:rPr>
          <w:spacing w:val="-3"/>
          <w:sz w:val="20"/>
        </w:rPr>
        <w:t xml:space="preserve"> </w:t>
      </w:r>
      <w:r>
        <w:rPr>
          <w:sz w:val="20"/>
        </w:rPr>
        <w:t>reps, each team or staff group, will complete a preliminary stress matrix to determine the areas where stress issues may</w:t>
      </w:r>
      <w:r>
        <w:rPr>
          <w:spacing w:val="-4"/>
          <w:sz w:val="20"/>
        </w:rPr>
        <w:t xml:space="preserve"> </w:t>
      </w:r>
      <w:r>
        <w:rPr>
          <w:sz w:val="20"/>
        </w:rPr>
        <w:t>exist for the work group as a whole. This method can also be used</w:t>
      </w:r>
      <w:r>
        <w:rPr>
          <w:spacing w:val="-7"/>
          <w:sz w:val="20"/>
        </w:rPr>
        <w:t xml:space="preserve"> </w:t>
      </w:r>
      <w:r>
        <w:rPr>
          <w:sz w:val="20"/>
        </w:rPr>
        <w:t>for</w:t>
      </w:r>
      <w:r>
        <w:rPr>
          <w:spacing w:val="-6"/>
          <w:sz w:val="20"/>
        </w:rPr>
        <w:t xml:space="preserve"> </w:t>
      </w:r>
      <w:r>
        <w:rPr>
          <w:sz w:val="20"/>
        </w:rPr>
        <w:t>individual</w:t>
      </w:r>
      <w:r>
        <w:rPr>
          <w:spacing w:val="-7"/>
          <w:sz w:val="20"/>
        </w:rPr>
        <w:t xml:space="preserve"> </w:t>
      </w:r>
      <w:r>
        <w:rPr>
          <w:sz w:val="20"/>
        </w:rPr>
        <w:t>stress</w:t>
      </w:r>
      <w:r>
        <w:rPr>
          <w:spacing w:val="-6"/>
          <w:sz w:val="20"/>
        </w:rPr>
        <w:t xml:space="preserve"> </w:t>
      </w:r>
      <w:r>
        <w:rPr>
          <w:sz w:val="20"/>
        </w:rPr>
        <w:t>risk</w:t>
      </w:r>
      <w:r>
        <w:rPr>
          <w:spacing w:val="-4"/>
          <w:sz w:val="20"/>
        </w:rPr>
        <w:t xml:space="preserve"> </w:t>
      </w:r>
      <w:r>
        <w:rPr>
          <w:sz w:val="20"/>
        </w:rPr>
        <w:t>assessment</w:t>
      </w:r>
      <w:r>
        <w:rPr>
          <w:spacing w:val="-6"/>
          <w:sz w:val="20"/>
        </w:rPr>
        <w:t xml:space="preserve"> </w:t>
      </w:r>
      <w:r>
        <w:rPr>
          <w:sz w:val="20"/>
        </w:rPr>
        <w:t>either</w:t>
      </w:r>
      <w:r>
        <w:rPr>
          <w:spacing w:val="-4"/>
          <w:sz w:val="20"/>
        </w:rPr>
        <w:t xml:space="preserve"> </w:t>
      </w:r>
      <w:r>
        <w:rPr>
          <w:sz w:val="20"/>
        </w:rPr>
        <w:t>pre</w:t>
      </w:r>
      <w:r>
        <w:rPr>
          <w:spacing w:val="-6"/>
          <w:sz w:val="20"/>
        </w:rPr>
        <w:t xml:space="preserve"> </w:t>
      </w:r>
      <w:r>
        <w:rPr>
          <w:sz w:val="20"/>
        </w:rPr>
        <w:t>or</w:t>
      </w:r>
      <w:r>
        <w:rPr>
          <w:spacing w:val="-4"/>
          <w:sz w:val="20"/>
        </w:rPr>
        <w:t xml:space="preserve"> </w:t>
      </w:r>
      <w:r>
        <w:rPr>
          <w:sz w:val="20"/>
        </w:rPr>
        <w:t>post</w:t>
      </w:r>
      <w:r>
        <w:rPr>
          <w:spacing w:val="-6"/>
          <w:sz w:val="20"/>
        </w:rPr>
        <w:t xml:space="preserve"> </w:t>
      </w:r>
      <w:r>
        <w:rPr>
          <w:sz w:val="20"/>
        </w:rPr>
        <w:t>absence.</w:t>
      </w:r>
      <w:r>
        <w:rPr>
          <w:spacing w:val="-6"/>
          <w:sz w:val="20"/>
        </w:rPr>
        <w:t xml:space="preserve"> </w:t>
      </w:r>
      <w:r>
        <w:rPr>
          <w:sz w:val="20"/>
        </w:rPr>
        <w:t>This</w:t>
      </w:r>
      <w:r>
        <w:rPr>
          <w:spacing w:val="-6"/>
          <w:sz w:val="20"/>
        </w:rPr>
        <w:t xml:space="preserve"> </w:t>
      </w:r>
      <w:r>
        <w:rPr>
          <w:sz w:val="20"/>
        </w:rPr>
        <w:t>forms the</w:t>
      </w:r>
      <w:r>
        <w:rPr>
          <w:spacing w:val="-8"/>
          <w:sz w:val="20"/>
        </w:rPr>
        <w:t xml:space="preserve"> </w:t>
      </w:r>
      <w:r>
        <w:rPr>
          <w:sz w:val="20"/>
        </w:rPr>
        <w:t>basis</w:t>
      </w:r>
      <w:r>
        <w:rPr>
          <w:spacing w:val="-6"/>
          <w:sz w:val="20"/>
        </w:rPr>
        <w:t xml:space="preserve"> </w:t>
      </w:r>
      <w:r>
        <w:rPr>
          <w:sz w:val="20"/>
        </w:rPr>
        <w:t>of</w:t>
      </w:r>
      <w:r>
        <w:rPr>
          <w:spacing w:val="-6"/>
          <w:sz w:val="20"/>
        </w:rPr>
        <w:t xml:space="preserve"> </w:t>
      </w:r>
      <w:r>
        <w:rPr>
          <w:sz w:val="20"/>
        </w:rPr>
        <w:t>the</w:t>
      </w:r>
      <w:r>
        <w:rPr>
          <w:spacing w:val="-8"/>
          <w:sz w:val="20"/>
        </w:rPr>
        <w:t xml:space="preserve"> </w:t>
      </w:r>
      <w:r>
        <w:rPr>
          <w:sz w:val="20"/>
        </w:rPr>
        <w:t>workplace</w:t>
      </w:r>
      <w:r>
        <w:rPr>
          <w:spacing w:val="-8"/>
          <w:sz w:val="20"/>
        </w:rPr>
        <w:t xml:space="preserve"> </w:t>
      </w:r>
      <w:r>
        <w:rPr>
          <w:sz w:val="20"/>
        </w:rPr>
        <w:t>stress</w:t>
      </w:r>
      <w:r>
        <w:rPr>
          <w:spacing w:val="-6"/>
          <w:sz w:val="20"/>
        </w:rPr>
        <w:t xml:space="preserve"> </w:t>
      </w:r>
      <w:r>
        <w:rPr>
          <w:sz w:val="20"/>
        </w:rPr>
        <w:t>risk</w:t>
      </w:r>
      <w:r>
        <w:rPr>
          <w:spacing w:val="-4"/>
          <w:sz w:val="20"/>
        </w:rPr>
        <w:t xml:space="preserve"> </w:t>
      </w:r>
      <w:r>
        <w:rPr>
          <w:sz w:val="20"/>
        </w:rPr>
        <w:t>assessment.</w:t>
      </w:r>
      <w:r>
        <w:rPr>
          <w:spacing w:val="-8"/>
          <w:sz w:val="20"/>
        </w:rPr>
        <w:t xml:space="preserve"> </w:t>
      </w:r>
      <w:r>
        <w:rPr>
          <w:sz w:val="20"/>
        </w:rPr>
        <w:t>As</w:t>
      </w:r>
      <w:r>
        <w:rPr>
          <w:spacing w:val="-6"/>
          <w:sz w:val="20"/>
        </w:rPr>
        <w:t xml:space="preserve"> </w:t>
      </w:r>
      <w:r>
        <w:rPr>
          <w:sz w:val="20"/>
        </w:rPr>
        <w:t>with</w:t>
      </w:r>
      <w:r>
        <w:rPr>
          <w:spacing w:val="-8"/>
          <w:sz w:val="20"/>
        </w:rPr>
        <w:t xml:space="preserve"> </w:t>
      </w:r>
      <w:r>
        <w:rPr>
          <w:sz w:val="20"/>
        </w:rPr>
        <w:t>all</w:t>
      </w:r>
      <w:r>
        <w:rPr>
          <w:spacing w:val="-6"/>
          <w:sz w:val="20"/>
        </w:rPr>
        <w:t xml:space="preserve"> </w:t>
      </w:r>
      <w:r>
        <w:rPr>
          <w:sz w:val="20"/>
        </w:rPr>
        <w:t>workplace</w:t>
      </w:r>
      <w:r>
        <w:rPr>
          <w:spacing w:val="-8"/>
          <w:sz w:val="20"/>
        </w:rPr>
        <w:t xml:space="preserve"> </w:t>
      </w:r>
      <w:r>
        <w:rPr>
          <w:sz w:val="20"/>
        </w:rPr>
        <w:t>hazards the Headteacher/ manager must consult with all the staff and safety representatives</w:t>
      </w:r>
      <w:r>
        <w:rPr>
          <w:spacing w:val="-2"/>
          <w:sz w:val="20"/>
        </w:rPr>
        <w:t xml:space="preserve"> </w:t>
      </w:r>
      <w:r>
        <w:rPr>
          <w:sz w:val="20"/>
        </w:rPr>
        <w:t>or</w:t>
      </w:r>
      <w:r>
        <w:rPr>
          <w:spacing w:val="-2"/>
          <w:sz w:val="20"/>
        </w:rPr>
        <w:t xml:space="preserve"> </w:t>
      </w:r>
      <w:r>
        <w:rPr>
          <w:sz w:val="20"/>
        </w:rPr>
        <w:t>roving</w:t>
      </w:r>
      <w:r>
        <w:rPr>
          <w:spacing w:val="-3"/>
          <w:sz w:val="20"/>
        </w:rPr>
        <w:t xml:space="preserve"> </w:t>
      </w:r>
      <w:r>
        <w:rPr>
          <w:sz w:val="20"/>
        </w:rPr>
        <w:t>reps</w:t>
      </w:r>
      <w:r>
        <w:rPr>
          <w:spacing w:val="-2"/>
          <w:sz w:val="20"/>
        </w:rPr>
        <w:t xml:space="preserve"> </w:t>
      </w:r>
      <w:r>
        <w:rPr>
          <w:sz w:val="20"/>
        </w:rPr>
        <w:t>to</w:t>
      </w:r>
      <w:r>
        <w:rPr>
          <w:spacing w:val="-3"/>
          <w:sz w:val="20"/>
        </w:rPr>
        <w:t xml:space="preserve"> </w:t>
      </w:r>
      <w:r>
        <w:rPr>
          <w:sz w:val="20"/>
        </w:rPr>
        <w:t>establish</w:t>
      </w:r>
      <w:r>
        <w:rPr>
          <w:spacing w:val="-3"/>
          <w:sz w:val="20"/>
        </w:rPr>
        <w:t xml:space="preserve"> </w:t>
      </w:r>
      <w:r>
        <w:rPr>
          <w:sz w:val="20"/>
        </w:rPr>
        <w:t>reasonable</w:t>
      </w:r>
      <w:r>
        <w:rPr>
          <w:spacing w:val="-1"/>
          <w:sz w:val="20"/>
        </w:rPr>
        <w:t xml:space="preserve"> </w:t>
      </w:r>
      <w:r>
        <w:rPr>
          <w:sz w:val="20"/>
        </w:rPr>
        <w:t>control</w:t>
      </w:r>
      <w:r>
        <w:rPr>
          <w:spacing w:val="-3"/>
          <w:sz w:val="20"/>
        </w:rPr>
        <w:t xml:space="preserve"> </w:t>
      </w:r>
      <w:r>
        <w:rPr>
          <w:sz w:val="20"/>
        </w:rPr>
        <w:t>methods</w:t>
      </w:r>
      <w:r>
        <w:rPr>
          <w:spacing w:val="-2"/>
          <w:sz w:val="20"/>
        </w:rPr>
        <w:t xml:space="preserve"> </w:t>
      </w:r>
      <w:r>
        <w:rPr>
          <w:sz w:val="20"/>
        </w:rPr>
        <w:t>by</w:t>
      </w:r>
      <w:r>
        <w:rPr>
          <w:spacing w:val="-5"/>
          <w:sz w:val="20"/>
        </w:rPr>
        <w:t xml:space="preserve"> </w:t>
      </w:r>
      <w:r>
        <w:rPr>
          <w:sz w:val="20"/>
        </w:rPr>
        <w:t>which stress can be reduced and develop an action plan to achieve this. To check the effectiveness of the stress reduction methods Headteachers/ managers should follow preliminary analysis within a specified timescale (not longer than 24 months).</w:t>
      </w:r>
      <w:r>
        <w:rPr>
          <w:spacing w:val="-7"/>
          <w:sz w:val="20"/>
        </w:rPr>
        <w:t xml:space="preserve"> </w:t>
      </w:r>
      <w:r>
        <w:rPr>
          <w:sz w:val="20"/>
        </w:rPr>
        <w:t>Managers/</w:t>
      </w:r>
      <w:r>
        <w:rPr>
          <w:spacing w:val="-7"/>
          <w:sz w:val="20"/>
        </w:rPr>
        <w:t xml:space="preserve"> </w:t>
      </w:r>
      <w:r>
        <w:rPr>
          <w:sz w:val="20"/>
        </w:rPr>
        <w:t>Headteachers</w:t>
      </w:r>
      <w:r>
        <w:rPr>
          <w:spacing w:val="-6"/>
          <w:sz w:val="20"/>
        </w:rPr>
        <w:t xml:space="preserve"> </w:t>
      </w:r>
      <w:r>
        <w:rPr>
          <w:sz w:val="20"/>
        </w:rPr>
        <w:t>are</w:t>
      </w:r>
      <w:r>
        <w:rPr>
          <w:spacing w:val="-7"/>
          <w:sz w:val="20"/>
        </w:rPr>
        <w:t xml:space="preserve"> </w:t>
      </w:r>
      <w:r>
        <w:rPr>
          <w:sz w:val="20"/>
        </w:rPr>
        <w:t>expected</w:t>
      </w:r>
      <w:r>
        <w:rPr>
          <w:spacing w:val="-8"/>
          <w:sz w:val="20"/>
        </w:rPr>
        <w:t xml:space="preserve"> </w:t>
      </w:r>
      <w:r>
        <w:rPr>
          <w:sz w:val="20"/>
        </w:rPr>
        <w:t>to</w:t>
      </w:r>
      <w:r>
        <w:rPr>
          <w:spacing w:val="-8"/>
          <w:sz w:val="20"/>
        </w:rPr>
        <w:t xml:space="preserve"> </w:t>
      </w:r>
      <w:r>
        <w:rPr>
          <w:sz w:val="20"/>
        </w:rPr>
        <w:t>conduct</w:t>
      </w:r>
      <w:r>
        <w:rPr>
          <w:spacing w:val="-7"/>
          <w:sz w:val="20"/>
        </w:rPr>
        <w:t xml:space="preserve"> </w:t>
      </w:r>
      <w:r>
        <w:rPr>
          <w:sz w:val="20"/>
        </w:rPr>
        <w:t>this</w:t>
      </w:r>
      <w:r>
        <w:rPr>
          <w:spacing w:val="-6"/>
          <w:sz w:val="20"/>
        </w:rPr>
        <w:t xml:space="preserve"> </w:t>
      </w:r>
      <w:r>
        <w:rPr>
          <w:sz w:val="20"/>
        </w:rPr>
        <w:t>process</w:t>
      </w:r>
      <w:r>
        <w:rPr>
          <w:spacing w:val="-6"/>
          <w:sz w:val="20"/>
        </w:rPr>
        <w:t xml:space="preserve"> </w:t>
      </w:r>
      <w:r>
        <w:rPr>
          <w:sz w:val="20"/>
        </w:rPr>
        <w:t>in</w:t>
      </w:r>
      <w:r>
        <w:rPr>
          <w:spacing w:val="-8"/>
          <w:sz w:val="20"/>
        </w:rPr>
        <w:t xml:space="preserve"> </w:t>
      </w:r>
      <w:r>
        <w:rPr>
          <w:sz w:val="20"/>
        </w:rPr>
        <w:t>a</w:t>
      </w:r>
      <w:r>
        <w:rPr>
          <w:spacing w:val="-8"/>
          <w:sz w:val="20"/>
        </w:rPr>
        <w:t xml:space="preserve"> </w:t>
      </w:r>
      <w:proofErr w:type="gramStart"/>
      <w:r>
        <w:rPr>
          <w:sz w:val="20"/>
        </w:rPr>
        <w:t>low key</w:t>
      </w:r>
      <w:proofErr w:type="gramEnd"/>
      <w:r>
        <w:rPr>
          <w:sz w:val="20"/>
        </w:rPr>
        <w:t xml:space="preserve"> sensitive manner.</w:t>
      </w:r>
    </w:p>
    <w:p w14:paraId="5F1799EF" w14:textId="77777777" w:rsidR="009F51D1" w:rsidRDefault="005D6E85">
      <w:pPr>
        <w:pStyle w:val="ListParagraph"/>
        <w:numPr>
          <w:ilvl w:val="1"/>
          <w:numId w:val="20"/>
        </w:numPr>
        <w:tabs>
          <w:tab w:val="left" w:pos="2257"/>
          <w:tab w:val="left" w:pos="2259"/>
        </w:tabs>
        <w:spacing w:before="200" w:line="247" w:lineRule="auto"/>
        <w:ind w:left="2259" w:right="1289" w:hanging="720"/>
        <w:jc w:val="both"/>
        <w:rPr>
          <w:b/>
          <w:sz w:val="20"/>
        </w:rPr>
      </w:pPr>
      <w:r>
        <w:rPr>
          <w:sz w:val="20"/>
        </w:rPr>
        <w:t>If the situation does not improve after a previously defined period managers/Headteachers will arrange, as soon as possible, for each of the work groups to meet an independent manager/ facilitator (as appropriate) to jointly identify,</w:t>
      </w:r>
      <w:r>
        <w:rPr>
          <w:spacing w:val="-7"/>
          <w:sz w:val="20"/>
        </w:rPr>
        <w:t xml:space="preserve"> </w:t>
      </w:r>
      <w:r>
        <w:rPr>
          <w:sz w:val="20"/>
        </w:rPr>
        <w:t>so</w:t>
      </w:r>
      <w:r>
        <w:rPr>
          <w:spacing w:val="-9"/>
          <w:sz w:val="20"/>
        </w:rPr>
        <w:t xml:space="preserve"> </w:t>
      </w:r>
      <w:r>
        <w:rPr>
          <w:sz w:val="20"/>
        </w:rPr>
        <w:t>far</w:t>
      </w:r>
      <w:r>
        <w:rPr>
          <w:spacing w:val="-8"/>
          <w:sz w:val="20"/>
        </w:rPr>
        <w:t xml:space="preserve"> </w:t>
      </w:r>
      <w:r>
        <w:rPr>
          <w:sz w:val="20"/>
        </w:rPr>
        <w:t>as</w:t>
      </w:r>
      <w:r>
        <w:rPr>
          <w:spacing w:val="-6"/>
          <w:sz w:val="20"/>
        </w:rPr>
        <w:t xml:space="preserve"> </w:t>
      </w:r>
      <w:r>
        <w:rPr>
          <w:sz w:val="20"/>
        </w:rPr>
        <w:t>possible,</w:t>
      </w:r>
      <w:r>
        <w:rPr>
          <w:spacing w:val="-7"/>
          <w:sz w:val="20"/>
        </w:rPr>
        <w:t xml:space="preserve"> </w:t>
      </w:r>
      <w:r>
        <w:rPr>
          <w:sz w:val="20"/>
        </w:rPr>
        <w:t>the</w:t>
      </w:r>
      <w:r>
        <w:rPr>
          <w:spacing w:val="-7"/>
          <w:sz w:val="20"/>
        </w:rPr>
        <w:t xml:space="preserve"> </w:t>
      </w:r>
      <w:r>
        <w:rPr>
          <w:sz w:val="20"/>
        </w:rPr>
        <w:t>precise</w:t>
      </w:r>
      <w:r>
        <w:rPr>
          <w:spacing w:val="-9"/>
          <w:sz w:val="20"/>
        </w:rPr>
        <w:t xml:space="preserve"> </w:t>
      </w:r>
      <w:r>
        <w:rPr>
          <w:sz w:val="20"/>
        </w:rPr>
        <w:t>source(s)</w:t>
      </w:r>
      <w:r>
        <w:rPr>
          <w:spacing w:val="-8"/>
          <w:sz w:val="20"/>
        </w:rPr>
        <w:t xml:space="preserve"> </w:t>
      </w:r>
      <w:r>
        <w:rPr>
          <w:sz w:val="20"/>
        </w:rPr>
        <w:t>of</w:t>
      </w:r>
      <w:r>
        <w:rPr>
          <w:spacing w:val="-7"/>
          <w:sz w:val="20"/>
        </w:rPr>
        <w:t xml:space="preserve"> </w:t>
      </w:r>
      <w:r>
        <w:rPr>
          <w:sz w:val="20"/>
        </w:rPr>
        <w:t>excessive</w:t>
      </w:r>
      <w:r>
        <w:rPr>
          <w:spacing w:val="-7"/>
          <w:sz w:val="20"/>
        </w:rPr>
        <w:t xml:space="preserve"> </w:t>
      </w:r>
      <w:r>
        <w:rPr>
          <w:sz w:val="20"/>
        </w:rPr>
        <w:t>pressure</w:t>
      </w:r>
      <w:r>
        <w:rPr>
          <w:spacing w:val="-6"/>
          <w:sz w:val="20"/>
        </w:rPr>
        <w:t xml:space="preserve"> </w:t>
      </w:r>
      <w:r>
        <w:rPr>
          <w:sz w:val="20"/>
        </w:rPr>
        <w:t>and</w:t>
      </w:r>
      <w:r>
        <w:rPr>
          <w:spacing w:val="-6"/>
          <w:sz w:val="20"/>
        </w:rPr>
        <w:t xml:space="preserve"> </w:t>
      </w:r>
      <w:r>
        <w:rPr>
          <w:sz w:val="20"/>
        </w:rPr>
        <w:t>what controls and arrangements are required to reduce the risk of the effects of excessive pressure. The local or roving Trade Union Safety Representative should be invited to attend these discussions.</w:t>
      </w:r>
      <w:r>
        <w:rPr>
          <w:spacing w:val="40"/>
          <w:sz w:val="20"/>
        </w:rPr>
        <w:t xml:space="preserve"> </w:t>
      </w:r>
      <w:r>
        <w:rPr>
          <w:sz w:val="20"/>
        </w:rPr>
        <w:t>Every effort must be made to ensure effective</w:t>
      </w:r>
      <w:r>
        <w:rPr>
          <w:spacing w:val="-1"/>
          <w:sz w:val="20"/>
        </w:rPr>
        <w:t xml:space="preserve"> </w:t>
      </w:r>
      <w:r>
        <w:rPr>
          <w:sz w:val="20"/>
        </w:rPr>
        <w:t>communication and understanding of the</w:t>
      </w:r>
      <w:r>
        <w:rPr>
          <w:spacing w:val="-1"/>
          <w:sz w:val="20"/>
        </w:rPr>
        <w:t xml:space="preserve"> </w:t>
      </w:r>
      <w:r>
        <w:rPr>
          <w:sz w:val="20"/>
        </w:rPr>
        <w:t>relevant issues within the work group and to allow adequate opportunity for the whole work group to take part in establishing the controls and arrangements.</w:t>
      </w:r>
      <w:r>
        <w:rPr>
          <w:spacing w:val="40"/>
          <w:sz w:val="20"/>
        </w:rPr>
        <w:t xml:space="preserve"> </w:t>
      </w:r>
      <w:r>
        <w:rPr>
          <w:b/>
          <w:sz w:val="20"/>
        </w:rPr>
        <w:t>NB: it is vital that a shared understanding of the issues is achieved at this point.</w:t>
      </w:r>
      <w:r>
        <w:rPr>
          <w:b/>
          <w:spacing w:val="40"/>
          <w:sz w:val="20"/>
        </w:rPr>
        <w:t xml:space="preserve"> </w:t>
      </w:r>
      <w:r>
        <w:rPr>
          <w:b/>
          <w:sz w:val="20"/>
        </w:rPr>
        <w:t>Often both parties fail to reach this stage of shared understanding.</w:t>
      </w:r>
    </w:p>
    <w:p w14:paraId="27794D14" w14:textId="77777777" w:rsidR="009F51D1" w:rsidRDefault="005D6E85">
      <w:pPr>
        <w:pStyle w:val="ListParagraph"/>
        <w:numPr>
          <w:ilvl w:val="1"/>
          <w:numId w:val="20"/>
        </w:numPr>
        <w:tabs>
          <w:tab w:val="left" w:pos="2257"/>
          <w:tab w:val="left" w:pos="2259"/>
        </w:tabs>
        <w:spacing w:before="199" w:line="247" w:lineRule="auto"/>
        <w:ind w:left="2259" w:right="1289" w:hanging="720"/>
        <w:jc w:val="both"/>
        <w:rPr>
          <w:b/>
          <w:sz w:val="20"/>
        </w:rPr>
      </w:pPr>
      <w:r>
        <w:rPr>
          <w:sz w:val="20"/>
        </w:rPr>
        <w:t>This</w:t>
      </w:r>
      <w:r>
        <w:rPr>
          <w:spacing w:val="-5"/>
          <w:sz w:val="20"/>
        </w:rPr>
        <w:t xml:space="preserve"> </w:t>
      </w:r>
      <w:r>
        <w:rPr>
          <w:sz w:val="20"/>
        </w:rPr>
        <w:t>"Risk</w:t>
      </w:r>
      <w:r>
        <w:rPr>
          <w:spacing w:val="-3"/>
          <w:sz w:val="20"/>
        </w:rPr>
        <w:t xml:space="preserve"> </w:t>
      </w:r>
      <w:r>
        <w:rPr>
          <w:sz w:val="20"/>
        </w:rPr>
        <w:t>Assessment"</w:t>
      </w:r>
      <w:r>
        <w:rPr>
          <w:spacing w:val="-7"/>
          <w:sz w:val="20"/>
        </w:rPr>
        <w:t xml:space="preserve"> </w:t>
      </w:r>
      <w:r>
        <w:rPr>
          <w:sz w:val="20"/>
        </w:rPr>
        <w:t>should</w:t>
      </w:r>
      <w:r>
        <w:rPr>
          <w:spacing w:val="-7"/>
          <w:sz w:val="20"/>
        </w:rPr>
        <w:t xml:space="preserve"> </w:t>
      </w:r>
      <w:r>
        <w:rPr>
          <w:sz w:val="20"/>
        </w:rPr>
        <w:t>ensure</w:t>
      </w:r>
      <w:r>
        <w:rPr>
          <w:spacing w:val="-4"/>
          <w:sz w:val="20"/>
        </w:rPr>
        <w:t xml:space="preserve"> </w:t>
      </w:r>
      <w:r>
        <w:rPr>
          <w:sz w:val="20"/>
        </w:rPr>
        <w:t>a</w:t>
      </w:r>
      <w:r>
        <w:rPr>
          <w:spacing w:val="-4"/>
          <w:sz w:val="20"/>
        </w:rPr>
        <w:t xml:space="preserve"> </w:t>
      </w:r>
      <w:r>
        <w:rPr>
          <w:sz w:val="20"/>
        </w:rPr>
        <w:t>"Risk</w:t>
      </w:r>
      <w:r>
        <w:rPr>
          <w:spacing w:val="-3"/>
          <w:sz w:val="20"/>
        </w:rPr>
        <w:t xml:space="preserve"> </w:t>
      </w:r>
      <w:r>
        <w:rPr>
          <w:sz w:val="20"/>
        </w:rPr>
        <w:t>Action</w:t>
      </w:r>
      <w:r>
        <w:rPr>
          <w:spacing w:val="-5"/>
          <w:sz w:val="20"/>
        </w:rPr>
        <w:t xml:space="preserve"> </w:t>
      </w:r>
      <w:r>
        <w:rPr>
          <w:sz w:val="20"/>
        </w:rPr>
        <w:t>Plan"</w:t>
      </w:r>
      <w:r>
        <w:rPr>
          <w:spacing w:val="-5"/>
          <w:sz w:val="20"/>
        </w:rPr>
        <w:t xml:space="preserve"> </w:t>
      </w:r>
      <w:r>
        <w:rPr>
          <w:sz w:val="20"/>
        </w:rPr>
        <w:t>for</w:t>
      </w:r>
      <w:r>
        <w:rPr>
          <w:spacing w:val="-6"/>
          <w:sz w:val="20"/>
        </w:rPr>
        <w:t xml:space="preserve"> </w:t>
      </w:r>
      <w:r>
        <w:rPr>
          <w:sz w:val="20"/>
        </w:rPr>
        <w:t>the</w:t>
      </w:r>
      <w:r>
        <w:rPr>
          <w:spacing w:val="-2"/>
          <w:sz w:val="20"/>
        </w:rPr>
        <w:t xml:space="preserve"> </w:t>
      </w:r>
      <w:r>
        <w:rPr>
          <w:sz w:val="20"/>
        </w:rPr>
        <w:t>work</w:t>
      </w:r>
      <w:r>
        <w:rPr>
          <w:spacing w:val="-2"/>
          <w:sz w:val="20"/>
        </w:rPr>
        <w:t xml:space="preserve"> </w:t>
      </w:r>
      <w:r>
        <w:rPr>
          <w:sz w:val="20"/>
        </w:rPr>
        <w:t>group</w:t>
      </w:r>
      <w:r>
        <w:rPr>
          <w:spacing w:val="-4"/>
          <w:sz w:val="20"/>
        </w:rPr>
        <w:t xml:space="preserve"> </w:t>
      </w:r>
      <w:r>
        <w:rPr>
          <w:sz w:val="20"/>
        </w:rPr>
        <w:t>is completed.</w:t>
      </w:r>
      <w:r>
        <w:rPr>
          <w:spacing w:val="-6"/>
          <w:sz w:val="20"/>
        </w:rPr>
        <w:t xml:space="preserve"> </w:t>
      </w:r>
      <w:r>
        <w:rPr>
          <w:sz w:val="20"/>
        </w:rPr>
        <w:t>At</w:t>
      </w:r>
      <w:r>
        <w:rPr>
          <w:spacing w:val="-5"/>
          <w:sz w:val="20"/>
        </w:rPr>
        <w:t xml:space="preserve"> </w:t>
      </w:r>
      <w:r>
        <w:rPr>
          <w:sz w:val="20"/>
        </w:rPr>
        <w:t>this</w:t>
      </w:r>
      <w:r>
        <w:rPr>
          <w:spacing w:val="-4"/>
          <w:sz w:val="20"/>
        </w:rPr>
        <w:t xml:space="preserve"> </w:t>
      </w:r>
      <w:r>
        <w:rPr>
          <w:sz w:val="20"/>
        </w:rPr>
        <w:t>stage</w:t>
      </w:r>
      <w:r>
        <w:rPr>
          <w:spacing w:val="-6"/>
          <w:sz w:val="20"/>
        </w:rPr>
        <w:t xml:space="preserve"> </w:t>
      </w:r>
      <w:r>
        <w:rPr>
          <w:sz w:val="20"/>
        </w:rPr>
        <w:t>an</w:t>
      </w:r>
      <w:r>
        <w:rPr>
          <w:spacing w:val="-4"/>
          <w:sz w:val="20"/>
        </w:rPr>
        <w:t xml:space="preserve"> </w:t>
      </w:r>
      <w:r>
        <w:rPr>
          <w:sz w:val="20"/>
        </w:rPr>
        <w:t>individual</w:t>
      </w:r>
      <w:r>
        <w:rPr>
          <w:spacing w:val="-6"/>
          <w:sz w:val="20"/>
        </w:rPr>
        <w:t xml:space="preserve"> </w:t>
      </w:r>
      <w:r>
        <w:rPr>
          <w:sz w:val="20"/>
        </w:rPr>
        <w:t>may</w:t>
      </w:r>
      <w:r>
        <w:rPr>
          <w:spacing w:val="-9"/>
          <w:sz w:val="20"/>
        </w:rPr>
        <w:t xml:space="preserve"> </w:t>
      </w:r>
      <w:r>
        <w:rPr>
          <w:sz w:val="20"/>
        </w:rPr>
        <w:t>find</w:t>
      </w:r>
      <w:r>
        <w:rPr>
          <w:spacing w:val="-6"/>
          <w:sz w:val="20"/>
        </w:rPr>
        <w:t xml:space="preserve"> </w:t>
      </w:r>
      <w:r>
        <w:rPr>
          <w:sz w:val="20"/>
        </w:rPr>
        <w:t>factors</w:t>
      </w:r>
      <w:r>
        <w:rPr>
          <w:spacing w:val="-4"/>
          <w:sz w:val="20"/>
        </w:rPr>
        <w:t xml:space="preserve"> </w:t>
      </w:r>
      <w:r>
        <w:rPr>
          <w:sz w:val="20"/>
        </w:rPr>
        <w:t>not</w:t>
      </w:r>
      <w:r>
        <w:rPr>
          <w:spacing w:val="-5"/>
          <w:sz w:val="20"/>
        </w:rPr>
        <w:t xml:space="preserve"> </w:t>
      </w:r>
      <w:r>
        <w:rPr>
          <w:sz w:val="20"/>
        </w:rPr>
        <w:t>indicated</w:t>
      </w:r>
      <w:r>
        <w:rPr>
          <w:spacing w:val="-6"/>
          <w:sz w:val="20"/>
        </w:rPr>
        <w:t xml:space="preserve"> </w:t>
      </w:r>
      <w:r>
        <w:rPr>
          <w:sz w:val="20"/>
        </w:rPr>
        <w:t>by</w:t>
      </w:r>
      <w:r>
        <w:rPr>
          <w:spacing w:val="-9"/>
          <w:sz w:val="20"/>
        </w:rPr>
        <w:t xml:space="preserve"> </w:t>
      </w:r>
      <w:r>
        <w:rPr>
          <w:sz w:val="20"/>
        </w:rPr>
        <w:t>the</w:t>
      </w:r>
      <w:r>
        <w:rPr>
          <w:spacing w:val="-6"/>
          <w:sz w:val="20"/>
        </w:rPr>
        <w:t xml:space="preserve"> </w:t>
      </w:r>
      <w:r>
        <w:rPr>
          <w:sz w:val="20"/>
        </w:rPr>
        <w:t>group analysis</w:t>
      </w:r>
      <w:r>
        <w:rPr>
          <w:spacing w:val="-5"/>
          <w:sz w:val="20"/>
        </w:rPr>
        <w:t xml:space="preserve"> </w:t>
      </w:r>
      <w:r>
        <w:rPr>
          <w:sz w:val="20"/>
        </w:rPr>
        <w:t>cause</w:t>
      </w:r>
      <w:r>
        <w:rPr>
          <w:spacing w:val="-4"/>
          <w:sz w:val="20"/>
        </w:rPr>
        <w:t xml:space="preserve"> </w:t>
      </w:r>
      <w:r>
        <w:rPr>
          <w:sz w:val="20"/>
        </w:rPr>
        <w:t>them</w:t>
      </w:r>
      <w:r>
        <w:rPr>
          <w:spacing w:val="-2"/>
          <w:sz w:val="20"/>
        </w:rPr>
        <w:t xml:space="preserve"> </w:t>
      </w:r>
      <w:r>
        <w:rPr>
          <w:sz w:val="20"/>
        </w:rPr>
        <w:t>to</w:t>
      </w:r>
      <w:r>
        <w:rPr>
          <w:spacing w:val="-7"/>
          <w:sz w:val="20"/>
        </w:rPr>
        <w:t xml:space="preserve"> </w:t>
      </w:r>
      <w:r>
        <w:rPr>
          <w:sz w:val="20"/>
        </w:rPr>
        <w:t>feel</w:t>
      </w:r>
      <w:r>
        <w:rPr>
          <w:spacing w:val="-7"/>
          <w:sz w:val="20"/>
        </w:rPr>
        <w:t xml:space="preserve"> </w:t>
      </w:r>
      <w:r>
        <w:rPr>
          <w:sz w:val="20"/>
        </w:rPr>
        <w:t>stressed.</w:t>
      </w:r>
      <w:r>
        <w:rPr>
          <w:spacing w:val="-6"/>
          <w:sz w:val="20"/>
        </w:rPr>
        <w:t xml:space="preserve"> </w:t>
      </w:r>
      <w:r>
        <w:rPr>
          <w:sz w:val="20"/>
        </w:rPr>
        <w:t>In</w:t>
      </w:r>
      <w:r>
        <w:rPr>
          <w:spacing w:val="-7"/>
          <w:sz w:val="20"/>
        </w:rPr>
        <w:t xml:space="preserve"> </w:t>
      </w:r>
      <w:r>
        <w:rPr>
          <w:sz w:val="20"/>
        </w:rPr>
        <w:t>these</w:t>
      </w:r>
      <w:r>
        <w:rPr>
          <w:spacing w:val="-7"/>
          <w:sz w:val="20"/>
        </w:rPr>
        <w:t xml:space="preserve"> </w:t>
      </w:r>
      <w:r>
        <w:rPr>
          <w:sz w:val="20"/>
        </w:rPr>
        <w:t>circumstances</w:t>
      </w:r>
      <w:r>
        <w:rPr>
          <w:spacing w:val="-6"/>
          <w:sz w:val="20"/>
        </w:rPr>
        <w:t xml:space="preserve"> </w:t>
      </w:r>
      <w:r>
        <w:rPr>
          <w:sz w:val="20"/>
        </w:rPr>
        <w:t>it</w:t>
      </w:r>
      <w:r>
        <w:rPr>
          <w:spacing w:val="-6"/>
          <w:sz w:val="20"/>
        </w:rPr>
        <w:t xml:space="preserve"> </w:t>
      </w:r>
      <w:r>
        <w:rPr>
          <w:sz w:val="20"/>
        </w:rPr>
        <w:t>may</w:t>
      </w:r>
      <w:r>
        <w:rPr>
          <w:spacing w:val="-10"/>
          <w:sz w:val="20"/>
        </w:rPr>
        <w:t xml:space="preserve"> </w:t>
      </w:r>
      <w:r>
        <w:rPr>
          <w:sz w:val="20"/>
        </w:rPr>
        <w:t>be</w:t>
      </w:r>
      <w:r>
        <w:rPr>
          <w:spacing w:val="-7"/>
          <w:sz w:val="20"/>
        </w:rPr>
        <w:t xml:space="preserve"> </w:t>
      </w:r>
      <w:r>
        <w:rPr>
          <w:sz w:val="20"/>
        </w:rPr>
        <w:t>useful</w:t>
      </w:r>
      <w:r>
        <w:rPr>
          <w:spacing w:val="-8"/>
          <w:sz w:val="20"/>
        </w:rPr>
        <w:t xml:space="preserve"> </w:t>
      </w:r>
      <w:r>
        <w:rPr>
          <w:sz w:val="20"/>
        </w:rPr>
        <w:t>for them to look at the self-awareness section (4.3 above) to see if any personal changes</w:t>
      </w:r>
      <w:r>
        <w:rPr>
          <w:spacing w:val="-4"/>
          <w:sz w:val="20"/>
        </w:rPr>
        <w:t xml:space="preserve"> </w:t>
      </w:r>
      <w:r>
        <w:rPr>
          <w:sz w:val="20"/>
        </w:rPr>
        <w:t>are</w:t>
      </w:r>
      <w:r>
        <w:rPr>
          <w:spacing w:val="-6"/>
          <w:sz w:val="20"/>
        </w:rPr>
        <w:t xml:space="preserve"> </w:t>
      </w:r>
      <w:r>
        <w:rPr>
          <w:sz w:val="20"/>
        </w:rPr>
        <w:t>required</w:t>
      </w:r>
      <w:r>
        <w:rPr>
          <w:spacing w:val="-7"/>
          <w:sz w:val="20"/>
        </w:rPr>
        <w:t xml:space="preserve"> </w:t>
      </w:r>
      <w:r>
        <w:rPr>
          <w:sz w:val="20"/>
        </w:rPr>
        <w:t>that</w:t>
      </w:r>
      <w:r>
        <w:rPr>
          <w:spacing w:val="-3"/>
          <w:sz w:val="20"/>
        </w:rPr>
        <w:t xml:space="preserve"> </w:t>
      </w:r>
      <w:r>
        <w:rPr>
          <w:sz w:val="20"/>
        </w:rPr>
        <w:t>may</w:t>
      </w:r>
      <w:r>
        <w:rPr>
          <w:spacing w:val="-10"/>
          <w:sz w:val="20"/>
        </w:rPr>
        <w:t xml:space="preserve"> </w:t>
      </w:r>
      <w:r>
        <w:rPr>
          <w:sz w:val="20"/>
        </w:rPr>
        <w:t>reduce</w:t>
      </w:r>
      <w:r>
        <w:rPr>
          <w:spacing w:val="-7"/>
          <w:sz w:val="20"/>
        </w:rPr>
        <w:t xml:space="preserve"> </w:t>
      </w:r>
      <w:r>
        <w:rPr>
          <w:sz w:val="20"/>
        </w:rPr>
        <w:t>the</w:t>
      </w:r>
      <w:r>
        <w:rPr>
          <w:spacing w:val="-5"/>
          <w:sz w:val="20"/>
        </w:rPr>
        <w:t xml:space="preserve"> </w:t>
      </w:r>
      <w:r>
        <w:rPr>
          <w:sz w:val="20"/>
        </w:rPr>
        <w:t>levels</w:t>
      </w:r>
      <w:r>
        <w:rPr>
          <w:spacing w:val="-4"/>
          <w:sz w:val="20"/>
        </w:rPr>
        <w:t xml:space="preserve"> </w:t>
      </w:r>
      <w:r>
        <w:rPr>
          <w:sz w:val="20"/>
        </w:rPr>
        <w:t>of</w:t>
      </w:r>
      <w:r>
        <w:rPr>
          <w:spacing w:val="-6"/>
          <w:sz w:val="20"/>
        </w:rPr>
        <w:t xml:space="preserve"> </w:t>
      </w:r>
      <w:r>
        <w:rPr>
          <w:sz w:val="20"/>
        </w:rPr>
        <w:t>stress</w:t>
      </w:r>
      <w:r>
        <w:rPr>
          <w:spacing w:val="-6"/>
          <w:sz w:val="20"/>
        </w:rPr>
        <w:t xml:space="preserve"> </w:t>
      </w:r>
      <w:r>
        <w:rPr>
          <w:sz w:val="20"/>
        </w:rPr>
        <w:t>felt.</w:t>
      </w:r>
      <w:r>
        <w:rPr>
          <w:spacing w:val="-1"/>
          <w:sz w:val="20"/>
        </w:rPr>
        <w:t xml:space="preserve"> </w:t>
      </w:r>
      <w:r>
        <w:rPr>
          <w:b/>
          <w:sz w:val="20"/>
        </w:rPr>
        <w:t>NB:</w:t>
      </w:r>
      <w:r>
        <w:rPr>
          <w:b/>
          <w:spacing w:val="-6"/>
          <w:sz w:val="20"/>
        </w:rPr>
        <w:t xml:space="preserve"> </w:t>
      </w:r>
      <w:r>
        <w:rPr>
          <w:b/>
          <w:sz w:val="20"/>
        </w:rPr>
        <w:t>this</w:t>
      </w:r>
      <w:r>
        <w:rPr>
          <w:b/>
          <w:spacing w:val="-6"/>
          <w:sz w:val="20"/>
        </w:rPr>
        <w:t xml:space="preserve"> </w:t>
      </w:r>
      <w:r>
        <w:rPr>
          <w:b/>
          <w:sz w:val="20"/>
        </w:rPr>
        <w:t>process aims to achieve what is reasonable. It is unrealistic to expect everyone to be</w:t>
      </w:r>
      <w:r>
        <w:rPr>
          <w:b/>
          <w:spacing w:val="-4"/>
          <w:sz w:val="20"/>
        </w:rPr>
        <w:t xml:space="preserve"> </w:t>
      </w:r>
      <w:r>
        <w:rPr>
          <w:b/>
          <w:sz w:val="20"/>
        </w:rPr>
        <w:t>happy</w:t>
      </w:r>
      <w:r>
        <w:rPr>
          <w:b/>
          <w:spacing w:val="-5"/>
          <w:sz w:val="20"/>
        </w:rPr>
        <w:t xml:space="preserve"> </w:t>
      </w:r>
      <w:r>
        <w:rPr>
          <w:b/>
          <w:sz w:val="20"/>
        </w:rPr>
        <w:t>all</w:t>
      </w:r>
      <w:r>
        <w:rPr>
          <w:b/>
          <w:spacing w:val="-4"/>
          <w:sz w:val="20"/>
        </w:rPr>
        <w:t xml:space="preserve"> </w:t>
      </w:r>
      <w:r>
        <w:rPr>
          <w:b/>
          <w:sz w:val="20"/>
        </w:rPr>
        <w:t>of</w:t>
      </w:r>
      <w:r>
        <w:rPr>
          <w:b/>
          <w:spacing w:val="-2"/>
          <w:sz w:val="20"/>
        </w:rPr>
        <w:t xml:space="preserve"> </w:t>
      </w:r>
      <w:r>
        <w:rPr>
          <w:b/>
          <w:sz w:val="20"/>
        </w:rPr>
        <w:t>the</w:t>
      </w:r>
      <w:r>
        <w:rPr>
          <w:b/>
          <w:spacing w:val="-4"/>
          <w:sz w:val="20"/>
        </w:rPr>
        <w:t xml:space="preserve"> </w:t>
      </w:r>
      <w:r>
        <w:rPr>
          <w:b/>
          <w:sz w:val="20"/>
        </w:rPr>
        <w:t>time.</w:t>
      </w:r>
      <w:r>
        <w:rPr>
          <w:b/>
          <w:spacing w:val="-4"/>
          <w:sz w:val="20"/>
        </w:rPr>
        <w:t xml:space="preserve"> </w:t>
      </w:r>
      <w:r>
        <w:rPr>
          <w:b/>
          <w:sz w:val="20"/>
        </w:rPr>
        <w:t>We</w:t>
      </w:r>
      <w:r>
        <w:rPr>
          <w:b/>
          <w:spacing w:val="-4"/>
          <w:sz w:val="20"/>
        </w:rPr>
        <w:t xml:space="preserve"> </w:t>
      </w:r>
      <w:r>
        <w:rPr>
          <w:b/>
          <w:sz w:val="20"/>
        </w:rPr>
        <w:t>all</w:t>
      </w:r>
      <w:r>
        <w:rPr>
          <w:b/>
          <w:spacing w:val="-2"/>
          <w:sz w:val="20"/>
        </w:rPr>
        <w:t xml:space="preserve"> </w:t>
      </w:r>
      <w:r>
        <w:rPr>
          <w:b/>
          <w:sz w:val="20"/>
        </w:rPr>
        <w:t>have</w:t>
      </w:r>
      <w:r>
        <w:rPr>
          <w:b/>
          <w:spacing w:val="-4"/>
          <w:sz w:val="20"/>
        </w:rPr>
        <w:t xml:space="preserve"> </w:t>
      </w:r>
      <w:r>
        <w:rPr>
          <w:b/>
          <w:sz w:val="20"/>
        </w:rPr>
        <w:t>to</w:t>
      </w:r>
      <w:r>
        <w:rPr>
          <w:b/>
          <w:spacing w:val="-3"/>
          <w:sz w:val="20"/>
        </w:rPr>
        <w:t xml:space="preserve"> </w:t>
      </w:r>
      <w:r>
        <w:rPr>
          <w:b/>
          <w:sz w:val="20"/>
        </w:rPr>
        <w:t>face</w:t>
      </w:r>
      <w:r>
        <w:rPr>
          <w:b/>
          <w:spacing w:val="-4"/>
          <w:sz w:val="20"/>
        </w:rPr>
        <w:t xml:space="preserve"> </w:t>
      </w:r>
      <w:r>
        <w:rPr>
          <w:b/>
          <w:sz w:val="20"/>
        </w:rPr>
        <w:t>situations</w:t>
      </w:r>
      <w:r>
        <w:rPr>
          <w:b/>
          <w:spacing w:val="-4"/>
          <w:sz w:val="20"/>
        </w:rPr>
        <w:t xml:space="preserve"> </w:t>
      </w:r>
      <w:r>
        <w:rPr>
          <w:b/>
          <w:sz w:val="20"/>
        </w:rPr>
        <w:t>which</w:t>
      </w:r>
      <w:r>
        <w:rPr>
          <w:b/>
          <w:spacing w:val="-4"/>
          <w:sz w:val="20"/>
        </w:rPr>
        <w:t xml:space="preserve"> </w:t>
      </w:r>
      <w:r>
        <w:rPr>
          <w:b/>
          <w:sz w:val="20"/>
        </w:rPr>
        <w:t>take</w:t>
      </w:r>
      <w:r>
        <w:rPr>
          <w:b/>
          <w:spacing w:val="-4"/>
          <w:sz w:val="20"/>
        </w:rPr>
        <w:t xml:space="preserve"> </w:t>
      </w:r>
      <w:r>
        <w:rPr>
          <w:b/>
          <w:sz w:val="20"/>
        </w:rPr>
        <w:t>us</w:t>
      </w:r>
      <w:r>
        <w:rPr>
          <w:b/>
          <w:spacing w:val="-4"/>
          <w:sz w:val="20"/>
        </w:rPr>
        <w:t xml:space="preserve"> </w:t>
      </w:r>
      <w:r>
        <w:rPr>
          <w:b/>
          <w:sz w:val="20"/>
        </w:rPr>
        <w:t>out</w:t>
      </w:r>
      <w:r>
        <w:rPr>
          <w:b/>
          <w:spacing w:val="-3"/>
          <w:sz w:val="20"/>
        </w:rPr>
        <w:t xml:space="preserve"> </w:t>
      </w:r>
      <w:r>
        <w:rPr>
          <w:b/>
          <w:sz w:val="20"/>
        </w:rPr>
        <w:t>of our comfort zone, the aim of this process is to help manage the situation.</w:t>
      </w:r>
    </w:p>
    <w:p w14:paraId="738EB747" w14:textId="77777777" w:rsidR="009F51D1" w:rsidRDefault="009F51D1">
      <w:pPr>
        <w:spacing w:line="247" w:lineRule="auto"/>
        <w:jc w:val="both"/>
        <w:rPr>
          <w:sz w:val="20"/>
        </w:rPr>
        <w:sectPr w:rsidR="009F51D1">
          <w:pgSz w:w="11920" w:h="16860"/>
          <w:pgMar w:top="1360" w:right="400" w:bottom="1240" w:left="880" w:header="0" w:footer="1048" w:gutter="0"/>
          <w:cols w:space="720"/>
        </w:sectPr>
      </w:pPr>
    </w:p>
    <w:p w14:paraId="451A15C7" w14:textId="77777777" w:rsidR="009F51D1" w:rsidRDefault="005D6E85">
      <w:pPr>
        <w:pStyle w:val="ListParagraph"/>
        <w:numPr>
          <w:ilvl w:val="1"/>
          <w:numId w:val="20"/>
        </w:numPr>
        <w:tabs>
          <w:tab w:val="left" w:pos="2257"/>
          <w:tab w:val="left" w:pos="2259"/>
        </w:tabs>
        <w:spacing w:before="67" w:line="247" w:lineRule="auto"/>
        <w:ind w:left="2259" w:right="1286" w:hanging="720"/>
        <w:jc w:val="both"/>
        <w:rPr>
          <w:sz w:val="20"/>
        </w:rPr>
      </w:pPr>
      <w:r>
        <w:rPr>
          <w:sz w:val="20"/>
        </w:rPr>
        <w:lastRenderedPageBreak/>
        <w:t>Occasionally excessive pressure may be caused by non-</w:t>
      </w:r>
      <w:proofErr w:type="gramStart"/>
      <w:r>
        <w:rPr>
          <w:sz w:val="20"/>
        </w:rPr>
        <w:t>work related</w:t>
      </w:r>
      <w:proofErr w:type="gramEnd"/>
      <w:r>
        <w:rPr>
          <w:sz w:val="20"/>
        </w:rPr>
        <w:t xml:space="preserve"> issues. Where possible, managers or Headteachers should seek to ascertain from the employee</w:t>
      </w:r>
      <w:r>
        <w:rPr>
          <w:spacing w:val="-14"/>
          <w:sz w:val="20"/>
        </w:rPr>
        <w:t xml:space="preserve"> </w:t>
      </w:r>
      <w:r>
        <w:rPr>
          <w:sz w:val="20"/>
        </w:rPr>
        <w:t>concerned,</w:t>
      </w:r>
      <w:r>
        <w:rPr>
          <w:spacing w:val="-12"/>
          <w:sz w:val="20"/>
        </w:rPr>
        <w:t xml:space="preserve"> </w:t>
      </w:r>
      <w:r>
        <w:rPr>
          <w:sz w:val="20"/>
        </w:rPr>
        <w:t>what</w:t>
      </w:r>
      <w:r>
        <w:rPr>
          <w:spacing w:val="-12"/>
          <w:sz w:val="20"/>
        </w:rPr>
        <w:t xml:space="preserve"> </w:t>
      </w:r>
      <w:r>
        <w:rPr>
          <w:sz w:val="20"/>
        </w:rPr>
        <w:t>he/she</w:t>
      </w:r>
      <w:r>
        <w:rPr>
          <w:spacing w:val="-13"/>
          <w:sz w:val="20"/>
        </w:rPr>
        <w:t xml:space="preserve"> </w:t>
      </w:r>
      <w:r>
        <w:rPr>
          <w:sz w:val="20"/>
        </w:rPr>
        <w:t>considers</w:t>
      </w:r>
      <w:r>
        <w:rPr>
          <w:spacing w:val="-12"/>
          <w:sz w:val="20"/>
        </w:rPr>
        <w:t xml:space="preserve"> </w:t>
      </w:r>
      <w:r>
        <w:rPr>
          <w:sz w:val="20"/>
        </w:rPr>
        <w:t>may</w:t>
      </w:r>
      <w:r>
        <w:rPr>
          <w:spacing w:val="-14"/>
          <w:sz w:val="20"/>
        </w:rPr>
        <w:t xml:space="preserve"> </w:t>
      </w:r>
      <w:r>
        <w:rPr>
          <w:sz w:val="20"/>
        </w:rPr>
        <w:t>be</w:t>
      </w:r>
      <w:r>
        <w:rPr>
          <w:spacing w:val="-13"/>
          <w:sz w:val="20"/>
        </w:rPr>
        <w:t xml:space="preserve"> </w:t>
      </w:r>
      <w:r>
        <w:rPr>
          <w:sz w:val="20"/>
        </w:rPr>
        <w:t>the</w:t>
      </w:r>
      <w:r>
        <w:rPr>
          <w:spacing w:val="-13"/>
          <w:sz w:val="20"/>
        </w:rPr>
        <w:t xml:space="preserve"> </w:t>
      </w:r>
      <w:r>
        <w:rPr>
          <w:sz w:val="20"/>
        </w:rPr>
        <w:t>underlying</w:t>
      </w:r>
      <w:r>
        <w:rPr>
          <w:spacing w:val="-13"/>
          <w:sz w:val="20"/>
        </w:rPr>
        <w:t xml:space="preserve"> </w:t>
      </w:r>
      <w:r>
        <w:rPr>
          <w:sz w:val="20"/>
        </w:rPr>
        <w:t>cause</w:t>
      </w:r>
      <w:r>
        <w:rPr>
          <w:spacing w:val="-13"/>
          <w:sz w:val="20"/>
        </w:rPr>
        <w:t xml:space="preserve"> </w:t>
      </w:r>
      <w:r>
        <w:rPr>
          <w:sz w:val="20"/>
        </w:rPr>
        <w:t>for</w:t>
      </w:r>
      <w:r>
        <w:rPr>
          <w:spacing w:val="-12"/>
          <w:sz w:val="20"/>
        </w:rPr>
        <w:t xml:space="preserve"> </w:t>
      </w:r>
      <w:r>
        <w:rPr>
          <w:sz w:val="20"/>
        </w:rPr>
        <w:t>the excessive pressure. When this is the case active referral to the individual's GP may be the most appropriate approach.</w:t>
      </w:r>
    </w:p>
    <w:p w14:paraId="14C25E38" w14:textId="77777777" w:rsidR="009F51D1" w:rsidRDefault="005D6E85">
      <w:pPr>
        <w:pStyle w:val="ListParagraph"/>
        <w:numPr>
          <w:ilvl w:val="1"/>
          <w:numId w:val="20"/>
        </w:numPr>
        <w:tabs>
          <w:tab w:val="left" w:pos="2257"/>
          <w:tab w:val="left" w:pos="2259"/>
        </w:tabs>
        <w:spacing w:before="193" w:line="247" w:lineRule="auto"/>
        <w:ind w:left="2259" w:right="1290" w:hanging="720"/>
        <w:jc w:val="both"/>
        <w:rPr>
          <w:sz w:val="20"/>
        </w:rPr>
      </w:pPr>
      <w:r>
        <w:rPr>
          <w:sz w:val="20"/>
        </w:rPr>
        <w:t>The School Business Manager is responsible for establishing an overview of excessive workplace pressure.</w:t>
      </w:r>
    </w:p>
    <w:p w14:paraId="7FA54589" w14:textId="77777777" w:rsidR="009F51D1" w:rsidRDefault="005D6E85">
      <w:pPr>
        <w:spacing w:before="191"/>
        <w:ind w:left="1539"/>
        <w:rPr>
          <w:b/>
          <w:sz w:val="20"/>
        </w:rPr>
      </w:pPr>
      <w:r>
        <w:rPr>
          <w:b/>
          <w:spacing w:val="-2"/>
          <w:sz w:val="20"/>
        </w:rPr>
        <w:t>Training</w:t>
      </w:r>
    </w:p>
    <w:p w14:paraId="026985A5" w14:textId="77777777" w:rsidR="009F51D1" w:rsidRDefault="005D6E85">
      <w:pPr>
        <w:pStyle w:val="ListParagraph"/>
        <w:numPr>
          <w:ilvl w:val="1"/>
          <w:numId w:val="20"/>
        </w:numPr>
        <w:tabs>
          <w:tab w:val="left" w:pos="1138"/>
          <w:tab w:val="left" w:pos="1525"/>
        </w:tabs>
        <w:spacing w:before="202" w:line="247" w:lineRule="auto"/>
        <w:ind w:left="1525" w:right="1288" w:hanging="720"/>
        <w:jc w:val="both"/>
        <w:rPr>
          <w:sz w:val="20"/>
        </w:rPr>
      </w:pPr>
      <w:r>
        <w:rPr>
          <w:sz w:val="20"/>
        </w:rPr>
        <w:t>Training</w:t>
      </w:r>
      <w:r>
        <w:rPr>
          <w:spacing w:val="-2"/>
          <w:sz w:val="20"/>
        </w:rPr>
        <w:t xml:space="preserve"> </w:t>
      </w:r>
      <w:r>
        <w:rPr>
          <w:sz w:val="20"/>
        </w:rPr>
        <w:t>course</w:t>
      </w:r>
      <w:r>
        <w:rPr>
          <w:spacing w:val="-1"/>
          <w:sz w:val="20"/>
        </w:rPr>
        <w:t xml:space="preserve"> </w:t>
      </w:r>
      <w:r>
        <w:rPr>
          <w:sz w:val="20"/>
        </w:rPr>
        <w:t>details and information</w:t>
      </w:r>
      <w:r>
        <w:rPr>
          <w:spacing w:val="-2"/>
          <w:sz w:val="20"/>
        </w:rPr>
        <w:t xml:space="preserve"> </w:t>
      </w:r>
      <w:r>
        <w:rPr>
          <w:sz w:val="20"/>
        </w:rPr>
        <w:t>are available</w:t>
      </w:r>
      <w:r>
        <w:rPr>
          <w:spacing w:val="-1"/>
          <w:sz w:val="20"/>
        </w:rPr>
        <w:t xml:space="preserve"> </w:t>
      </w:r>
      <w:r>
        <w:rPr>
          <w:sz w:val="20"/>
        </w:rPr>
        <w:t>on Bristol</w:t>
      </w:r>
      <w:r>
        <w:rPr>
          <w:spacing w:val="-2"/>
          <w:sz w:val="20"/>
        </w:rPr>
        <w:t xml:space="preserve"> </w:t>
      </w:r>
      <w:r>
        <w:rPr>
          <w:sz w:val="20"/>
        </w:rPr>
        <w:t>City</w:t>
      </w:r>
      <w:r>
        <w:rPr>
          <w:spacing w:val="-2"/>
          <w:sz w:val="20"/>
        </w:rPr>
        <w:t xml:space="preserve"> </w:t>
      </w:r>
      <w:r>
        <w:rPr>
          <w:sz w:val="20"/>
        </w:rPr>
        <w:t>Council's "the Source"</w:t>
      </w:r>
      <w:r>
        <w:rPr>
          <w:spacing w:val="-2"/>
          <w:sz w:val="20"/>
        </w:rPr>
        <w:t xml:space="preserve"> </w:t>
      </w:r>
      <w:r>
        <w:rPr>
          <w:sz w:val="20"/>
        </w:rPr>
        <w:t>to help</w:t>
      </w:r>
      <w:r>
        <w:rPr>
          <w:spacing w:val="-14"/>
          <w:sz w:val="20"/>
        </w:rPr>
        <w:t xml:space="preserve"> </w:t>
      </w:r>
      <w:r>
        <w:rPr>
          <w:sz w:val="20"/>
        </w:rPr>
        <w:t>managers/</w:t>
      </w:r>
      <w:r>
        <w:rPr>
          <w:spacing w:val="-14"/>
          <w:sz w:val="20"/>
        </w:rPr>
        <w:t xml:space="preserve"> </w:t>
      </w:r>
      <w:r>
        <w:rPr>
          <w:sz w:val="20"/>
        </w:rPr>
        <w:t>Headteachers</w:t>
      </w:r>
      <w:r>
        <w:rPr>
          <w:spacing w:val="-14"/>
          <w:sz w:val="20"/>
        </w:rPr>
        <w:t xml:space="preserve"> </w:t>
      </w:r>
      <w:r>
        <w:rPr>
          <w:sz w:val="20"/>
        </w:rPr>
        <w:t>complete</w:t>
      </w:r>
      <w:r>
        <w:rPr>
          <w:spacing w:val="-14"/>
          <w:sz w:val="20"/>
        </w:rPr>
        <w:t xml:space="preserve"> </w:t>
      </w:r>
      <w:r>
        <w:rPr>
          <w:sz w:val="20"/>
        </w:rPr>
        <w:t>stress</w:t>
      </w:r>
      <w:r>
        <w:rPr>
          <w:spacing w:val="-14"/>
          <w:sz w:val="20"/>
        </w:rPr>
        <w:t xml:space="preserve"> </w:t>
      </w:r>
      <w:r>
        <w:rPr>
          <w:sz w:val="20"/>
        </w:rPr>
        <w:t>risk</w:t>
      </w:r>
      <w:r>
        <w:rPr>
          <w:spacing w:val="-14"/>
          <w:sz w:val="20"/>
        </w:rPr>
        <w:t xml:space="preserve"> </w:t>
      </w:r>
      <w:r>
        <w:rPr>
          <w:sz w:val="20"/>
        </w:rPr>
        <w:t>assessments.</w:t>
      </w:r>
      <w:r>
        <w:rPr>
          <w:spacing w:val="-14"/>
          <w:sz w:val="20"/>
        </w:rPr>
        <w:t xml:space="preserve"> </w:t>
      </w:r>
      <w:r>
        <w:rPr>
          <w:sz w:val="20"/>
        </w:rPr>
        <w:t>Formal</w:t>
      </w:r>
      <w:r>
        <w:rPr>
          <w:spacing w:val="-14"/>
          <w:sz w:val="20"/>
        </w:rPr>
        <w:t xml:space="preserve"> </w:t>
      </w:r>
      <w:r>
        <w:rPr>
          <w:sz w:val="20"/>
        </w:rPr>
        <w:t>training</w:t>
      </w:r>
      <w:r>
        <w:rPr>
          <w:spacing w:val="-14"/>
          <w:sz w:val="20"/>
        </w:rPr>
        <w:t xml:space="preserve"> </w:t>
      </w:r>
      <w:r>
        <w:rPr>
          <w:sz w:val="20"/>
        </w:rPr>
        <w:t xml:space="preserve">courses are run regularly to give managers the skills and confidence to undertake these risk </w:t>
      </w:r>
      <w:r>
        <w:rPr>
          <w:spacing w:val="-2"/>
          <w:sz w:val="20"/>
        </w:rPr>
        <w:t>assessments.</w:t>
      </w:r>
    </w:p>
    <w:p w14:paraId="2538BB92" w14:textId="77777777" w:rsidR="009F51D1" w:rsidRDefault="005D6E85">
      <w:pPr>
        <w:pStyle w:val="ListParagraph"/>
        <w:numPr>
          <w:ilvl w:val="0"/>
          <w:numId w:val="20"/>
        </w:numPr>
        <w:tabs>
          <w:tab w:val="left" w:pos="1539"/>
        </w:tabs>
        <w:spacing w:before="193"/>
        <w:ind w:left="1539" w:hanging="734"/>
        <w:rPr>
          <w:b/>
          <w:sz w:val="20"/>
        </w:rPr>
      </w:pPr>
      <w:r>
        <w:rPr>
          <w:b/>
          <w:sz w:val="20"/>
        </w:rPr>
        <w:t>PROACTIVE</w:t>
      </w:r>
      <w:r>
        <w:rPr>
          <w:b/>
          <w:spacing w:val="-10"/>
          <w:sz w:val="20"/>
        </w:rPr>
        <w:t xml:space="preserve"> </w:t>
      </w:r>
      <w:r>
        <w:rPr>
          <w:b/>
          <w:sz w:val="20"/>
        </w:rPr>
        <w:t>PRESSURE</w:t>
      </w:r>
      <w:r>
        <w:rPr>
          <w:b/>
          <w:spacing w:val="-9"/>
          <w:sz w:val="20"/>
        </w:rPr>
        <w:t xml:space="preserve"> </w:t>
      </w:r>
      <w:r>
        <w:rPr>
          <w:b/>
          <w:sz w:val="20"/>
        </w:rPr>
        <w:t>REDUCTION</w:t>
      </w:r>
      <w:r>
        <w:rPr>
          <w:b/>
          <w:spacing w:val="-11"/>
          <w:sz w:val="20"/>
        </w:rPr>
        <w:t xml:space="preserve"> </w:t>
      </w:r>
      <w:r>
        <w:rPr>
          <w:b/>
          <w:spacing w:val="-2"/>
          <w:sz w:val="20"/>
        </w:rPr>
        <w:t>Recruitment</w:t>
      </w:r>
    </w:p>
    <w:p w14:paraId="0C80A577" w14:textId="77777777" w:rsidR="009F51D1" w:rsidRDefault="005D6E85">
      <w:pPr>
        <w:pStyle w:val="ListParagraph"/>
        <w:numPr>
          <w:ilvl w:val="1"/>
          <w:numId w:val="20"/>
        </w:numPr>
        <w:tabs>
          <w:tab w:val="left" w:pos="1136"/>
          <w:tab w:val="left" w:pos="1525"/>
        </w:tabs>
        <w:spacing w:before="202" w:line="247" w:lineRule="auto"/>
        <w:ind w:left="1525" w:right="1294" w:hanging="720"/>
        <w:jc w:val="both"/>
        <w:rPr>
          <w:sz w:val="20"/>
        </w:rPr>
      </w:pPr>
      <w:r>
        <w:rPr>
          <w:sz w:val="20"/>
        </w:rPr>
        <w:t>All</w:t>
      </w:r>
      <w:r>
        <w:rPr>
          <w:spacing w:val="-4"/>
          <w:sz w:val="20"/>
        </w:rPr>
        <w:t xml:space="preserve"> </w:t>
      </w:r>
      <w:r>
        <w:rPr>
          <w:sz w:val="20"/>
        </w:rPr>
        <w:t>posts</w:t>
      </w:r>
      <w:r>
        <w:rPr>
          <w:spacing w:val="-2"/>
          <w:sz w:val="20"/>
        </w:rPr>
        <w:t xml:space="preserve"> </w:t>
      </w:r>
      <w:r>
        <w:rPr>
          <w:sz w:val="20"/>
        </w:rPr>
        <w:t>have</w:t>
      </w:r>
      <w:r>
        <w:rPr>
          <w:spacing w:val="-4"/>
          <w:sz w:val="20"/>
        </w:rPr>
        <w:t xml:space="preserve"> </w:t>
      </w:r>
      <w:r>
        <w:rPr>
          <w:sz w:val="20"/>
        </w:rPr>
        <w:t>certain</w:t>
      </w:r>
      <w:r>
        <w:rPr>
          <w:spacing w:val="-3"/>
          <w:sz w:val="20"/>
        </w:rPr>
        <w:t xml:space="preserve"> </w:t>
      </w:r>
      <w:r>
        <w:rPr>
          <w:sz w:val="20"/>
        </w:rPr>
        <w:t>elements</w:t>
      </w:r>
      <w:r>
        <w:rPr>
          <w:spacing w:val="-4"/>
          <w:sz w:val="20"/>
        </w:rPr>
        <w:t xml:space="preserve"> </w:t>
      </w:r>
      <w:r>
        <w:rPr>
          <w:sz w:val="20"/>
        </w:rPr>
        <w:t>that</w:t>
      </w:r>
      <w:r>
        <w:rPr>
          <w:spacing w:val="-3"/>
          <w:sz w:val="20"/>
        </w:rPr>
        <w:t xml:space="preserve"> </w:t>
      </w:r>
      <w:r>
        <w:rPr>
          <w:sz w:val="20"/>
        </w:rPr>
        <w:t>are</w:t>
      </w:r>
      <w:r>
        <w:rPr>
          <w:spacing w:val="-3"/>
          <w:sz w:val="20"/>
        </w:rPr>
        <w:t xml:space="preserve"> </w:t>
      </w:r>
      <w:r>
        <w:rPr>
          <w:sz w:val="20"/>
        </w:rPr>
        <w:t>likely</w:t>
      </w:r>
      <w:r>
        <w:rPr>
          <w:spacing w:val="-9"/>
          <w:sz w:val="20"/>
        </w:rPr>
        <w:t xml:space="preserve"> </w:t>
      </w:r>
      <w:r>
        <w:rPr>
          <w:sz w:val="20"/>
        </w:rPr>
        <w:t>to</w:t>
      </w:r>
      <w:r>
        <w:rPr>
          <w:spacing w:val="-6"/>
          <w:sz w:val="20"/>
        </w:rPr>
        <w:t xml:space="preserve"> </w:t>
      </w:r>
      <w:r>
        <w:rPr>
          <w:sz w:val="20"/>
        </w:rPr>
        <w:t>be</w:t>
      </w:r>
      <w:r>
        <w:rPr>
          <w:spacing w:val="-3"/>
          <w:sz w:val="20"/>
        </w:rPr>
        <w:t xml:space="preserve"> </w:t>
      </w:r>
      <w:r>
        <w:rPr>
          <w:sz w:val="20"/>
        </w:rPr>
        <w:t>more</w:t>
      </w:r>
      <w:r>
        <w:rPr>
          <w:spacing w:val="-5"/>
          <w:sz w:val="20"/>
        </w:rPr>
        <w:t xml:space="preserve"> </w:t>
      </w:r>
      <w:r>
        <w:rPr>
          <w:sz w:val="20"/>
        </w:rPr>
        <w:t>stressful</w:t>
      </w:r>
      <w:r>
        <w:rPr>
          <w:spacing w:val="-7"/>
          <w:sz w:val="20"/>
        </w:rPr>
        <w:t xml:space="preserve"> </w:t>
      </w:r>
      <w:r>
        <w:rPr>
          <w:sz w:val="20"/>
        </w:rPr>
        <w:t>than</w:t>
      </w:r>
      <w:r>
        <w:rPr>
          <w:spacing w:val="-4"/>
          <w:sz w:val="20"/>
        </w:rPr>
        <w:t xml:space="preserve"> </w:t>
      </w:r>
      <w:r>
        <w:rPr>
          <w:sz w:val="20"/>
        </w:rPr>
        <w:t>others</w:t>
      </w:r>
      <w:r>
        <w:rPr>
          <w:spacing w:val="-2"/>
          <w:sz w:val="20"/>
        </w:rPr>
        <w:t xml:space="preserve"> </w:t>
      </w:r>
      <w:r>
        <w:rPr>
          <w:sz w:val="20"/>
        </w:rPr>
        <w:t>and</w:t>
      </w:r>
      <w:r>
        <w:rPr>
          <w:spacing w:val="-4"/>
          <w:sz w:val="20"/>
        </w:rPr>
        <w:t xml:space="preserve"> </w:t>
      </w:r>
      <w:r>
        <w:rPr>
          <w:sz w:val="20"/>
        </w:rPr>
        <w:t>this</w:t>
      </w:r>
      <w:r>
        <w:rPr>
          <w:spacing w:val="-2"/>
          <w:sz w:val="20"/>
        </w:rPr>
        <w:t xml:space="preserve"> </w:t>
      </w:r>
      <w:r>
        <w:rPr>
          <w:sz w:val="20"/>
        </w:rPr>
        <w:t>will</w:t>
      </w:r>
      <w:r>
        <w:rPr>
          <w:spacing w:val="-6"/>
          <w:sz w:val="20"/>
        </w:rPr>
        <w:t xml:space="preserve"> </w:t>
      </w:r>
      <w:r>
        <w:rPr>
          <w:sz w:val="20"/>
        </w:rPr>
        <w:t xml:space="preserve">be known through the preliminary analysis. When interviewing applicants these elements must be </w:t>
      </w:r>
      <w:proofErr w:type="spellStart"/>
      <w:r>
        <w:rPr>
          <w:sz w:val="20"/>
        </w:rPr>
        <w:t>emphasised</w:t>
      </w:r>
      <w:proofErr w:type="spellEnd"/>
      <w:r>
        <w:rPr>
          <w:sz w:val="20"/>
        </w:rPr>
        <w:t xml:space="preserve"> and practical scenarios presented to candidates. The interview panel must ensure that responses and answers to questions regarding the person's aptitude</w:t>
      </w:r>
      <w:r>
        <w:rPr>
          <w:spacing w:val="-2"/>
          <w:sz w:val="20"/>
        </w:rPr>
        <w:t xml:space="preserve"> </w:t>
      </w:r>
      <w:r>
        <w:rPr>
          <w:sz w:val="20"/>
        </w:rPr>
        <w:t>and</w:t>
      </w:r>
      <w:r>
        <w:rPr>
          <w:spacing w:val="-2"/>
          <w:sz w:val="20"/>
        </w:rPr>
        <w:t xml:space="preserve"> </w:t>
      </w:r>
      <w:r>
        <w:rPr>
          <w:sz w:val="20"/>
        </w:rPr>
        <w:t>ability</w:t>
      </w:r>
      <w:r>
        <w:rPr>
          <w:spacing w:val="-5"/>
          <w:sz w:val="20"/>
        </w:rPr>
        <w:t xml:space="preserve"> </w:t>
      </w:r>
      <w:r>
        <w:rPr>
          <w:sz w:val="20"/>
        </w:rPr>
        <w:t>to</w:t>
      </w:r>
      <w:r>
        <w:rPr>
          <w:spacing w:val="-2"/>
          <w:sz w:val="20"/>
        </w:rPr>
        <w:t xml:space="preserve"> </w:t>
      </w:r>
      <w:r>
        <w:rPr>
          <w:sz w:val="20"/>
        </w:rPr>
        <w:t>cope</w:t>
      </w:r>
      <w:r>
        <w:rPr>
          <w:spacing w:val="-2"/>
          <w:sz w:val="20"/>
        </w:rPr>
        <w:t xml:space="preserve"> </w:t>
      </w:r>
      <w:r>
        <w:rPr>
          <w:sz w:val="20"/>
        </w:rPr>
        <w:t>with</w:t>
      </w:r>
      <w:r>
        <w:rPr>
          <w:spacing w:val="-2"/>
          <w:sz w:val="20"/>
        </w:rPr>
        <w:t xml:space="preserve"> </w:t>
      </w:r>
      <w:r>
        <w:rPr>
          <w:sz w:val="20"/>
        </w:rPr>
        <w:t>these</w:t>
      </w:r>
      <w:r>
        <w:rPr>
          <w:spacing w:val="-2"/>
          <w:sz w:val="20"/>
        </w:rPr>
        <w:t xml:space="preserve"> </w:t>
      </w:r>
      <w:r>
        <w:rPr>
          <w:sz w:val="20"/>
        </w:rPr>
        <w:t>stresses</w:t>
      </w:r>
      <w:r>
        <w:rPr>
          <w:spacing w:val="-1"/>
          <w:sz w:val="20"/>
        </w:rPr>
        <w:t xml:space="preserve"> </w:t>
      </w:r>
      <w:r>
        <w:rPr>
          <w:sz w:val="20"/>
        </w:rPr>
        <w:t>are</w:t>
      </w:r>
      <w:r>
        <w:rPr>
          <w:spacing w:val="-2"/>
          <w:sz w:val="20"/>
        </w:rPr>
        <w:t xml:space="preserve"> </w:t>
      </w:r>
      <w:r>
        <w:rPr>
          <w:sz w:val="20"/>
        </w:rPr>
        <w:t>realistic.</w:t>
      </w:r>
      <w:r>
        <w:rPr>
          <w:spacing w:val="-2"/>
          <w:sz w:val="20"/>
        </w:rPr>
        <w:t xml:space="preserve"> </w:t>
      </w:r>
      <w:r>
        <w:rPr>
          <w:sz w:val="20"/>
        </w:rPr>
        <w:t>All</w:t>
      </w:r>
      <w:r>
        <w:rPr>
          <w:spacing w:val="-3"/>
          <w:sz w:val="20"/>
        </w:rPr>
        <w:t xml:space="preserve"> </w:t>
      </w:r>
      <w:r>
        <w:rPr>
          <w:sz w:val="20"/>
        </w:rPr>
        <w:t>new</w:t>
      </w:r>
      <w:r>
        <w:rPr>
          <w:spacing w:val="-2"/>
          <w:sz w:val="20"/>
        </w:rPr>
        <w:t xml:space="preserve"> </w:t>
      </w:r>
      <w:r>
        <w:rPr>
          <w:sz w:val="20"/>
        </w:rPr>
        <w:t>employees</w:t>
      </w:r>
      <w:r>
        <w:rPr>
          <w:spacing w:val="-1"/>
          <w:sz w:val="20"/>
        </w:rPr>
        <w:t xml:space="preserve"> </w:t>
      </w:r>
      <w:r>
        <w:rPr>
          <w:sz w:val="20"/>
        </w:rPr>
        <w:t>and</w:t>
      </w:r>
      <w:r>
        <w:rPr>
          <w:spacing w:val="-2"/>
          <w:sz w:val="20"/>
        </w:rPr>
        <w:t xml:space="preserve"> </w:t>
      </w:r>
      <w:r>
        <w:rPr>
          <w:sz w:val="20"/>
        </w:rPr>
        <w:t>new job</w:t>
      </w:r>
      <w:r>
        <w:rPr>
          <w:spacing w:val="-14"/>
          <w:sz w:val="20"/>
        </w:rPr>
        <w:t xml:space="preserve"> </w:t>
      </w:r>
      <w:r>
        <w:rPr>
          <w:sz w:val="20"/>
        </w:rPr>
        <w:t>entrants</w:t>
      </w:r>
      <w:r>
        <w:rPr>
          <w:spacing w:val="-14"/>
          <w:sz w:val="20"/>
        </w:rPr>
        <w:t xml:space="preserve"> </w:t>
      </w:r>
      <w:r>
        <w:rPr>
          <w:sz w:val="20"/>
        </w:rPr>
        <w:t>must</w:t>
      </w:r>
      <w:r>
        <w:rPr>
          <w:spacing w:val="-13"/>
          <w:sz w:val="20"/>
        </w:rPr>
        <w:t xml:space="preserve"> </w:t>
      </w:r>
      <w:r>
        <w:rPr>
          <w:sz w:val="20"/>
        </w:rPr>
        <w:t>receive</w:t>
      </w:r>
      <w:r>
        <w:rPr>
          <w:spacing w:val="-14"/>
          <w:sz w:val="20"/>
        </w:rPr>
        <w:t xml:space="preserve"> </w:t>
      </w:r>
      <w:r>
        <w:rPr>
          <w:sz w:val="20"/>
        </w:rPr>
        <w:t>relevant</w:t>
      </w:r>
      <w:r>
        <w:rPr>
          <w:spacing w:val="-11"/>
          <w:sz w:val="20"/>
        </w:rPr>
        <w:t xml:space="preserve"> </w:t>
      </w:r>
      <w:r>
        <w:rPr>
          <w:sz w:val="20"/>
        </w:rPr>
        <w:t>induction</w:t>
      </w:r>
      <w:r>
        <w:rPr>
          <w:spacing w:val="-12"/>
          <w:sz w:val="20"/>
        </w:rPr>
        <w:t xml:space="preserve"> </w:t>
      </w:r>
      <w:r>
        <w:rPr>
          <w:sz w:val="20"/>
        </w:rPr>
        <w:t>into</w:t>
      </w:r>
      <w:r>
        <w:rPr>
          <w:spacing w:val="-14"/>
          <w:sz w:val="20"/>
        </w:rPr>
        <w:t xml:space="preserve"> </w:t>
      </w:r>
      <w:r>
        <w:rPr>
          <w:sz w:val="20"/>
        </w:rPr>
        <w:t>their</w:t>
      </w:r>
      <w:r>
        <w:rPr>
          <w:spacing w:val="-13"/>
          <w:sz w:val="20"/>
        </w:rPr>
        <w:t xml:space="preserve"> </w:t>
      </w:r>
      <w:r>
        <w:rPr>
          <w:sz w:val="20"/>
        </w:rPr>
        <w:t>new</w:t>
      </w:r>
      <w:r>
        <w:rPr>
          <w:spacing w:val="-14"/>
          <w:sz w:val="20"/>
        </w:rPr>
        <w:t xml:space="preserve"> </w:t>
      </w:r>
      <w:r>
        <w:rPr>
          <w:sz w:val="20"/>
        </w:rPr>
        <w:t>roles</w:t>
      </w:r>
      <w:r>
        <w:rPr>
          <w:spacing w:val="-13"/>
          <w:sz w:val="20"/>
        </w:rPr>
        <w:t xml:space="preserve"> </w:t>
      </w:r>
      <w:r>
        <w:rPr>
          <w:sz w:val="20"/>
        </w:rPr>
        <w:t>and</w:t>
      </w:r>
      <w:r>
        <w:rPr>
          <w:spacing w:val="-14"/>
          <w:sz w:val="20"/>
        </w:rPr>
        <w:t xml:space="preserve"> </w:t>
      </w:r>
      <w:r>
        <w:rPr>
          <w:sz w:val="20"/>
        </w:rPr>
        <w:t>the</w:t>
      </w:r>
      <w:r>
        <w:rPr>
          <w:spacing w:val="-14"/>
          <w:sz w:val="20"/>
        </w:rPr>
        <w:t xml:space="preserve"> </w:t>
      </w:r>
      <w:r>
        <w:rPr>
          <w:sz w:val="20"/>
        </w:rPr>
        <w:t>demands</w:t>
      </w:r>
      <w:r>
        <w:rPr>
          <w:spacing w:val="-13"/>
          <w:sz w:val="20"/>
        </w:rPr>
        <w:t xml:space="preserve"> </w:t>
      </w:r>
      <w:r>
        <w:rPr>
          <w:sz w:val="20"/>
        </w:rPr>
        <w:t>of</w:t>
      </w:r>
      <w:r>
        <w:rPr>
          <w:spacing w:val="-12"/>
          <w:sz w:val="20"/>
        </w:rPr>
        <w:t xml:space="preserve"> </w:t>
      </w:r>
      <w:r>
        <w:rPr>
          <w:sz w:val="20"/>
        </w:rPr>
        <w:t>these roles</w:t>
      </w:r>
      <w:r>
        <w:rPr>
          <w:spacing w:val="-6"/>
          <w:sz w:val="20"/>
        </w:rPr>
        <w:t xml:space="preserve"> </w:t>
      </w:r>
      <w:r>
        <w:rPr>
          <w:sz w:val="20"/>
        </w:rPr>
        <w:t>to</w:t>
      </w:r>
      <w:r>
        <w:rPr>
          <w:spacing w:val="-7"/>
          <w:sz w:val="20"/>
        </w:rPr>
        <w:t xml:space="preserve"> </w:t>
      </w:r>
      <w:r>
        <w:rPr>
          <w:sz w:val="20"/>
        </w:rPr>
        <w:t>ensure</w:t>
      </w:r>
      <w:r>
        <w:rPr>
          <w:spacing w:val="-6"/>
          <w:sz w:val="20"/>
        </w:rPr>
        <w:t xml:space="preserve"> </w:t>
      </w:r>
      <w:r>
        <w:rPr>
          <w:sz w:val="20"/>
        </w:rPr>
        <w:t>that</w:t>
      </w:r>
      <w:r>
        <w:rPr>
          <w:spacing w:val="-7"/>
          <w:sz w:val="20"/>
        </w:rPr>
        <w:t xml:space="preserve"> </w:t>
      </w:r>
      <w:r>
        <w:rPr>
          <w:sz w:val="20"/>
        </w:rPr>
        <w:t>they</w:t>
      </w:r>
      <w:r>
        <w:rPr>
          <w:spacing w:val="-7"/>
          <w:sz w:val="20"/>
        </w:rPr>
        <w:t xml:space="preserve"> </w:t>
      </w:r>
      <w:r>
        <w:rPr>
          <w:sz w:val="20"/>
        </w:rPr>
        <w:t>understand</w:t>
      </w:r>
      <w:r>
        <w:rPr>
          <w:spacing w:val="-7"/>
          <w:sz w:val="20"/>
        </w:rPr>
        <w:t xml:space="preserve"> </w:t>
      </w:r>
      <w:r>
        <w:rPr>
          <w:sz w:val="20"/>
        </w:rPr>
        <w:t>the</w:t>
      </w:r>
      <w:r>
        <w:rPr>
          <w:spacing w:val="-7"/>
          <w:sz w:val="20"/>
        </w:rPr>
        <w:t xml:space="preserve"> </w:t>
      </w:r>
      <w:r>
        <w:rPr>
          <w:sz w:val="20"/>
        </w:rPr>
        <w:t>tasks</w:t>
      </w:r>
      <w:r>
        <w:rPr>
          <w:spacing w:val="-8"/>
          <w:sz w:val="20"/>
        </w:rPr>
        <w:t xml:space="preserve"> </w:t>
      </w:r>
      <w:r>
        <w:rPr>
          <w:sz w:val="20"/>
        </w:rPr>
        <w:t>required.</w:t>
      </w:r>
      <w:r>
        <w:rPr>
          <w:spacing w:val="-6"/>
          <w:sz w:val="20"/>
        </w:rPr>
        <w:t xml:space="preserve"> </w:t>
      </w:r>
      <w:r>
        <w:rPr>
          <w:sz w:val="20"/>
        </w:rPr>
        <w:t>Adequate</w:t>
      </w:r>
      <w:r>
        <w:rPr>
          <w:spacing w:val="-7"/>
          <w:sz w:val="20"/>
        </w:rPr>
        <w:t xml:space="preserve"> </w:t>
      </w:r>
      <w:r>
        <w:rPr>
          <w:sz w:val="20"/>
        </w:rPr>
        <w:t>support</w:t>
      </w:r>
      <w:r>
        <w:rPr>
          <w:spacing w:val="-6"/>
          <w:sz w:val="20"/>
        </w:rPr>
        <w:t xml:space="preserve"> </w:t>
      </w:r>
      <w:r>
        <w:rPr>
          <w:sz w:val="20"/>
        </w:rPr>
        <w:t>must</w:t>
      </w:r>
      <w:r>
        <w:rPr>
          <w:spacing w:val="-6"/>
          <w:sz w:val="20"/>
        </w:rPr>
        <w:t xml:space="preserve"> </w:t>
      </w:r>
      <w:r>
        <w:rPr>
          <w:sz w:val="20"/>
        </w:rPr>
        <w:t>be</w:t>
      </w:r>
      <w:r>
        <w:rPr>
          <w:spacing w:val="-9"/>
          <w:sz w:val="20"/>
        </w:rPr>
        <w:t xml:space="preserve"> </w:t>
      </w:r>
      <w:r>
        <w:rPr>
          <w:sz w:val="20"/>
        </w:rPr>
        <w:t>made available throughout their employment.</w:t>
      </w:r>
    </w:p>
    <w:p w14:paraId="3E586D0B" w14:textId="77777777" w:rsidR="009F51D1" w:rsidRDefault="005D6E85">
      <w:pPr>
        <w:spacing w:before="196"/>
        <w:ind w:left="1539"/>
        <w:rPr>
          <w:b/>
          <w:sz w:val="20"/>
        </w:rPr>
      </w:pPr>
      <w:r>
        <w:rPr>
          <w:b/>
          <w:spacing w:val="-2"/>
          <w:sz w:val="20"/>
        </w:rPr>
        <w:t>Development</w:t>
      </w:r>
    </w:p>
    <w:p w14:paraId="615C1C48" w14:textId="77777777" w:rsidR="009F51D1" w:rsidRDefault="005D6E85">
      <w:pPr>
        <w:pStyle w:val="ListParagraph"/>
        <w:numPr>
          <w:ilvl w:val="1"/>
          <w:numId w:val="20"/>
        </w:numPr>
        <w:tabs>
          <w:tab w:val="left" w:pos="1157"/>
          <w:tab w:val="left" w:pos="1525"/>
        </w:tabs>
        <w:spacing w:before="204" w:line="247" w:lineRule="auto"/>
        <w:ind w:left="1525" w:right="1292" w:hanging="720"/>
        <w:jc w:val="both"/>
        <w:rPr>
          <w:sz w:val="20"/>
        </w:rPr>
      </w:pPr>
      <w:r>
        <w:rPr>
          <w:sz w:val="20"/>
        </w:rPr>
        <w:t>A key method of combating excessive pressure is through adequate development/ training and</w:t>
      </w:r>
      <w:r>
        <w:rPr>
          <w:spacing w:val="-4"/>
          <w:sz w:val="20"/>
        </w:rPr>
        <w:t xml:space="preserve"> </w:t>
      </w:r>
      <w:r>
        <w:rPr>
          <w:sz w:val="20"/>
        </w:rPr>
        <w:t>awareness</w:t>
      </w:r>
      <w:r>
        <w:rPr>
          <w:spacing w:val="-5"/>
          <w:sz w:val="20"/>
        </w:rPr>
        <w:t xml:space="preserve"> </w:t>
      </w:r>
      <w:r>
        <w:rPr>
          <w:sz w:val="20"/>
        </w:rPr>
        <w:t>raising.</w:t>
      </w:r>
      <w:r>
        <w:rPr>
          <w:spacing w:val="-4"/>
          <w:sz w:val="20"/>
        </w:rPr>
        <w:t xml:space="preserve"> </w:t>
      </w:r>
      <w:r>
        <w:rPr>
          <w:sz w:val="20"/>
        </w:rPr>
        <w:t>Schools</w:t>
      </w:r>
      <w:r>
        <w:rPr>
          <w:spacing w:val="-5"/>
          <w:sz w:val="20"/>
        </w:rPr>
        <w:t xml:space="preserve"> </w:t>
      </w:r>
      <w:r>
        <w:rPr>
          <w:sz w:val="20"/>
        </w:rPr>
        <w:t>and</w:t>
      </w:r>
      <w:r>
        <w:rPr>
          <w:spacing w:val="-5"/>
          <w:sz w:val="20"/>
        </w:rPr>
        <w:t xml:space="preserve"> </w:t>
      </w:r>
      <w:r>
        <w:rPr>
          <w:sz w:val="20"/>
        </w:rPr>
        <w:t>teams</w:t>
      </w:r>
      <w:r>
        <w:rPr>
          <w:spacing w:val="-8"/>
          <w:sz w:val="20"/>
        </w:rPr>
        <w:t xml:space="preserve"> </w:t>
      </w:r>
      <w:r>
        <w:rPr>
          <w:sz w:val="20"/>
        </w:rPr>
        <w:t>must</w:t>
      </w:r>
      <w:r>
        <w:rPr>
          <w:spacing w:val="-6"/>
          <w:sz w:val="20"/>
        </w:rPr>
        <w:t xml:space="preserve"> </w:t>
      </w:r>
      <w:r>
        <w:rPr>
          <w:sz w:val="20"/>
        </w:rPr>
        <w:t>take</w:t>
      </w:r>
      <w:r>
        <w:rPr>
          <w:spacing w:val="-7"/>
          <w:sz w:val="20"/>
        </w:rPr>
        <w:t xml:space="preserve"> </w:t>
      </w:r>
      <w:r>
        <w:rPr>
          <w:sz w:val="20"/>
        </w:rPr>
        <w:t>account</w:t>
      </w:r>
      <w:r>
        <w:rPr>
          <w:spacing w:val="-7"/>
          <w:sz w:val="20"/>
        </w:rPr>
        <w:t xml:space="preserve"> </w:t>
      </w:r>
      <w:r>
        <w:rPr>
          <w:sz w:val="20"/>
        </w:rPr>
        <w:t>of</w:t>
      </w:r>
      <w:r>
        <w:rPr>
          <w:spacing w:val="-5"/>
          <w:sz w:val="20"/>
        </w:rPr>
        <w:t xml:space="preserve"> </w:t>
      </w:r>
      <w:r>
        <w:rPr>
          <w:sz w:val="20"/>
        </w:rPr>
        <w:t>information</w:t>
      </w:r>
      <w:r>
        <w:rPr>
          <w:spacing w:val="-7"/>
          <w:sz w:val="20"/>
        </w:rPr>
        <w:t xml:space="preserve"> </w:t>
      </w:r>
      <w:r>
        <w:rPr>
          <w:sz w:val="20"/>
        </w:rPr>
        <w:t>provided</w:t>
      </w:r>
      <w:r>
        <w:rPr>
          <w:spacing w:val="-7"/>
          <w:sz w:val="20"/>
        </w:rPr>
        <w:t xml:space="preserve"> </w:t>
      </w:r>
      <w:r>
        <w:rPr>
          <w:sz w:val="20"/>
        </w:rPr>
        <w:t>by risk assessments when identifying development needs and preparing and delivering development plans. (Refer to PMDS agreements and SMART targets.)</w:t>
      </w:r>
    </w:p>
    <w:p w14:paraId="25B5D578" w14:textId="77777777" w:rsidR="009F51D1" w:rsidRDefault="005D6E85">
      <w:pPr>
        <w:pStyle w:val="ListParagraph"/>
        <w:numPr>
          <w:ilvl w:val="1"/>
          <w:numId w:val="20"/>
        </w:numPr>
        <w:tabs>
          <w:tab w:val="left" w:pos="1140"/>
          <w:tab w:val="left" w:pos="1525"/>
        </w:tabs>
        <w:spacing w:before="193" w:line="247" w:lineRule="auto"/>
        <w:ind w:left="1525" w:right="1291" w:hanging="720"/>
        <w:jc w:val="both"/>
        <w:rPr>
          <w:sz w:val="20"/>
        </w:rPr>
      </w:pPr>
      <w:r>
        <w:rPr>
          <w:sz w:val="20"/>
        </w:rPr>
        <w:t>Normal</w:t>
      </w:r>
      <w:r>
        <w:rPr>
          <w:spacing w:val="-1"/>
          <w:sz w:val="20"/>
        </w:rPr>
        <w:t xml:space="preserve"> </w:t>
      </w:r>
      <w:r>
        <w:rPr>
          <w:sz w:val="20"/>
        </w:rPr>
        <w:t>good management practice will help address excessive pressure in the workplace. It cannot</w:t>
      </w:r>
      <w:r>
        <w:rPr>
          <w:spacing w:val="-11"/>
          <w:sz w:val="20"/>
        </w:rPr>
        <w:t xml:space="preserve"> </w:t>
      </w:r>
      <w:r>
        <w:rPr>
          <w:sz w:val="20"/>
        </w:rPr>
        <w:t>be</w:t>
      </w:r>
      <w:r>
        <w:rPr>
          <w:spacing w:val="-12"/>
          <w:sz w:val="20"/>
        </w:rPr>
        <w:t xml:space="preserve"> </w:t>
      </w:r>
      <w:proofErr w:type="spellStart"/>
      <w:r>
        <w:rPr>
          <w:sz w:val="20"/>
        </w:rPr>
        <w:t>emphasised</w:t>
      </w:r>
      <w:proofErr w:type="spellEnd"/>
      <w:r>
        <w:rPr>
          <w:spacing w:val="-14"/>
          <w:sz w:val="20"/>
        </w:rPr>
        <w:t xml:space="preserve"> </w:t>
      </w:r>
      <w:r>
        <w:rPr>
          <w:sz w:val="20"/>
        </w:rPr>
        <w:t>enough</w:t>
      </w:r>
      <w:r>
        <w:rPr>
          <w:spacing w:val="-14"/>
          <w:sz w:val="20"/>
        </w:rPr>
        <w:t xml:space="preserve"> </w:t>
      </w:r>
      <w:r>
        <w:rPr>
          <w:sz w:val="20"/>
        </w:rPr>
        <w:t>that</w:t>
      </w:r>
      <w:r>
        <w:rPr>
          <w:spacing w:val="-14"/>
          <w:sz w:val="20"/>
        </w:rPr>
        <w:t xml:space="preserve"> </w:t>
      </w:r>
      <w:r>
        <w:rPr>
          <w:sz w:val="20"/>
        </w:rPr>
        <w:t>managerial</w:t>
      </w:r>
      <w:r>
        <w:rPr>
          <w:spacing w:val="-14"/>
          <w:sz w:val="20"/>
        </w:rPr>
        <w:t xml:space="preserve"> </w:t>
      </w:r>
      <w:r>
        <w:rPr>
          <w:sz w:val="20"/>
        </w:rPr>
        <w:t>behaviour</w:t>
      </w:r>
      <w:r>
        <w:rPr>
          <w:spacing w:val="-13"/>
          <w:sz w:val="20"/>
        </w:rPr>
        <w:t xml:space="preserve"> </w:t>
      </w:r>
      <w:r>
        <w:rPr>
          <w:sz w:val="20"/>
        </w:rPr>
        <w:t>has</w:t>
      </w:r>
      <w:r>
        <w:rPr>
          <w:spacing w:val="-12"/>
          <w:sz w:val="20"/>
        </w:rPr>
        <w:t xml:space="preserve"> </w:t>
      </w:r>
      <w:r>
        <w:rPr>
          <w:sz w:val="20"/>
        </w:rPr>
        <w:t>a</w:t>
      </w:r>
      <w:r>
        <w:rPr>
          <w:spacing w:val="-12"/>
          <w:sz w:val="20"/>
        </w:rPr>
        <w:t xml:space="preserve"> </w:t>
      </w:r>
      <w:r>
        <w:rPr>
          <w:sz w:val="20"/>
        </w:rPr>
        <w:t>major</w:t>
      </w:r>
      <w:r>
        <w:rPr>
          <w:spacing w:val="-13"/>
          <w:sz w:val="20"/>
        </w:rPr>
        <w:t xml:space="preserve"> </w:t>
      </w:r>
      <w:r>
        <w:rPr>
          <w:sz w:val="20"/>
        </w:rPr>
        <w:t>impact</w:t>
      </w:r>
      <w:r>
        <w:rPr>
          <w:spacing w:val="-14"/>
          <w:sz w:val="20"/>
        </w:rPr>
        <w:t xml:space="preserve"> </w:t>
      </w:r>
      <w:r>
        <w:rPr>
          <w:sz w:val="20"/>
        </w:rPr>
        <w:t>upon</w:t>
      </w:r>
      <w:r>
        <w:rPr>
          <w:spacing w:val="-14"/>
          <w:sz w:val="20"/>
        </w:rPr>
        <w:t xml:space="preserve"> </w:t>
      </w:r>
      <w:r>
        <w:rPr>
          <w:sz w:val="20"/>
        </w:rPr>
        <w:t>stress in</w:t>
      </w:r>
      <w:r>
        <w:rPr>
          <w:spacing w:val="-11"/>
          <w:sz w:val="20"/>
        </w:rPr>
        <w:t xml:space="preserve"> </w:t>
      </w:r>
      <w:r>
        <w:rPr>
          <w:sz w:val="20"/>
        </w:rPr>
        <w:t>the</w:t>
      </w:r>
      <w:r>
        <w:rPr>
          <w:spacing w:val="-8"/>
          <w:sz w:val="20"/>
        </w:rPr>
        <w:t xml:space="preserve"> </w:t>
      </w:r>
      <w:r>
        <w:rPr>
          <w:sz w:val="20"/>
        </w:rPr>
        <w:t>work</w:t>
      </w:r>
      <w:r>
        <w:rPr>
          <w:spacing w:val="-8"/>
          <w:sz w:val="20"/>
        </w:rPr>
        <w:t xml:space="preserve"> </w:t>
      </w:r>
      <w:r>
        <w:rPr>
          <w:sz w:val="20"/>
        </w:rPr>
        <w:t>place.</w:t>
      </w:r>
      <w:r>
        <w:rPr>
          <w:spacing w:val="-10"/>
          <w:sz w:val="20"/>
        </w:rPr>
        <w:t xml:space="preserve"> </w:t>
      </w:r>
      <w:r>
        <w:rPr>
          <w:sz w:val="20"/>
        </w:rPr>
        <w:t>Sound</w:t>
      </w:r>
      <w:r>
        <w:rPr>
          <w:spacing w:val="-11"/>
          <w:sz w:val="20"/>
        </w:rPr>
        <w:t xml:space="preserve"> </w:t>
      </w:r>
      <w:r>
        <w:rPr>
          <w:sz w:val="20"/>
        </w:rPr>
        <w:t>management</w:t>
      </w:r>
      <w:r>
        <w:rPr>
          <w:spacing w:val="-11"/>
          <w:sz w:val="20"/>
        </w:rPr>
        <w:t xml:space="preserve"> </w:t>
      </w:r>
      <w:r>
        <w:rPr>
          <w:sz w:val="20"/>
        </w:rPr>
        <w:t>practice</w:t>
      </w:r>
      <w:r>
        <w:rPr>
          <w:spacing w:val="-10"/>
          <w:sz w:val="20"/>
        </w:rPr>
        <w:t xml:space="preserve"> </w:t>
      </w:r>
      <w:r>
        <w:rPr>
          <w:sz w:val="20"/>
        </w:rPr>
        <w:t>is</w:t>
      </w:r>
      <w:r>
        <w:rPr>
          <w:spacing w:val="-9"/>
          <w:sz w:val="20"/>
        </w:rPr>
        <w:t xml:space="preserve"> </w:t>
      </w:r>
      <w:r>
        <w:rPr>
          <w:sz w:val="20"/>
        </w:rPr>
        <w:t>vital</w:t>
      </w:r>
      <w:r>
        <w:rPr>
          <w:spacing w:val="-11"/>
          <w:sz w:val="20"/>
        </w:rPr>
        <w:t xml:space="preserve"> </w:t>
      </w:r>
      <w:r>
        <w:rPr>
          <w:sz w:val="20"/>
        </w:rPr>
        <w:t>in</w:t>
      </w:r>
      <w:r>
        <w:rPr>
          <w:spacing w:val="-11"/>
          <w:sz w:val="20"/>
        </w:rPr>
        <w:t xml:space="preserve"> </w:t>
      </w:r>
      <w:r>
        <w:rPr>
          <w:sz w:val="20"/>
        </w:rPr>
        <w:t>the</w:t>
      </w:r>
      <w:r>
        <w:rPr>
          <w:spacing w:val="-11"/>
          <w:sz w:val="20"/>
        </w:rPr>
        <w:t xml:space="preserve"> </w:t>
      </w:r>
      <w:r>
        <w:rPr>
          <w:sz w:val="20"/>
        </w:rPr>
        <w:t>management</w:t>
      </w:r>
      <w:r>
        <w:rPr>
          <w:spacing w:val="-11"/>
          <w:sz w:val="20"/>
        </w:rPr>
        <w:t xml:space="preserve"> </w:t>
      </w:r>
      <w:r>
        <w:rPr>
          <w:sz w:val="20"/>
        </w:rPr>
        <w:t>of</w:t>
      </w:r>
      <w:r>
        <w:rPr>
          <w:spacing w:val="-8"/>
          <w:sz w:val="20"/>
        </w:rPr>
        <w:t xml:space="preserve"> </w:t>
      </w:r>
      <w:proofErr w:type="gramStart"/>
      <w:r>
        <w:rPr>
          <w:sz w:val="20"/>
        </w:rPr>
        <w:t>work</w:t>
      </w:r>
      <w:r>
        <w:rPr>
          <w:spacing w:val="-8"/>
          <w:sz w:val="20"/>
        </w:rPr>
        <w:t xml:space="preserve"> </w:t>
      </w:r>
      <w:r>
        <w:rPr>
          <w:sz w:val="20"/>
        </w:rPr>
        <w:t>related</w:t>
      </w:r>
      <w:proofErr w:type="gramEnd"/>
      <w:r>
        <w:rPr>
          <w:sz w:val="20"/>
        </w:rPr>
        <w:t xml:space="preserve"> stress, e.g. regular supervision, advice on priorities, employee development and time management will help ensure employees can do their jobs competently. Also, it may be necessary</w:t>
      </w:r>
      <w:r>
        <w:rPr>
          <w:spacing w:val="-2"/>
          <w:sz w:val="20"/>
        </w:rPr>
        <w:t xml:space="preserve"> </w:t>
      </w:r>
      <w:r>
        <w:rPr>
          <w:sz w:val="20"/>
        </w:rPr>
        <w:t>to develop the capability</w:t>
      </w:r>
      <w:r>
        <w:rPr>
          <w:spacing w:val="-2"/>
          <w:sz w:val="20"/>
        </w:rPr>
        <w:t xml:space="preserve"> </w:t>
      </w:r>
      <w:r>
        <w:rPr>
          <w:sz w:val="20"/>
        </w:rPr>
        <w:t>of employees to deal with difficult situations at work,</w:t>
      </w:r>
    </w:p>
    <w:p w14:paraId="4BCB11DE" w14:textId="77777777" w:rsidR="009F51D1" w:rsidRDefault="005D6E85">
      <w:pPr>
        <w:spacing w:before="4" w:line="247" w:lineRule="auto"/>
        <w:ind w:left="1525" w:right="1294"/>
        <w:jc w:val="both"/>
        <w:rPr>
          <w:sz w:val="20"/>
        </w:rPr>
      </w:pPr>
      <w:r>
        <w:rPr>
          <w:sz w:val="20"/>
        </w:rPr>
        <w:t>e.g.</w:t>
      </w:r>
      <w:r>
        <w:rPr>
          <w:spacing w:val="-14"/>
          <w:sz w:val="20"/>
        </w:rPr>
        <w:t xml:space="preserve"> </w:t>
      </w:r>
      <w:r>
        <w:rPr>
          <w:sz w:val="20"/>
        </w:rPr>
        <w:t>those</w:t>
      </w:r>
      <w:r>
        <w:rPr>
          <w:spacing w:val="-14"/>
          <w:sz w:val="20"/>
        </w:rPr>
        <w:t xml:space="preserve"> </w:t>
      </w:r>
      <w:r>
        <w:rPr>
          <w:sz w:val="20"/>
        </w:rPr>
        <w:t>which</w:t>
      </w:r>
      <w:r>
        <w:rPr>
          <w:spacing w:val="-14"/>
          <w:sz w:val="20"/>
        </w:rPr>
        <w:t xml:space="preserve"> </w:t>
      </w:r>
      <w:r>
        <w:rPr>
          <w:sz w:val="20"/>
        </w:rPr>
        <w:t>involve</w:t>
      </w:r>
      <w:r>
        <w:rPr>
          <w:spacing w:val="-14"/>
          <w:sz w:val="20"/>
        </w:rPr>
        <w:t xml:space="preserve"> </w:t>
      </w:r>
      <w:r>
        <w:rPr>
          <w:sz w:val="20"/>
        </w:rPr>
        <w:t>significant</w:t>
      </w:r>
      <w:r>
        <w:rPr>
          <w:spacing w:val="-14"/>
          <w:sz w:val="20"/>
        </w:rPr>
        <w:t xml:space="preserve"> </w:t>
      </w:r>
      <w:r>
        <w:rPr>
          <w:sz w:val="20"/>
        </w:rPr>
        <w:t>exposure</w:t>
      </w:r>
      <w:r>
        <w:rPr>
          <w:spacing w:val="-14"/>
          <w:sz w:val="20"/>
        </w:rPr>
        <w:t xml:space="preserve"> </w:t>
      </w:r>
      <w:r>
        <w:rPr>
          <w:sz w:val="20"/>
        </w:rPr>
        <w:t>to</w:t>
      </w:r>
      <w:r>
        <w:rPr>
          <w:spacing w:val="-14"/>
          <w:sz w:val="20"/>
        </w:rPr>
        <w:t xml:space="preserve"> </w:t>
      </w:r>
      <w:r>
        <w:rPr>
          <w:sz w:val="20"/>
        </w:rPr>
        <w:t>potentially</w:t>
      </w:r>
      <w:r>
        <w:rPr>
          <w:spacing w:val="-14"/>
          <w:sz w:val="20"/>
        </w:rPr>
        <w:t xml:space="preserve"> </w:t>
      </w:r>
      <w:r>
        <w:rPr>
          <w:sz w:val="20"/>
        </w:rPr>
        <w:t>violent</w:t>
      </w:r>
      <w:r>
        <w:rPr>
          <w:spacing w:val="-14"/>
          <w:sz w:val="20"/>
        </w:rPr>
        <w:t xml:space="preserve"> </w:t>
      </w:r>
      <w:r>
        <w:rPr>
          <w:sz w:val="20"/>
        </w:rPr>
        <w:t>or</w:t>
      </w:r>
      <w:r>
        <w:rPr>
          <w:spacing w:val="-13"/>
          <w:sz w:val="20"/>
        </w:rPr>
        <w:t xml:space="preserve"> </w:t>
      </w:r>
      <w:r>
        <w:rPr>
          <w:sz w:val="20"/>
        </w:rPr>
        <w:t>threatening</w:t>
      </w:r>
      <w:r>
        <w:rPr>
          <w:spacing w:val="-14"/>
          <w:sz w:val="20"/>
        </w:rPr>
        <w:t xml:space="preserve"> </w:t>
      </w:r>
      <w:r>
        <w:rPr>
          <w:sz w:val="20"/>
        </w:rPr>
        <w:t>situations or work which involves continuous or exceptional exposure to experiences outside the normal range.</w:t>
      </w:r>
    </w:p>
    <w:p w14:paraId="4879511B" w14:textId="77777777" w:rsidR="009F51D1" w:rsidRDefault="005D6E85">
      <w:pPr>
        <w:pStyle w:val="ListParagraph"/>
        <w:numPr>
          <w:ilvl w:val="0"/>
          <w:numId w:val="20"/>
        </w:numPr>
        <w:tabs>
          <w:tab w:val="left" w:pos="1539"/>
        </w:tabs>
        <w:spacing w:before="193"/>
        <w:ind w:left="1539" w:hanging="734"/>
        <w:rPr>
          <w:b/>
          <w:sz w:val="20"/>
        </w:rPr>
      </w:pPr>
      <w:r>
        <w:rPr>
          <w:b/>
          <w:sz w:val="20"/>
        </w:rPr>
        <w:t>REACTIVELY</w:t>
      </w:r>
      <w:r>
        <w:rPr>
          <w:b/>
          <w:spacing w:val="-9"/>
          <w:sz w:val="20"/>
        </w:rPr>
        <w:t xml:space="preserve"> </w:t>
      </w:r>
      <w:r>
        <w:rPr>
          <w:b/>
          <w:sz w:val="20"/>
        </w:rPr>
        <w:t>DEALING</w:t>
      </w:r>
      <w:r>
        <w:rPr>
          <w:b/>
          <w:spacing w:val="-7"/>
          <w:sz w:val="20"/>
        </w:rPr>
        <w:t xml:space="preserve"> </w:t>
      </w:r>
      <w:r>
        <w:rPr>
          <w:b/>
          <w:sz w:val="20"/>
        </w:rPr>
        <w:t>WITH</w:t>
      </w:r>
      <w:r>
        <w:rPr>
          <w:b/>
          <w:spacing w:val="-10"/>
          <w:sz w:val="20"/>
        </w:rPr>
        <w:t xml:space="preserve"> </w:t>
      </w:r>
      <w:r>
        <w:rPr>
          <w:b/>
          <w:sz w:val="20"/>
        </w:rPr>
        <w:t>EXCESSIVE</w:t>
      </w:r>
      <w:r>
        <w:rPr>
          <w:b/>
          <w:spacing w:val="-10"/>
          <w:sz w:val="20"/>
        </w:rPr>
        <w:t xml:space="preserve"> </w:t>
      </w:r>
      <w:r>
        <w:rPr>
          <w:b/>
          <w:sz w:val="20"/>
        </w:rPr>
        <w:t>PRESSURE</w:t>
      </w:r>
      <w:r>
        <w:rPr>
          <w:b/>
          <w:spacing w:val="-9"/>
          <w:sz w:val="20"/>
        </w:rPr>
        <w:t xml:space="preserve"> </w:t>
      </w:r>
      <w:r>
        <w:rPr>
          <w:b/>
          <w:spacing w:val="-2"/>
          <w:sz w:val="20"/>
        </w:rPr>
        <w:t>Support</w:t>
      </w:r>
    </w:p>
    <w:p w14:paraId="71296261" w14:textId="77777777" w:rsidR="009F51D1" w:rsidRDefault="005D6E85">
      <w:pPr>
        <w:pStyle w:val="ListParagraph"/>
        <w:numPr>
          <w:ilvl w:val="1"/>
          <w:numId w:val="20"/>
        </w:numPr>
        <w:tabs>
          <w:tab w:val="left" w:pos="1131"/>
          <w:tab w:val="left" w:pos="1525"/>
        </w:tabs>
        <w:spacing w:before="202" w:line="247" w:lineRule="auto"/>
        <w:ind w:left="1525" w:right="1291" w:hanging="720"/>
        <w:jc w:val="both"/>
        <w:rPr>
          <w:sz w:val="20"/>
        </w:rPr>
      </w:pPr>
      <w:r>
        <w:rPr>
          <w:sz w:val="20"/>
        </w:rPr>
        <w:t>In</w:t>
      </w:r>
      <w:r>
        <w:rPr>
          <w:spacing w:val="-9"/>
          <w:sz w:val="20"/>
        </w:rPr>
        <w:t xml:space="preserve"> </w:t>
      </w:r>
      <w:r>
        <w:rPr>
          <w:sz w:val="20"/>
        </w:rPr>
        <w:t>all</w:t>
      </w:r>
      <w:r>
        <w:rPr>
          <w:spacing w:val="-10"/>
          <w:sz w:val="20"/>
        </w:rPr>
        <w:t xml:space="preserve"> </w:t>
      </w:r>
      <w:r>
        <w:rPr>
          <w:sz w:val="20"/>
        </w:rPr>
        <w:t>cases</w:t>
      </w:r>
      <w:r>
        <w:rPr>
          <w:spacing w:val="-6"/>
          <w:sz w:val="20"/>
        </w:rPr>
        <w:t xml:space="preserve"> </w:t>
      </w:r>
      <w:r>
        <w:rPr>
          <w:sz w:val="20"/>
        </w:rPr>
        <w:t>of</w:t>
      </w:r>
      <w:r>
        <w:rPr>
          <w:spacing w:val="-7"/>
          <w:sz w:val="20"/>
        </w:rPr>
        <w:t xml:space="preserve"> </w:t>
      </w:r>
      <w:r>
        <w:rPr>
          <w:sz w:val="20"/>
        </w:rPr>
        <w:t>suspected</w:t>
      </w:r>
      <w:r>
        <w:rPr>
          <w:spacing w:val="-9"/>
          <w:sz w:val="20"/>
        </w:rPr>
        <w:t xml:space="preserve"> </w:t>
      </w:r>
      <w:r>
        <w:rPr>
          <w:sz w:val="20"/>
        </w:rPr>
        <w:t>or</w:t>
      </w:r>
      <w:r>
        <w:rPr>
          <w:spacing w:val="-8"/>
          <w:sz w:val="20"/>
        </w:rPr>
        <w:t xml:space="preserve"> </w:t>
      </w:r>
      <w:r>
        <w:rPr>
          <w:sz w:val="20"/>
        </w:rPr>
        <w:t>identified</w:t>
      </w:r>
      <w:r>
        <w:rPr>
          <w:spacing w:val="-7"/>
          <w:sz w:val="20"/>
        </w:rPr>
        <w:t xml:space="preserve"> </w:t>
      </w:r>
      <w:r>
        <w:rPr>
          <w:sz w:val="20"/>
        </w:rPr>
        <w:t>stress,</w:t>
      </w:r>
      <w:r>
        <w:rPr>
          <w:spacing w:val="-9"/>
          <w:sz w:val="20"/>
        </w:rPr>
        <w:t xml:space="preserve"> </w:t>
      </w:r>
      <w:r>
        <w:rPr>
          <w:sz w:val="20"/>
        </w:rPr>
        <w:t>colleagues</w:t>
      </w:r>
      <w:r>
        <w:rPr>
          <w:spacing w:val="-8"/>
          <w:sz w:val="20"/>
        </w:rPr>
        <w:t xml:space="preserve"> </w:t>
      </w:r>
      <w:r>
        <w:rPr>
          <w:sz w:val="20"/>
        </w:rPr>
        <w:t>and</w:t>
      </w:r>
      <w:r>
        <w:rPr>
          <w:spacing w:val="-9"/>
          <w:sz w:val="20"/>
        </w:rPr>
        <w:t xml:space="preserve"> </w:t>
      </w:r>
      <w:r>
        <w:rPr>
          <w:sz w:val="20"/>
        </w:rPr>
        <w:t>managers/</w:t>
      </w:r>
      <w:r>
        <w:rPr>
          <w:spacing w:val="-9"/>
          <w:sz w:val="20"/>
        </w:rPr>
        <w:t xml:space="preserve"> </w:t>
      </w:r>
      <w:r>
        <w:rPr>
          <w:sz w:val="20"/>
        </w:rPr>
        <w:t>Headteachers</w:t>
      </w:r>
      <w:r>
        <w:rPr>
          <w:spacing w:val="-8"/>
          <w:sz w:val="20"/>
        </w:rPr>
        <w:t xml:space="preserve"> </w:t>
      </w:r>
      <w:r>
        <w:rPr>
          <w:sz w:val="20"/>
        </w:rPr>
        <w:t>should remind</w:t>
      </w:r>
      <w:r>
        <w:rPr>
          <w:spacing w:val="-5"/>
          <w:sz w:val="20"/>
        </w:rPr>
        <w:t xml:space="preserve"> </w:t>
      </w:r>
      <w:r>
        <w:rPr>
          <w:sz w:val="20"/>
        </w:rPr>
        <w:t>employees</w:t>
      </w:r>
      <w:r>
        <w:rPr>
          <w:spacing w:val="-3"/>
          <w:sz w:val="20"/>
        </w:rPr>
        <w:t xml:space="preserve"> </w:t>
      </w:r>
      <w:r>
        <w:rPr>
          <w:sz w:val="20"/>
        </w:rPr>
        <w:t>affected</w:t>
      </w:r>
      <w:r>
        <w:rPr>
          <w:spacing w:val="-2"/>
          <w:sz w:val="20"/>
        </w:rPr>
        <w:t xml:space="preserve"> </w:t>
      </w:r>
      <w:r>
        <w:rPr>
          <w:sz w:val="20"/>
        </w:rPr>
        <w:t>of</w:t>
      </w:r>
      <w:r>
        <w:rPr>
          <w:spacing w:val="-2"/>
          <w:sz w:val="20"/>
        </w:rPr>
        <w:t xml:space="preserve"> </w:t>
      </w:r>
      <w:r>
        <w:rPr>
          <w:sz w:val="20"/>
        </w:rPr>
        <w:t>the</w:t>
      </w:r>
      <w:r>
        <w:rPr>
          <w:spacing w:val="-4"/>
          <w:sz w:val="20"/>
        </w:rPr>
        <w:t xml:space="preserve"> </w:t>
      </w:r>
      <w:r>
        <w:rPr>
          <w:sz w:val="20"/>
        </w:rPr>
        <w:t>support</w:t>
      </w:r>
      <w:r>
        <w:rPr>
          <w:spacing w:val="-2"/>
          <w:sz w:val="20"/>
        </w:rPr>
        <w:t xml:space="preserve"> </w:t>
      </w:r>
      <w:r>
        <w:rPr>
          <w:sz w:val="20"/>
        </w:rPr>
        <w:t>available,</w:t>
      </w:r>
      <w:r>
        <w:rPr>
          <w:spacing w:val="-1"/>
          <w:sz w:val="20"/>
        </w:rPr>
        <w:t xml:space="preserve"> </w:t>
      </w:r>
      <w:r>
        <w:rPr>
          <w:b/>
          <w:sz w:val="20"/>
        </w:rPr>
        <w:t>(see</w:t>
      </w:r>
      <w:r>
        <w:rPr>
          <w:b/>
          <w:spacing w:val="-3"/>
          <w:sz w:val="20"/>
        </w:rPr>
        <w:t xml:space="preserve"> </w:t>
      </w:r>
      <w:r>
        <w:rPr>
          <w:b/>
          <w:sz w:val="20"/>
        </w:rPr>
        <w:t>appendix</w:t>
      </w:r>
      <w:r>
        <w:rPr>
          <w:b/>
          <w:spacing w:val="-2"/>
          <w:sz w:val="20"/>
        </w:rPr>
        <w:t xml:space="preserve"> </w:t>
      </w:r>
      <w:r>
        <w:rPr>
          <w:b/>
          <w:sz w:val="20"/>
        </w:rPr>
        <w:t>5</w:t>
      </w:r>
      <w:r>
        <w:rPr>
          <w:b/>
          <w:spacing w:val="-2"/>
          <w:sz w:val="20"/>
        </w:rPr>
        <w:t xml:space="preserve"> </w:t>
      </w:r>
      <w:r>
        <w:rPr>
          <w:b/>
          <w:sz w:val="20"/>
        </w:rPr>
        <w:t>"Guide</w:t>
      </w:r>
      <w:r>
        <w:rPr>
          <w:b/>
          <w:spacing w:val="-2"/>
          <w:sz w:val="20"/>
        </w:rPr>
        <w:t xml:space="preserve"> </w:t>
      </w:r>
      <w:r>
        <w:rPr>
          <w:b/>
          <w:sz w:val="20"/>
        </w:rPr>
        <w:t>to</w:t>
      </w:r>
      <w:r>
        <w:rPr>
          <w:b/>
          <w:spacing w:val="-2"/>
          <w:sz w:val="20"/>
        </w:rPr>
        <w:t xml:space="preserve"> </w:t>
      </w:r>
      <w:r>
        <w:rPr>
          <w:b/>
          <w:sz w:val="20"/>
        </w:rPr>
        <w:t>Advice and Support available</w:t>
      </w:r>
      <w:r>
        <w:rPr>
          <w:b/>
          <w:spacing w:val="-1"/>
          <w:sz w:val="20"/>
        </w:rPr>
        <w:t xml:space="preserve"> </w:t>
      </w:r>
      <w:r>
        <w:rPr>
          <w:b/>
          <w:sz w:val="20"/>
        </w:rPr>
        <w:t>to managers</w:t>
      </w:r>
      <w:r>
        <w:rPr>
          <w:b/>
          <w:spacing w:val="-1"/>
          <w:sz w:val="20"/>
        </w:rPr>
        <w:t xml:space="preserve"> </w:t>
      </w:r>
      <w:r>
        <w:rPr>
          <w:b/>
          <w:sz w:val="20"/>
        </w:rPr>
        <w:t xml:space="preserve">and employees internal and external to Bristol City Council") </w:t>
      </w:r>
      <w:r>
        <w:rPr>
          <w:sz w:val="20"/>
        </w:rPr>
        <w:t>and the procedures below.</w:t>
      </w:r>
    </w:p>
    <w:p w14:paraId="5BB020D1" w14:textId="77777777" w:rsidR="009F51D1" w:rsidRDefault="005D6E85">
      <w:pPr>
        <w:spacing w:before="192"/>
        <w:ind w:left="1539"/>
        <w:rPr>
          <w:b/>
          <w:sz w:val="20"/>
        </w:rPr>
      </w:pPr>
      <w:r>
        <w:rPr>
          <w:b/>
          <w:sz w:val="20"/>
        </w:rPr>
        <w:t>Individual</w:t>
      </w:r>
      <w:r>
        <w:rPr>
          <w:b/>
          <w:spacing w:val="-8"/>
          <w:sz w:val="20"/>
        </w:rPr>
        <w:t xml:space="preserve"> </w:t>
      </w:r>
      <w:r>
        <w:rPr>
          <w:b/>
          <w:sz w:val="20"/>
        </w:rPr>
        <w:t>Stress</w:t>
      </w:r>
      <w:r>
        <w:rPr>
          <w:b/>
          <w:spacing w:val="-9"/>
          <w:sz w:val="20"/>
        </w:rPr>
        <w:t xml:space="preserve"> </w:t>
      </w:r>
      <w:r>
        <w:rPr>
          <w:b/>
          <w:sz w:val="20"/>
        </w:rPr>
        <w:t>Risk</w:t>
      </w:r>
      <w:r>
        <w:rPr>
          <w:b/>
          <w:spacing w:val="-9"/>
          <w:sz w:val="20"/>
        </w:rPr>
        <w:t xml:space="preserve"> </w:t>
      </w:r>
      <w:r>
        <w:rPr>
          <w:b/>
          <w:sz w:val="20"/>
        </w:rPr>
        <w:t>Management</w:t>
      </w:r>
      <w:r>
        <w:rPr>
          <w:b/>
          <w:spacing w:val="-2"/>
          <w:sz w:val="20"/>
        </w:rPr>
        <w:t xml:space="preserve"> </w:t>
      </w:r>
      <w:r>
        <w:rPr>
          <w:b/>
          <w:sz w:val="20"/>
        </w:rPr>
        <w:t>Action</w:t>
      </w:r>
      <w:r>
        <w:rPr>
          <w:b/>
          <w:spacing w:val="-7"/>
          <w:sz w:val="20"/>
        </w:rPr>
        <w:t xml:space="preserve"> </w:t>
      </w:r>
      <w:r>
        <w:rPr>
          <w:b/>
          <w:sz w:val="20"/>
        </w:rPr>
        <w:t>Risk</w:t>
      </w:r>
      <w:r>
        <w:rPr>
          <w:b/>
          <w:spacing w:val="-5"/>
          <w:sz w:val="20"/>
        </w:rPr>
        <w:t xml:space="preserve"> </w:t>
      </w:r>
      <w:r>
        <w:rPr>
          <w:b/>
          <w:spacing w:val="-2"/>
          <w:sz w:val="20"/>
        </w:rPr>
        <w:t>Assessment</w:t>
      </w:r>
    </w:p>
    <w:p w14:paraId="0EE7DC41" w14:textId="77777777" w:rsidR="009F51D1" w:rsidRDefault="005D6E85">
      <w:pPr>
        <w:pStyle w:val="ListParagraph"/>
        <w:numPr>
          <w:ilvl w:val="1"/>
          <w:numId w:val="20"/>
        </w:numPr>
        <w:tabs>
          <w:tab w:val="left" w:pos="1186"/>
          <w:tab w:val="left" w:pos="1525"/>
        </w:tabs>
        <w:spacing w:before="202" w:line="249" w:lineRule="auto"/>
        <w:ind w:left="1525" w:right="1292" w:hanging="720"/>
        <w:jc w:val="both"/>
        <w:rPr>
          <w:sz w:val="20"/>
        </w:rPr>
      </w:pPr>
      <w:r>
        <w:rPr>
          <w:sz w:val="20"/>
        </w:rPr>
        <w:t>If the presence of the harmful effects of excessive pressure has been identified in an employee(s) the manager/ Headteacher must carry out an individual stress risk assessment as soon as possible, with the co-operation of the affected person(s) and a safety representative or work colleague to support them and to seek suitable measures to reduce it. The aims of the stress risk assessment process are to identify areas of concern and assess possible causes of the excessive pressure, to discuss these with individual</w:t>
      </w:r>
      <w:r>
        <w:rPr>
          <w:spacing w:val="21"/>
          <w:sz w:val="20"/>
        </w:rPr>
        <w:t xml:space="preserve"> </w:t>
      </w:r>
      <w:r>
        <w:rPr>
          <w:sz w:val="20"/>
        </w:rPr>
        <w:t>and</w:t>
      </w:r>
      <w:r>
        <w:rPr>
          <w:spacing w:val="21"/>
          <w:sz w:val="20"/>
        </w:rPr>
        <w:t xml:space="preserve"> </w:t>
      </w:r>
      <w:r>
        <w:rPr>
          <w:sz w:val="20"/>
        </w:rPr>
        <w:t>their</w:t>
      </w:r>
      <w:r>
        <w:rPr>
          <w:spacing w:val="23"/>
          <w:sz w:val="20"/>
        </w:rPr>
        <w:t xml:space="preserve"> </w:t>
      </w:r>
      <w:r>
        <w:rPr>
          <w:sz w:val="20"/>
        </w:rPr>
        <w:t>representatives,</w:t>
      </w:r>
      <w:r>
        <w:rPr>
          <w:spacing w:val="22"/>
          <w:sz w:val="20"/>
        </w:rPr>
        <w:t xml:space="preserve"> </w:t>
      </w:r>
      <w:r>
        <w:rPr>
          <w:sz w:val="20"/>
        </w:rPr>
        <w:t>and,</w:t>
      </w:r>
      <w:r>
        <w:rPr>
          <w:spacing w:val="22"/>
          <w:sz w:val="20"/>
        </w:rPr>
        <w:t xml:space="preserve"> </w:t>
      </w:r>
      <w:r>
        <w:rPr>
          <w:sz w:val="20"/>
        </w:rPr>
        <w:t>to</w:t>
      </w:r>
      <w:r>
        <w:rPr>
          <w:spacing w:val="22"/>
          <w:sz w:val="20"/>
        </w:rPr>
        <w:t xml:space="preserve"> </w:t>
      </w:r>
      <w:r>
        <w:rPr>
          <w:sz w:val="20"/>
        </w:rPr>
        <w:t>implement</w:t>
      </w:r>
      <w:r>
        <w:rPr>
          <w:spacing w:val="19"/>
          <w:sz w:val="20"/>
        </w:rPr>
        <w:t xml:space="preserve"> </w:t>
      </w:r>
      <w:r>
        <w:rPr>
          <w:sz w:val="20"/>
        </w:rPr>
        <w:t>a</w:t>
      </w:r>
      <w:r>
        <w:rPr>
          <w:spacing w:val="22"/>
          <w:sz w:val="20"/>
        </w:rPr>
        <w:t xml:space="preserve"> </w:t>
      </w:r>
      <w:r>
        <w:rPr>
          <w:sz w:val="20"/>
        </w:rPr>
        <w:t>jointly formulated</w:t>
      </w:r>
      <w:r>
        <w:rPr>
          <w:spacing w:val="22"/>
          <w:sz w:val="20"/>
        </w:rPr>
        <w:t xml:space="preserve"> </w:t>
      </w:r>
      <w:r>
        <w:rPr>
          <w:sz w:val="20"/>
        </w:rPr>
        <w:t>action</w:t>
      </w:r>
      <w:r>
        <w:rPr>
          <w:spacing w:val="22"/>
          <w:sz w:val="20"/>
        </w:rPr>
        <w:t xml:space="preserve"> </w:t>
      </w:r>
      <w:r>
        <w:rPr>
          <w:sz w:val="20"/>
        </w:rPr>
        <w:t>plan</w:t>
      </w:r>
    </w:p>
    <w:p w14:paraId="6FF9536C" w14:textId="77777777" w:rsidR="009F51D1" w:rsidRDefault="009F51D1">
      <w:pPr>
        <w:spacing w:line="249" w:lineRule="auto"/>
        <w:jc w:val="both"/>
        <w:rPr>
          <w:sz w:val="20"/>
        </w:rPr>
        <w:sectPr w:rsidR="009F51D1">
          <w:pgSz w:w="11920" w:h="16860"/>
          <w:pgMar w:top="1360" w:right="400" w:bottom="1240" w:left="880" w:header="0" w:footer="1048" w:gutter="0"/>
          <w:cols w:space="720"/>
        </w:sectPr>
      </w:pPr>
    </w:p>
    <w:p w14:paraId="4B023DB6" w14:textId="77777777" w:rsidR="009F51D1" w:rsidRDefault="005D6E85">
      <w:pPr>
        <w:spacing w:before="67" w:line="247" w:lineRule="auto"/>
        <w:ind w:left="1525" w:right="1311"/>
        <w:rPr>
          <w:sz w:val="20"/>
        </w:rPr>
      </w:pPr>
      <w:r>
        <w:rPr>
          <w:sz w:val="20"/>
        </w:rPr>
        <w:lastRenderedPageBreak/>
        <w:t>aimed at addressing / reducing any identified work- related excessive pressure levels to a reasonable level, that will ensure the ill effects are removed.</w:t>
      </w:r>
    </w:p>
    <w:p w14:paraId="3006431D" w14:textId="77777777" w:rsidR="009F51D1" w:rsidRDefault="005D6E85">
      <w:pPr>
        <w:pStyle w:val="ListParagraph"/>
        <w:numPr>
          <w:ilvl w:val="1"/>
          <w:numId w:val="20"/>
        </w:numPr>
        <w:tabs>
          <w:tab w:val="left" w:pos="1138"/>
          <w:tab w:val="left" w:pos="1525"/>
        </w:tabs>
        <w:spacing w:before="191" w:line="247" w:lineRule="auto"/>
        <w:ind w:left="1525" w:right="1291" w:hanging="720"/>
        <w:jc w:val="both"/>
        <w:rPr>
          <w:b/>
          <w:sz w:val="20"/>
        </w:rPr>
      </w:pPr>
      <w:r>
        <w:rPr>
          <w:sz w:val="20"/>
        </w:rPr>
        <w:t>Having</w:t>
      </w:r>
      <w:r>
        <w:rPr>
          <w:spacing w:val="-2"/>
          <w:sz w:val="20"/>
        </w:rPr>
        <w:t xml:space="preserve"> </w:t>
      </w:r>
      <w:r>
        <w:rPr>
          <w:sz w:val="20"/>
        </w:rPr>
        <w:t>established</w:t>
      </w:r>
      <w:r>
        <w:rPr>
          <w:spacing w:val="-2"/>
          <w:sz w:val="20"/>
        </w:rPr>
        <w:t xml:space="preserve"> </w:t>
      </w:r>
      <w:r>
        <w:rPr>
          <w:sz w:val="20"/>
        </w:rPr>
        <w:t>there</w:t>
      </w:r>
      <w:r>
        <w:rPr>
          <w:spacing w:val="-2"/>
          <w:sz w:val="20"/>
        </w:rPr>
        <w:t xml:space="preserve"> </w:t>
      </w:r>
      <w:r>
        <w:rPr>
          <w:sz w:val="20"/>
        </w:rPr>
        <w:t>are excessive pressure issues</w:t>
      </w:r>
      <w:r>
        <w:rPr>
          <w:spacing w:val="-1"/>
          <w:sz w:val="20"/>
        </w:rPr>
        <w:t xml:space="preserve"> </w:t>
      </w:r>
      <w:r>
        <w:rPr>
          <w:sz w:val="20"/>
        </w:rPr>
        <w:t>present and</w:t>
      </w:r>
      <w:r>
        <w:rPr>
          <w:spacing w:val="-2"/>
          <w:sz w:val="20"/>
        </w:rPr>
        <w:t xml:space="preserve"> </w:t>
      </w:r>
      <w:r>
        <w:rPr>
          <w:sz w:val="20"/>
        </w:rPr>
        <w:t>the actions</w:t>
      </w:r>
      <w:r>
        <w:rPr>
          <w:spacing w:val="-1"/>
          <w:sz w:val="20"/>
        </w:rPr>
        <w:t xml:space="preserve"> </w:t>
      </w:r>
      <w:r>
        <w:rPr>
          <w:sz w:val="20"/>
        </w:rPr>
        <w:t>to be</w:t>
      </w:r>
      <w:r>
        <w:rPr>
          <w:spacing w:val="-3"/>
          <w:sz w:val="20"/>
        </w:rPr>
        <w:t xml:space="preserve"> </w:t>
      </w:r>
      <w:r>
        <w:rPr>
          <w:sz w:val="20"/>
        </w:rPr>
        <w:t xml:space="preserve">taken, it is essential to implement and </w:t>
      </w:r>
      <w:proofErr w:type="spellStart"/>
      <w:r>
        <w:rPr>
          <w:sz w:val="20"/>
        </w:rPr>
        <w:t>formalise</w:t>
      </w:r>
      <w:proofErr w:type="spellEnd"/>
      <w:r>
        <w:rPr>
          <w:sz w:val="20"/>
        </w:rPr>
        <w:t xml:space="preserve"> them without undue delay in an agreed "Risk Management Action Plan". The employee may</w:t>
      </w:r>
      <w:r>
        <w:rPr>
          <w:spacing w:val="-3"/>
          <w:sz w:val="20"/>
        </w:rPr>
        <w:t xml:space="preserve"> </w:t>
      </w:r>
      <w:r>
        <w:rPr>
          <w:sz w:val="20"/>
        </w:rPr>
        <w:t>identify some remedial actions which the manager/ Headteacher feels are not reasonably practicable. It may be necessary, to involve an independent person to assist the manager/ Headteacher and employee to identify suitable actions and/or agree a timetable. Safety Representatives may request managers carry out "Work Related Stress Risk Assessments" in the workplace where these</w:t>
      </w:r>
      <w:r>
        <w:rPr>
          <w:spacing w:val="-8"/>
          <w:sz w:val="20"/>
        </w:rPr>
        <w:t xml:space="preserve"> </w:t>
      </w:r>
      <w:r>
        <w:rPr>
          <w:sz w:val="20"/>
        </w:rPr>
        <w:t>have</w:t>
      </w:r>
      <w:r>
        <w:rPr>
          <w:spacing w:val="-8"/>
          <w:sz w:val="20"/>
        </w:rPr>
        <w:t xml:space="preserve"> </w:t>
      </w:r>
      <w:r>
        <w:rPr>
          <w:sz w:val="20"/>
        </w:rPr>
        <w:t>not</w:t>
      </w:r>
      <w:r>
        <w:rPr>
          <w:spacing w:val="-5"/>
          <w:sz w:val="20"/>
        </w:rPr>
        <w:t xml:space="preserve"> </w:t>
      </w:r>
      <w:r>
        <w:rPr>
          <w:sz w:val="20"/>
        </w:rPr>
        <w:t>been</w:t>
      </w:r>
      <w:r>
        <w:rPr>
          <w:spacing w:val="-8"/>
          <w:sz w:val="20"/>
        </w:rPr>
        <w:t xml:space="preserve"> </w:t>
      </w:r>
      <w:r>
        <w:rPr>
          <w:sz w:val="20"/>
        </w:rPr>
        <w:t>undertaken</w:t>
      </w:r>
      <w:r>
        <w:rPr>
          <w:spacing w:val="-8"/>
          <w:sz w:val="20"/>
        </w:rPr>
        <w:t xml:space="preserve"> </w:t>
      </w:r>
      <w:r>
        <w:rPr>
          <w:sz w:val="20"/>
        </w:rPr>
        <w:t>or</w:t>
      </w:r>
      <w:r>
        <w:rPr>
          <w:spacing w:val="-7"/>
          <w:sz w:val="20"/>
        </w:rPr>
        <w:t xml:space="preserve"> </w:t>
      </w:r>
      <w:r>
        <w:rPr>
          <w:sz w:val="20"/>
        </w:rPr>
        <w:t>not</w:t>
      </w:r>
      <w:r>
        <w:rPr>
          <w:spacing w:val="-7"/>
          <w:sz w:val="20"/>
        </w:rPr>
        <w:t xml:space="preserve"> </w:t>
      </w:r>
      <w:r>
        <w:rPr>
          <w:sz w:val="20"/>
        </w:rPr>
        <w:t>repeated</w:t>
      </w:r>
      <w:r>
        <w:rPr>
          <w:spacing w:val="-5"/>
          <w:sz w:val="20"/>
        </w:rPr>
        <w:t xml:space="preserve"> </w:t>
      </w:r>
      <w:r>
        <w:rPr>
          <w:sz w:val="20"/>
        </w:rPr>
        <w:t>either</w:t>
      </w:r>
      <w:r>
        <w:rPr>
          <w:spacing w:val="-4"/>
          <w:sz w:val="20"/>
        </w:rPr>
        <w:t xml:space="preserve"> </w:t>
      </w:r>
      <w:r>
        <w:rPr>
          <w:sz w:val="20"/>
        </w:rPr>
        <w:t>before</w:t>
      </w:r>
      <w:r>
        <w:rPr>
          <w:spacing w:val="-7"/>
          <w:sz w:val="20"/>
        </w:rPr>
        <w:t xml:space="preserve"> </w:t>
      </w:r>
      <w:r>
        <w:rPr>
          <w:sz w:val="20"/>
        </w:rPr>
        <w:t>or</w:t>
      </w:r>
      <w:r>
        <w:rPr>
          <w:spacing w:val="-7"/>
          <w:sz w:val="20"/>
        </w:rPr>
        <w:t xml:space="preserve"> </w:t>
      </w:r>
      <w:r>
        <w:rPr>
          <w:sz w:val="20"/>
        </w:rPr>
        <w:t>after</w:t>
      </w:r>
      <w:r>
        <w:rPr>
          <w:spacing w:val="-7"/>
          <w:sz w:val="20"/>
        </w:rPr>
        <w:t xml:space="preserve"> </w:t>
      </w:r>
      <w:r>
        <w:rPr>
          <w:sz w:val="20"/>
        </w:rPr>
        <w:t>significant</w:t>
      </w:r>
      <w:r>
        <w:rPr>
          <w:spacing w:val="-7"/>
          <w:sz w:val="20"/>
        </w:rPr>
        <w:t xml:space="preserve"> </w:t>
      </w:r>
      <w:r>
        <w:rPr>
          <w:sz w:val="20"/>
        </w:rPr>
        <w:t xml:space="preserve">change. </w:t>
      </w:r>
      <w:r>
        <w:rPr>
          <w:b/>
          <w:sz w:val="20"/>
        </w:rPr>
        <w:t>(See Appendix 5 Guide to Advice and Support available to managers and employees internal and external to Bristol City Council.)</w:t>
      </w:r>
    </w:p>
    <w:p w14:paraId="7B497AC3" w14:textId="77777777" w:rsidR="009F51D1" w:rsidRDefault="005D6E85">
      <w:pPr>
        <w:pStyle w:val="ListParagraph"/>
        <w:numPr>
          <w:ilvl w:val="1"/>
          <w:numId w:val="20"/>
        </w:numPr>
        <w:tabs>
          <w:tab w:val="left" w:pos="1131"/>
          <w:tab w:val="left" w:pos="1525"/>
        </w:tabs>
        <w:spacing w:before="197" w:line="247" w:lineRule="auto"/>
        <w:ind w:left="1525" w:right="1287" w:hanging="720"/>
        <w:jc w:val="both"/>
        <w:rPr>
          <w:b/>
          <w:sz w:val="20"/>
        </w:rPr>
      </w:pPr>
      <w:r>
        <w:rPr>
          <w:sz w:val="20"/>
        </w:rPr>
        <w:t>It</w:t>
      </w:r>
      <w:r>
        <w:rPr>
          <w:spacing w:val="-7"/>
          <w:sz w:val="20"/>
        </w:rPr>
        <w:t xml:space="preserve"> </w:t>
      </w:r>
      <w:r>
        <w:rPr>
          <w:sz w:val="20"/>
        </w:rPr>
        <w:t>is</w:t>
      </w:r>
      <w:r>
        <w:rPr>
          <w:spacing w:val="-8"/>
          <w:sz w:val="20"/>
        </w:rPr>
        <w:t xml:space="preserve"> </w:t>
      </w:r>
      <w:r>
        <w:rPr>
          <w:sz w:val="20"/>
        </w:rPr>
        <w:t>recognised</w:t>
      </w:r>
      <w:r>
        <w:rPr>
          <w:spacing w:val="-9"/>
          <w:sz w:val="20"/>
        </w:rPr>
        <w:t xml:space="preserve"> </w:t>
      </w:r>
      <w:r>
        <w:rPr>
          <w:sz w:val="20"/>
        </w:rPr>
        <w:t>that</w:t>
      </w:r>
      <w:r>
        <w:rPr>
          <w:spacing w:val="-9"/>
          <w:sz w:val="20"/>
        </w:rPr>
        <w:t xml:space="preserve"> </w:t>
      </w:r>
      <w:r>
        <w:rPr>
          <w:sz w:val="20"/>
        </w:rPr>
        <w:t>dealing</w:t>
      </w:r>
      <w:r>
        <w:rPr>
          <w:spacing w:val="-7"/>
          <w:sz w:val="20"/>
        </w:rPr>
        <w:t xml:space="preserve"> </w:t>
      </w:r>
      <w:r>
        <w:rPr>
          <w:sz w:val="20"/>
        </w:rPr>
        <w:t>with</w:t>
      </w:r>
      <w:r>
        <w:rPr>
          <w:spacing w:val="-7"/>
          <w:sz w:val="20"/>
        </w:rPr>
        <w:t xml:space="preserve"> </w:t>
      </w:r>
      <w:r>
        <w:rPr>
          <w:sz w:val="20"/>
        </w:rPr>
        <w:t>potential</w:t>
      </w:r>
      <w:r>
        <w:rPr>
          <w:spacing w:val="-8"/>
          <w:sz w:val="20"/>
        </w:rPr>
        <w:t xml:space="preserve"> </w:t>
      </w:r>
      <w:r>
        <w:rPr>
          <w:sz w:val="20"/>
        </w:rPr>
        <w:t>excessive</w:t>
      </w:r>
      <w:r>
        <w:rPr>
          <w:spacing w:val="-7"/>
          <w:sz w:val="20"/>
        </w:rPr>
        <w:t xml:space="preserve"> </w:t>
      </w:r>
      <w:proofErr w:type="gramStart"/>
      <w:r>
        <w:rPr>
          <w:sz w:val="20"/>
        </w:rPr>
        <w:t>work</w:t>
      </w:r>
      <w:r>
        <w:rPr>
          <w:spacing w:val="-5"/>
          <w:sz w:val="20"/>
        </w:rPr>
        <w:t xml:space="preserve"> </w:t>
      </w:r>
      <w:r>
        <w:rPr>
          <w:sz w:val="20"/>
        </w:rPr>
        <w:t>related</w:t>
      </w:r>
      <w:proofErr w:type="gramEnd"/>
      <w:r>
        <w:rPr>
          <w:spacing w:val="-7"/>
          <w:sz w:val="20"/>
        </w:rPr>
        <w:t xml:space="preserve"> </w:t>
      </w:r>
      <w:r>
        <w:rPr>
          <w:sz w:val="20"/>
        </w:rPr>
        <w:t>pressure</w:t>
      </w:r>
      <w:r>
        <w:rPr>
          <w:spacing w:val="-8"/>
          <w:sz w:val="20"/>
        </w:rPr>
        <w:t xml:space="preserve"> </w:t>
      </w:r>
      <w:r>
        <w:rPr>
          <w:sz w:val="20"/>
        </w:rPr>
        <w:t>issues</w:t>
      </w:r>
      <w:r>
        <w:rPr>
          <w:spacing w:val="-8"/>
          <w:sz w:val="20"/>
        </w:rPr>
        <w:t xml:space="preserve"> </w:t>
      </w:r>
      <w:r>
        <w:rPr>
          <w:sz w:val="20"/>
        </w:rPr>
        <w:t>can</w:t>
      </w:r>
      <w:r>
        <w:rPr>
          <w:spacing w:val="-9"/>
          <w:sz w:val="20"/>
        </w:rPr>
        <w:t xml:space="preserve"> </w:t>
      </w:r>
      <w:r>
        <w:rPr>
          <w:sz w:val="20"/>
        </w:rPr>
        <w:t>be</w:t>
      </w:r>
      <w:r>
        <w:rPr>
          <w:spacing w:val="-7"/>
          <w:sz w:val="20"/>
        </w:rPr>
        <w:t xml:space="preserve"> </w:t>
      </w:r>
      <w:r>
        <w:rPr>
          <w:sz w:val="20"/>
        </w:rPr>
        <w:t xml:space="preserve">very challenging to managers/ Headteachers. Managers/ Headteachers should ensure they follow good management practice and </w:t>
      </w:r>
      <w:proofErr w:type="spellStart"/>
      <w:r>
        <w:rPr>
          <w:sz w:val="20"/>
        </w:rPr>
        <w:t>utilise</w:t>
      </w:r>
      <w:proofErr w:type="spellEnd"/>
      <w:r>
        <w:rPr>
          <w:sz w:val="20"/>
        </w:rPr>
        <w:t xml:space="preserve"> HR procedures for dealing with employee relations</w:t>
      </w:r>
      <w:r>
        <w:rPr>
          <w:spacing w:val="-3"/>
          <w:sz w:val="20"/>
        </w:rPr>
        <w:t xml:space="preserve"> </w:t>
      </w:r>
      <w:r>
        <w:rPr>
          <w:sz w:val="20"/>
        </w:rPr>
        <w:t>issues</w:t>
      </w:r>
      <w:r>
        <w:rPr>
          <w:spacing w:val="-3"/>
          <w:sz w:val="20"/>
        </w:rPr>
        <w:t xml:space="preserve"> </w:t>
      </w:r>
      <w:r>
        <w:rPr>
          <w:sz w:val="20"/>
        </w:rPr>
        <w:t>fairly</w:t>
      </w:r>
      <w:r>
        <w:rPr>
          <w:spacing w:val="-8"/>
          <w:sz w:val="20"/>
        </w:rPr>
        <w:t xml:space="preserve"> </w:t>
      </w:r>
      <w:r>
        <w:rPr>
          <w:sz w:val="20"/>
        </w:rPr>
        <w:t>and</w:t>
      </w:r>
      <w:r>
        <w:rPr>
          <w:spacing w:val="-4"/>
          <w:sz w:val="20"/>
        </w:rPr>
        <w:t xml:space="preserve"> </w:t>
      </w:r>
      <w:r>
        <w:rPr>
          <w:sz w:val="20"/>
        </w:rPr>
        <w:t>consistently.</w:t>
      </w:r>
      <w:r>
        <w:rPr>
          <w:spacing w:val="-4"/>
          <w:sz w:val="20"/>
        </w:rPr>
        <w:t xml:space="preserve"> </w:t>
      </w:r>
      <w:r>
        <w:rPr>
          <w:sz w:val="20"/>
        </w:rPr>
        <w:t>If</w:t>
      </w:r>
      <w:r>
        <w:rPr>
          <w:spacing w:val="-2"/>
          <w:sz w:val="20"/>
        </w:rPr>
        <w:t xml:space="preserve"> </w:t>
      </w:r>
      <w:r>
        <w:rPr>
          <w:sz w:val="20"/>
        </w:rPr>
        <w:t>a</w:t>
      </w:r>
      <w:r>
        <w:rPr>
          <w:spacing w:val="-7"/>
          <w:sz w:val="20"/>
        </w:rPr>
        <w:t xml:space="preserve"> </w:t>
      </w:r>
      <w:r>
        <w:rPr>
          <w:sz w:val="20"/>
        </w:rPr>
        <w:t>manager</w:t>
      </w:r>
      <w:r>
        <w:rPr>
          <w:spacing w:val="-4"/>
          <w:sz w:val="20"/>
        </w:rPr>
        <w:t xml:space="preserve"> </w:t>
      </w:r>
      <w:r>
        <w:rPr>
          <w:sz w:val="20"/>
        </w:rPr>
        <w:t>feels</w:t>
      </w:r>
      <w:r>
        <w:rPr>
          <w:spacing w:val="-3"/>
          <w:sz w:val="20"/>
        </w:rPr>
        <w:t xml:space="preserve"> </w:t>
      </w:r>
      <w:r>
        <w:rPr>
          <w:sz w:val="20"/>
        </w:rPr>
        <w:t>a</w:t>
      </w:r>
      <w:r>
        <w:rPr>
          <w:spacing w:val="-5"/>
          <w:sz w:val="20"/>
        </w:rPr>
        <w:t xml:space="preserve"> </w:t>
      </w:r>
      <w:r>
        <w:rPr>
          <w:sz w:val="20"/>
        </w:rPr>
        <w:t>situation</w:t>
      </w:r>
      <w:r>
        <w:rPr>
          <w:spacing w:val="-4"/>
          <w:sz w:val="20"/>
        </w:rPr>
        <w:t xml:space="preserve"> </w:t>
      </w:r>
      <w:r>
        <w:rPr>
          <w:sz w:val="20"/>
        </w:rPr>
        <w:t>is</w:t>
      </w:r>
      <w:r>
        <w:rPr>
          <w:spacing w:val="-3"/>
          <w:sz w:val="20"/>
        </w:rPr>
        <w:t xml:space="preserve"> </w:t>
      </w:r>
      <w:r>
        <w:rPr>
          <w:sz w:val="20"/>
        </w:rPr>
        <w:t>beyond</w:t>
      </w:r>
      <w:r>
        <w:rPr>
          <w:spacing w:val="-4"/>
          <w:sz w:val="20"/>
        </w:rPr>
        <w:t xml:space="preserve"> </w:t>
      </w:r>
      <w:r>
        <w:rPr>
          <w:sz w:val="20"/>
        </w:rPr>
        <w:t>the</w:t>
      </w:r>
      <w:r>
        <w:rPr>
          <w:spacing w:val="-4"/>
          <w:sz w:val="20"/>
        </w:rPr>
        <w:t xml:space="preserve"> </w:t>
      </w:r>
      <w:r>
        <w:rPr>
          <w:sz w:val="20"/>
        </w:rPr>
        <w:t>range of their competence or comfort zone, they should seek assistance available through the Bristol</w:t>
      </w:r>
      <w:r>
        <w:rPr>
          <w:spacing w:val="-12"/>
          <w:sz w:val="20"/>
        </w:rPr>
        <w:t xml:space="preserve"> </w:t>
      </w:r>
      <w:r>
        <w:rPr>
          <w:sz w:val="20"/>
        </w:rPr>
        <w:t>City</w:t>
      </w:r>
      <w:r>
        <w:rPr>
          <w:spacing w:val="-14"/>
          <w:sz w:val="20"/>
        </w:rPr>
        <w:t xml:space="preserve"> </w:t>
      </w:r>
      <w:r>
        <w:rPr>
          <w:sz w:val="20"/>
        </w:rPr>
        <w:t>Council</w:t>
      </w:r>
      <w:r>
        <w:rPr>
          <w:spacing w:val="-11"/>
          <w:sz w:val="20"/>
        </w:rPr>
        <w:t xml:space="preserve"> </w:t>
      </w:r>
      <w:r>
        <w:rPr>
          <w:sz w:val="20"/>
        </w:rPr>
        <w:t>Corporate</w:t>
      </w:r>
      <w:r>
        <w:rPr>
          <w:spacing w:val="-12"/>
          <w:sz w:val="20"/>
        </w:rPr>
        <w:t xml:space="preserve"> </w:t>
      </w:r>
      <w:r>
        <w:rPr>
          <w:sz w:val="20"/>
        </w:rPr>
        <w:t>Safety</w:t>
      </w:r>
      <w:r>
        <w:rPr>
          <w:spacing w:val="-14"/>
          <w:sz w:val="20"/>
        </w:rPr>
        <w:t xml:space="preserve"> </w:t>
      </w:r>
      <w:r>
        <w:rPr>
          <w:sz w:val="20"/>
        </w:rPr>
        <w:t>team,</w:t>
      </w:r>
      <w:r>
        <w:rPr>
          <w:spacing w:val="-10"/>
          <w:sz w:val="20"/>
        </w:rPr>
        <w:t xml:space="preserve"> </w:t>
      </w:r>
      <w:r>
        <w:rPr>
          <w:sz w:val="20"/>
        </w:rPr>
        <w:t>or</w:t>
      </w:r>
      <w:r>
        <w:rPr>
          <w:spacing w:val="-10"/>
          <w:sz w:val="20"/>
        </w:rPr>
        <w:t xml:space="preserve"> </w:t>
      </w:r>
      <w:r>
        <w:rPr>
          <w:sz w:val="20"/>
        </w:rPr>
        <w:t>the</w:t>
      </w:r>
      <w:r>
        <w:rPr>
          <w:spacing w:val="-8"/>
          <w:sz w:val="20"/>
        </w:rPr>
        <w:t xml:space="preserve"> </w:t>
      </w:r>
      <w:r>
        <w:rPr>
          <w:sz w:val="20"/>
        </w:rPr>
        <w:t>Occupational</w:t>
      </w:r>
      <w:r>
        <w:rPr>
          <w:spacing w:val="-12"/>
          <w:sz w:val="20"/>
        </w:rPr>
        <w:t xml:space="preserve"> </w:t>
      </w:r>
      <w:r>
        <w:rPr>
          <w:sz w:val="20"/>
        </w:rPr>
        <w:t>Health</w:t>
      </w:r>
      <w:r>
        <w:rPr>
          <w:spacing w:val="-11"/>
          <w:sz w:val="20"/>
        </w:rPr>
        <w:t xml:space="preserve"> </w:t>
      </w:r>
      <w:r>
        <w:rPr>
          <w:sz w:val="20"/>
        </w:rPr>
        <w:t>service</w:t>
      </w:r>
      <w:r>
        <w:rPr>
          <w:spacing w:val="-11"/>
          <w:sz w:val="20"/>
        </w:rPr>
        <w:t xml:space="preserve"> </w:t>
      </w:r>
      <w:r>
        <w:rPr>
          <w:sz w:val="20"/>
        </w:rPr>
        <w:t>if</w:t>
      </w:r>
      <w:r>
        <w:rPr>
          <w:spacing w:val="-9"/>
          <w:sz w:val="20"/>
        </w:rPr>
        <w:t xml:space="preserve"> </w:t>
      </w:r>
      <w:r>
        <w:rPr>
          <w:sz w:val="20"/>
        </w:rPr>
        <w:t>the</w:t>
      </w:r>
      <w:r>
        <w:rPr>
          <w:spacing w:val="-12"/>
          <w:sz w:val="20"/>
        </w:rPr>
        <w:t xml:space="preserve"> </w:t>
      </w:r>
      <w:r>
        <w:rPr>
          <w:sz w:val="20"/>
        </w:rPr>
        <w:t xml:space="preserve">issue is predominantly medical in its nature. </w:t>
      </w:r>
      <w:r>
        <w:rPr>
          <w:b/>
          <w:sz w:val="20"/>
        </w:rPr>
        <w:t>NB: Employees may present themselves to managers</w:t>
      </w:r>
      <w:r>
        <w:rPr>
          <w:b/>
          <w:spacing w:val="-4"/>
          <w:sz w:val="20"/>
        </w:rPr>
        <w:t xml:space="preserve"> </w:t>
      </w:r>
      <w:r>
        <w:rPr>
          <w:b/>
          <w:sz w:val="20"/>
        </w:rPr>
        <w:t>with</w:t>
      </w:r>
      <w:r>
        <w:rPr>
          <w:b/>
          <w:spacing w:val="-3"/>
          <w:sz w:val="20"/>
        </w:rPr>
        <w:t xml:space="preserve"> </w:t>
      </w:r>
      <w:r>
        <w:rPr>
          <w:b/>
          <w:sz w:val="20"/>
        </w:rPr>
        <w:t>stress</w:t>
      </w:r>
      <w:r>
        <w:rPr>
          <w:b/>
          <w:spacing w:val="-3"/>
          <w:sz w:val="20"/>
        </w:rPr>
        <w:t xml:space="preserve"> </w:t>
      </w:r>
      <w:r>
        <w:rPr>
          <w:b/>
          <w:sz w:val="20"/>
        </w:rPr>
        <w:t>issues</w:t>
      </w:r>
      <w:r>
        <w:rPr>
          <w:b/>
          <w:spacing w:val="-5"/>
          <w:sz w:val="20"/>
        </w:rPr>
        <w:t xml:space="preserve"> </w:t>
      </w:r>
      <w:r>
        <w:rPr>
          <w:b/>
          <w:sz w:val="20"/>
        </w:rPr>
        <w:t>which</w:t>
      </w:r>
      <w:r>
        <w:rPr>
          <w:b/>
          <w:spacing w:val="-4"/>
          <w:sz w:val="20"/>
        </w:rPr>
        <w:t xml:space="preserve"> </w:t>
      </w:r>
      <w:r>
        <w:rPr>
          <w:b/>
          <w:sz w:val="20"/>
        </w:rPr>
        <w:t>need</w:t>
      </w:r>
      <w:r>
        <w:rPr>
          <w:b/>
          <w:spacing w:val="-1"/>
          <w:sz w:val="20"/>
        </w:rPr>
        <w:t xml:space="preserve"> </w:t>
      </w:r>
      <w:r>
        <w:rPr>
          <w:b/>
          <w:sz w:val="20"/>
        </w:rPr>
        <w:t>GP</w:t>
      </w:r>
      <w:r>
        <w:rPr>
          <w:b/>
          <w:spacing w:val="-2"/>
          <w:sz w:val="20"/>
        </w:rPr>
        <w:t xml:space="preserve"> </w:t>
      </w:r>
      <w:r>
        <w:rPr>
          <w:b/>
          <w:sz w:val="20"/>
        </w:rPr>
        <w:t>input,</w:t>
      </w:r>
      <w:r>
        <w:rPr>
          <w:b/>
          <w:spacing w:val="-4"/>
          <w:sz w:val="20"/>
        </w:rPr>
        <w:t xml:space="preserve"> </w:t>
      </w:r>
      <w:r>
        <w:rPr>
          <w:b/>
          <w:sz w:val="20"/>
        </w:rPr>
        <w:t>these</w:t>
      </w:r>
      <w:r>
        <w:rPr>
          <w:b/>
          <w:spacing w:val="-2"/>
          <w:sz w:val="20"/>
        </w:rPr>
        <w:t xml:space="preserve"> </w:t>
      </w:r>
      <w:r>
        <w:rPr>
          <w:b/>
          <w:sz w:val="20"/>
        </w:rPr>
        <w:t>cases</w:t>
      </w:r>
      <w:r>
        <w:rPr>
          <w:b/>
          <w:spacing w:val="-2"/>
          <w:sz w:val="20"/>
        </w:rPr>
        <w:t xml:space="preserve"> </w:t>
      </w:r>
      <w:r>
        <w:rPr>
          <w:b/>
          <w:sz w:val="20"/>
        </w:rPr>
        <w:t>should</w:t>
      </w:r>
      <w:r>
        <w:rPr>
          <w:b/>
          <w:spacing w:val="-4"/>
          <w:sz w:val="20"/>
        </w:rPr>
        <w:t xml:space="preserve"> </w:t>
      </w:r>
      <w:r>
        <w:rPr>
          <w:b/>
          <w:sz w:val="20"/>
        </w:rPr>
        <w:t>be</w:t>
      </w:r>
      <w:r>
        <w:rPr>
          <w:b/>
          <w:spacing w:val="-2"/>
          <w:sz w:val="20"/>
        </w:rPr>
        <w:t xml:space="preserve"> </w:t>
      </w:r>
      <w:r>
        <w:rPr>
          <w:b/>
          <w:sz w:val="20"/>
        </w:rPr>
        <w:t>referred without delay.</w:t>
      </w:r>
    </w:p>
    <w:p w14:paraId="4CF772C4" w14:textId="77777777" w:rsidR="009F51D1" w:rsidRDefault="005D6E85">
      <w:pPr>
        <w:pStyle w:val="ListParagraph"/>
        <w:numPr>
          <w:ilvl w:val="1"/>
          <w:numId w:val="20"/>
        </w:numPr>
        <w:tabs>
          <w:tab w:val="left" w:pos="1539"/>
        </w:tabs>
        <w:spacing w:before="196"/>
        <w:ind w:hanging="734"/>
        <w:rPr>
          <w:sz w:val="20"/>
        </w:rPr>
      </w:pPr>
      <w:r>
        <w:rPr>
          <w:sz w:val="20"/>
        </w:rPr>
        <w:t>Managers/</w:t>
      </w:r>
      <w:r>
        <w:rPr>
          <w:spacing w:val="-10"/>
          <w:sz w:val="20"/>
        </w:rPr>
        <w:t xml:space="preserve"> </w:t>
      </w:r>
      <w:r>
        <w:rPr>
          <w:sz w:val="20"/>
        </w:rPr>
        <w:t>Headteachers</w:t>
      </w:r>
      <w:r>
        <w:rPr>
          <w:spacing w:val="-9"/>
          <w:sz w:val="20"/>
        </w:rPr>
        <w:t xml:space="preserve"> </w:t>
      </w:r>
      <w:r>
        <w:rPr>
          <w:sz w:val="20"/>
        </w:rPr>
        <w:t>should</w:t>
      </w:r>
      <w:r>
        <w:rPr>
          <w:spacing w:val="-10"/>
          <w:sz w:val="20"/>
        </w:rPr>
        <w:t xml:space="preserve"> </w:t>
      </w:r>
      <w:r>
        <w:rPr>
          <w:sz w:val="20"/>
        </w:rPr>
        <w:t>consider</w:t>
      </w:r>
      <w:r>
        <w:rPr>
          <w:spacing w:val="-9"/>
          <w:sz w:val="20"/>
        </w:rPr>
        <w:t xml:space="preserve"> </w:t>
      </w:r>
      <w:r>
        <w:rPr>
          <w:sz w:val="20"/>
        </w:rPr>
        <w:t>the</w:t>
      </w:r>
      <w:r>
        <w:rPr>
          <w:spacing w:val="-11"/>
          <w:sz w:val="20"/>
        </w:rPr>
        <w:t xml:space="preserve"> </w:t>
      </w:r>
      <w:r>
        <w:rPr>
          <w:spacing w:val="-2"/>
          <w:sz w:val="20"/>
        </w:rPr>
        <w:t>following:</w:t>
      </w:r>
    </w:p>
    <w:p w14:paraId="4BFAA0A5" w14:textId="77777777" w:rsidR="009F51D1" w:rsidRDefault="005D6E85">
      <w:pPr>
        <w:pStyle w:val="ListParagraph"/>
        <w:numPr>
          <w:ilvl w:val="0"/>
          <w:numId w:val="17"/>
        </w:numPr>
        <w:tabs>
          <w:tab w:val="left" w:pos="2259"/>
        </w:tabs>
        <w:spacing w:before="195"/>
        <w:rPr>
          <w:sz w:val="20"/>
        </w:rPr>
      </w:pPr>
      <w:r>
        <w:rPr>
          <w:sz w:val="20"/>
        </w:rPr>
        <w:t>referral</w:t>
      </w:r>
      <w:r>
        <w:rPr>
          <w:spacing w:val="-9"/>
          <w:sz w:val="20"/>
        </w:rPr>
        <w:t xml:space="preserve"> </w:t>
      </w:r>
      <w:r>
        <w:rPr>
          <w:sz w:val="20"/>
        </w:rPr>
        <w:t>to</w:t>
      </w:r>
      <w:r>
        <w:rPr>
          <w:spacing w:val="-9"/>
          <w:sz w:val="20"/>
        </w:rPr>
        <w:t xml:space="preserve"> </w:t>
      </w:r>
      <w:r>
        <w:rPr>
          <w:sz w:val="20"/>
        </w:rPr>
        <w:t>the</w:t>
      </w:r>
      <w:r>
        <w:rPr>
          <w:spacing w:val="-8"/>
          <w:sz w:val="20"/>
        </w:rPr>
        <w:t xml:space="preserve"> </w:t>
      </w:r>
      <w:r>
        <w:rPr>
          <w:sz w:val="20"/>
        </w:rPr>
        <w:t>Occupational</w:t>
      </w:r>
      <w:r>
        <w:rPr>
          <w:spacing w:val="-7"/>
          <w:sz w:val="20"/>
        </w:rPr>
        <w:t xml:space="preserve"> </w:t>
      </w:r>
      <w:r>
        <w:rPr>
          <w:sz w:val="20"/>
        </w:rPr>
        <w:t>Health</w:t>
      </w:r>
      <w:r>
        <w:rPr>
          <w:spacing w:val="-6"/>
          <w:sz w:val="20"/>
        </w:rPr>
        <w:t xml:space="preserve"> </w:t>
      </w:r>
      <w:r>
        <w:rPr>
          <w:spacing w:val="-2"/>
          <w:sz w:val="20"/>
        </w:rPr>
        <w:t>Service;</w:t>
      </w:r>
    </w:p>
    <w:p w14:paraId="68F1B2CE" w14:textId="77777777" w:rsidR="009F51D1" w:rsidRDefault="005D6E85">
      <w:pPr>
        <w:pStyle w:val="ListParagraph"/>
        <w:numPr>
          <w:ilvl w:val="0"/>
          <w:numId w:val="17"/>
        </w:numPr>
        <w:tabs>
          <w:tab w:val="left" w:pos="2259"/>
        </w:tabs>
        <w:spacing w:before="198"/>
        <w:rPr>
          <w:sz w:val="20"/>
        </w:rPr>
      </w:pPr>
      <w:r>
        <w:rPr>
          <w:sz w:val="20"/>
        </w:rPr>
        <w:t>a</w:t>
      </w:r>
      <w:r>
        <w:rPr>
          <w:spacing w:val="-6"/>
          <w:sz w:val="20"/>
        </w:rPr>
        <w:t xml:space="preserve"> </w:t>
      </w:r>
      <w:r>
        <w:rPr>
          <w:sz w:val="20"/>
        </w:rPr>
        <w:t>temporary</w:t>
      </w:r>
      <w:r>
        <w:rPr>
          <w:spacing w:val="-8"/>
          <w:sz w:val="20"/>
        </w:rPr>
        <w:t xml:space="preserve"> </w:t>
      </w:r>
      <w:r>
        <w:rPr>
          <w:sz w:val="20"/>
        </w:rPr>
        <w:t>change</w:t>
      </w:r>
      <w:r>
        <w:rPr>
          <w:spacing w:val="-4"/>
          <w:sz w:val="20"/>
        </w:rPr>
        <w:t xml:space="preserve"> </w:t>
      </w:r>
      <w:r>
        <w:rPr>
          <w:sz w:val="20"/>
        </w:rPr>
        <w:t>of</w:t>
      </w:r>
      <w:r>
        <w:rPr>
          <w:spacing w:val="-4"/>
          <w:sz w:val="20"/>
        </w:rPr>
        <w:t xml:space="preserve"> </w:t>
      </w:r>
      <w:r>
        <w:rPr>
          <w:spacing w:val="-2"/>
          <w:sz w:val="20"/>
        </w:rPr>
        <w:t>duties;</w:t>
      </w:r>
    </w:p>
    <w:p w14:paraId="1B657303" w14:textId="77777777" w:rsidR="009F51D1" w:rsidRDefault="005D6E85">
      <w:pPr>
        <w:pStyle w:val="ListParagraph"/>
        <w:numPr>
          <w:ilvl w:val="0"/>
          <w:numId w:val="17"/>
        </w:numPr>
        <w:tabs>
          <w:tab w:val="left" w:pos="2259"/>
        </w:tabs>
        <w:spacing w:before="197"/>
        <w:rPr>
          <w:sz w:val="20"/>
        </w:rPr>
      </w:pPr>
      <w:r>
        <w:rPr>
          <w:sz w:val="20"/>
        </w:rPr>
        <w:t>job</w:t>
      </w:r>
      <w:r>
        <w:rPr>
          <w:spacing w:val="-8"/>
          <w:sz w:val="20"/>
        </w:rPr>
        <w:t xml:space="preserve"> </w:t>
      </w:r>
      <w:r>
        <w:rPr>
          <w:sz w:val="20"/>
        </w:rPr>
        <w:t>re-</w:t>
      </w:r>
      <w:r>
        <w:rPr>
          <w:spacing w:val="-2"/>
          <w:sz w:val="20"/>
        </w:rPr>
        <w:t>design;</w:t>
      </w:r>
    </w:p>
    <w:p w14:paraId="1DF9FC54" w14:textId="77777777" w:rsidR="009F51D1" w:rsidRDefault="005D6E85">
      <w:pPr>
        <w:pStyle w:val="ListParagraph"/>
        <w:numPr>
          <w:ilvl w:val="0"/>
          <w:numId w:val="17"/>
        </w:numPr>
        <w:tabs>
          <w:tab w:val="left" w:pos="2259"/>
        </w:tabs>
        <w:spacing w:before="197"/>
        <w:rPr>
          <w:sz w:val="20"/>
        </w:rPr>
      </w:pPr>
      <w:r>
        <w:rPr>
          <w:sz w:val="20"/>
        </w:rPr>
        <w:t>reasonable</w:t>
      </w:r>
      <w:r>
        <w:rPr>
          <w:spacing w:val="-10"/>
          <w:sz w:val="20"/>
        </w:rPr>
        <w:t xml:space="preserve"> </w:t>
      </w:r>
      <w:r>
        <w:rPr>
          <w:sz w:val="20"/>
        </w:rPr>
        <w:t>adjustment</w:t>
      </w:r>
      <w:r>
        <w:rPr>
          <w:spacing w:val="-10"/>
          <w:sz w:val="20"/>
        </w:rPr>
        <w:t xml:space="preserve"> </w:t>
      </w:r>
      <w:r>
        <w:rPr>
          <w:sz w:val="20"/>
        </w:rPr>
        <w:t>under</w:t>
      </w:r>
      <w:r>
        <w:rPr>
          <w:spacing w:val="-11"/>
          <w:sz w:val="20"/>
        </w:rPr>
        <w:t xml:space="preserve"> </w:t>
      </w:r>
      <w:r>
        <w:rPr>
          <w:spacing w:val="-4"/>
          <w:sz w:val="20"/>
        </w:rPr>
        <w:t>DDA;</w:t>
      </w:r>
    </w:p>
    <w:p w14:paraId="1A51EBE0" w14:textId="77777777" w:rsidR="009F51D1" w:rsidRDefault="005D6E85">
      <w:pPr>
        <w:pStyle w:val="ListParagraph"/>
        <w:numPr>
          <w:ilvl w:val="0"/>
          <w:numId w:val="17"/>
        </w:numPr>
        <w:tabs>
          <w:tab w:val="left" w:pos="2259"/>
        </w:tabs>
        <w:spacing w:before="198"/>
        <w:rPr>
          <w:sz w:val="20"/>
        </w:rPr>
      </w:pPr>
      <w:r>
        <w:rPr>
          <w:sz w:val="20"/>
        </w:rPr>
        <w:t>reduced</w:t>
      </w:r>
      <w:r>
        <w:rPr>
          <w:spacing w:val="-10"/>
          <w:sz w:val="20"/>
        </w:rPr>
        <w:t xml:space="preserve"> </w:t>
      </w:r>
      <w:r>
        <w:rPr>
          <w:sz w:val="20"/>
        </w:rPr>
        <w:t>workload</w:t>
      </w:r>
      <w:r>
        <w:rPr>
          <w:spacing w:val="-11"/>
          <w:sz w:val="20"/>
        </w:rPr>
        <w:t xml:space="preserve"> </w:t>
      </w:r>
      <w:r>
        <w:rPr>
          <w:spacing w:val="-2"/>
          <w:sz w:val="20"/>
        </w:rPr>
        <w:t>temporarily;</w:t>
      </w:r>
    </w:p>
    <w:p w14:paraId="53D29D2E" w14:textId="77777777" w:rsidR="009F51D1" w:rsidRDefault="005D6E85">
      <w:pPr>
        <w:pStyle w:val="ListParagraph"/>
        <w:numPr>
          <w:ilvl w:val="0"/>
          <w:numId w:val="17"/>
        </w:numPr>
        <w:tabs>
          <w:tab w:val="left" w:pos="2259"/>
        </w:tabs>
        <w:spacing w:before="194" w:line="247" w:lineRule="auto"/>
        <w:ind w:right="1294"/>
        <w:rPr>
          <w:sz w:val="20"/>
        </w:rPr>
      </w:pPr>
      <w:r>
        <w:rPr>
          <w:sz w:val="20"/>
        </w:rPr>
        <w:t>flexible</w:t>
      </w:r>
      <w:r>
        <w:rPr>
          <w:spacing w:val="-10"/>
          <w:sz w:val="20"/>
        </w:rPr>
        <w:t xml:space="preserve"> </w:t>
      </w:r>
      <w:r>
        <w:rPr>
          <w:sz w:val="20"/>
        </w:rPr>
        <w:t>working</w:t>
      </w:r>
      <w:r>
        <w:rPr>
          <w:spacing w:val="-13"/>
          <w:sz w:val="20"/>
        </w:rPr>
        <w:t xml:space="preserve"> </w:t>
      </w:r>
      <w:r>
        <w:rPr>
          <w:sz w:val="20"/>
        </w:rPr>
        <w:t>arrangements,</w:t>
      </w:r>
      <w:r>
        <w:rPr>
          <w:spacing w:val="-12"/>
          <w:sz w:val="20"/>
        </w:rPr>
        <w:t xml:space="preserve"> </w:t>
      </w:r>
      <w:r>
        <w:rPr>
          <w:sz w:val="20"/>
        </w:rPr>
        <w:t>e.g.</w:t>
      </w:r>
      <w:r>
        <w:rPr>
          <w:spacing w:val="-12"/>
          <w:sz w:val="20"/>
        </w:rPr>
        <w:t xml:space="preserve"> </w:t>
      </w:r>
      <w:r>
        <w:rPr>
          <w:sz w:val="20"/>
        </w:rPr>
        <w:t>revised</w:t>
      </w:r>
      <w:r>
        <w:rPr>
          <w:spacing w:val="-12"/>
          <w:sz w:val="20"/>
        </w:rPr>
        <w:t xml:space="preserve"> </w:t>
      </w:r>
      <w:r>
        <w:rPr>
          <w:sz w:val="20"/>
        </w:rPr>
        <w:t>hours</w:t>
      </w:r>
      <w:r>
        <w:rPr>
          <w:spacing w:val="-10"/>
          <w:sz w:val="20"/>
        </w:rPr>
        <w:t xml:space="preserve"> </w:t>
      </w:r>
      <w:r>
        <w:rPr>
          <w:sz w:val="20"/>
        </w:rPr>
        <w:t>or</w:t>
      </w:r>
      <w:r>
        <w:rPr>
          <w:spacing w:val="-11"/>
          <w:sz w:val="20"/>
        </w:rPr>
        <w:t xml:space="preserve"> </w:t>
      </w:r>
      <w:r>
        <w:rPr>
          <w:sz w:val="20"/>
        </w:rPr>
        <w:t>duties,</w:t>
      </w:r>
      <w:r>
        <w:rPr>
          <w:spacing w:val="-12"/>
          <w:sz w:val="20"/>
        </w:rPr>
        <w:t xml:space="preserve"> </w:t>
      </w:r>
      <w:r>
        <w:rPr>
          <w:sz w:val="20"/>
        </w:rPr>
        <w:t>job</w:t>
      </w:r>
      <w:r>
        <w:rPr>
          <w:spacing w:val="-13"/>
          <w:sz w:val="20"/>
        </w:rPr>
        <w:t xml:space="preserve"> </w:t>
      </w:r>
      <w:r>
        <w:rPr>
          <w:sz w:val="20"/>
        </w:rPr>
        <w:t>share</w:t>
      </w:r>
      <w:r>
        <w:rPr>
          <w:spacing w:val="-10"/>
          <w:sz w:val="20"/>
        </w:rPr>
        <w:t xml:space="preserve"> </w:t>
      </w:r>
      <w:r>
        <w:rPr>
          <w:sz w:val="20"/>
        </w:rPr>
        <w:t>or</w:t>
      </w:r>
      <w:r>
        <w:rPr>
          <w:spacing w:val="-11"/>
          <w:sz w:val="20"/>
        </w:rPr>
        <w:t xml:space="preserve"> </w:t>
      </w:r>
      <w:r>
        <w:rPr>
          <w:sz w:val="20"/>
        </w:rPr>
        <w:t>part</w:t>
      </w:r>
      <w:r>
        <w:rPr>
          <w:spacing w:val="-12"/>
          <w:sz w:val="20"/>
        </w:rPr>
        <w:t xml:space="preserve"> </w:t>
      </w:r>
      <w:r>
        <w:rPr>
          <w:sz w:val="20"/>
        </w:rPr>
        <w:t xml:space="preserve">time </w:t>
      </w:r>
      <w:r>
        <w:rPr>
          <w:spacing w:val="-2"/>
          <w:sz w:val="20"/>
        </w:rPr>
        <w:t>working;</w:t>
      </w:r>
    </w:p>
    <w:p w14:paraId="51E4DF60" w14:textId="77777777" w:rsidR="009F51D1" w:rsidRDefault="005D6E85">
      <w:pPr>
        <w:pStyle w:val="ListParagraph"/>
        <w:numPr>
          <w:ilvl w:val="0"/>
          <w:numId w:val="17"/>
        </w:numPr>
        <w:tabs>
          <w:tab w:val="left" w:pos="2259"/>
          <w:tab w:val="left" w:pos="4422"/>
        </w:tabs>
        <w:spacing w:before="191" w:line="348" w:lineRule="auto"/>
        <w:ind w:right="1300"/>
        <w:rPr>
          <w:sz w:val="20"/>
        </w:rPr>
      </w:pPr>
      <w:r>
        <w:rPr>
          <w:noProof/>
        </w:rPr>
        <w:drawing>
          <wp:anchor distT="0" distB="0" distL="0" distR="0" simplePos="0" relativeHeight="485243392" behindDoc="1" locked="0" layoutInCell="1" allowOverlap="1" wp14:anchorId="234CE250" wp14:editId="5792E86F">
            <wp:simplePos x="0" y="0"/>
            <wp:positionH relativeFrom="page">
              <wp:posOffset>3249802</wp:posOffset>
            </wp:positionH>
            <wp:positionV relativeFrom="paragraph">
              <wp:posOffset>317042</wp:posOffset>
            </wp:positionV>
            <wp:extent cx="164591" cy="167639"/>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174" cstate="print"/>
                    <a:stretch>
                      <a:fillRect/>
                    </a:stretch>
                  </pic:blipFill>
                  <pic:spPr>
                    <a:xfrm>
                      <a:off x="0" y="0"/>
                      <a:ext cx="164591" cy="167639"/>
                    </a:xfrm>
                    <a:prstGeom prst="rect">
                      <a:avLst/>
                    </a:prstGeom>
                  </pic:spPr>
                </pic:pic>
              </a:graphicData>
            </a:graphic>
          </wp:anchor>
        </w:drawing>
      </w:r>
      <w:r>
        <w:rPr>
          <w:sz w:val="20"/>
        </w:rPr>
        <w:t>medical</w:t>
      </w:r>
      <w:r>
        <w:rPr>
          <w:spacing w:val="40"/>
          <w:sz w:val="20"/>
        </w:rPr>
        <w:t xml:space="preserve"> </w:t>
      </w:r>
      <w:r>
        <w:rPr>
          <w:sz w:val="20"/>
        </w:rPr>
        <w:t>redeployment</w:t>
      </w:r>
      <w:r>
        <w:rPr>
          <w:spacing w:val="40"/>
          <w:sz w:val="20"/>
        </w:rPr>
        <w:t xml:space="preserve"> </w:t>
      </w:r>
      <w:r>
        <w:rPr>
          <w:sz w:val="20"/>
        </w:rPr>
        <w:t>(exceptional</w:t>
      </w:r>
      <w:r>
        <w:rPr>
          <w:spacing w:val="40"/>
          <w:sz w:val="20"/>
        </w:rPr>
        <w:t xml:space="preserve"> </w:t>
      </w:r>
      <w:r>
        <w:rPr>
          <w:sz w:val="20"/>
        </w:rPr>
        <w:t>circumstances</w:t>
      </w:r>
      <w:r>
        <w:rPr>
          <w:spacing w:val="40"/>
          <w:sz w:val="20"/>
        </w:rPr>
        <w:t xml:space="preserve"> </w:t>
      </w:r>
      <w:r>
        <w:rPr>
          <w:sz w:val="20"/>
        </w:rPr>
        <w:t>only</w:t>
      </w:r>
      <w:r>
        <w:rPr>
          <w:spacing w:val="40"/>
          <w:sz w:val="20"/>
        </w:rPr>
        <w:t xml:space="preserve"> </w:t>
      </w:r>
      <w:r>
        <w:rPr>
          <w:sz w:val="20"/>
        </w:rPr>
        <w:t>and</w:t>
      </w:r>
      <w:r>
        <w:rPr>
          <w:spacing w:val="40"/>
          <w:sz w:val="20"/>
        </w:rPr>
        <w:t xml:space="preserve"> </w:t>
      </w:r>
      <w:r>
        <w:rPr>
          <w:sz w:val="20"/>
        </w:rPr>
        <w:t>on</w:t>
      </w:r>
      <w:r>
        <w:rPr>
          <w:spacing w:val="40"/>
          <w:sz w:val="20"/>
        </w:rPr>
        <w:t xml:space="preserve"> </w:t>
      </w:r>
      <w:r>
        <w:rPr>
          <w:sz w:val="20"/>
        </w:rPr>
        <w:t>advice</w:t>
      </w:r>
      <w:r>
        <w:rPr>
          <w:spacing w:val="40"/>
          <w:sz w:val="20"/>
        </w:rPr>
        <w:t xml:space="preserve"> </w:t>
      </w:r>
      <w:r>
        <w:rPr>
          <w:sz w:val="20"/>
        </w:rPr>
        <w:t>from Occupational Health);</w:t>
      </w:r>
      <w:r>
        <w:rPr>
          <w:sz w:val="20"/>
        </w:rPr>
        <w:tab/>
        <w:t>security measures;</w:t>
      </w:r>
    </w:p>
    <w:p w14:paraId="545A54C5" w14:textId="77777777" w:rsidR="009F51D1" w:rsidRDefault="005D6E85">
      <w:pPr>
        <w:pStyle w:val="ListParagraph"/>
        <w:numPr>
          <w:ilvl w:val="0"/>
          <w:numId w:val="17"/>
        </w:numPr>
        <w:tabs>
          <w:tab w:val="left" w:pos="2259"/>
        </w:tabs>
        <w:spacing w:before="85"/>
        <w:rPr>
          <w:sz w:val="20"/>
        </w:rPr>
      </w:pPr>
      <w:r>
        <w:rPr>
          <w:spacing w:val="-2"/>
          <w:sz w:val="20"/>
        </w:rPr>
        <w:t>redeployment;</w:t>
      </w:r>
      <w:r>
        <w:rPr>
          <w:spacing w:val="10"/>
          <w:sz w:val="20"/>
        </w:rPr>
        <w:t xml:space="preserve"> </w:t>
      </w:r>
      <w:r>
        <w:rPr>
          <w:spacing w:val="-5"/>
          <w:sz w:val="20"/>
        </w:rPr>
        <w:t>and</w:t>
      </w:r>
    </w:p>
    <w:p w14:paraId="2872DCD0" w14:textId="77777777" w:rsidR="009F51D1" w:rsidRDefault="005D6E85">
      <w:pPr>
        <w:pStyle w:val="ListParagraph"/>
        <w:numPr>
          <w:ilvl w:val="0"/>
          <w:numId w:val="17"/>
        </w:numPr>
        <w:tabs>
          <w:tab w:val="left" w:pos="2259"/>
        </w:tabs>
        <w:spacing w:before="197"/>
        <w:rPr>
          <w:sz w:val="20"/>
        </w:rPr>
      </w:pPr>
      <w:r>
        <w:rPr>
          <w:sz w:val="20"/>
        </w:rPr>
        <w:t>voluntary</w:t>
      </w:r>
      <w:r>
        <w:rPr>
          <w:spacing w:val="-14"/>
          <w:sz w:val="20"/>
        </w:rPr>
        <w:t xml:space="preserve"> </w:t>
      </w:r>
      <w:r>
        <w:rPr>
          <w:spacing w:val="-2"/>
          <w:sz w:val="20"/>
        </w:rPr>
        <w:t>redundancy.</w:t>
      </w:r>
    </w:p>
    <w:p w14:paraId="598DE9D5" w14:textId="77777777" w:rsidR="009F51D1" w:rsidRDefault="009F51D1">
      <w:pPr>
        <w:pStyle w:val="BodyText"/>
        <w:spacing w:before="51"/>
        <w:rPr>
          <w:sz w:val="20"/>
        </w:rPr>
      </w:pPr>
    </w:p>
    <w:p w14:paraId="34507B27" w14:textId="77777777" w:rsidR="009F51D1" w:rsidRDefault="005D6E85">
      <w:pPr>
        <w:pStyle w:val="BodyText"/>
        <w:spacing w:line="268" w:lineRule="auto"/>
        <w:ind w:left="1623" w:right="1806" w:hanging="12"/>
        <w:rPr>
          <w:rFonts w:ascii="Calibri"/>
        </w:rPr>
      </w:pPr>
      <w:r>
        <w:rPr>
          <w:rFonts w:ascii="Calibri"/>
        </w:rPr>
        <w:t>Where the proposed actions are likely to raise issues of service delivery or budget</w:t>
      </w:r>
      <w:r>
        <w:rPr>
          <w:rFonts w:ascii="Calibri"/>
          <w:spacing w:val="-2"/>
        </w:rPr>
        <w:t xml:space="preserve"> </w:t>
      </w:r>
      <w:r>
        <w:rPr>
          <w:rFonts w:ascii="Calibri"/>
        </w:rPr>
        <w:t>pressures</w:t>
      </w:r>
      <w:r>
        <w:rPr>
          <w:rFonts w:ascii="Calibri"/>
          <w:spacing w:val="-4"/>
        </w:rPr>
        <w:t xml:space="preserve"> </w:t>
      </w:r>
      <w:r>
        <w:rPr>
          <w:rFonts w:ascii="Calibri"/>
        </w:rPr>
        <w:t>it</w:t>
      </w:r>
      <w:r>
        <w:rPr>
          <w:rFonts w:ascii="Calibri"/>
          <w:spacing w:val="-4"/>
        </w:rPr>
        <w:t xml:space="preserve"> </w:t>
      </w:r>
      <w:r>
        <w:rPr>
          <w:rFonts w:ascii="Calibri"/>
        </w:rPr>
        <w:t>may</w:t>
      </w:r>
      <w:r>
        <w:rPr>
          <w:rFonts w:ascii="Calibri"/>
          <w:spacing w:val="-4"/>
        </w:rPr>
        <w:t xml:space="preserve"> </w:t>
      </w:r>
      <w:r>
        <w:rPr>
          <w:rFonts w:ascii="Calibri"/>
        </w:rPr>
        <w:t>be</w:t>
      </w:r>
      <w:r>
        <w:rPr>
          <w:rFonts w:ascii="Calibri"/>
          <w:spacing w:val="-4"/>
        </w:rPr>
        <w:t xml:space="preserve"> </w:t>
      </w:r>
      <w:r>
        <w:rPr>
          <w:rFonts w:ascii="Calibri"/>
        </w:rPr>
        <w:t>necessary</w:t>
      </w:r>
      <w:r>
        <w:rPr>
          <w:rFonts w:ascii="Calibri"/>
          <w:spacing w:val="-4"/>
        </w:rPr>
        <w:t xml:space="preserve"> </w:t>
      </w:r>
      <w:r>
        <w:rPr>
          <w:rFonts w:ascii="Calibri"/>
        </w:rPr>
        <w:t>to</w:t>
      </w:r>
      <w:r>
        <w:rPr>
          <w:rFonts w:ascii="Calibri"/>
          <w:spacing w:val="-3"/>
        </w:rPr>
        <w:t xml:space="preserve"> </w:t>
      </w:r>
      <w:r>
        <w:rPr>
          <w:rFonts w:ascii="Calibri"/>
        </w:rPr>
        <w:t>involve</w:t>
      </w:r>
      <w:r>
        <w:rPr>
          <w:rFonts w:ascii="Calibri"/>
          <w:spacing w:val="-2"/>
        </w:rPr>
        <w:t xml:space="preserve"> </w:t>
      </w:r>
      <w:r>
        <w:rPr>
          <w:rFonts w:ascii="Calibri"/>
        </w:rPr>
        <w:t>a</w:t>
      </w:r>
      <w:r>
        <w:rPr>
          <w:rFonts w:ascii="Calibri"/>
          <w:spacing w:val="-2"/>
        </w:rPr>
        <w:t xml:space="preserve"> </w:t>
      </w:r>
      <w:r>
        <w:rPr>
          <w:rFonts w:ascii="Calibri"/>
        </w:rPr>
        <w:t>senior</w:t>
      </w:r>
      <w:r>
        <w:rPr>
          <w:rFonts w:ascii="Calibri"/>
          <w:spacing w:val="-4"/>
        </w:rPr>
        <w:t xml:space="preserve"> </w:t>
      </w:r>
      <w:r>
        <w:rPr>
          <w:rFonts w:ascii="Calibri"/>
        </w:rPr>
        <w:t>manager</w:t>
      </w:r>
      <w:r>
        <w:rPr>
          <w:rFonts w:ascii="Calibri"/>
          <w:spacing w:val="-2"/>
        </w:rPr>
        <w:t xml:space="preserve"> </w:t>
      </w:r>
      <w:r>
        <w:rPr>
          <w:rFonts w:ascii="Calibri"/>
        </w:rPr>
        <w:t>in</w:t>
      </w:r>
      <w:r>
        <w:rPr>
          <w:rFonts w:ascii="Calibri"/>
          <w:spacing w:val="-4"/>
        </w:rPr>
        <w:t xml:space="preserve"> </w:t>
      </w:r>
      <w:r>
        <w:rPr>
          <w:rFonts w:ascii="Calibri"/>
        </w:rPr>
        <w:t>discussion with the work group at this stage.</w:t>
      </w:r>
    </w:p>
    <w:p w14:paraId="0E915ACB" w14:textId="77777777" w:rsidR="009F51D1" w:rsidRDefault="009F51D1">
      <w:pPr>
        <w:pStyle w:val="BodyText"/>
        <w:rPr>
          <w:rFonts w:ascii="Calibri"/>
        </w:rPr>
      </w:pPr>
    </w:p>
    <w:p w14:paraId="7954C621" w14:textId="77777777" w:rsidR="009F51D1" w:rsidRDefault="009F51D1">
      <w:pPr>
        <w:pStyle w:val="BodyText"/>
        <w:spacing w:before="241"/>
        <w:rPr>
          <w:rFonts w:ascii="Calibri"/>
        </w:rPr>
      </w:pPr>
    </w:p>
    <w:p w14:paraId="4441DC85" w14:textId="77777777" w:rsidR="009F51D1" w:rsidRDefault="005D6E85">
      <w:pPr>
        <w:ind w:left="1539"/>
        <w:rPr>
          <w:b/>
          <w:sz w:val="20"/>
        </w:rPr>
      </w:pPr>
      <w:r>
        <w:rPr>
          <w:b/>
          <w:sz w:val="20"/>
        </w:rPr>
        <w:t>Implementing</w:t>
      </w:r>
      <w:r>
        <w:rPr>
          <w:b/>
          <w:spacing w:val="-9"/>
          <w:sz w:val="20"/>
        </w:rPr>
        <w:t xml:space="preserve"> </w:t>
      </w:r>
      <w:r>
        <w:rPr>
          <w:b/>
          <w:sz w:val="20"/>
        </w:rPr>
        <w:t>the</w:t>
      </w:r>
      <w:r>
        <w:rPr>
          <w:b/>
          <w:spacing w:val="-7"/>
          <w:sz w:val="20"/>
        </w:rPr>
        <w:t xml:space="preserve"> </w:t>
      </w:r>
      <w:r>
        <w:rPr>
          <w:b/>
          <w:sz w:val="20"/>
        </w:rPr>
        <w:t>Stress</w:t>
      </w:r>
      <w:r>
        <w:rPr>
          <w:b/>
          <w:spacing w:val="-8"/>
          <w:sz w:val="20"/>
        </w:rPr>
        <w:t xml:space="preserve"> </w:t>
      </w:r>
      <w:r>
        <w:rPr>
          <w:b/>
          <w:sz w:val="20"/>
        </w:rPr>
        <w:t>Risk</w:t>
      </w:r>
      <w:r>
        <w:rPr>
          <w:b/>
          <w:spacing w:val="-10"/>
          <w:sz w:val="20"/>
        </w:rPr>
        <w:t xml:space="preserve"> </w:t>
      </w:r>
      <w:r>
        <w:rPr>
          <w:b/>
          <w:sz w:val="20"/>
        </w:rPr>
        <w:t>Management</w:t>
      </w:r>
      <w:r>
        <w:rPr>
          <w:b/>
          <w:spacing w:val="-4"/>
          <w:sz w:val="20"/>
        </w:rPr>
        <w:t xml:space="preserve"> </w:t>
      </w:r>
      <w:r>
        <w:rPr>
          <w:b/>
          <w:sz w:val="20"/>
        </w:rPr>
        <w:t>Action</w:t>
      </w:r>
      <w:r>
        <w:rPr>
          <w:b/>
          <w:spacing w:val="-6"/>
          <w:sz w:val="20"/>
        </w:rPr>
        <w:t xml:space="preserve"> </w:t>
      </w:r>
      <w:r>
        <w:rPr>
          <w:b/>
          <w:spacing w:val="-4"/>
          <w:sz w:val="20"/>
        </w:rPr>
        <w:t>Plan</w:t>
      </w:r>
    </w:p>
    <w:p w14:paraId="2DB5AFF6" w14:textId="77777777" w:rsidR="009F51D1" w:rsidRDefault="005D6E85">
      <w:pPr>
        <w:pStyle w:val="ListParagraph"/>
        <w:numPr>
          <w:ilvl w:val="1"/>
          <w:numId w:val="20"/>
        </w:numPr>
        <w:tabs>
          <w:tab w:val="left" w:pos="1142"/>
          <w:tab w:val="left" w:pos="1525"/>
        </w:tabs>
        <w:spacing w:before="205" w:line="247" w:lineRule="auto"/>
        <w:ind w:left="1525" w:right="1296" w:hanging="720"/>
        <w:jc w:val="both"/>
        <w:rPr>
          <w:sz w:val="20"/>
        </w:rPr>
      </w:pPr>
      <w:r>
        <w:rPr>
          <w:sz w:val="20"/>
        </w:rPr>
        <w:t>Having reached agreement on a "Risk Management Action Plan", this must be implemented to an agreed time table. The Headteacher/ manager may need to involve their Second Tier</w:t>
      </w:r>
      <w:r>
        <w:rPr>
          <w:spacing w:val="-1"/>
          <w:sz w:val="20"/>
        </w:rPr>
        <w:t xml:space="preserve"> </w:t>
      </w:r>
      <w:r>
        <w:rPr>
          <w:sz w:val="20"/>
        </w:rPr>
        <w:t>Safety</w:t>
      </w:r>
      <w:r>
        <w:rPr>
          <w:spacing w:val="-7"/>
          <w:sz w:val="20"/>
        </w:rPr>
        <w:t xml:space="preserve"> </w:t>
      </w:r>
      <w:r>
        <w:rPr>
          <w:sz w:val="20"/>
        </w:rPr>
        <w:t>Coordinator</w:t>
      </w:r>
      <w:r>
        <w:rPr>
          <w:spacing w:val="-1"/>
          <w:sz w:val="20"/>
        </w:rPr>
        <w:t xml:space="preserve"> </w:t>
      </w:r>
      <w:r>
        <w:rPr>
          <w:sz w:val="20"/>
        </w:rPr>
        <w:t>so</w:t>
      </w:r>
      <w:r>
        <w:rPr>
          <w:spacing w:val="-2"/>
          <w:sz w:val="20"/>
        </w:rPr>
        <w:t xml:space="preserve"> </w:t>
      </w:r>
      <w:r>
        <w:rPr>
          <w:sz w:val="20"/>
        </w:rPr>
        <w:t>that</w:t>
      </w:r>
      <w:r>
        <w:rPr>
          <w:spacing w:val="-2"/>
          <w:sz w:val="20"/>
        </w:rPr>
        <w:t xml:space="preserve"> </w:t>
      </w:r>
      <w:r>
        <w:rPr>
          <w:sz w:val="20"/>
        </w:rPr>
        <w:t>a</w:t>
      </w:r>
      <w:r>
        <w:rPr>
          <w:spacing w:val="-2"/>
          <w:sz w:val="20"/>
        </w:rPr>
        <w:t xml:space="preserve"> </w:t>
      </w:r>
      <w:r>
        <w:rPr>
          <w:sz w:val="20"/>
        </w:rPr>
        <w:t>check may</w:t>
      </w:r>
      <w:r>
        <w:rPr>
          <w:spacing w:val="-7"/>
          <w:sz w:val="20"/>
        </w:rPr>
        <w:t xml:space="preserve"> </w:t>
      </w:r>
      <w:r>
        <w:rPr>
          <w:sz w:val="20"/>
        </w:rPr>
        <w:t>be</w:t>
      </w:r>
      <w:r>
        <w:rPr>
          <w:spacing w:val="-2"/>
          <w:sz w:val="20"/>
        </w:rPr>
        <w:t xml:space="preserve"> </w:t>
      </w:r>
      <w:r>
        <w:rPr>
          <w:sz w:val="20"/>
        </w:rPr>
        <w:t>made</w:t>
      </w:r>
      <w:r>
        <w:rPr>
          <w:spacing w:val="-2"/>
          <w:sz w:val="20"/>
        </w:rPr>
        <w:t xml:space="preserve"> </w:t>
      </w:r>
      <w:r>
        <w:rPr>
          <w:sz w:val="20"/>
        </w:rPr>
        <w:t>to</w:t>
      </w:r>
      <w:r>
        <w:rPr>
          <w:spacing w:val="-2"/>
          <w:sz w:val="20"/>
        </w:rPr>
        <w:t xml:space="preserve"> </w:t>
      </w:r>
      <w:r>
        <w:rPr>
          <w:sz w:val="20"/>
        </w:rPr>
        <w:t>see</w:t>
      </w:r>
      <w:r>
        <w:rPr>
          <w:spacing w:val="-3"/>
          <w:sz w:val="20"/>
        </w:rPr>
        <w:t xml:space="preserve"> </w:t>
      </w:r>
      <w:r>
        <w:rPr>
          <w:sz w:val="20"/>
        </w:rPr>
        <w:t>that</w:t>
      </w:r>
      <w:r>
        <w:rPr>
          <w:spacing w:val="-2"/>
          <w:sz w:val="20"/>
        </w:rPr>
        <w:t xml:space="preserve"> </w:t>
      </w:r>
      <w:r>
        <w:rPr>
          <w:sz w:val="20"/>
        </w:rPr>
        <w:t>the</w:t>
      </w:r>
      <w:r>
        <w:rPr>
          <w:spacing w:val="-2"/>
          <w:sz w:val="20"/>
        </w:rPr>
        <w:t xml:space="preserve"> </w:t>
      </w:r>
      <w:r>
        <w:rPr>
          <w:sz w:val="20"/>
        </w:rPr>
        <w:t>relevant</w:t>
      </w:r>
      <w:r>
        <w:rPr>
          <w:spacing w:val="-2"/>
          <w:sz w:val="20"/>
        </w:rPr>
        <w:t xml:space="preserve"> </w:t>
      </w:r>
      <w:r>
        <w:rPr>
          <w:sz w:val="20"/>
        </w:rPr>
        <w:t>supportive processes associated with the Management Standards are in place and to enable progress to be monitored at the appropriate level.</w:t>
      </w:r>
    </w:p>
    <w:p w14:paraId="2E2C3B72" w14:textId="77777777" w:rsidR="009F51D1" w:rsidRDefault="009F51D1">
      <w:pPr>
        <w:spacing w:line="247" w:lineRule="auto"/>
        <w:jc w:val="both"/>
        <w:rPr>
          <w:sz w:val="20"/>
        </w:rPr>
        <w:sectPr w:rsidR="009F51D1">
          <w:pgSz w:w="11920" w:h="16860"/>
          <w:pgMar w:top="1360" w:right="400" w:bottom="1240" w:left="880" w:header="0" w:footer="1048" w:gutter="0"/>
          <w:cols w:space="720"/>
        </w:sectPr>
      </w:pPr>
    </w:p>
    <w:p w14:paraId="71F15E66" w14:textId="77777777" w:rsidR="009F51D1" w:rsidRDefault="005D6E85">
      <w:pPr>
        <w:pStyle w:val="ListParagraph"/>
        <w:numPr>
          <w:ilvl w:val="1"/>
          <w:numId w:val="20"/>
        </w:numPr>
        <w:tabs>
          <w:tab w:val="left" w:pos="1149"/>
          <w:tab w:val="left" w:pos="1525"/>
        </w:tabs>
        <w:spacing w:before="67" w:line="247" w:lineRule="auto"/>
        <w:ind w:left="1525" w:right="1290" w:hanging="720"/>
        <w:jc w:val="both"/>
        <w:rPr>
          <w:b/>
          <w:sz w:val="20"/>
        </w:rPr>
      </w:pPr>
      <w:r>
        <w:rPr>
          <w:sz w:val="20"/>
        </w:rPr>
        <w:lastRenderedPageBreak/>
        <w:t>As with other causes of sickness absence, managers/ Headteachers must maintain contact with the absent employee(s).</w:t>
      </w:r>
      <w:r>
        <w:rPr>
          <w:spacing w:val="40"/>
          <w:sz w:val="20"/>
        </w:rPr>
        <w:t xml:space="preserve"> </w:t>
      </w:r>
      <w:r>
        <w:rPr>
          <w:sz w:val="20"/>
        </w:rPr>
        <w:t>On return to work sickness absence discussions must be carried</w:t>
      </w:r>
      <w:r>
        <w:rPr>
          <w:spacing w:val="-7"/>
          <w:sz w:val="20"/>
        </w:rPr>
        <w:t xml:space="preserve"> </w:t>
      </w:r>
      <w:r>
        <w:rPr>
          <w:sz w:val="20"/>
        </w:rPr>
        <w:t>out</w:t>
      </w:r>
      <w:r>
        <w:rPr>
          <w:spacing w:val="-7"/>
          <w:sz w:val="20"/>
        </w:rPr>
        <w:t xml:space="preserve"> </w:t>
      </w:r>
      <w:r>
        <w:rPr>
          <w:sz w:val="20"/>
        </w:rPr>
        <w:t>(and</w:t>
      </w:r>
      <w:r>
        <w:rPr>
          <w:spacing w:val="-7"/>
          <w:sz w:val="20"/>
        </w:rPr>
        <w:t xml:space="preserve"> </w:t>
      </w:r>
      <w:r>
        <w:rPr>
          <w:sz w:val="20"/>
        </w:rPr>
        <w:t>where</w:t>
      </w:r>
      <w:r>
        <w:rPr>
          <w:spacing w:val="-6"/>
          <w:sz w:val="20"/>
        </w:rPr>
        <w:t xml:space="preserve"> </w:t>
      </w:r>
      <w:r>
        <w:rPr>
          <w:sz w:val="20"/>
        </w:rPr>
        <w:t>appropriate,</w:t>
      </w:r>
      <w:r>
        <w:rPr>
          <w:spacing w:val="-7"/>
          <w:sz w:val="20"/>
        </w:rPr>
        <w:t xml:space="preserve"> </w:t>
      </w:r>
      <w:r>
        <w:rPr>
          <w:sz w:val="20"/>
        </w:rPr>
        <w:t>referral</w:t>
      </w:r>
      <w:r>
        <w:rPr>
          <w:spacing w:val="-10"/>
          <w:sz w:val="20"/>
        </w:rPr>
        <w:t xml:space="preserve"> </w:t>
      </w:r>
      <w:r>
        <w:rPr>
          <w:sz w:val="20"/>
        </w:rPr>
        <w:t>to</w:t>
      </w:r>
      <w:r>
        <w:rPr>
          <w:spacing w:val="-7"/>
          <w:sz w:val="20"/>
        </w:rPr>
        <w:t xml:space="preserve"> </w:t>
      </w:r>
      <w:r>
        <w:rPr>
          <w:sz w:val="20"/>
        </w:rPr>
        <w:t>the</w:t>
      </w:r>
      <w:r>
        <w:rPr>
          <w:spacing w:val="-7"/>
          <w:sz w:val="20"/>
        </w:rPr>
        <w:t xml:space="preserve"> </w:t>
      </w:r>
      <w:r>
        <w:rPr>
          <w:sz w:val="20"/>
        </w:rPr>
        <w:t>Occupational</w:t>
      </w:r>
      <w:r>
        <w:rPr>
          <w:spacing w:val="-7"/>
          <w:sz w:val="20"/>
        </w:rPr>
        <w:t xml:space="preserve"> </w:t>
      </w:r>
      <w:r>
        <w:rPr>
          <w:sz w:val="20"/>
        </w:rPr>
        <w:t>Health</w:t>
      </w:r>
      <w:r>
        <w:rPr>
          <w:spacing w:val="-5"/>
          <w:sz w:val="20"/>
        </w:rPr>
        <w:t xml:space="preserve"> </w:t>
      </w:r>
      <w:r>
        <w:rPr>
          <w:sz w:val="20"/>
        </w:rPr>
        <w:t>Service).</w:t>
      </w:r>
      <w:r>
        <w:rPr>
          <w:spacing w:val="-6"/>
          <w:sz w:val="20"/>
        </w:rPr>
        <w:t xml:space="preserve"> </w:t>
      </w:r>
      <w:r>
        <w:rPr>
          <w:sz w:val="20"/>
        </w:rPr>
        <w:t>It</w:t>
      </w:r>
      <w:r>
        <w:rPr>
          <w:spacing w:val="-7"/>
          <w:sz w:val="20"/>
        </w:rPr>
        <w:t xml:space="preserve"> </w:t>
      </w:r>
      <w:r>
        <w:rPr>
          <w:sz w:val="20"/>
        </w:rPr>
        <w:t>is</w:t>
      </w:r>
      <w:r>
        <w:rPr>
          <w:spacing w:val="-8"/>
          <w:sz w:val="20"/>
        </w:rPr>
        <w:t xml:space="preserve"> </w:t>
      </w:r>
      <w:r>
        <w:rPr>
          <w:sz w:val="20"/>
        </w:rPr>
        <w:t xml:space="preserve">very important that the above processes are carried out quickly to avoid compounding the issues with uncertainty. </w:t>
      </w:r>
      <w:r>
        <w:rPr>
          <w:b/>
          <w:sz w:val="20"/>
        </w:rPr>
        <w:t>NB: managers must refer to and use the school's Absence Management policy and guidance.</w:t>
      </w:r>
    </w:p>
    <w:p w14:paraId="53BF7507" w14:textId="77777777" w:rsidR="009F51D1" w:rsidRDefault="005D6E85">
      <w:pPr>
        <w:pStyle w:val="ListParagraph"/>
        <w:numPr>
          <w:ilvl w:val="0"/>
          <w:numId w:val="20"/>
        </w:numPr>
        <w:tabs>
          <w:tab w:val="left" w:pos="1541"/>
        </w:tabs>
        <w:spacing w:before="194"/>
        <w:ind w:left="1541" w:hanging="736"/>
        <w:rPr>
          <w:b/>
          <w:sz w:val="20"/>
        </w:rPr>
      </w:pPr>
      <w:r>
        <w:rPr>
          <w:b/>
          <w:sz w:val="20"/>
        </w:rPr>
        <w:t>RETURN</w:t>
      </w:r>
      <w:r>
        <w:rPr>
          <w:b/>
          <w:spacing w:val="-5"/>
          <w:sz w:val="20"/>
        </w:rPr>
        <w:t xml:space="preserve"> </w:t>
      </w:r>
      <w:r>
        <w:rPr>
          <w:b/>
          <w:sz w:val="20"/>
        </w:rPr>
        <w:t>TO</w:t>
      </w:r>
      <w:r>
        <w:rPr>
          <w:b/>
          <w:spacing w:val="-4"/>
          <w:sz w:val="20"/>
        </w:rPr>
        <w:t xml:space="preserve"> WORK</w:t>
      </w:r>
    </w:p>
    <w:p w14:paraId="72F95EB0" w14:textId="77777777" w:rsidR="009F51D1" w:rsidRDefault="005D6E85">
      <w:pPr>
        <w:pStyle w:val="ListParagraph"/>
        <w:numPr>
          <w:ilvl w:val="1"/>
          <w:numId w:val="20"/>
        </w:numPr>
        <w:tabs>
          <w:tab w:val="left" w:pos="1147"/>
          <w:tab w:val="left" w:pos="1525"/>
        </w:tabs>
        <w:spacing w:before="202" w:line="247" w:lineRule="auto"/>
        <w:ind w:left="1525" w:right="1289" w:hanging="720"/>
        <w:jc w:val="both"/>
        <w:rPr>
          <w:sz w:val="20"/>
        </w:rPr>
      </w:pPr>
      <w:r>
        <w:rPr>
          <w:sz w:val="20"/>
        </w:rPr>
        <w:t>After stress/ anxiety/ depression related absence whether work related or not and prior to a return to work,</w:t>
      </w:r>
      <w:r>
        <w:rPr>
          <w:spacing w:val="-2"/>
          <w:sz w:val="20"/>
        </w:rPr>
        <w:t xml:space="preserve"> </w:t>
      </w:r>
      <w:r>
        <w:rPr>
          <w:sz w:val="20"/>
        </w:rPr>
        <w:t>managers/ Headteachers should meet the employee to plan the return to work and identify control measures, taking advice from the Occupational Health Service as appropriate. A phased return to work (or in exceptional circumstances medical redeployment)</w:t>
      </w:r>
      <w:r>
        <w:rPr>
          <w:spacing w:val="-8"/>
          <w:sz w:val="20"/>
        </w:rPr>
        <w:t xml:space="preserve"> </w:t>
      </w:r>
      <w:r>
        <w:rPr>
          <w:sz w:val="20"/>
        </w:rPr>
        <w:t>should</w:t>
      </w:r>
      <w:r>
        <w:rPr>
          <w:spacing w:val="-9"/>
          <w:sz w:val="20"/>
        </w:rPr>
        <w:t xml:space="preserve"> </w:t>
      </w:r>
      <w:r>
        <w:rPr>
          <w:sz w:val="20"/>
        </w:rPr>
        <w:t>be</w:t>
      </w:r>
      <w:r>
        <w:rPr>
          <w:spacing w:val="-9"/>
          <w:sz w:val="20"/>
        </w:rPr>
        <w:t xml:space="preserve"> </w:t>
      </w:r>
      <w:r>
        <w:rPr>
          <w:sz w:val="20"/>
        </w:rPr>
        <w:t>considered.</w:t>
      </w:r>
      <w:r>
        <w:rPr>
          <w:spacing w:val="-9"/>
          <w:sz w:val="20"/>
        </w:rPr>
        <w:t xml:space="preserve"> </w:t>
      </w:r>
      <w:r>
        <w:rPr>
          <w:sz w:val="20"/>
        </w:rPr>
        <w:t>The</w:t>
      </w:r>
      <w:r>
        <w:rPr>
          <w:spacing w:val="-9"/>
          <w:sz w:val="20"/>
        </w:rPr>
        <w:t xml:space="preserve"> </w:t>
      </w:r>
      <w:r>
        <w:rPr>
          <w:sz w:val="20"/>
        </w:rPr>
        <w:t>manager/</w:t>
      </w:r>
      <w:r>
        <w:rPr>
          <w:spacing w:val="-6"/>
          <w:sz w:val="20"/>
        </w:rPr>
        <w:t xml:space="preserve"> </w:t>
      </w:r>
      <w:r>
        <w:rPr>
          <w:sz w:val="20"/>
        </w:rPr>
        <w:t>Headteacher</w:t>
      </w:r>
      <w:r>
        <w:rPr>
          <w:spacing w:val="-8"/>
          <w:sz w:val="20"/>
        </w:rPr>
        <w:t xml:space="preserve"> </w:t>
      </w:r>
      <w:r>
        <w:rPr>
          <w:sz w:val="20"/>
        </w:rPr>
        <w:t>should</w:t>
      </w:r>
      <w:r>
        <w:rPr>
          <w:spacing w:val="-9"/>
          <w:sz w:val="20"/>
        </w:rPr>
        <w:t xml:space="preserve"> </w:t>
      </w:r>
      <w:r>
        <w:rPr>
          <w:sz w:val="20"/>
        </w:rPr>
        <w:t>at</w:t>
      </w:r>
      <w:r>
        <w:rPr>
          <w:spacing w:val="-7"/>
          <w:sz w:val="20"/>
        </w:rPr>
        <w:t xml:space="preserve"> </w:t>
      </w:r>
      <w:r>
        <w:rPr>
          <w:sz w:val="20"/>
        </w:rPr>
        <w:t>the</w:t>
      </w:r>
      <w:r>
        <w:rPr>
          <w:spacing w:val="-9"/>
          <w:sz w:val="20"/>
        </w:rPr>
        <w:t xml:space="preserve"> </w:t>
      </w:r>
      <w:r>
        <w:rPr>
          <w:sz w:val="20"/>
        </w:rPr>
        <w:t>Return</w:t>
      </w:r>
      <w:r>
        <w:rPr>
          <w:spacing w:val="-8"/>
          <w:sz w:val="20"/>
        </w:rPr>
        <w:t xml:space="preserve"> </w:t>
      </w:r>
      <w:r>
        <w:rPr>
          <w:sz w:val="20"/>
        </w:rPr>
        <w:t xml:space="preserve">to Work Discussion or shortly after complete the </w:t>
      </w:r>
      <w:r>
        <w:rPr>
          <w:b/>
          <w:sz w:val="20"/>
        </w:rPr>
        <w:t xml:space="preserve">Appendix 4 Stress Assessment Risk Matrix Proforma. </w:t>
      </w:r>
      <w:r>
        <w:rPr>
          <w:sz w:val="20"/>
        </w:rPr>
        <w:t>The employee can request that a safety representative is involved in this element of the Return to Work Discussion.</w:t>
      </w:r>
    </w:p>
    <w:p w14:paraId="63B27B46" w14:textId="77777777" w:rsidR="009F51D1" w:rsidRDefault="005D6E85">
      <w:pPr>
        <w:pStyle w:val="ListParagraph"/>
        <w:numPr>
          <w:ilvl w:val="1"/>
          <w:numId w:val="20"/>
        </w:numPr>
        <w:tabs>
          <w:tab w:val="left" w:pos="1136"/>
          <w:tab w:val="left" w:pos="1525"/>
        </w:tabs>
        <w:spacing w:before="196" w:line="247" w:lineRule="auto"/>
        <w:ind w:left="1525" w:right="1288" w:hanging="720"/>
        <w:jc w:val="both"/>
        <w:rPr>
          <w:sz w:val="20"/>
        </w:rPr>
      </w:pPr>
      <w:r>
        <w:rPr>
          <w:sz w:val="20"/>
        </w:rPr>
        <w:t>Employees</w:t>
      </w:r>
      <w:r>
        <w:rPr>
          <w:spacing w:val="-4"/>
          <w:sz w:val="20"/>
        </w:rPr>
        <w:t xml:space="preserve"> </w:t>
      </w:r>
      <w:r>
        <w:rPr>
          <w:sz w:val="20"/>
        </w:rPr>
        <w:t>must</w:t>
      </w:r>
      <w:r>
        <w:rPr>
          <w:spacing w:val="-4"/>
          <w:sz w:val="20"/>
        </w:rPr>
        <w:t xml:space="preserve"> </w:t>
      </w:r>
      <w:r>
        <w:rPr>
          <w:sz w:val="20"/>
        </w:rPr>
        <w:t>be</w:t>
      </w:r>
      <w:r>
        <w:rPr>
          <w:spacing w:val="-5"/>
          <w:sz w:val="20"/>
        </w:rPr>
        <w:t xml:space="preserve"> </w:t>
      </w:r>
      <w:r>
        <w:rPr>
          <w:sz w:val="20"/>
        </w:rPr>
        <w:t>given</w:t>
      </w:r>
      <w:r>
        <w:rPr>
          <w:spacing w:val="-5"/>
          <w:sz w:val="20"/>
        </w:rPr>
        <w:t xml:space="preserve"> </w:t>
      </w:r>
      <w:r>
        <w:rPr>
          <w:sz w:val="20"/>
        </w:rPr>
        <w:t>the</w:t>
      </w:r>
      <w:r>
        <w:rPr>
          <w:spacing w:val="-4"/>
          <w:sz w:val="20"/>
        </w:rPr>
        <w:t xml:space="preserve"> </w:t>
      </w:r>
      <w:r>
        <w:rPr>
          <w:sz w:val="20"/>
        </w:rPr>
        <w:t>opportunity</w:t>
      </w:r>
      <w:r>
        <w:rPr>
          <w:spacing w:val="-8"/>
          <w:sz w:val="20"/>
        </w:rPr>
        <w:t xml:space="preserve"> </w:t>
      </w:r>
      <w:r>
        <w:rPr>
          <w:sz w:val="20"/>
        </w:rPr>
        <w:t>of</w:t>
      </w:r>
      <w:r>
        <w:rPr>
          <w:spacing w:val="-4"/>
          <w:sz w:val="20"/>
        </w:rPr>
        <w:t xml:space="preserve"> </w:t>
      </w:r>
      <w:r>
        <w:rPr>
          <w:sz w:val="20"/>
        </w:rPr>
        <w:t>referral</w:t>
      </w:r>
      <w:r>
        <w:rPr>
          <w:spacing w:val="-6"/>
          <w:sz w:val="20"/>
        </w:rPr>
        <w:t xml:space="preserve"> </w:t>
      </w:r>
      <w:r>
        <w:rPr>
          <w:sz w:val="20"/>
        </w:rPr>
        <w:t>to</w:t>
      </w:r>
      <w:r>
        <w:rPr>
          <w:spacing w:val="-5"/>
          <w:sz w:val="20"/>
        </w:rPr>
        <w:t xml:space="preserve"> </w:t>
      </w:r>
      <w:r>
        <w:rPr>
          <w:sz w:val="20"/>
        </w:rPr>
        <w:t>the</w:t>
      </w:r>
      <w:r>
        <w:rPr>
          <w:spacing w:val="-5"/>
          <w:sz w:val="20"/>
        </w:rPr>
        <w:t xml:space="preserve"> </w:t>
      </w:r>
      <w:r>
        <w:rPr>
          <w:sz w:val="20"/>
        </w:rPr>
        <w:t>Occupational</w:t>
      </w:r>
      <w:r>
        <w:rPr>
          <w:spacing w:val="-5"/>
          <w:sz w:val="20"/>
        </w:rPr>
        <w:t xml:space="preserve"> </w:t>
      </w:r>
      <w:r>
        <w:rPr>
          <w:sz w:val="20"/>
        </w:rPr>
        <w:t>Health</w:t>
      </w:r>
      <w:r>
        <w:rPr>
          <w:spacing w:val="-5"/>
          <w:sz w:val="20"/>
        </w:rPr>
        <w:t xml:space="preserve"> </w:t>
      </w:r>
      <w:r>
        <w:rPr>
          <w:sz w:val="20"/>
        </w:rPr>
        <w:t>Service</w:t>
      </w:r>
      <w:r>
        <w:rPr>
          <w:spacing w:val="-3"/>
          <w:sz w:val="20"/>
        </w:rPr>
        <w:t xml:space="preserve"> </w:t>
      </w:r>
      <w:r>
        <w:rPr>
          <w:sz w:val="20"/>
        </w:rPr>
        <w:t>if</w:t>
      </w:r>
      <w:r>
        <w:rPr>
          <w:spacing w:val="-3"/>
          <w:sz w:val="20"/>
        </w:rPr>
        <w:t xml:space="preserve"> </w:t>
      </w:r>
      <w:r>
        <w:rPr>
          <w:sz w:val="20"/>
        </w:rPr>
        <w:t>this is requested, although it is recognised that they may prefer to access other support agencies</w:t>
      </w:r>
      <w:r>
        <w:rPr>
          <w:spacing w:val="-9"/>
          <w:sz w:val="20"/>
        </w:rPr>
        <w:t xml:space="preserve"> </w:t>
      </w:r>
      <w:r>
        <w:rPr>
          <w:sz w:val="20"/>
        </w:rPr>
        <w:t>especially</w:t>
      </w:r>
      <w:r>
        <w:rPr>
          <w:spacing w:val="-10"/>
          <w:sz w:val="20"/>
        </w:rPr>
        <w:t xml:space="preserve"> </w:t>
      </w:r>
      <w:r>
        <w:rPr>
          <w:sz w:val="20"/>
        </w:rPr>
        <w:t>their</w:t>
      </w:r>
      <w:r>
        <w:rPr>
          <w:spacing w:val="-9"/>
          <w:sz w:val="20"/>
        </w:rPr>
        <w:t xml:space="preserve"> </w:t>
      </w:r>
      <w:r>
        <w:rPr>
          <w:sz w:val="20"/>
        </w:rPr>
        <w:t>own</w:t>
      </w:r>
      <w:r>
        <w:rPr>
          <w:spacing w:val="-10"/>
          <w:sz w:val="20"/>
        </w:rPr>
        <w:t xml:space="preserve"> </w:t>
      </w:r>
      <w:r>
        <w:rPr>
          <w:sz w:val="20"/>
        </w:rPr>
        <w:t>GP.</w:t>
      </w:r>
      <w:r>
        <w:rPr>
          <w:spacing w:val="-11"/>
          <w:sz w:val="20"/>
        </w:rPr>
        <w:t xml:space="preserve"> </w:t>
      </w:r>
      <w:r>
        <w:rPr>
          <w:sz w:val="20"/>
        </w:rPr>
        <w:t>Where</w:t>
      </w:r>
      <w:r>
        <w:rPr>
          <w:spacing w:val="-10"/>
          <w:sz w:val="20"/>
        </w:rPr>
        <w:t xml:space="preserve"> </w:t>
      </w:r>
      <w:r>
        <w:rPr>
          <w:sz w:val="20"/>
        </w:rPr>
        <w:t>excessive</w:t>
      </w:r>
      <w:r>
        <w:rPr>
          <w:spacing w:val="-10"/>
          <w:sz w:val="20"/>
        </w:rPr>
        <w:t xml:space="preserve"> </w:t>
      </w:r>
      <w:r>
        <w:rPr>
          <w:sz w:val="20"/>
        </w:rPr>
        <w:t>pressure</w:t>
      </w:r>
      <w:r>
        <w:rPr>
          <w:spacing w:val="-9"/>
          <w:sz w:val="20"/>
        </w:rPr>
        <w:t xml:space="preserve"> </w:t>
      </w:r>
      <w:r>
        <w:rPr>
          <w:sz w:val="20"/>
        </w:rPr>
        <w:t>is</w:t>
      </w:r>
      <w:r>
        <w:rPr>
          <w:spacing w:val="-9"/>
          <w:sz w:val="20"/>
        </w:rPr>
        <w:t xml:space="preserve"> </w:t>
      </w:r>
      <w:r>
        <w:rPr>
          <w:sz w:val="20"/>
        </w:rPr>
        <w:t>identified</w:t>
      </w:r>
      <w:r>
        <w:rPr>
          <w:spacing w:val="-4"/>
          <w:sz w:val="20"/>
        </w:rPr>
        <w:t xml:space="preserve"> </w:t>
      </w:r>
      <w:r>
        <w:rPr>
          <w:sz w:val="20"/>
        </w:rPr>
        <w:t>as</w:t>
      </w:r>
      <w:r>
        <w:rPr>
          <w:spacing w:val="-9"/>
          <w:sz w:val="20"/>
        </w:rPr>
        <w:t xml:space="preserve"> </w:t>
      </w:r>
      <w:r>
        <w:rPr>
          <w:sz w:val="20"/>
        </w:rPr>
        <w:t>a</w:t>
      </w:r>
      <w:r>
        <w:rPr>
          <w:spacing w:val="-10"/>
          <w:sz w:val="20"/>
        </w:rPr>
        <w:t xml:space="preserve"> </w:t>
      </w:r>
      <w:r>
        <w:rPr>
          <w:sz w:val="20"/>
        </w:rPr>
        <w:t>problem</w:t>
      </w:r>
      <w:r>
        <w:rPr>
          <w:spacing w:val="-6"/>
          <w:sz w:val="20"/>
        </w:rPr>
        <w:t xml:space="preserve"> </w:t>
      </w:r>
      <w:r>
        <w:rPr>
          <w:sz w:val="20"/>
        </w:rPr>
        <w:t>in the</w:t>
      </w:r>
      <w:r>
        <w:rPr>
          <w:spacing w:val="-14"/>
          <w:sz w:val="20"/>
        </w:rPr>
        <w:t xml:space="preserve"> </w:t>
      </w:r>
      <w:r>
        <w:rPr>
          <w:sz w:val="20"/>
        </w:rPr>
        <w:t>workplace,</w:t>
      </w:r>
      <w:r>
        <w:rPr>
          <w:spacing w:val="-14"/>
          <w:sz w:val="20"/>
        </w:rPr>
        <w:t xml:space="preserve"> </w:t>
      </w:r>
      <w:r>
        <w:rPr>
          <w:sz w:val="20"/>
        </w:rPr>
        <w:t>managers</w:t>
      </w:r>
      <w:r>
        <w:rPr>
          <w:spacing w:val="-14"/>
          <w:sz w:val="20"/>
        </w:rPr>
        <w:t xml:space="preserve"> </w:t>
      </w:r>
      <w:r>
        <w:rPr>
          <w:sz w:val="20"/>
        </w:rPr>
        <w:t>must</w:t>
      </w:r>
      <w:r>
        <w:rPr>
          <w:spacing w:val="-14"/>
          <w:sz w:val="20"/>
        </w:rPr>
        <w:t xml:space="preserve"> </w:t>
      </w:r>
      <w:r>
        <w:rPr>
          <w:sz w:val="20"/>
        </w:rPr>
        <w:t>make</w:t>
      </w:r>
      <w:r>
        <w:rPr>
          <w:spacing w:val="-14"/>
          <w:sz w:val="20"/>
        </w:rPr>
        <w:t xml:space="preserve"> </w:t>
      </w:r>
      <w:r>
        <w:rPr>
          <w:sz w:val="20"/>
        </w:rPr>
        <w:t>a</w:t>
      </w:r>
      <w:r>
        <w:rPr>
          <w:spacing w:val="-14"/>
          <w:sz w:val="20"/>
        </w:rPr>
        <w:t xml:space="preserve"> </w:t>
      </w:r>
      <w:r>
        <w:rPr>
          <w:sz w:val="20"/>
        </w:rPr>
        <w:t>referral</w:t>
      </w:r>
      <w:r>
        <w:rPr>
          <w:spacing w:val="-14"/>
          <w:sz w:val="20"/>
        </w:rPr>
        <w:t xml:space="preserve"> </w:t>
      </w:r>
      <w:r>
        <w:rPr>
          <w:sz w:val="20"/>
        </w:rPr>
        <w:t>to</w:t>
      </w:r>
      <w:r>
        <w:rPr>
          <w:spacing w:val="-14"/>
          <w:sz w:val="20"/>
        </w:rPr>
        <w:t xml:space="preserve"> </w:t>
      </w:r>
      <w:r>
        <w:rPr>
          <w:sz w:val="20"/>
        </w:rPr>
        <w:t>the</w:t>
      </w:r>
      <w:r>
        <w:rPr>
          <w:spacing w:val="-14"/>
          <w:sz w:val="20"/>
        </w:rPr>
        <w:t xml:space="preserve"> </w:t>
      </w:r>
      <w:r>
        <w:rPr>
          <w:sz w:val="20"/>
        </w:rPr>
        <w:t>Occupational</w:t>
      </w:r>
      <w:r>
        <w:rPr>
          <w:spacing w:val="-13"/>
          <w:sz w:val="20"/>
        </w:rPr>
        <w:t xml:space="preserve"> </w:t>
      </w:r>
      <w:r>
        <w:rPr>
          <w:sz w:val="20"/>
        </w:rPr>
        <w:t>Health</w:t>
      </w:r>
      <w:r>
        <w:rPr>
          <w:spacing w:val="-14"/>
          <w:sz w:val="20"/>
        </w:rPr>
        <w:t xml:space="preserve"> </w:t>
      </w:r>
      <w:r>
        <w:rPr>
          <w:sz w:val="20"/>
        </w:rPr>
        <w:t>Service.</w:t>
      </w:r>
      <w:r>
        <w:rPr>
          <w:spacing w:val="-14"/>
          <w:sz w:val="20"/>
        </w:rPr>
        <w:t xml:space="preserve"> </w:t>
      </w:r>
      <w:r>
        <w:rPr>
          <w:sz w:val="20"/>
        </w:rPr>
        <w:t>Where excessive pressure is reported by an employee through a medical certificate during a formal employment process such as disciplinary action, referral to the Occupational Health Service should be made at the earliest opportunity.</w:t>
      </w:r>
    </w:p>
    <w:p w14:paraId="513017A7" w14:textId="77777777" w:rsidR="009F51D1" w:rsidRDefault="005D6E85">
      <w:pPr>
        <w:pStyle w:val="ListParagraph"/>
        <w:numPr>
          <w:ilvl w:val="0"/>
          <w:numId w:val="20"/>
        </w:numPr>
        <w:tabs>
          <w:tab w:val="left" w:pos="1541"/>
        </w:tabs>
        <w:spacing w:before="194"/>
        <w:ind w:left="1541" w:hanging="736"/>
        <w:rPr>
          <w:b/>
          <w:sz w:val="20"/>
        </w:rPr>
      </w:pPr>
      <w:r>
        <w:rPr>
          <w:b/>
          <w:sz w:val="20"/>
        </w:rPr>
        <w:t>DEALING</w:t>
      </w:r>
      <w:r>
        <w:rPr>
          <w:b/>
          <w:spacing w:val="-7"/>
          <w:sz w:val="20"/>
        </w:rPr>
        <w:t xml:space="preserve"> </w:t>
      </w:r>
      <w:r>
        <w:rPr>
          <w:b/>
          <w:sz w:val="20"/>
        </w:rPr>
        <w:t>WITH</w:t>
      </w:r>
      <w:r>
        <w:rPr>
          <w:b/>
          <w:spacing w:val="-8"/>
          <w:sz w:val="20"/>
        </w:rPr>
        <w:t xml:space="preserve"> </w:t>
      </w:r>
      <w:r>
        <w:rPr>
          <w:b/>
          <w:spacing w:val="-2"/>
          <w:sz w:val="20"/>
        </w:rPr>
        <w:t>TRAUMA</w:t>
      </w:r>
    </w:p>
    <w:p w14:paraId="3D0838BC" w14:textId="77777777" w:rsidR="009F51D1" w:rsidRDefault="005D6E85">
      <w:pPr>
        <w:pStyle w:val="ListParagraph"/>
        <w:numPr>
          <w:ilvl w:val="1"/>
          <w:numId w:val="20"/>
        </w:numPr>
        <w:tabs>
          <w:tab w:val="left" w:pos="1236"/>
          <w:tab w:val="left" w:pos="1525"/>
        </w:tabs>
        <w:spacing w:before="205" w:line="247" w:lineRule="auto"/>
        <w:ind w:left="1525" w:right="1290" w:hanging="720"/>
        <w:jc w:val="both"/>
        <w:rPr>
          <w:sz w:val="20"/>
        </w:rPr>
      </w:pPr>
      <w:r>
        <w:rPr>
          <w:sz w:val="20"/>
        </w:rPr>
        <w:t>It</w:t>
      </w:r>
      <w:r>
        <w:rPr>
          <w:spacing w:val="-14"/>
          <w:sz w:val="20"/>
        </w:rPr>
        <w:t xml:space="preserve"> </w:t>
      </w:r>
      <w:r>
        <w:rPr>
          <w:sz w:val="20"/>
        </w:rPr>
        <w:t>is</w:t>
      </w:r>
      <w:r>
        <w:rPr>
          <w:spacing w:val="-14"/>
          <w:sz w:val="20"/>
        </w:rPr>
        <w:t xml:space="preserve"> </w:t>
      </w:r>
      <w:r>
        <w:rPr>
          <w:sz w:val="20"/>
        </w:rPr>
        <w:t>recognised</w:t>
      </w:r>
      <w:r>
        <w:rPr>
          <w:spacing w:val="-14"/>
          <w:sz w:val="20"/>
        </w:rPr>
        <w:t xml:space="preserve"> </w:t>
      </w:r>
      <w:r>
        <w:rPr>
          <w:sz w:val="20"/>
        </w:rPr>
        <w:t>that</w:t>
      </w:r>
      <w:r>
        <w:rPr>
          <w:spacing w:val="-14"/>
          <w:sz w:val="20"/>
        </w:rPr>
        <w:t xml:space="preserve"> </w:t>
      </w:r>
      <w:r>
        <w:rPr>
          <w:sz w:val="20"/>
        </w:rPr>
        <w:t>some</w:t>
      </w:r>
      <w:r>
        <w:rPr>
          <w:spacing w:val="-14"/>
          <w:sz w:val="20"/>
        </w:rPr>
        <w:t xml:space="preserve"> </w:t>
      </w:r>
      <w:r>
        <w:rPr>
          <w:sz w:val="20"/>
        </w:rPr>
        <w:t>areas</w:t>
      </w:r>
      <w:r>
        <w:rPr>
          <w:spacing w:val="-14"/>
          <w:sz w:val="20"/>
        </w:rPr>
        <w:t xml:space="preserve"> </w:t>
      </w:r>
      <w:r>
        <w:rPr>
          <w:sz w:val="20"/>
        </w:rPr>
        <w:t>of</w:t>
      </w:r>
      <w:r>
        <w:rPr>
          <w:spacing w:val="-14"/>
          <w:sz w:val="20"/>
        </w:rPr>
        <w:t xml:space="preserve"> </w:t>
      </w:r>
      <w:r>
        <w:rPr>
          <w:sz w:val="20"/>
        </w:rPr>
        <w:t>work</w:t>
      </w:r>
      <w:r>
        <w:rPr>
          <w:spacing w:val="-14"/>
          <w:sz w:val="20"/>
        </w:rPr>
        <w:t xml:space="preserve"> </w:t>
      </w:r>
      <w:r>
        <w:rPr>
          <w:sz w:val="20"/>
        </w:rPr>
        <w:t>may</w:t>
      </w:r>
      <w:r>
        <w:rPr>
          <w:spacing w:val="-14"/>
          <w:sz w:val="20"/>
        </w:rPr>
        <w:t xml:space="preserve"> </w:t>
      </w:r>
      <w:r>
        <w:rPr>
          <w:sz w:val="20"/>
        </w:rPr>
        <w:t>be</w:t>
      </w:r>
      <w:r>
        <w:rPr>
          <w:spacing w:val="-13"/>
          <w:sz w:val="20"/>
        </w:rPr>
        <w:t xml:space="preserve"> </w:t>
      </w:r>
      <w:r>
        <w:rPr>
          <w:sz w:val="20"/>
        </w:rPr>
        <w:t>distressing</w:t>
      </w:r>
      <w:r>
        <w:rPr>
          <w:spacing w:val="-14"/>
          <w:sz w:val="20"/>
        </w:rPr>
        <w:t xml:space="preserve"> </w:t>
      </w:r>
      <w:r>
        <w:rPr>
          <w:sz w:val="20"/>
        </w:rPr>
        <w:t>at</w:t>
      </w:r>
      <w:r>
        <w:rPr>
          <w:spacing w:val="-13"/>
          <w:sz w:val="20"/>
        </w:rPr>
        <w:t xml:space="preserve"> </w:t>
      </w:r>
      <w:r>
        <w:rPr>
          <w:sz w:val="20"/>
        </w:rPr>
        <w:t>times</w:t>
      </w:r>
      <w:r>
        <w:rPr>
          <w:spacing w:val="-14"/>
          <w:sz w:val="20"/>
        </w:rPr>
        <w:t xml:space="preserve"> </w:t>
      </w:r>
      <w:r>
        <w:rPr>
          <w:sz w:val="20"/>
        </w:rPr>
        <w:t>and</w:t>
      </w:r>
      <w:r>
        <w:rPr>
          <w:spacing w:val="-14"/>
          <w:sz w:val="20"/>
        </w:rPr>
        <w:t xml:space="preserve"> </w:t>
      </w:r>
      <w:r>
        <w:rPr>
          <w:sz w:val="20"/>
        </w:rPr>
        <w:t>some</w:t>
      </w:r>
      <w:r>
        <w:rPr>
          <w:spacing w:val="-14"/>
          <w:sz w:val="20"/>
        </w:rPr>
        <w:t xml:space="preserve"> </w:t>
      </w:r>
      <w:r>
        <w:rPr>
          <w:sz w:val="20"/>
        </w:rPr>
        <w:t>form</w:t>
      </w:r>
      <w:r>
        <w:rPr>
          <w:spacing w:val="-10"/>
          <w:sz w:val="20"/>
        </w:rPr>
        <w:t xml:space="preserve"> </w:t>
      </w:r>
      <w:r>
        <w:rPr>
          <w:sz w:val="20"/>
        </w:rPr>
        <w:t>of</w:t>
      </w:r>
      <w:r>
        <w:rPr>
          <w:spacing w:val="-13"/>
          <w:sz w:val="20"/>
        </w:rPr>
        <w:t xml:space="preserve"> </w:t>
      </w:r>
      <w:r>
        <w:rPr>
          <w:sz w:val="20"/>
        </w:rPr>
        <w:t>trauma may</w:t>
      </w:r>
      <w:r>
        <w:rPr>
          <w:spacing w:val="-14"/>
          <w:sz w:val="20"/>
        </w:rPr>
        <w:t xml:space="preserve"> </w:t>
      </w:r>
      <w:r>
        <w:rPr>
          <w:sz w:val="20"/>
        </w:rPr>
        <w:t>result.</w:t>
      </w:r>
      <w:r>
        <w:rPr>
          <w:spacing w:val="-14"/>
          <w:sz w:val="20"/>
        </w:rPr>
        <w:t xml:space="preserve"> </w:t>
      </w:r>
      <w:r>
        <w:rPr>
          <w:sz w:val="20"/>
        </w:rPr>
        <w:t>Trauma</w:t>
      </w:r>
      <w:r>
        <w:rPr>
          <w:spacing w:val="-14"/>
          <w:sz w:val="20"/>
        </w:rPr>
        <w:t xml:space="preserve"> </w:t>
      </w:r>
      <w:r>
        <w:rPr>
          <w:sz w:val="20"/>
        </w:rPr>
        <w:t>is</w:t>
      </w:r>
      <w:r>
        <w:rPr>
          <w:spacing w:val="-14"/>
          <w:sz w:val="20"/>
        </w:rPr>
        <w:t xml:space="preserve"> </w:t>
      </w:r>
      <w:r>
        <w:rPr>
          <w:sz w:val="20"/>
        </w:rPr>
        <w:t>a</w:t>
      </w:r>
      <w:r>
        <w:rPr>
          <w:spacing w:val="-14"/>
          <w:sz w:val="20"/>
        </w:rPr>
        <w:t xml:space="preserve"> </w:t>
      </w:r>
      <w:r>
        <w:rPr>
          <w:sz w:val="20"/>
        </w:rPr>
        <w:t>condition</w:t>
      </w:r>
      <w:r>
        <w:rPr>
          <w:spacing w:val="-14"/>
          <w:sz w:val="20"/>
        </w:rPr>
        <w:t xml:space="preserve"> </w:t>
      </w:r>
      <w:r>
        <w:rPr>
          <w:sz w:val="20"/>
        </w:rPr>
        <w:t>of</w:t>
      </w:r>
      <w:r>
        <w:rPr>
          <w:spacing w:val="-14"/>
          <w:sz w:val="20"/>
        </w:rPr>
        <w:t xml:space="preserve"> </w:t>
      </w:r>
      <w:r>
        <w:rPr>
          <w:sz w:val="20"/>
        </w:rPr>
        <w:t>extreme</w:t>
      </w:r>
      <w:r>
        <w:rPr>
          <w:spacing w:val="-14"/>
          <w:sz w:val="20"/>
        </w:rPr>
        <w:t xml:space="preserve"> </w:t>
      </w:r>
      <w:r>
        <w:rPr>
          <w:sz w:val="20"/>
        </w:rPr>
        <w:t>distress</w:t>
      </w:r>
      <w:r>
        <w:rPr>
          <w:spacing w:val="-14"/>
          <w:sz w:val="20"/>
        </w:rPr>
        <w:t xml:space="preserve"> </w:t>
      </w:r>
      <w:r>
        <w:rPr>
          <w:sz w:val="20"/>
        </w:rPr>
        <w:t>induced</w:t>
      </w:r>
      <w:r>
        <w:rPr>
          <w:spacing w:val="-13"/>
          <w:sz w:val="20"/>
        </w:rPr>
        <w:t xml:space="preserve"> </w:t>
      </w:r>
      <w:r>
        <w:rPr>
          <w:sz w:val="20"/>
        </w:rPr>
        <w:t>by</w:t>
      </w:r>
      <w:r>
        <w:rPr>
          <w:spacing w:val="-14"/>
          <w:sz w:val="20"/>
        </w:rPr>
        <w:t xml:space="preserve"> </w:t>
      </w:r>
      <w:r>
        <w:rPr>
          <w:sz w:val="20"/>
        </w:rPr>
        <w:t>a</w:t>
      </w:r>
      <w:r>
        <w:rPr>
          <w:spacing w:val="-14"/>
          <w:sz w:val="20"/>
        </w:rPr>
        <w:t xml:space="preserve"> </w:t>
      </w:r>
      <w:r>
        <w:rPr>
          <w:sz w:val="20"/>
        </w:rPr>
        <w:t>major</w:t>
      </w:r>
      <w:r>
        <w:rPr>
          <w:spacing w:val="-14"/>
          <w:sz w:val="20"/>
        </w:rPr>
        <w:t xml:space="preserve"> </w:t>
      </w:r>
      <w:r>
        <w:rPr>
          <w:sz w:val="20"/>
        </w:rPr>
        <w:t>incident</w:t>
      </w:r>
      <w:r>
        <w:rPr>
          <w:spacing w:val="-14"/>
          <w:sz w:val="20"/>
        </w:rPr>
        <w:t xml:space="preserve"> </w:t>
      </w:r>
      <w:r>
        <w:rPr>
          <w:sz w:val="20"/>
        </w:rPr>
        <w:t>or</w:t>
      </w:r>
      <w:r>
        <w:rPr>
          <w:spacing w:val="-14"/>
          <w:sz w:val="20"/>
        </w:rPr>
        <w:t xml:space="preserve"> </w:t>
      </w:r>
      <w:r>
        <w:rPr>
          <w:sz w:val="20"/>
        </w:rPr>
        <w:t>series of</w:t>
      </w:r>
      <w:r>
        <w:rPr>
          <w:spacing w:val="-7"/>
          <w:sz w:val="20"/>
        </w:rPr>
        <w:t xml:space="preserve"> </w:t>
      </w:r>
      <w:r>
        <w:rPr>
          <w:sz w:val="20"/>
        </w:rPr>
        <w:t>incidents,</w:t>
      </w:r>
      <w:r>
        <w:rPr>
          <w:spacing w:val="-6"/>
          <w:sz w:val="20"/>
        </w:rPr>
        <w:t xml:space="preserve"> </w:t>
      </w:r>
      <w:r>
        <w:rPr>
          <w:sz w:val="20"/>
        </w:rPr>
        <w:t>which</w:t>
      </w:r>
      <w:r>
        <w:rPr>
          <w:spacing w:val="-9"/>
          <w:sz w:val="20"/>
        </w:rPr>
        <w:t xml:space="preserve"> </w:t>
      </w:r>
      <w:r>
        <w:rPr>
          <w:sz w:val="20"/>
        </w:rPr>
        <w:t>are</w:t>
      </w:r>
      <w:r>
        <w:rPr>
          <w:spacing w:val="-6"/>
          <w:sz w:val="20"/>
        </w:rPr>
        <w:t xml:space="preserve"> </w:t>
      </w:r>
      <w:r>
        <w:rPr>
          <w:sz w:val="20"/>
        </w:rPr>
        <w:t>particularly</w:t>
      </w:r>
      <w:r>
        <w:rPr>
          <w:spacing w:val="-12"/>
          <w:sz w:val="20"/>
        </w:rPr>
        <w:t xml:space="preserve"> </w:t>
      </w:r>
      <w:r>
        <w:rPr>
          <w:sz w:val="20"/>
        </w:rPr>
        <w:t>stressful.</w:t>
      </w:r>
      <w:r>
        <w:rPr>
          <w:spacing w:val="-9"/>
          <w:sz w:val="20"/>
        </w:rPr>
        <w:t xml:space="preserve"> </w:t>
      </w:r>
      <w:r>
        <w:rPr>
          <w:sz w:val="20"/>
        </w:rPr>
        <w:t>Employees</w:t>
      </w:r>
      <w:r>
        <w:rPr>
          <w:spacing w:val="-8"/>
          <w:sz w:val="20"/>
        </w:rPr>
        <w:t xml:space="preserve"> </w:t>
      </w:r>
      <w:r>
        <w:rPr>
          <w:sz w:val="20"/>
        </w:rPr>
        <w:t>who</w:t>
      </w:r>
      <w:r>
        <w:rPr>
          <w:spacing w:val="-9"/>
          <w:sz w:val="20"/>
        </w:rPr>
        <w:t xml:space="preserve"> </w:t>
      </w:r>
      <w:r>
        <w:rPr>
          <w:sz w:val="20"/>
        </w:rPr>
        <w:t>may</w:t>
      </w:r>
      <w:r>
        <w:rPr>
          <w:spacing w:val="-12"/>
          <w:sz w:val="20"/>
        </w:rPr>
        <w:t xml:space="preserve"> </w:t>
      </w:r>
      <w:r>
        <w:rPr>
          <w:sz w:val="20"/>
        </w:rPr>
        <w:t>have</w:t>
      </w:r>
      <w:r>
        <w:rPr>
          <w:spacing w:val="-7"/>
          <w:sz w:val="20"/>
        </w:rPr>
        <w:t xml:space="preserve"> </w:t>
      </w:r>
      <w:r>
        <w:rPr>
          <w:sz w:val="20"/>
        </w:rPr>
        <w:t>been</w:t>
      </w:r>
      <w:r>
        <w:rPr>
          <w:spacing w:val="-9"/>
          <w:sz w:val="20"/>
        </w:rPr>
        <w:t xml:space="preserve"> </w:t>
      </w:r>
      <w:r>
        <w:rPr>
          <w:sz w:val="20"/>
        </w:rPr>
        <w:t>subjected</w:t>
      </w:r>
      <w:r>
        <w:rPr>
          <w:spacing w:val="-9"/>
          <w:sz w:val="20"/>
        </w:rPr>
        <w:t xml:space="preserve"> </w:t>
      </w:r>
      <w:r>
        <w:rPr>
          <w:sz w:val="20"/>
        </w:rPr>
        <w:t>to traumatic</w:t>
      </w:r>
      <w:r>
        <w:rPr>
          <w:spacing w:val="-4"/>
          <w:sz w:val="20"/>
        </w:rPr>
        <w:t xml:space="preserve"> </w:t>
      </w:r>
      <w:r>
        <w:rPr>
          <w:sz w:val="20"/>
        </w:rPr>
        <w:t>experiences</w:t>
      </w:r>
      <w:r>
        <w:rPr>
          <w:spacing w:val="-2"/>
          <w:sz w:val="20"/>
        </w:rPr>
        <w:t xml:space="preserve"> </w:t>
      </w:r>
      <w:r>
        <w:rPr>
          <w:sz w:val="20"/>
        </w:rPr>
        <w:t>will</w:t>
      </w:r>
      <w:r>
        <w:rPr>
          <w:spacing w:val="-6"/>
          <w:sz w:val="20"/>
        </w:rPr>
        <w:t xml:space="preserve"> </w:t>
      </w:r>
      <w:r>
        <w:rPr>
          <w:sz w:val="20"/>
        </w:rPr>
        <w:t>be</w:t>
      </w:r>
      <w:r>
        <w:rPr>
          <w:spacing w:val="-6"/>
          <w:sz w:val="20"/>
        </w:rPr>
        <w:t xml:space="preserve"> </w:t>
      </w:r>
      <w:r>
        <w:rPr>
          <w:sz w:val="20"/>
        </w:rPr>
        <w:t>offered</w:t>
      </w:r>
      <w:r>
        <w:rPr>
          <w:spacing w:val="-5"/>
          <w:sz w:val="20"/>
        </w:rPr>
        <w:t xml:space="preserve"> </w:t>
      </w:r>
      <w:r>
        <w:rPr>
          <w:sz w:val="20"/>
        </w:rPr>
        <w:t>and</w:t>
      </w:r>
      <w:r>
        <w:rPr>
          <w:spacing w:val="-6"/>
          <w:sz w:val="20"/>
        </w:rPr>
        <w:t xml:space="preserve"> </w:t>
      </w:r>
      <w:r>
        <w:rPr>
          <w:sz w:val="20"/>
        </w:rPr>
        <w:t>strongly</w:t>
      </w:r>
      <w:r>
        <w:rPr>
          <w:spacing w:val="-6"/>
          <w:sz w:val="20"/>
        </w:rPr>
        <w:t xml:space="preserve"> </w:t>
      </w:r>
      <w:r>
        <w:rPr>
          <w:sz w:val="20"/>
        </w:rPr>
        <w:t>encouraged</w:t>
      </w:r>
      <w:r>
        <w:rPr>
          <w:spacing w:val="-6"/>
          <w:sz w:val="20"/>
        </w:rPr>
        <w:t xml:space="preserve"> </w:t>
      </w:r>
      <w:r>
        <w:rPr>
          <w:sz w:val="20"/>
        </w:rPr>
        <w:t>to</w:t>
      </w:r>
      <w:r>
        <w:rPr>
          <w:spacing w:val="-4"/>
          <w:sz w:val="20"/>
        </w:rPr>
        <w:t xml:space="preserve"> </w:t>
      </w:r>
      <w:r>
        <w:rPr>
          <w:sz w:val="20"/>
        </w:rPr>
        <w:t>take</w:t>
      </w:r>
      <w:r>
        <w:rPr>
          <w:spacing w:val="-6"/>
          <w:sz w:val="20"/>
        </w:rPr>
        <w:t xml:space="preserve"> </w:t>
      </w:r>
      <w:r>
        <w:rPr>
          <w:sz w:val="20"/>
        </w:rPr>
        <w:t>up</w:t>
      </w:r>
      <w:r>
        <w:rPr>
          <w:spacing w:val="-4"/>
          <w:sz w:val="20"/>
        </w:rPr>
        <w:t xml:space="preserve"> </w:t>
      </w:r>
      <w:r>
        <w:rPr>
          <w:sz w:val="20"/>
        </w:rPr>
        <w:t>a</w:t>
      </w:r>
      <w:r>
        <w:rPr>
          <w:spacing w:val="-6"/>
          <w:sz w:val="20"/>
        </w:rPr>
        <w:t xml:space="preserve"> </w:t>
      </w:r>
      <w:r>
        <w:rPr>
          <w:sz w:val="20"/>
        </w:rPr>
        <w:t>referral</w:t>
      </w:r>
      <w:r>
        <w:rPr>
          <w:spacing w:val="-7"/>
          <w:sz w:val="20"/>
        </w:rPr>
        <w:t xml:space="preserve"> </w:t>
      </w:r>
      <w:r>
        <w:rPr>
          <w:sz w:val="20"/>
        </w:rPr>
        <w:t>to</w:t>
      </w:r>
      <w:r>
        <w:rPr>
          <w:spacing w:val="-6"/>
          <w:sz w:val="20"/>
        </w:rPr>
        <w:t xml:space="preserve"> </w:t>
      </w:r>
      <w:r>
        <w:rPr>
          <w:sz w:val="20"/>
        </w:rPr>
        <w:t>the Occupational</w:t>
      </w:r>
      <w:r>
        <w:rPr>
          <w:spacing w:val="-2"/>
          <w:sz w:val="20"/>
        </w:rPr>
        <w:t xml:space="preserve"> </w:t>
      </w:r>
      <w:r>
        <w:rPr>
          <w:sz w:val="20"/>
        </w:rPr>
        <w:t>Health</w:t>
      </w:r>
      <w:r>
        <w:rPr>
          <w:spacing w:val="-2"/>
          <w:sz w:val="20"/>
        </w:rPr>
        <w:t xml:space="preserve"> </w:t>
      </w:r>
      <w:r>
        <w:rPr>
          <w:sz w:val="20"/>
        </w:rPr>
        <w:t>Service</w:t>
      </w:r>
      <w:r>
        <w:rPr>
          <w:spacing w:val="-4"/>
          <w:sz w:val="20"/>
        </w:rPr>
        <w:t xml:space="preserve"> </w:t>
      </w:r>
      <w:r>
        <w:rPr>
          <w:sz w:val="20"/>
        </w:rPr>
        <w:t>for</w:t>
      </w:r>
      <w:r>
        <w:rPr>
          <w:spacing w:val="-3"/>
          <w:sz w:val="20"/>
        </w:rPr>
        <w:t xml:space="preserve"> </w:t>
      </w:r>
      <w:r>
        <w:rPr>
          <w:sz w:val="20"/>
        </w:rPr>
        <w:t>critical</w:t>
      </w:r>
      <w:r>
        <w:rPr>
          <w:spacing w:val="-1"/>
          <w:sz w:val="20"/>
        </w:rPr>
        <w:t xml:space="preserve"> </w:t>
      </w:r>
      <w:r>
        <w:rPr>
          <w:sz w:val="20"/>
        </w:rPr>
        <w:t>incident</w:t>
      </w:r>
      <w:r>
        <w:rPr>
          <w:spacing w:val="-4"/>
          <w:sz w:val="20"/>
        </w:rPr>
        <w:t xml:space="preserve"> </w:t>
      </w:r>
      <w:r>
        <w:rPr>
          <w:sz w:val="20"/>
        </w:rPr>
        <w:t>debriefing.</w:t>
      </w:r>
      <w:r>
        <w:rPr>
          <w:spacing w:val="-1"/>
          <w:sz w:val="20"/>
        </w:rPr>
        <w:t xml:space="preserve"> </w:t>
      </w:r>
      <w:r>
        <w:rPr>
          <w:sz w:val="20"/>
        </w:rPr>
        <w:t>Managers</w:t>
      </w:r>
      <w:r>
        <w:rPr>
          <w:spacing w:val="-2"/>
          <w:sz w:val="20"/>
        </w:rPr>
        <w:t xml:space="preserve"> </w:t>
      </w:r>
      <w:r>
        <w:rPr>
          <w:sz w:val="20"/>
        </w:rPr>
        <w:t>must</w:t>
      </w:r>
      <w:r>
        <w:rPr>
          <w:spacing w:val="-4"/>
          <w:sz w:val="20"/>
        </w:rPr>
        <w:t xml:space="preserve"> </w:t>
      </w:r>
      <w:r>
        <w:rPr>
          <w:sz w:val="20"/>
        </w:rPr>
        <w:t>handle</w:t>
      </w:r>
      <w:r>
        <w:rPr>
          <w:spacing w:val="-2"/>
          <w:sz w:val="20"/>
        </w:rPr>
        <w:t xml:space="preserve"> </w:t>
      </w:r>
      <w:r>
        <w:rPr>
          <w:sz w:val="20"/>
        </w:rPr>
        <w:t>these cases</w:t>
      </w:r>
      <w:r>
        <w:rPr>
          <w:spacing w:val="-8"/>
          <w:sz w:val="20"/>
        </w:rPr>
        <w:t xml:space="preserve"> </w:t>
      </w:r>
      <w:r>
        <w:rPr>
          <w:sz w:val="20"/>
        </w:rPr>
        <w:t>sensitively</w:t>
      </w:r>
      <w:r>
        <w:rPr>
          <w:spacing w:val="-11"/>
          <w:sz w:val="20"/>
        </w:rPr>
        <w:t xml:space="preserve"> </w:t>
      </w:r>
      <w:r>
        <w:rPr>
          <w:sz w:val="20"/>
        </w:rPr>
        <w:t>and</w:t>
      </w:r>
      <w:r>
        <w:rPr>
          <w:spacing w:val="-9"/>
          <w:sz w:val="20"/>
        </w:rPr>
        <w:t xml:space="preserve"> </w:t>
      </w:r>
      <w:r>
        <w:rPr>
          <w:sz w:val="20"/>
        </w:rPr>
        <w:t>any</w:t>
      </w:r>
      <w:r>
        <w:rPr>
          <w:spacing w:val="-14"/>
          <w:sz w:val="20"/>
        </w:rPr>
        <w:t xml:space="preserve"> </w:t>
      </w:r>
      <w:r>
        <w:rPr>
          <w:sz w:val="20"/>
        </w:rPr>
        <w:t>referral</w:t>
      </w:r>
      <w:r>
        <w:rPr>
          <w:spacing w:val="-9"/>
          <w:sz w:val="20"/>
        </w:rPr>
        <w:t xml:space="preserve"> </w:t>
      </w:r>
      <w:r>
        <w:rPr>
          <w:sz w:val="20"/>
        </w:rPr>
        <w:t>should</w:t>
      </w:r>
      <w:r>
        <w:rPr>
          <w:spacing w:val="-9"/>
          <w:sz w:val="20"/>
        </w:rPr>
        <w:t xml:space="preserve"> </w:t>
      </w:r>
      <w:r>
        <w:rPr>
          <w:sz w:val="20"/>
        </w:rPr>
        <w:t>take</w:t>
      </w:r>
      <w:r>
        <w:rPr>
          <w:spacing w:val="-9"/>
          <w:sz w:val="20"/>
        </w:rPr>
        <w:t xml:space="preserve"> </w:t>
      </w:r>
      <w:r>
        <w:rPr>
          <w:sz w:val="20"/>
        </w:rPr>
        <w:t>place</w:t>
      </w:r>
      <w:r>
        <w:rPr>
          <w:spacing w:val="-9"/>
          <w:sz w:val="20"/>
        </w:rPr>
        <w:t xml:space="preserve"> </w:t>
      </w:r>
      <w:r>
        <w:rPr>
          <w:sz w:val="20"/>
        </w:rPr>
        <w:t>as</w:t>
      </w:r>
      <w:r>
        <w:rPr>
          <w:spacing w:val="-6"/>
          <w:sz w:val="20"/>
        </w:rPr>
        <w:t xml:space="preserve"> </w:t>
      </w:r>
      <w:r>
        <w:rPr>
          <w:sz w:val="20"/>
        </w:rPr>
        <w:t>soon</w:t>
      </w:r>
      <w:r>
        <w:rPr>
          <w:spacing w:val="-9"/>
          <w:sz w:val="20"/>
        </w:rPr>
        <w:t xml:space="preserve"> </w:t>
      </w:r>
      <w:r>
        <w:rPr>
          <w:sz w:val="20"/>
        </w:rPr>
        <w:t>as</w:t>
      </w:r>
      <w:r>
        <w:rPr>
          <w:spacing w:val="-8"/>
          <w:sz w:val="20"/>
        </w:rPr>
        <w:t xml:space="preserve"> </w:t>
      </w:r>
      <w:r>
        <w:rPr>
          <w:sz w:val="20"/>
        </w:rPr>
        <w:t>possible,</w:t>
      </w:r>
      <w:r>
        <w:rPr>
          <w:spacing w:val="-9"/>
          <w:sz w:val="20"/>
        </w:rPr>
        <w:t xml:space="preserve"> </w:t>
      </w:r>
      <w:r>
        <w:rPr>
          <w:sz w:val="20"/>
        </w:rPr>
        <w:t>ideally</w:t>
      </w:r>
      <w:r>
        <w:rPr>
          <w:spacing w:val="-10"/>
          <w:sz w:val="20"/>
        </w:rPr>
        <w:t xml:space="preserve"> </w:t>
      </w:r>
      <w:r>
        <w:rPr>
          <w:sz w:val="20"/>
        </w:rPr>
        <w:t>within</w:t>
      </w:r>
      <w:r>
        <w:rPr>
          <w:spacing w:val="-9"/>
          <w:sz w:val="20"/>
        </w:rPr>
        <w:t xml:space="preserve"> </w:t>
      </w:r>
      <w:r>
        <w:rPr>
          <w:sz w:val="20"/>
        </w:rPr>
        <w:t xml:space="preserve">72 </w:t>
      </w:r>
      <w:r>
        <w:rPr>
          <w:spacing w:val="-2"/>
          <w:sz w:val="20"/>
        </w:rPr>
        <w:t>hours.</w:t>
      </w:r>
    </w:p>
    <w:p w14:paraId="7F7560AE" w14:textId="77777777" w:rsidR="009F51D1" w:rsidRDefault="005D6E85">
      <w:pPr>
        <w:pStyle w:val="ListParagraph"/>
        <w:numPr>
          <w:ilvl w:val="1"/>
          <w:numId w:val="20"/>
        </w:numPr>
        <w:tabs>
          <w:tab w:val="left" w:pos="1255"/>
          <w:tab w:val="left" w:pos="1525"/>
        </w:tabs>
        <w:spacing w:before="195" w:line="247" w:lineRule="auto"/>
        <w:ind w:left="1525" w:right="1289" w:hanging="720"/>
        <w:jc w:val="both"/>
        <w:rPr>
          <w:sz w:val="20"/>
        </w:rPr>
      </w:pPr>
      <w:r>
        <w:rPr>
          <w:sz w:val="20"/>
        </w:rPr>
        <w:t>Sometimes employees may</w:t>
      </w:r>
      <w:r>
        <w:rPr>
          <w:spacing w:val="-3"/>
          <w:sz w:val="20"/>
        </w:rPr>
        <w:t xml:space="preserve"> </w:t>
      </w:r>
      <w:r>
        <w:rPr>
          <w:sz w:val="20"/>
        </w:rPr>
        <w:t>suffer post-traumatic stress disorder at a later date and should be</w:t>
      </w:r>
      <w:r>
        <w:rPr>
          <w:spacing w:val="-6"/>
          <w:sz w:val="20"/>
        </w:rPr>
        <w:t xml:space="preserve"> </w:t>
      </w:r>
      <w:r>
        <w:rPr>
          <w:sz w:val="20"/>
        </w:rPr>
        <w:t>referred</w:t>
      </w:r>
      <w:r>
        <w:rPr>
          <w:spacing w:val="-6"/>
          <w:sz w:val="20"/>
        </w:rPr>
        <w:t xml:space="preserve"> </w:t>
      </w:r>
      <w:r>
        <w:rPr>
          <w:sz w:val="20"/>
        </w:rPr>
        <w:t>to</w:t>
      </w:r>
      <w:r>
        <w:rPr>
          <w:spacing w:val="-6"/>
          <w:sz w:val="20"/>
        </w:rPr>
        <w:t xml:space="preserve"> </w:t>
      </w:r>
      <w:r>
        <w:rPr>
          <w:sz w:val="20"/>
        </w:rPr>
        <w:t>the</w:t>
      </w:r>
      <w:r>
        <w:rPr>
          <w:spacing w:val="-6"/>
          <w:sz w:val="20"/>
        </w:rPr>
        <w:t xml:space="preserve"> </w:t>
      </w:r>
      <w:r>
        <w:rPr>
          <w:sz w:val="20"/>
        </w:rPr>
        <w:t>Occupational</w:t>
      </w:r>
      <w:r>
        <w:rPr>
          <w:spacing w:val="-6"/>
          <w:sz w:val="20"/>
        </w:rPr>
        <w:t xml:space="preserve"> </w:t>
      </w:r>
      <w:r>
        <w:rPr>
          <w:sz w:val="20"/>
        </w:rPr>
        <w:t>Health</w:t>
      </w:r>
      <w:r>
        <w:rPr>
          <w:spacing w:val="-4"/>
          <w:sz w:val="20"/>
        </w:rPr>
        <w:t xml:space="preserve"> </w:t>
      </w:r>
      <w:r>
        <w:rPr>
          <w:sz w:val="20"/>
        </w:rPr>
        <w:t>Service</w:t>
      </w:r>
      <w:r>
        <w:rPr>
          <w:spacing w:val="-6"/>
          <w:sz w:val="20"/>
        </w:rPr>
        <w:t xml:space="preserve"> </w:t>
      </w:r>
      <w:r>
        <w:rPr>
          <w:sz w:val="20"/>
        </w:rPr>
        <w:t>for</w:t>
      </w:r>
      <w:r>
        <w:rPr>
          <w:spacing w:val="-5"/>
          <w:sz w:val="20"/>
        </w:rPr>
        <w:t xml:space="preserve"> </w:t>
      </w:r>
      <w:r>
        <w:rPr>
          <w:sz w:val="20"/>
        </w:rPr>
        <w:t>counselling.</w:t>
      </w:r>
      <w:r>
        <w:rPr>
          <w:spacing w:val="-11"/>
          <w:sz w:val="20"/>
        </w:rPr>
        <w:t xml:space="preserve"> </w:t>
      </w:r>
      <w:r>
        <w:rPr>
          <w:sz w:val="20"/>
        </w:rPr>
        <w:t>Where</w:t>
      </w:r>
      <w:r>
        <w:rPr>
          <w:spacing w:val="-6"/>
          <w:sz w:val="20"/>
        </w:rPr>
        <w:t xml:space="preserve"> </w:t>
      </w:r>
      <w:r>
        <w:rPr>
          <w:sz w:val="20"/>
        </w:rPr>
        <w:t>the</w:t>
      </w:r>
      <w:r>
        <w:rPr>
          <w:spacing w:val="-6"/>
          <w:sz w:val="20"/>
        </w:rPr>
        <w:t xml:space="preserve"> </w:t>
      </w:r>
      <w:r>
        <w:rPr>
          <w:sz w:val="20"/>
        </w:rPr>
        <w:t>referral</w:t>
      </w:r>
      <w:r>
        <w:rPr>
          <w:spacing w:val="-7"/>
          <w:sz w:val="20"/>
        </w:rPr>
        <w:t xml:space="preserve"> </w:t>
      </w:r>
      <w:r>
        <w:rPr>
          <w:sz w:val="20"/>
        </w:rPr>
        <w:t>offer</w:t>
      </w:r>
      <w:r>
        <w:rPr>
          <w:spacing w:val="-5"/>
          <w:sz w:val="20"/>
        </w:rPr>
        <w:t xml:space="preserve"> </w:t>
      </w:r>
      <w:r>
        <w:rPr>
          <w:sz w:val="20"/>
        </w:rPr>
        <w:t>to the</w:t>
      </w:r>
      <w:r>
        <w:rPr>
          <w:spacing w:val="-7"/>
          <w:sz w:val="20"/>
        </w:rPr>
        <w:t xml:space="preserve"> </w:t>
      </w:r>
      <w:r>
        <w:rPr>
          <w:sz w:val="20"/>
        </w:rPr>
        <w:t>Counselling</w:t>
      </w:r>
      <w:r>
        <w:rPr>
          <w:spacing w:val="-7"/>
          <w:sz w:val="20"/>
        </w:rPr>
        <w:t xml:space="preserve"> </w:t>
      </w:r>
      <w:r>
        <w:rPr>
          <w:sz w:val="20"/>
        </w:rPr>
        <w:t>service</w:t>
      </w:r>
      <w:r>
        <w:rPr>
          <w:spacing w:val="-7"/>
          <w:sz w:val="20"/>
        </w:rPr>
        <w:t xml:space="preserve"> </w:t>
      </w:r>
      <w:r>
        <w:rPr>
          <w:sz w:val="20"/>
        </w:rPr>
        <w:t>is</w:t>
      </w:r>
      <w:r>
        <w:rPr>
          <w:spacing w:val="-8"/>
          <w:sz w:val="20"/>
        </w:rPr>
        <w:t xml:space="preserve"> </w:t>
      </w:r>
      <w:r>
        <w:rPr>
          <w:sz w:val="20"/>
        </w:rPr>
        <w:t>refused</w:t>
      </w:r>
      <w:r>
        <w:rPr>
          <w:spacing w:val="-9"/>
          <w:sz w:val="20"/>
        </w:rPr>
        <w:t xml:space="preserve"> </w:t>
      </w:r>
      <w:r>
        <w:rPr>
          <w:sz w:val="20"/>
        </w:rPr>
        <w:t>by</w:t>
      </w:r>
      <w:r>
        <w:rPr>
          <w:spacing w:val="-10"/>
          <w:sz w:val="20"/>
        </w:rPr>
        <w:t xml:space="preserve"> </w:t>
      </w:r>
      <w:r>
        <w:rPr>
          <w:sz w:val="20"/>
        </w:rPr>
        <w:t>the</w:t>
      </w:r>
      <w:r>
        <w:rPr>
          <w:spacing w:val="-7"/>
          <w:sz w:val="20"/>
        </w:rPr>
        <w:t xml:space="preserve"> </w:t>
      </w:r>
      <w:r>
        <w:rPr>
          <w:sz w:val="20"/>
        </w:rPr>
        <w:t>employee</w:t>
      </w:r>
      <w:r>
        <w:rPr>
          <w:spacing w:val="-7"/>
          <w:sz w:val="20"/>
        </w:rPr>
        <w:t xml:space="preserve"> </w:t>
      </w:r>
      <w:r>
        <w:rPr>
          <w:sz w:val="20"/>
        </w:rPr>
        <w:t>concerned,</w:t>
      </w:r>
      <w:r>
        <w:rPr>
          <w:spacing w:val="-7"/>
          <w:sz w:val="20"/>
        </w:rPr>
        <w:t xml:space="preserve"> </w:t>
      </w:r>
      <w:r>
        <w:rPr>
          <w:sz w:val="20"/>
        </w:rPr>
        <w:t>managers/</w:t>
      </w:r>
      <w:r>
        <w:rPr>
          <w:spacing w:val="-9"/>
          <w:sz w:val="20"/>
        </w:rPr>
        <w:t xml:space="preserve"> </w:t>
      </w:r>
      <w:r>
        <w:rPr>
          <w:sz w:val="20"/>
        </w:rPr>
        <w:t>Headteachers should record this and advise the employee that the opportunity will remain available. In some</w:t>
      </w:r>
      <w:r>
        <w:rPr>
          <w:spacing w:val="-14"/>
          <w:sz w:val="20"/>
        </w:rPr>
        <w:t xml:space="preserve"> </w:t>
      </w:r>
      <w:r>
        <w:rPr>
          <w:sz w:val="20"/>
        </w:rPr>
        <w:t>cases,</w:t>
      </w:r>
      <w:r>
        <w:rPr>
          <w:spacing w:val="-14"/>
          <w:sz w:val="20"/>
        </w:rPr>
        <w:t xml:space="preserve"> </w:t>
      </w:r>
      <w:r>
        <w:rPr>
          <w:sz w:val="20"/>
        </w:rPr>
        <w:t>management</w:t>
      </w:r>
      <w:r>
        <w:rPr>
          <w:spacing w:val="-14"/>
          <w:sz w:val="20"/>
        </w:rPr>
        <w:t xml:space="preserve"> </w:t>
      </w:r>
      <w:r>
        <w:rPr>
          <w:sz w:val="20"/>
        </w:rPr>
        <w:t>may</w:t>
      </w:r>
      <w:r>
        <w:rPr>
          <w:spacing w:val="-14"/>
          <w:sz w:val="20"/>
        </w:rPr>
        <w:t xml:space="preserve"> </w:t>
      </w:r>
      <w:r>
        <w:rPr>
          <w:sz w:val="20"/>
        </w:rPr>
        <w:t>consider</w:t>
      </w:r>
      <w:r>
        <w:rPr>
          <w:spacing w:val="-14"/>
          <w:sz w:val="20"/>
        </w:rPr>
        <w:t xml:space="preserve"> </w:t>
      </w:r>
      <w:r>
        <w:rPr>
          <w:sz w:val="20"/>
        </w:rPr>
        <w:t>that</w:t>
      </w:r>
      <w:r>
        <w:rPr>
          <w:spacing w:val="-14"/>
          <w:sz w:val="20"/>
        </w:rPr>
        <w:t xml:space="preserve"> </w:t>
      </w:r>
      <w:r>
        <w:rPr>
          <w:sz w:val="20"/>
        </w:rPr>
        <w:t>the</w:t>
      </w:r>
      <w:r>
        <w:rPr>
          <w:spacing w:val="-14"/>
          <w:sz w:val="20"/>
        </w:rPr>
        <w:t xml:space="preserve"> </w:t>
      </w:r>
      <w:r>
        <w:rPr>
          <w:sz w:val="20"/>
        </w:rPr>
        <w:t>employee's</w:t>
      </w:r>
      <w:r>
        <w:rPr>
          <w:spacing w:val="-14"/>
          <w:sz w:val="20"/>
        </w:rPr>
        <w:t xml:space="preserve"> </w:t>
      </w:r>
      <w:r>
        <w:rPr>
          <w:sz w:val="20"/>
        </w:rPr>
        <w:t>condition</w:t>
      </w:r>
      <w:r>
        <w:rPr>
          <w:spacing w:val="-14"/>
          <w:sz w:val="20"/>
        </w:rPr>
        <w:t xml:space="preserve"> </w:t>
      </w:r>
      <w:r>
        <w:rPr>
          <w:sz w:val="20"/>
        </w:rPr>
        <w:t>is</w:t>
      </w:r>
      <w:r>
        <w:rPr>
          <w:spacing w:val="-13"/>
          <w:sz w:val="20"/>
        </w:rPr>
        <w:t xml:space="preserve"> </w:t>
      </w:r>
      <w:r>
        <w:rPr>
          <w:sz w:val="20"/>
        </w:rPr>
        <w:t>such</w:t>
      </w:r>
      <w:r>
        <w:rPr>
          <w:spacing w:val="-14"/>
          <w:sz w:val="20"/>
        </w:rPr>
        <w:t xml:space="preserve"> </w:t>
      </w:r>
      <w:r>
        <w:rPr>
          <w:sz w:val="20"/>
        </w:rPr>
        <w:t>that</w:t>
      </w:r>
      <w:r>
        <w:rPr>
          <w:spacing w:val="-14"/>
          <w:sz w:val="20"/>
        </w:rPr>
        <w:t xml:space="preserve"> </w:t>
      </w:r>
      <w:r>
        <w:rPr>
          <w:sz w:val="20"/>
        </w:rPr>
        <w:t>he/she cannot remain at/ return to work without referral to the Occupational Health Service.</w:t>
      </w:r>
    </w:p>
    <w:p w14:paraId="550AF1FD" w14:textId="77777777" w:rsidR="009F51D1" w:rsidRDefault="005D6E85">
      <w:pPr>
        <w:pStyle w:val="ListParagraph"/>
        <w:numPr>
          <w:ilvl w:val="0"/>
          <w:numId w:val="20"/>
        </w:numPr>
        <w:tabs>
          <w:tab w:val="left" w:pos="1541"/>
        </w:tabs>
        <w:spacing w:before="192"/>
        <w:ind w:left="1541" w:hanging="736"/>
        <w:rPr>
          <w:b/>
          <w:sz w:val="20"/>
        </w:rPr>
      </w:pPr>
      <w:r>
        <w:rPr>
          <w:b/>
          <w:sz w:val="20"/>
        </w:rPr>
        <w:t>MONITORING</w:t>
      </w:r>
      <w:r>
        <w:rPr>
          <w:b/>
          <w:spacing w:val="-10"/>
          <w:sz w:val="20"/>
        </w:rPr>
        <w:t xml:space="preserve"> </w:t>
      </w:r>
      <w:r>
        <w:rPr>
          <w:b/>
          <w:sz w:val="20"/>
        </w:rPr>
        <w:t>AND</w:t>
      </w:r>
      <w:r>
        <w:rPr>
          <w:b/>
          <w:spacing w:val="-9"/>
          <w:sz w:val="20"/>
        </w:rPr>
        <w:t xml:space="preserve"> </w:t>
      </w:r>
      <w:r>
        <w:rPr>
          <w:b/>
          <w:spacing w:val="-2"/>
          <w:sz w:val="20"/>
        </w:rPr>
        <w:t>REPORTING</w:t>
      </w:r>
    </w:p>
    <w:p w14:paraId="1FF25DA4" w14:textId="77777777" w:rsidR="009F51D1" w:rsidRDefault="005D6E85">
      <w:pPr>
        <w:pStyle w:val="ListParagraph"/>
        <w:numPr>
          <w:ilvl w:val="1"/>
          <w:numId w:val="20"/>
        </w:numPr>
        <w:tabs>
          <w:tab w:val="left" w:pos="1307"/>
          <w:tab w:val="left" w:pos="1525"/>
        </w:tabs>
        <w:spacing w:before="204" w:line="247" w:lineRule="auto"/>
        <w:ind w:left="1525" w:right="1291" w:hanging="720"/>
        <w:jc w:val="both"/>
        <w:rPr>
          <w:sz w:val="20"/>
        </w:rPr>
      </w:pPr>
      <w:r>
        <w:rPr>
          <w:sz w:val="20"/>
        </w:rPr>
        <w:t>The Occupational Health Service Manager will provide quarterly statistical reports to Corporate Safety Committee (CEHSCC) covering work-related stress referrals to the Occupational Health Service. The Council introduced procedures and systems for recording</w:t>
      </w:r>
      <w:r>
        <w:rPr>
          <w:spacing w:val="-5"/>
          <w:sz w:val="20"/>
        </w:rPr>
        <w:t xml:space="preserve"> </w:t>
      </w:r>
      <w:r>
        <w:rPr>
          <w:sz w:val="20"/>
        </w:rPr>
        <w:t>sickness</w:t>
      </w:r>
      <w:r>
        <w:rPr>
          <w:spacing w:val="-5"/>
          <w:sz w:val="20"/>
        </w:rPr>
        <w:t xml:space="preserve"> </w:t>
      </w:r>
      <w:r>
        <w:rPr>
          <w:sz w:val="20"/>
        </w:rPr>
        <w:t>absence</w:t>
      </w:r>
      <w:r>
        <w:rPr>
          <w:spacing w:val="-7"/>
          <w:sz w:val="20"/>
        </w:rPr>
        <w:t xml:space="preserve"> </w:t>
      </w:r>
      <w:r>
        <w:rPr>
          <w:sz w:val="20"/>
        </w:rPr>
        <w:t>including</w:t>
      </w:r>
      <w:r>
        <w:rPr>
          <w:spacing w:val="-5"/>
          <w:sz w:val="20"/>
        </w:rPr>
        <w:t xml:space="preserve"> </w:t>
      </w:r>
      <w:r>
        <w:rPr>
          <w:sz w:val="20"/>
        </w:rPr>
        <w:t>situations</w:t>
      </w:r>
      <w:r>
        <w:rPr>
          <w:spacing w:val="-3"/>
          <w:sz w:val="20"/>
        </w:rPr>
        <w:t xml:space="preserve"> </w:t>
      </w:r>
      <w:r>
        <w:rPr>
          <w:sz w:val="20"/>
        </w:rPr>
        <w:t>where</w:t>
      </w:r>
      <w:r>
        <w:rPr>
          <w:spacing w:val="-5"/>
          <w:sz w:val="20"/>
        </w:rPr>
        <w:t xml:space="preserve"> </w:t>
      </w:r>
      <w:r>
        <w:rPr>
          <w:sz w:val="20"/>
        </w:rPr>
        <w:t>stress</w:t>
      </w:r>
      <w:r>
        <w:rPr>
          <w:spacing w:val="-5"/>
          <w:sz w:val="20"/>
        </w:rPr>
        <w:t xml:space="preserve"> </w:t>
      </w:r>
      <w:r>
        <w:rPr>
          <w:sz w:val="20"/>
        </w:rPr>
        <w:t>may</w:t>
      </w:r>
      <w:r>
        <w:rPr>
          <w:spacing w:val="-10"/>
          <w:sz w:val="20"/>
        </w:rPr>
        <w:t xml:space="preserve"> </w:t>
      </w:r>
      <w:r>
        <w:rPr>
          <w:sz w:val="20"/>
        </w:rPr>
        <w:t>be</w:t>
      </w:r>
      <w:r>
        <w:rPr>
          <w:spacing w:val="-5"/>
          <w:sz w:val="20"/>
        </w:rPr>
        <w:t xml:space="preserve"> </w:t>
      </w:r>
      <w:r>
        <w:rPr>
          <w:sz w:val="20"/>
        </w:rPr>
        <w:t>a</w:t>
      </w:r>
      <w:r>
        <w:rPr>
          <w:spacing w:val="-5"/>
          <w:sz w:val="20"/>
        </w:rPr>
        <w:t xml:space="preserve"> </w:t>
      </w:r>
      <w:r>
        <w:rPr>
          <w:sz w:val="20"/>
        </w:rPr>
        <w:t>significant</w:t>
      </w:r>
      <w:r>
        <w:rPr>
          <w:spacing w:val="-4"/>
          <w:sz w:val="20"/>
        </w:rPr>
        <w:t xml:space="preserve"> </w:t>
      </w:r>
      <w:r>
        <w:rPr>
          <w:sz w:val="20"/>
        </w:rPr>
        <w:t>factor. Periods</w:t>
      </w:r>
      <w:r>
        <w:rPr>
          <w:spacing w:val="-3"/>
          <w:sz w:val="20"/>
        </w:rPr>
        <w:t xml:space="preserve"> </w:t>
      </w:r>
      <w:r>
        <w:rPr>
          <w:sz w:val="20"/>
        </w:rPr>
        <w:t>of</w:t>
      </w:r>
      <w:r>
        <w:rPr>
          <w:spacing w:val="-2"/>
          <w:sz w:val="20"/>
        </w:rPr>
        <w:t xml:space="preserve"> </w:t>
      </w:r>
      <w:r>
        <w:rPr>
          <w:sz w:val="20"/>
        </w:rPr>
        <w:t>sickness</w:t>
      </w:r>
      <w:r>
        <w:rPr>
          <w:spacing w:val="-3"/>
          <w:sz w:val="20"/>
        </w:rPr>
        <w:t xml:space="preserve"> </w:t>
      </w:r>
      <w:r>
        <w:rPr>
          <w:sz w:val="20"/>
        </w:rPr>
        <w:t>absence</w:t>
      </w:r>
      <w:r>
        <w:rPr>
          <w:spacing w:val="-4"/>
          <w:sz w:val="20"/>
        </w:rPr>
        <w:t xml:space="preserve"> </w:t>
      </w:r>
      <w:r>
        <w:rPr>
          <w:sz w:val="20"/>
        </w:rPr>
        <w:t>is</w:t>
      </w:r>
      <w:r>
        <w:rPr>
          <w:spacing w:val="-3"/>
          <w:sz w:val="20"/>
        </w:rPr>
        <w:t xml:space="preserve"> </w:t>
      </w:r>
      <w:r>
        <w:rPr>
          <w:sz w:val="20"/>
        </w:rPr>
        <w:t>classified</w:t>
      </w:r>
      <w:r>
        <w:rPr>
          <w:spacing w:val="-2"/>
          <w:sz w:val="20"/>
        </w:rPr>
        <w:t xml:space="preserve"> </w:t>
      </w:r>
      <w:r>
        <w:rPr>
          <w:sz w:val="20"/>
        </w:rPr>
        <w:t>by</w:t>
      </w:r>
      <w:r>
        <w:rPr>
          <w:spacing w:val="-7"/>
          <w:sz w:val="20"/>
        </w:rPr>
        <w:t xml:space="preserve"> </w:t>
      </w:r>
      <w:r>
        <w:rPr>
          <w:sz w:val="20"/>
        </w:rPr>
        <w:t>managers/</w:t>
      </w:r>
      <w:r>
        <w:rPr>
          <w:spacing w:val="-4"/>
          <w:sz w:val="20"/>
        </w:rPr>
        <w:t xml:space="preserve"> </w:t>
      </w:r>
      <w:r>
        <w:rPr>
          <w:sz w:val="20"/>
        </w:rPr>
        <w:t>Headteachers</w:t>
      </w:r>
      <w:r>
        <w:rPr>
          <w:spacing w:val="-3"/>
          <w:sz w:val="20"/>
        </w:rPr>
        <w:t xml:space="preserve"> </w:t>
      </w:r>
      <w:r>
        <w:rPr>
          <w:sz w:val="20"/>
        </w:rPr>
        <w:t>according</w:t>
      </w:r>
      <w:r>
        <w:rPr>
          <w:spacing w:val="-2"/>
          <w:sz w:val="20"/>
        </w:rPr>
        <w:t xml:space="preserve"> </w:t>
      </w:r>
      <w:r>
        <w:rPr>
          <w:sz w:val="20"/>
        </w:rPr>
        <w:t>to</w:t>
      </w:r>
      <w:r>
        <w:rPr>
          <w:spacing w:val="-4"/>
          <w:sz w:val="20"/>
        </w:rPr>
        <w:t xml:space="preserve"> </w:t>
      </w:r>
      <w:r>
        <w:rPr>
          <w:sz w:val="20"/>
        </w:rPr>
        <w:t>type. These classifications are fed into the HR Vision System to obtain monitoring data which is reported quarterly to Directorate and Corporate Health and Safety Committees.</w:t>
      </w:r>
    </w:p>
    <w:p w14:paraId="2FFF112E" w14:textId="77777777" w:rsidR="009F51D1" w:rsidRDefault="005D6E85">
      <w:pPr>
        <w:pStyle w:val="ListParagraph"/>
        <w:numPr>
          <w:ilvl w:val="1"/>
          <w:numId w:val="20"/>
        </w:numPr>
        <w:tabs>
          <w:tab w:val="left" w:pos="1253"/>
          <w:tab w:val="left" w:pos="1525"/>
        </w:tabs>
        <w:spacing w:before="195" w:line="247" w:lineRule="auto"/>
        <w:ind w:left="1525" w:right="1291" w:hanging="720"/>
        <w:jc w:val="both"/>
        <w:rPr>
          <w:sz w:val="20"/>
        </w:rPr>
      </w:pPr>
      <w:r>
        <w:rPr>
          <w:sz w:val="20"/>
        </w:rPr>
        <w:t>For some absences, mangers/Headteachers may have to make a judgement based on the employee's</w:t>
      </w:r>
      <w:r>
        <w:rPr>
          <w:spacing w:val="-14"/>
          <w:sz w:val="20"/>
        </w:rPr>
        <w:t xml:space="preserve"> </w:t>
      </w:r>
      <w:r>
        <w:rPr>
          <w:sz w:val="20"/>
        </w:rPr>
        <w:t>self-certification</w:t>
      </w:r>
      <w:r>
        <w:rPr>
          <w:spacing w:val="-11"/>
          <w:sz w:val="20"/>
        </w:rPr>
        <w:t xml:space="preserve"> </w:t>
      </w:r>
      <w:r>
        <w:rPr>
          <w:sz w:val="20"/>
        </w:rPr>
        <w:t>form</w:t>
      </w:r>
      <w:r>
        <w:rPr>
          <w:spacing w:val="-9"/>
          <w:sz w:val="20"/>
        </w:rPr>
        <w:t xml:space="preserve"> </w:t>
      </w:r>
      <w:r>
        <w:rPr>
          <w:sz w:val="20"/>
        </w:rPr>
        <w:t>and</w:t>
      </w:r>
      <w:r>
        <w:rPr>
          <w:spacing w:val="-13"/>
          <w:sz w:val="20"/>
        </w:rPr>
        <w:t xml:space="preserve"> </w:t>
      </w:r>
      <w:r>
        <w:rPr>
          <w:sz w:val="20"/>
        </w:rPr>
        <w:t>any</w:t>
      </w:r>
      <w:r>
        <w:rPr>
          <w:spacing w:val="-14"/>
          <w:sz w:val="20"/>
        </w:rPr>
        <w:t xml:space="preserve"> </w:t>
      </w:r>
      <w:r>
        <w:rPr>
          <w:sz w:val="20"/>
        </w:rPr>
        <w:t>return</w:t>
      </w:r>
      <w:r>
        <w:rPr>
          <w:spacing w:val="-11"/>
          <w:sz w:val="20"/>
        </w:rPr>
        <w:t xml:space="preserve"> </w:t>
      </w:r>
      <w:r>
        <w:rPr>
          <w:sz w:val="20"/>
        </w:rPr>
        <w:t>to</w:t>
      </w:r>
      <w:r>
        <w:rPr>
          <w:spacing w:val="-11"/>
          <w:sz w:val="20"/>
        </w:rPr>
        <w:t xml:space="preserve"> </w:t>
      </w:r>
      <w:r>
        <w:rPr>
          <w:sz w:val="20"/>
        </w:rPr>
        <w:t>work</w:t>
      </w:r>
      <w:r>
        <w:rPr>
          <w:spacing w:val="-9"/>
          <w:sz w:val="20"/>
        </w:rPr>
        <w:t xml:space="preserve"> </w:t>
      </w:r>
      <w:r>
        <w:rPr>
          <w:sz w:val="20"/>
        </w:rPr>
        <w:t>discussion.</w:t>
      </w:r>
      <w:r>
        <w:rPr>
          <w:spacing w:val="-13"/>
          <w:sz w:val="20"/>
        </w:rPr>
        <w:t xml:space="preserve"> </w:t>
      </w:r>
      <w:r>
        <w:rPr>
          <w:sz w:val="20"/>
        </w:rPr>
        <w:t>These</w:t>
      </w:r>
      <w:r>
        <w:rPr>
          <w:spacing w:val="-13"/>
          <w:sz w:val="20"/>
        </w:rPr>
        <w:t xml:space="preserve"> </w:t>
      </w:r>
      <w:r>
        <w:rPr>
          <w:sz w:val="20"/>
        </w:rPr>
        <w:t>figures</w:t>
      </w:r>
      <w:r>
        <w:rPr>
          <w:spacing w:val="-12"/>
          <w:sz w:val="20"/>
        </w:rPr>
        <w:t xml:space="preserve"> </w:t>
      </w:r>
      <w:r>
        <w:rPr>
          <w:sz w:val="20"/>
        </w:rPr>
        <w:t>should be considered as indicators rather than scientifically precise, but will provide useful information</w:t>
      </w:r>
      <w:r>
        <w:rPr>
          <w:spacing w:val="-2"/>
          <w:sz w:val="20"/>
        </w:rPr>
        <w:t xml:space="preserve"> </w:t>
      </w:r>
      <w:r>
        <w:rPr>
          <w:sz w:val="20"/>
        </w:rPr>
        <w:t>as to trends and</w:t>
      </w:r>
      <w:r>
        <w:rPr>
          <w:spacing w:val="-1"/>
          <w:sz w:val="20"/>
        </w:rPr>
        <w:t xml:space="preserve"> </w:t>
      </w:r>
      <w:r>
        <w:rPr>
          <w:sz w:val="20"/>
        </w:rPr>
        <w:t>to highlight</w:t>
      </w:r>
      <w:r>
        <w:rPr>
          <w:spacing w:val="-1"/>
          <w:sz w:val="20"/>
        </w:rPr>
        <w:t xml:space="preserve"> </w:t>
      </w:r>
      <w:r>
        <w:rPr>
          <w:sz w:val="20"/>
        </w:rPr>
        <w:t>areas of concern which will be</w:t>
      </w:r>
      <w:r>
        <w:rPr>
          <w:spacing w:val="-1"/>
          <w:sz w:val="20"/>
        </w:rPr>
        <w:t xml:space="preserve"> </w:t>
      </w:r>
      <w:r>
        <w:rPr>
          <w:sz w:val="20"/>
        </w:rPr>
        <w:t>subject</w:t>
      </w:r>
      <w:r>
        <w:rPr>
          <w:spacing w:val="-1"/>
          <w:sz w:val="20"/>
        </w:rPr>
        <w:t xml:space="preserve"> </w:t>
      </w:r>
      <w:r>
        <w:rPr>
          <w:sz w:val="20"/>
        </w:rPr>
        <w:t xml:space="preserve">to further </w:t>
      </w:r>
      <w:r>
        <w:rPr>
          <w:spacing w:val="-2"/>
          <w:sz w:val="20"/>
        </w:rPr>
        <w:t>investigation.</w:t>
      </w:r>
    </w:p>
    <w:p w14:paraId="6742D8D1" w14:textId="77777777" w:rsidR="009F51D1" w:rsidRDefault="009F51D1">
      <w:pPr>
        <w:spacing w:line="247" w:lineRule="auto"/>
        <w:jc w:val="both"/>
        <w:rPr>
          <w:sz w:val="20"/>
        </w:rPr>
        <w:sectPr w:rsidR="009F51D1">
          <w:pgSz w:w="11920" w:h="16860"/>
          <w:pgMar w:top="1360" w:right="400" w:bottom="1240" w:left="880" w:header="0" w:footer="1048" w:gutter="0"/>
          <w:cols w:space="720"/>
        </w:sectPr>
      </w:pPr>
    </w:p>
    <w:p w14:paraId="0A84B23B" w14:textId="77777777" w:rsidR="009F51D1" w:rsidRDefault="005D6E85">
      <w:pPr>
        <w:pStyle w:val="ListParagraph"/>
        <w:numPr>
          <w:ilvl w:val="1"/>
          <w:numId w:val="20"/>
        </w:numPr>
        <w:tabs>
          <w:tab w:val="left" w:pos="1295"/>
          <w:tab w:val="left" w:pos="1525"/>
        </w:tabs>
        <w:spacing w:before="67" w:line="247" w:lineRule="auto"/>
        <w:ind w:left="1525" w:right="1295" w:hanging="720"/>
        <w:jc w:val="both"/>
        <w:rPr>
          <w:sz w:val="20"/>
        </w:rPr>
      </w:pPr>
      <w:r>
        <w:rPr>
          <w:sz w:val="20"/>
        </w:rPr>
        <w:lastRenderedPageBreak/>
        <w:t>Divisional risk assessment will be carried out when necessary as an indicator of risk management</w:t>
      </w:r>
      <w:r>
        <w:rPr>
          <w:spacing w:val="-5"/>
          <w:sz w:val="20"/>
        </w:rPr>
        <w:t xml:space="preserve"> </w:t>
      </w:r>
      <w:r>
        <w:rPr>
          <w:sz w:val="20"/>
        </w:rPr>
        <w:t>performance.</w:t>
      </w:r>
      <w:r>
        <w:rPr>
          <w:spacing w:val="-5"/>
          <w:sz w:val="20"/>
        </w:rPr>
        <w:t xml:space="preserve"> </w:t>
      </w:r>
      <w:r>
        <w:rPr>
          <w:sz w:val="20"/>
        </w:rPr>
        <w:t>For</w:t>
      </w:r>
      <w:r>
        <w:rPr>
          <w:spacing w:val="-5"/>
          <w:sz w:val="20"/>
        </w:rPr>
        <w:t xml:space="preserve"> </w:t>
      </w:r>
      <w:r>
        <w:rPr>
          <w:sz w:val="20"/>
        </w:rPr>
        <w:t>this</w:t>
      </w:r>
      <w:r>
        <w:rPr>
          <w:spacing w:val="-4"/>
          <w:sz w:val="20"/>
        </w:rPr>
        <w:t xml:space="preserve"> </w:t>
      </w:r>
      <w:proofErr w:type="gramStart"/>
      <w:r>
        <w:rPr>
          <w:sz w:val="20"/>
        </w:rPr>
        <w:t>purpose</w:t>
      </w:r>
      <w:proofErr w:type="gramEnd"/>
      <w:r>
        <w:rPr>
          <w:spacing w:val="-3"/>
          <w:sz w:val="20"/>
        </w:rPr>
        <w:t xml:space="preserve"> </w:t>
      </w:r>
      <w:r>
        <w:rPr>
          <w:sz w:val="20"/>
        </w:rPr>
        <w:t>the</w:t>
      </w:r>
      <w:r>
        <w:rPr>
          <w:spacing w:val="-5"/>
          <w:sz w:val="20"/>
        </w:rPr>
        <w:t xml:space="preserve"> </w:t>
      </w:r>
      <w:r>
        <w:rPr>
          <w:sz w:val="20"/>
        </w:rPr>
        <w:t>HSE</w:t>
      </w:r>
      <w:r>
        <w:rPr>
          <w:spacing w:val="-1"/>
          <w:sz w:val="20"/>
        </w:rPr>
        <w:t xml:space="preserve"> </w:t>
      </w:r>
      <w:r>
        <w:rPr>
          <w:sz w:val="20"/>
        </w:rPr>
        <w:t>questionnaire</w:t>
      </w:r>
      <w:r>
        <w:rPr>
          <w:spacing w:val="-3"/>
          <w:sz w:val="20"/>
        </w:rPr>
        <w:t xml:space="preserve"> </w:t>
      </w:r>
      <w:r>
        <w:rPr>
          <w:sz w:val="20"/>
        </w:rPr>
        <w:t>(indicator</w:t>
      </w:r>
      <w:r>
        <w:rPr>
          <w:spacing w:val="-5"/>
          <w:sz w:val="20"/>
        </w:rPr>
        <w:t xml:space="preserve"> </w:t>
      </w:r>
      <w:r>
        <w:rPr>
          <w:sz w:val="20"/>
        </w:rPr>
        <w:t>tool)</w:t>
      </w:r>
      <w:r>
        <w:rPr>
          <w:spacing w:val="-4"/>
          <w:sz w:val="20"/>
        </w:rPr>
        <w:t xml:space="preserve"> </w:t>
      </w:r>
      <w:r>
        <w:rPr>
          <w:sz w:val="20"/>
        </w:rPr>
        <w:t>could be used and performance will be measured against the Management Standards.</w:t>
      </w:r>
    </w:p>
    <w:p w14:paraId="1FB62EEB" w14:textId="77777777" w:rsidR="009F51D1" w:rsidRDefault="009F51D1">
      <w:pPr>
        <w:spacing w:line="247" w:lineRule="auto"/>
        <w:jc w:val="both"/>
        <w:rPr>
          <w:sz w:val="20"/>
        </w:rPr>
        <w:sectPr w:rsidR="009F51D1">
          <w:pgSz w:w="11920" w:h="16860"/>
          <w:pgMar w:top="1360" w:right="400" w:bottom="1240" w:left="880" w:header="0" w:footer="1048" w:gutter="0"/>
          <w:cols w:space="720"/>
        </w:sectPr>
      </w:pPr>
    </w:p>
    <w:p w14:paraId="2B32AAAA" w14:textId="77777777" w:rsidR="009F51D1" w:rsidRDefault="005D6E85">
      <w:pPr>
        <w:spacing w:before="67"/>
        <w:ind w:left="19" w:right="490"/>
        <w:jc w:val="center"/>
        <w:rPr>
          <w:b/>
          <w:sz w:val="20"/>
        </w:rPr>
      </w:pPr>
      <w:r>
        <w:rPr>
          <w:b/>
          <w:sz w:val="20"/>
          <w:u w:val="single"/>
        </w:rPr>
        <w:lastRenderedPageBreak/>
        <w:t>Appendix</w:t>
      </w:r>
      <w:r>
        <w:rPr>
          <w:b/>
          <w:spacing w:val="-11"/>
          <w:sz w:val="20"/>
          <w:u w:val="single"/>
        </w:rPr>
        <w:t xml:space="preserve"> </w:t>
      </w:r>
      <w:r>
        <w:rPr>
          <w:b/>
          <w:spacing w:val="-10"/>
          <w:sz w:val="20"/>
          <w:u w:val="single"/>
        </w:rPr>
        <w:t>1</w:t>
      </w:r>
    </w:p>
    <w:p w14:paraId="51CA0590" w14:textId="77777777" w:rsidR="009F51D1" w:rsidRDefault="005D6E85">
      <w:pPr>
        <w:spacing w:before="202"/>
        <w:ind w:left="9" w:right="490"/>
        <w:jc w:val="center"/>
        <w:rPr>
          <w:sz w:val="20"/>
        </w:rPr>
      </w:pPr>
      <w:r>
        <w:rPr>
          <w:sz w:val="20"/>
          <w:u w:val="single"/>
        </w:rPr>
        <w:t>The</w:t>
      </w:r>
      <w:r>
        <w:rPr>
          <w:spacing w:val="-10"/>
          <w:sz w:val="20"/>
          <w:u w:val="single"/>
        </w:rPr>
        <w:t xml:space="preserve"> </w:t>
      </w:r>
      <w:r>
        <w:rPr>
          <w:sz w:val="20"/>
          <w:u w:val="single"/>
        </w:rPr>
        <w:t>Management</w:t>
      </w:r>
      <w:r>
        <w:rPr>
          <w:spacing w:val="-10"/>
          <w:sz w:val="20"/>
          <w:u w:val="single"/>
        </w:rPr>
        <w:t xml:space="preserve"> </w:t>
      </w:r>
      <w:r>
        <w:rPr>
          <w:spacing w:val="-2"/>
          <w:sz w:val="20"/>
          <w:u w:val="single"/>
        </w:rPr>
        <w:t>Standards</w:t>
      </w:r>
    </w:p>
    <w:p w14:paraId="4E443BEE" w14:textId="77777777" w:rsidR="009F51D1" w:rsidRDefault="005D6E85">
      <w:pPr>
        <w:pStyle w:val="BodyText"/>
        <w:spacing w:before="221" w:line="271" w:lineRule="auto"/>
        <w:ind w:left="1045" w:right="1311" w:hanging="10"/>
        <w:rPr>
          <w:rFonts w:ascii="Calibri"/>
        </w:rPr>
      </w:pPr>
      <w:r>
        <w:rPr>
          <w:rFonts w:ascii="Calibri"/>
        </w:rPr>
        <w:t>In</w:t>
      </w:r>
      <w:r>
        <w:rPr>
          <w:rFonts w:ascii="Calibri"/>
          <w:spacing w:val="-4"/>
        </w:rPr>
        <w:t xml:space="preserve"> </w:t>
      </w:r>
      <w:r>
        <w:rPr>
          <w:rFonts w:ascii="Calibri"/>
        </w:rPr>
        <w:t>each</w:t>
      </w:r>
      <w:r>
        <w:rPr>
          <w:rFonts w:ascii="Calibri"/>
          <w:spacing w:val="-3"/>
        </w:rPr>
        <w:t xml:space="preserve"> </w:t>
      </w:r>
      <w:r>
        <w:rPr>
          <w:rFonts w:ascii="Calibri"/>
        </w:rPr>
        <w:t>of</w:t>
      </w:r>
      <w:r>
        <w:rPr>
          <w:rFonts w:ascii="Calibri"/>
          <w:spacing w:val="-2"/>
        </w:rPr>
        <w:t xml:space="preserve"> </w:t>
      </w:r>
      <w:r>
        <w:rPr>
          <w:rFonts w:ascii="Calibri"/>
        </w:rPr>
        <w:t>the</w:t>
      </w:r>
      <w:r>
        <w:rPr>
          <w:rFonts w:ascii="Calibri"/>
          <w:spacing w:val="-4"/>
        </w:rPr>
        <w:t xml:space="preserve"> </w:t>
      </w:r>
      <w:r>
        <w:rPr>
          <w:rFonts w:ascii="Calibri"/>
        </w:rPr>
        <w:t>Standards</w:t>
      </w:r>
      <w:r>
        <w:rPr>
          <w:rFonts w:ascii="Calibri"/>
          <w:spacing w:val="-2"/>
        </w:rPr>
        <w:t xml:space="preserve"> </w:t>
      </w:r>
      <w:r>
        <w:rPr>
          <w:rFonts w:ascii="Calibri"/>
        </w:rPr>
        <w:t>the</w:t>
      </w:r>
      <w:r>
        <w:rPr>
          <w:rFonts w:ascii="Calibri"/>
          <w:spacing w:val="-2"/>
        </w:rPr>
        <w:t xml:space="preserve"> </w:t>
      </w:r>
      <w:r>
        <w:rPr>
          <w:rFonts w:ascii="Calibri"/>
        </w:rPr>
        <w:t>'What</w:t>
      </w:r>
      <w:r>
        <w:rPr>
          <w:rFonts w:ascii="Calibri"/>
          <w:spacing w:val="-4"/>
        </w:rPr>
        <w:t xml:space="preserve"> </w:t>
      </w:r>
      <w:r>
        <w:rPr>
          <w:rFonts w:ascii="Calibri"/>
        </w:rPr>
        <w:t>should</w:t>
      </w:r>
      <w:r>
        <w:rPr>
          <w:rFonts w:ascii="Calibri"/>
          <w:spacing w:val="-4"/>
        </w:rPr>
        <w:t xml:space="preserve"> </w:t>
      </w:r>
      <w:r>
        <w:rPr>
          <w:rFonts w:ascii="Calibri"/>
        </w:rPr>
        <w:t>be</w:t>
      </w:r>
      <w:r>
        <w:rPr>
          <w:rFonts w:ascii="Calibri"/>
          <w:spacing w:val="-2"/>
        </w:rPr>
        <w:t xml:space="preserve"> </w:t>
      </w:r>
      <w:r>
        <w:rPr>
          <w:rFonts w:ascii="Calibri"/>
        </w:rPr>
        <w:t>happening/States</w:t>
      </w:r>
      <w:r>
        <w:rPr>
          <w:rFonts w:ascii="Calibri"/>
          <w:spacing w:val="-4"/>
        </w:rPr>
        <w:t xml:space="preserve"> </w:t>
      </w:r>
      <w:r>
        <w:rPr>
          <w:rFonts w:ascii="Calibri"/>
        </w:rPr>
        <w:t>to</w:t>
      </w:r>
      <w:r>
        <w:rPr>
          <w:rFonts w:ascii="Calibri"/>
          <w:spacing w:val="-1"/>
        </w:rPr>
        <w:t xml:space="preserve"> </w:t>
      </w:r>
      <w:r>
        <w:rPr>
          <w:rFonts w:ascii="Calibri"/>
        </w:rPr>
        <w:t>be</w:t>
      </w:r>
      <w:r>
        <w:rPr>
          <w:rFonts w:ascii="Calibri"/>
          <w:spacing w:val="-2"/>
        </w:rPr>
        <w:t xml:space="preserve"> </w:t>
      </w:r>
      <w:r>
        <w:rPr>
          <w:rFonts w:ascii="Calibri"/>
        </w:rPr>
        <w:t>achieved'</w:t>
      </w:r>
      <w:r>
        <w:rPr>
          <w:rFonts w:ascii="Calibri"/>
          <w:spacing w:val="-3"/>
        </w:rPr>
        <w:t xml:space="preserve"> </w:t>
      </w:r>
      <w:r>
        <w:rPr>
          <w:rFonts w:ascii="Calibri"/>
        </w:rPr>
        <w:t>section defines a desirable set of conditions for organisations to work towards.</w:t>
      </w:r>
    </w:p>
    <w:p w14:paraId="2ABBF267" w14:textId="77777777" w:rsidR="009F51D1" w:rsidRDefault="005D6E85">
      <w:pPr>
        <w:spacing w:before="204" w:after="52"/>
        <w:ind w:left="1035"/>
        <w:rPr>
          <w:rFonts w:ascii="Calibri"/>
          <w:b/>
        </w:rPr>
      </w:pPr>
      <w:r>
        <w:rPr>
          <w:rFonts w:ascii="Calibri"/>
          <w:b/>
          <w:u w:val="single"/>
        </w:rPr>
        <w:t>The</w:t>
      </w:r>
      <w:r>
        <w:rPr>
          <w:rFonts w:ascii="Calibri"/>
          <w:b/>
          <w:spacing w:val="-7"/>
          <w:u w:val="single"/>
        </w:rPr>
        <w:t xml:space="preserve"> </w:t>
      </w:r>
      <w:r>
        <w:rPr>
          <w:rFonts w:ascii="Calibri"/>
          <w:b/>
          <w:i/>
          <w:u w:val="single"/>
        </w:rPr>
        <w:t>"Six</w:t>
      </w:r>
      <w:r>
        <w:rPr>
          <w:rFonts w:ascii="Calibri"/>
          <w:b/>
          <w:i/>
          <w:spacing w:val="-5"/>
          <w:u w:val="single"/>
        </w:rPr>
        <w:t xml:space="preserve"> </w:t>
      </w:r>
      <w:r>
        <w:rPr>
          <w:rFonts w:ascii="Calibri"/>
          <w:b/>
          <w:i/>
          <w:u w:val="single"/>
        </w:rPr>
        <w:t>Management</w:t>
      </w:r>
      <w:r>
        <w:rPr>
          <w:rFonts w:ascii="Calibri"/>
          <w:b/>
          <w:i/>
          <w:spacing w:val="-5"/>
          <w:u w:val="single"/>
        </w:rPr>
        <w:t xml:space="preserve"> </w:t>
      </w:r>
      <w:r>
        <w:rPr>
          <w:rFonts w:ascii="Calibri"/>
          <w:b/>
          <w:i/>
          <w:u w:val="single"/>
        </w:rPr>
        <w:t>Standards"</w:t>
      </w:r>
      <w:r>
        <w:rPr>
          <w:rFonts w:ascii="Calibri"/>
          <w:b/>
          <w:i/>
          <w:spacing w:val="-5"/>
          <w:u w:val="single"/>
        </w:rPr>
        <w:t xml:space="preserve"> </w:t>
      </w:r>
      <w:r>
        <w:rPr>
          <w:rFonts w:ascii="Calibri"/>
          <w:b/>
          <w:spacing w:val="-4"/>
          <w:u w:val="single"/>
        </w:rPr>
        <w:t>are:</w:t>
      </w:r>
    </w:p>
    <w:tbl>
      <w:tblPr>
        <w:tblW w:w="0" w:type="auto"/>
        <w:tblInd w:w="8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664"/>
      </w:tblGrid>
      <w:tr w:rsidR="009F51D1" w14:paraId="489E3C9F" w14:textId="77777777">
        <w:trPr>
          <w:trHeight w:val="4608"/>
        </w:trPr>
        <w:tc>
          <w:tcPr>
            <w:tcW w:w="9664" w:type="dxa"/>
            <w:tcBorders>
              <w:left w:val="single" w:sz="4" w:space="0" w:color="000000"/>
              <w:bottom w:val="single" w:sz="4" w:space="0" w:color="000000"/>
              <w:right w:val="single" w:sz="4" w:space="0" w:color="000000"/>
            </w:tcBorders>
          </w:tcPr>
          <w:p w14:paraId="074F2433" w14:textId="77777777" w:rsidR="009F51D1" w:rsidRDefault="005D6E85">
            <w:pPr>
              <w:pStyle w:val="TableParagraph"/>
              <w:spacing w:line="268" w:lineRule="exact"/>
              <w:ind w:left="79"/>
              <w:rPr>
                <w:rFonts w:ascii="Calibri"/>
                <w:b/>
              </w:rPr>
            </w:pPr>
            <w:r>
              <w:rPr>
                <w:rFonts w:ascii="Calibri"/>
                <w:b/>
                <w:spacing w:val="-2"/>
              </w:rPr>
              <w:t>Demands</w:t>
            </w:r>
          </w:p>
          <w:p w14:paraId="022C76A6" w14:textId="77777777" w:rsidR="009F51D1" w:rsidRDefault="005D6E85">
            <w:pPr>
              <w:pStyle w:val="TableParagraph"/>
              <w:spacing w:before="218"/>
              <w:ind w:left="79"/>
              <w:rPr>
                <w:rFonts w:ascii="Calibri"/>
              </w:rPr>
            </w:pPr>
            <w:r>
              <w:rPr>
                <w:rFonts w:ascii="Calibri"/>
              </w:rPr>
              <w:t>Includes</w:t>
            </w:r>
            <w:r>
              <w:rPr>
                <w:rFonts w:ascii="Calibri"/>
                <w:spacing w:val="-6"/>
              </w:rPr>
              <w:t xml:space="preserve"> </w:t>
            </w:r>
            <w:r>
              <w:rPr>
                <w:rFonts w:ascii="Calibri"/>
              </w:rPr>
              <w:t>issues</w:t>
            </w:r>
            <w:r>
              <w:rPr>
                <w:rFonts w:ascii="Calibri"/>
                <w:spacing w:val="-3"/>
              </w:rPr>
              <w:t xml:space="preserve"> </w:t>
            </w:r>
            <w:r>
              <w:rPr>
                <w:rFonts w:ascii="Calibri"/>
              </w:rPr>
              <w:t>like</w:t>
            </w:r>
            <w:r>
              <w:rPr>
                <w:rFonts w:ascii="Calibri"/>
                <w:spacing w:val="-5"/>
              </w:rPr>
              <w:t xml:space="preserve"> </w:t>
            </w:r>
            <w:r>
              <w:rPr>
                <w:rFonts w:ascii="Calibri"/>
              </w:rPr>
              <w:t>workload,</w:t>
            </w:r>
            <w:r>
              <w:rPr>
                <w:rFonts w:ascii="Calibri"/>
                <w:spacing w:val="-4"/>
              </w:rPr>
              <w:t xml:space="preserve"> </w:t>
            </w:r>
            <w:r>
              <w:rPr>
                <w:rFonts w:ascii="Calibri"/>
              </w:rPr>
              <w:t>work</w:t>
            </w:r>
            <w:r>
              <w:rPr>
                <w:rFonts w:ascii="Calibri"/>
                <w:spacing w:val="-4"/>
              </w:rPr>
              <w:t xml:space="preserve"> </w:t>
            </w:r>
            <w:r>
              <w:rPr>
                <w:rFonts w:ascii="Calibri"/>
              </w:rPr>
              <w:t>patterns,</w:t>
            </w:r>
            <w:r>
              <w:rPr>
                <w:rFonts w:ascii="Calibri"/>
                <w:spacing w:val="-4"/>
              </w:rPr>
              <w:t xml:space="preserve"> </w:t>
            </w:r>
            <w:r>
              <w:rPr>
                <w:rFonts w:ascii="Calibri"/>
              </w:rPr>
              <w:t>and</w:t>
            </w:r>
            <w:r>
              <w:rPr>
                <w:rFonts w:ascii="Calibri"/>
                <w:spacing w:val="-4"/>
              </w:rPr>
              <w:t xml:space="preserve"> </w:t>
            </w:r>
            <w:r>
              <w:rPr>
                <w:rFonts w:ascii="Calibri"/>
              </w:rPr>
              <w:t>the</w:t>
            </w:r>
            <w:r>
              <w:rPr>
                <w:rFonts w:ascii="Calibri"/>
                <w:spacing w:val="-6"/>
              </w:rPr>
              <w:t xml:space="preserve"> </w:t>
            </w:r>
            <w:r>
              <w:rPr>
                <w:rFonts w:ascii="Calibri"/>
              </w:rPr>
              <w:t>work</w:t>
            </w:r>
            <w:r>
              <w:rPr>
                <w:rFonts w:ascii="Calibri"/>
                <w:spacing w:val="-6"/>
              </w:rPr>
              <w:t xml:space="preserve"> </w:t>
            </w:r>
            <w:r>
              <w:rPr>
                <w:rFonts w:ascii="Calibri"/>
                <w:spacing w:val="-2"/>
              </w:rPr>
              <w:t>environment.</w:t>
            </w:r>
          </w:p>
          <w:p w14:paraId="7ED061AB" w14:textId="77777777" w:rsidR="009F51D1" w:rsidRDefault="005D6E85">
            <w:pPr>
              <w:pStyle w:val="TableParagraph"/>
              <w:spacing w:before="220"/>
              <w:ind w:left="79"/>
              <w:rPr>
                <w:rFonts w:ascii="Calibri"/>
                <w:b/>
              </w:rPr>
            </w:pPr>
            <w:r>
              <w:rPr>
                <w:rFonts w:ascii="Calibri"/>
                <w:b/>
              </w:rPr>
              <w:t>The</w:t>
            </w:r>
            <w:r>
              <w:rPr>
                <w:rFonts w:ascii="Calibri"/>
                <w:b/>
                <w:spacing w:val="-6"/>
              </w:rPr>
              <w:t xml:space="preserve"> </w:t>
            </w:r>
            <w:r>
              <w:rPr>
                <w:rFonts w:ascii="Calibri"/>
                <w:b/>
              </w:rPr>
              <w:t>standard</w:t>
            </w:r>
            <w:r>
              <w:rPr>
                <w:rFonts w:ascii="Calibri"/>
                <w:b/>
                <w:spacing w:val="-4"/>
              </w:rPr>
              <w:t xml:space="preserve"> </w:t>
            </w:r>
            <w:r>
              <w:rPr>
                <w:rFonts w:ascii="Calibri"/>
                <w:b/>
              </w:rPr>
              <w:t>is</w:t>
            </w:r>
            <w:r>
              <w:rPr>
                <w:rFonts w:ascii="Calibri"/>
                <w:b/>
                <w:spacing w:val="-2"/>
              </w:rPr>
              <w:t xml:space="preserve"> </w:t>
            </w:r>
            <w:r>
              <w:rPr>
                <w:rFonts w:ascii="Calibri"/>
                <w:b/>
                <w:spacing w:val="-4"/>
              </w:rPr>
              <w:t>that:</w:t>
            </w:r>
          </w:p>
          <w:p w14:paraId="1B3FD323" w14:textId="77777777" w:rsidR="009F51D1" w:rsidRDefault="005D6E85">
            <w:pPr>
              <w:pStyle w:val="TableParagraph"/>
              <w:spacing w:before="218" w:line="271" w:lineRule="auto"/>
              <w:ind w:left="79" w:right="1028"/>
              <w:rPr>
                <w:rFonts w:ascii="Calibri"/>
              </w:rPr>
            </w:pPr>
            <w:r>
              <w:rPr>
                <w:rFonts w:ascii="Calibri"/>
              </w:rPr>
              <w:t>employees</w:t>
            </w:r>
            <w:r>
              <w:rPr>
                <w:rFonts w:ascii="Calibri"/>
                <w:spacing w:val="-2"/>
              </w:rPr>
              <w:t xml:space="preserve"> </w:t>
            </w:r>
            <w:r>
              <w:rPr>
                <w:rFonts w:ascii="Calibri"/>
              </w:rPr>
              <w:t>indicate</w:t>
            </w:r>
            <w:r>
              <w:rPr>
                <w:rFonts w:ascii="Calibri"/>
                <w:spacing w:val="-2"/>
              </w:rPr>
              <w:t xml:space="preserve"> </w:t>
            </w:r>
            <w:r>
              <w:rPr>
                <w:rFonts w:ascii="Calibri"/>
              </w:rPr>
              <w:t>that</w:t>
            </w:r>
            <w:r>
              <w:rPr>
                <w:rFonts w:ascii="Calibri"/>
                <w:spacing w:val="-2"/>
              </w:rPr>
              <w:t xml:space="preserve"> </w:t>
            </w:r>
            <w:r>
              <w:rPr>
                <w:rFonts w:ascii="Calibri"/>
              </w:rPr>
              <w:t>they</w:t>
            </w:r>
            <w:r>
              <w:rPr>
                <w:rFonts w:ascii="Calibri"/>
                <w:spacing w:val="-1"/>
              </w:rPr>
              <w:t xml:space="preserve"> </w:t>
            </w:r>
            <w:r>
              <w:rPr>
                <w:rFonts w:ascii="Calibri"/>
              </w:rPr>
              <w:t>are</w:t>
            </w:r>
            <w:r>
              <w:rPr>
                <w:rFonts w:ascii="Calibri"/>
                <w:spacing w:val="-2"/>
              </w:rPr>
              <w:t xml:space="preserve"> </w:t>
            </w:r>
            <w:r>
              <w:rPr>
                <w:rFonts w:ascii="Calibri"/>
              </w:rPr>
              <w:t>able</w:t>
            </w:r>
            <w:r>
              <w:rPr>
                <w:rFonts w:ascii="Calibri"/>
                <w:spacing w:val="-5"/>
              </w:rPr>
              <w:t xml:space="preserve"> </w:t>
            </w:r>
            <w:r>
              <w:rPr>
                <w:rFonts w:ascii="Calibri"/>
              </w:rPr>
              <w:t>to</w:t>
            </w:r>
            <w:r>
              <w:rPr>
                <w:rFonts w:ascii="Calibri"/>
                <w:spacing w:val="-4"/>
              </w:rPr>
              <w:t xml:space="preserve"> </w:t>
            </w:r>
            <w:r>
              <w:rPr>
                <w:rFonts w:ascii="Calibri"/>
              </w:rPr>
              <w:t>cope</w:t>
            </w:r>
            <w:r>
              <w:rPr>
                <w:rFonts w:ascii="Calibri"/>
                <w:spacing w:val="-4"/>
              </w:rPr>
              <w:t xml:space="preserve"> </w:t>
            </w:r>
            <w:r>
              <w:rPr>
                <w:rFonts w:ascii="Calibri"/>
              </w:rPr>
              <w:t>with</w:t>
            </w:r>
            <w:r>
              <w:rPr>
                <w:rFonts w:ascii="Calibri"/>
                <w:spacing w:val="-2"/>
              </w:rPr>
              <w:t xml:space="preserve"> </w:t>
            </w:r>
            <w:r>
              <w:rPr>
                <w:rFonts w:ascii="Calibri"/>
              </w:rPr>
              <w:t>the</w:t>
            </w:r>
            <w:r>
              <w:rPr>
                <w:rFonts w:ascii="Calibri"/>
                <w:spacing w:val="-2"/>
              </w:rPr>
              <w:t xml:space="preserve"> </w:t>
            </w:r>
            <w:r>
              <w:rPr>
                <w:rFonts w:ascii="Calibri"/>
              </w:rPr>
              <w:t>demands</w:t>
            </w:r>
            <w:r>
              <w:rPr>
                <w:rFonts w:ascii="Calibri"/>
                <w:spacing w:val="-2"/>
              </w:rPr>
              <w:t xml:space="preserve"> </w:t>
            </w:r>
            <w:r>
              <w:rPr>
                <w:rFonts w:ascii="Calibri"/>
              </w:rPr>
              <w:t>of</w:t>
            </w:r>
            <w:r>
              <w:rPr>
                <w:rFonts w:ascii="Calibri"/>
                <w:spacing w:val="-3"/>
              </w:rPr>
              <w:t xml:space="preserve"> </w:t>
            </w:r>
            <w:r>
              <w:rPr>
                <w:rFonts w:ascii="Calibri"/>
              </w:rPr>
              <w:t>their</w:t>
            </w:r>
            <w:r>
              <w:rPr>
                <w:rFonts w:ascii="Calibri"/>
                <w:spacing w:val="-5"/>
              </w:rPr>
              <w:t xml:space="preserve"> </w:t>
            </w:r>
            <w:r>
              <w:rPr>
                <w:rFonts w:ascii="Calibri"/>
              </w:rPr>
              <w:t>jobs;</w:t>
            </w:r>
            <w:r>
              <w:rPr>
                <w:rFonts w:ascii="Calibri"/>
                <w:spacing w:val="-2"/>
              </w:rPr>
              <w:t xml:space="preserve"> </w:t>
            </w:r>
            <w:r>
              <w:rPr>
                <w:rFonts w:ascii="Calibri"/>
              </w:rPr>
              <w:t>and</w:t>
            </w:r>
            <w:r>
              <w:rPr>
                <w:rFonts w:ascii="Calibri"/>
                <w:spacing w:val="-3"/>
              </w:rPr>
              <w:t xml:space="preserve"> </w:t>
            </w:r>
            <w:r>
              <w:rPr>
                <w:rFonts w:ascii="Calibri"/>
              </w:rPr>
              <w:t>systems</w:t>
            </w:r>
            <w:r>
              <w:rPr>
                <w:rFonts w:ascii="Calibri"/>
                <w:spacing w:val="-5"/>
              </w:rPr>
              <w:t xml:space="preserve"> </w:t>
            </w:r>
            <w:r>
              <w:rPr>
                <w:rFonts w:ascii="Calibri"/>
              </w:rPr>
              <w:t>are in place locally to respond to any individual concerns.</w:t>
            </w:r>
          </w:p>
          <w:p w14:paraId="7A93B36A" w14:textId="77777777" w:rsidR="009F51D1" w:rsidRDefault="009F51D1">
            <w:pPr>
              <w:pStyle w:val="TableParagraph"/>
              <w:ind w:left="0"/>
              <w:rPr>
                <w:rFonts w:ascii="Calibri"/>
                <w:b/>
              </w:rPr>
            </w:pPr>
          </w:p>
          <w:p w14:paraId="0F56D136" w14:textId="77777777" w:rsidR="009F51D1" w:rsidRDefault="009F51D1">
            <w:pPr>
              <w:pStyle w:val="TableParagraph"/>
              <w:spacing w:before="157"/>
              <w:ind w:left="0"/>
              <w:rPr>
                <w:rFonts w:ascii="Calibri"/>
                <w:b/>
              </w:rPr>
            </w:pPr>
          </w:p>
          <w:p w14:paraId="10A4C715" w14:textId="77777777" w:rsidR="009F51D1" w:rsidRDefault="005D6E85">
            <w:pPr>
              <w:pStyle w:val="TableParagraph"/>
              <w:ind w:left="79"/>
              <w:rPr>
                <w:rFonts w:ascii="Calibri"/>
                <w:b/>
              </w:rPr>
            </w:pPr>
            <w:r>
              <w:rPr>
                <w:rFonts w:ascii="Calibri"/>
                <w:b/>
              </w:rPr>
              <w:t>What</w:t>
            </w:r>
            <w:r>
              <w:rPr>
                <w:rFonts w:ascii="Calibri"/>
                <w:b/>
                <w:spacing w:val="-4"/>
              </w:rPr>
              <w:t xml:space="preserve"> </w:t>
            </w:r>
            <w:r>
              <w:rPr>
                <w:rFonts w:ascii="Calibri"/>
                <w:b/>
              </w:rPr>
              <w:t>should</w:t>
            </w:r>
            <w:r>
              <w:rPr>
                <w:rFonts w:ascii="Calibri"/>
                <w:b/>
                <w:spacing w:val="-4"/>
              </w:rPr>
              <w:t xml:space="preserve"> </w:t>
            </w:r>
            <w:r>
              <w:rPr>
                <w:rFonts w:ascii="Calibri"/>
                <w:b/>
              </w:rPr>
              <w:t>be</w:t>
            </w:r>
            <w:r>
              <w:rPr>
                <w:rFonts w:ascii="Calibri"/>
                <w:b/>
                <w:spacing w:val="-5"/>
              </w:rPr>
              <w:t xml:space="preserve"> </w:t>
            </w:r>
            <w:r>
              <w:rPr>
                <w:rFonts w:ascii="Calibri"/>
                <w:b/>
              </w:rPr>
              <w:t>happening/States</w:t>
            </w:r>
            <w:r>
              <w:rPr>
                <w:rFonts w:ascii="Calibri"/>
                <w:b/>
                <w:spacing w:val="-5"/>
              </w:rPr>
              <w:t xml:space="preserve"> </w:t>
            </w:r>
            <w:r>
              <w:rPr>
                <w:rFonts w:ascii="Calibri"/>
                <w:b/>
              </w:rPr>
              <w:t>to</w:t>
            </w:r>
            <w:r>
              <w:rPr>
                <w:rFonts w:ascii="Calibri"/>
                <w:b/>
                <w:spacing w:val="-5"/>
              </w:rPr>
              <w:t xml:space="preserve"> </w:t>
            </w:r>
            <w:r>
              <w:rPr>
                <w:rFonts w:ascii="Calibri"/>
                <w:b/>
              </w:rPr>
              <w:t>be</w:t>
            </w:r>
            <w:r>
              <w:rPr>
                <w:rFonts w:ascii="Calibri"/>
                <w:b/>
                <w:spacing w:val="-4"/>
              </w:rPr>
              <w:t xml:space="preserve"> </w:t>
            </w:r>
            <w:r>
              <w:rPr>
                <w:rFonts w:ascii="Calibri"/>
                <w:b/>
                <w:spacing w:val="-2"/>
              </w:rPr>
              <w:t>achieved:</w:t>
            </w:r>
          </w:p>
          <w:p w14:paraId="1C762887" w14:textId="77777777" w:rsidR="009F51D1" w:rsidRDefault="005D6E85">
            <w:pPr>
              <w:pStyle w:val="TableParagraph"/>
              <w:numPr>
                <w:ilvl w:val="0"/>
                <w:numId w:val="16"/>
              </w:numPr>
              <w:tabs>
                <w:tab w:val="left" w:pos="1446"/>
              </w:tabs>
              <w:spacing w:before="209"/>
              <w:ind w:right="228"/>
              <w:rPr>
                <w:sz w:val="20"/>
              </w:rPr>
            </w:pPr>
            <w:r>
              <w:rPr>
                <w:sz w:val="20"/>
              </w:rPr>
              <w:t>the</w:t>
            </w:r>
            <w:r>
              <w:rPr>
                <w:spacing w:val="-6"/>
                <w:sz w:val="20"/>
              </w:rPr>
              <w:t xml:space="preserve"> </w:t>
            </w:r>
            <w:r>
              <w:rPr>
                <w:sz w:val="20"/>
              </w:rPr>
              <w:t>organisation</w:t>
            </w:r>
            <w:r>
              <w:rPr>
                <w:spacing w:val="-4"/>
                <w:sz w:val="20"/>
              </w:rPr>
              <w:t xml:space="preserve"> </w:t>
            </w:r>
            <w:r>
              <w:rPr>
                <w:sz w:val="20"/>
              </w:rPr>
              <w:t>provides</w:t>
            </w:r>
            <w:r>
              <w:rPr>
                <w:spacing w:val="-4"/>
                <w:sz w:val="20"/>
              </w:rPr>
              <w:t xml:space="preserve"> </w:t>
            </w:r>
            <w:r>
              <w:rPr>
                <w:sz w:val="20"/>
              </w:rPr>
              <w:t>employees</w:t>
            </w:r>
            <w:r>
              <w:rPr>
                <w:spacing w:val="-2"/>
                <w:sz w:val="20"/>
              </w:rPr>
              <w:t xml:space="preserve"> </w:t>
            </w:r>
            <w:r>
              <w:rPr>
                <w:sz w:val="20"/>
              </w:rPr>
              <w:t>with</w:t>
            </w:r>
            <w:r>
              <w:rPr>
                <w:spacing w:val="-3"/>
                <w:sz w:val="20"/>
              </w:rPr>
              <w:t xml:space="preserve"> </w:t>
            </w:r>
            <w:r>
              <w:rPr>
                <w:sz w:val="20"/>
              </w:rPr>
              <w:t>adequate</w:t>
            </w:r>
            <w:r>
              <w:rPr>
                <w:spacing w:val="-5"/>
                <w:sz w:val="20"/>
              </w:rPr>
              <w:t xml:space="preserve"> </w:t>
            </w:r>
            <w:r>
              <w:rPr>
                <w:sz w:val="20"/>
              </w:rPr>
              <w:t>and</w:t>
            </w:r>
            <w:r>
              <w:rPr>
                <w:spacing w:val="-5"/>
                <w:sz w:val="20"/>
              </w:rPr>
              <w:t xml:space="preserve"> </w:t>
            </w:r>
            <w:r>
              <w:rPr>
                <w:sz w:val="20"/>
              </w:rPr>
              <w:t>achievable</w:t>
            </w:r>
            <w:r>
              <w:rPr>
                <w:spacing w:val="-5"/>
                <w:sz w:val="20"/>
              </w:rPr>
              <w:t xml:space="preserve"> </w:t>
            </w:r>
            <w:r>
              <w:rPr>
                <w:sz w:val="20"/>
              </w:rPr>
              <w:t>demands</w:t>
            </w:r>
            <w:r>
              <w:rPr>
                <w:spacing w:val="-4"/>
                <w:sz w:val="20"/>
              </w:rPr>
              <w:t xml:space="preserve"> </w:t>
            </w:r>
            <w:r>
              <w:rPr>
                <w:sz w:val="20"/>
              </w:rPr>
              <w:t>in</w:t>
            </w:r>
            <w:r>
              <w:rPr>
                <w:spacing w:val="-5"/>
                <w:sz w:val="20"/>
              </w:rPr>
              <w:t xml:space="preserve"> </w:t>
            </w:r>
            <w:r>
              <w:rPr>
                <w:sz w:val="20"/>
              </w:rPr>
              <w:t>relation</w:t>
            </w:r>
            <w:r>
              <w:rPr>
                <w:spacing w:val="-4"/>
                <w:sz w:val="20"/>
              </w:rPr>
              <w:t xml:space="preserve"> </w:t>
            </w:r>
            <w:r>
              <w:rPr>
                <w:sz w:val="20"/>
              </w:rPr>
              <w:t>to the agreed hours of work;</w:t>
            </w:r>
          </w:p>
          <w:p w14:paraId="7BFD89D9" w14:textId="77777777" w:rsidR="009F51D1" w:rsidRDefault="005D6E85">
            <w:pPr>
              <w:pStyle w:val="TableParagraph"/>
              <w:numPr>
                <w:ilvl w:val="0"/>
                <w:numId w:val="16"/>
              </w:numPr>
              <w:tabs>
                <w:tab w:val="left" w:pos="1446"/>
              </w:tabs>
              <w:spacing w:before="205"/>
              <w:rPr>
                <w:sz w:val="20"/>
              </w:rPr>
            </w:pPr>
            <w:r>
              <w:rPr>
                <w:sz w:val="20"/>
              </w:rPr>
              <w:t>people's</w:t>
            </w:r>
            <w:r>
              <w:rPr>
                <w:spacing w:val="-6"/>
                <w:sz w:val="20"/>
              </w:rPr>
              <w:t xml:space="preserve"> </w:t>
            </w:r>
            <w:r>
              <w:rPr>
                <w:sz w:val="20"/>
              </w:rPr>
              <w:t>skills</w:t>
            </w:r>
            <w:r>
              <w:rPr>
                <w:spacing w:val="-6"/>
                <w:sz w:val="20"/>
              </w:rPr>
              <w:t xml:space="preserve"> </w:t>
            </w:r>
            <w:r>
              <w:rPr>
                <w:sz w:val="20"/>
              </w:rPr>
              <w:t>and</w:t>
            </w:r>
            <w:r>
              <w:rPr>
                <w:spacing w:val="-7"/>
                <w:sz w:val="20"/>
              </w:rPr>
              <w:t xml:space="preserve"> </w:t>
            </w:r>
            <w:r>
              <w:rPr>
                <w:sz w:val="20"/>
              </w:rPr>
              <w:t>abilities</w:t>
            </w:r>
            <w:r>
              <w:rPr>
                <w:spacing w:val="-4"/>
                <w:sz w:val="20"/>
              </w:rPr>
              <w:t xml:space="preserve"> </w:t>
            </w:r>
            <w:r>
              <w:rPr>
                <w:sz w:val="20"/>
              </w:rPr>
              <w:t>are</w:t>
            </w:r>
            <w:r>
              <w:rPr>
                <w:spacing w:val="-7"/>
                <w:sz w:val="20"/>
              </w:rPr>
              <w:t xml:space="preserve"> </w:t>
            </w:r>
            <w:r>
              <w:rPr>
                <w:sz w:val="20"/>
              </w:rPr>
              <w:t>matched</w:t>
            </w:r>
            <w:r>
              <w:rPr>
                <w:spacing w:val="-7"/>
                <w:sz w:val="20"/>
              </w:rPr>
              <w:t xml:space="preserve"> </w:t>
            </w:r>
            <w:r>
              <w:rPr>
                <w:sz w:val="20"/>
              </w:rPr>
              <w:t>to</w:t>
            </w:r>
            <w:r>
              <w:rPr>
                <w:spacing w:val="-6"/>
                <w:sz w:val="20"/>
              </w:rPr>
              <w:t xml:space="preserve"> </w:t>
            </w:r>
            <w:r>
              <w:rPr>
                <w:sz w:val="20"/>
              </w:rPr>
              <w:t>the</w:t>
            </w:r>
            <w:r>
              <w:rPr>
                <w:spacing w:val="-8"/>
                <w:sz w:val="20"/>
              </w:rPr>
              <w:t xml:space="preserve"> </w:t>
            </w:r>
            <w:r>
              <w:rPr>
                <w:sz w:val="20"/>
              </w:rPr>
              <w:t>job</w:t>
            </w:r>
            <w:r>
              <w:rPr>
                <w:spacing w:val="-6"/>
                <w:sz w:val="20"/>
              </w:rPr>
              <w:t xml:space="preserve"> </w:t>
            </w:r>
            <w:r>
              <w:rPr>
                <w:spacing w:val="-2"/>
                <w:sz w:val="20"/>
              </w:rPr>
              <w:t>demands;</w:t>
            </w:r>
          </w:p>
        </w:tc>
      </w:tr>
      <w:tr w:rsidR="009F51D1" w14:paraId="4859DCCA" w14:textId="77777777">
        <w:trPr>
          <w:trHeight w:val="6111"/>
        </w:trPr>
        <w:tc>
          <w:tcPr>
            <w:tcW w:w="9664" w:type="dxa"/>
            <w:tcBorders>
              <w:top w:val="single" w:sz="4" w:space="0" w:color="000000"/>
              <w:left w:val="single" w:sz="4" w:space="0" w:color="000000"/>
              <w:right w:val="single" w:sz="4" w:space="0" w:color="000000"/>
            </w:tcBorders>
          </w:tcPr>
          <w:p w14:paraId="79888416" w14:textId="77777777" w:rsidR="009F51D1" w:rsidRDefault="005D6E85">
            <w:pPr>
              <w:pStyle w:val="TableParagraph"/>
              <w:numPr>
                <w:ilvl w:val="0"/>
                <w:numId w:val="15"/>
              </w:numPr>
              <w:tabs>
                <w:tab w:val="left" w:pos="1446"/>
              </w:tabs>
              <w:spacing w:line="229" w:lineRule="exact"/>
              <w:rPr>
                <w:sz w:val="20"/>
              </w:rPr>
            </w:pPr>
            <w:r>
              <w:rPr>
                <w:sz w:val="20"/>
              </w:rPr>
              <w:t>jobs</w:t>
            </w:r>
            <w:r>
              <w:rPr>
                <w:spacing w:val="-7"/>
                <w:sz w:val="20"/>
              </w:rPr>
              <w:t xml:space="preserve"> </w:t>
            </w:r>
            <w:r>
              <w:rPr>
                <w:sz w:val="20"/>
              </w:rPr>
              <w:t>are</w:t>
            </w:r>
            <w:r>
              <w:rPr>
                <w:spacing w:val="-8"/>
                <w:sz w:val="20"/>
              </w:rPr>
              <w:t xml:space="preserve"> </w:t>
            </w:r>
            <w:r>
              <w:rPr>
                <w:sz w:val="20"/>
              </w:rPr>
              <w:t>designed</w:t>
            </w:r>
            <w:r>
              <w:rPr>
                <w:spacing w:val="-8"/>
                <w:sz w:val="20"/>
              </w:rPr>
              <w:t xml:space="preserve"> </w:t>
            </w:r>
            <w:r>
              <w:rPr>
                <w:sz w:val="20"/>
              </w:rPr>
              <w:t>to</w:t>
            </w:r>
            <w:r>
              <w:rPr>
                <w:spacing w:val="-8"/>
                <w:sz w:val="20"/>
              </w:rPr>
              <w:t xml:space="preserve"> </w:t>
            </w:r>
            <w:r>
              <w:rPr>
                <w:sz w:val="20"/>
              </w:rPr>
              <w:t>be</w:t>
            </w:r>
            <w:r>
              <w:rPr>
                <w:spacing w:val="-4"/>
                <w:sz w:val="20"/>
              </w:rPr>
              <w:t xml:space="preserve"> </w:t>
            </w:r>
            <w:r>
              <w:rPr>
                <w:sz w:val="20"/>
              </w:rPr>
              <w:t>within</w:t>
            </w:r>
            <w:r>
              <w:rPr>
                <w:spacing w:val="-6"/>
                <w:sz w:val="20"/>
              </w:rPr>
              <w:t xml:space="preserve"> </w:t>
            </w:r>
            <w:r>
              <w:rPr>
                <w:sz w:val="20"/>
              </w:rPr>
              <w:t>the</w:t>
            </w:r>
            <w:r>
              <w:rPr>
                <w:spacing w:val="-8"/>
                <w:sz w:val="20"/>
              </w:rPr>
              <w:t xml:space="preserve"> </w:t>
            </w:r>
            <w:r>
              <w:rPr>
                <w:sz w:val="20"/>
              </w:rPr>
              <w:t>capabilities</w:t>
            </w:r>
            <w:r>
              <w:rPr>
                <w:spacing w:val="-7"/>
                <w:sz w:val="20"/>
              </w:rPr>
              <w:t xml:space="preserve"> </w:t>
            </w:r>
            <w:r>
              <w:rPr>
                <w:sz w:val="20"/>
              </w:rPr>
              <w:t>of</w:t>
            </w:r>
            <w:r>
              <w:rPr>
                <w:spacing w:val="-6"/>
                <w:sz w:val="20"/>
              </w:rPr>
              <w:t xml:space="preserve"> </w:t>
            </w:r>
            <w:r>
              <w:rPr>
                <w:sz w:val="20"/>
              </w:rPr>
              <w:t>employees;</w:t>
            </w:r>
            <w:r>
              <w:rPr>
                <w:spacing w:val="-8"/>
                <w:sz w:val="20"/>
              </w:rPr>
              <w:t xml:space="preserve"> </w:t>
            </w:r>
            <w:r>
              <w:rPr>
                <w:spacing w:val="-5"/>
                <w:sz w:val="20"/>
              </w:rPr>
              <w:t>and</w:t>
            </w:r>
          </w:p>
          <w:p w14:paraId="05404884" w14:textId="77777777" w:rsidR="009F51D1" w:rsidRDefault="005D6E85">
            <w:pPr>
              <w:pStyle w:val="TableParagraph"/>
              <w:ind w:left="79"/>
              <w:rPr>
                <w:rFonts w:ascii="Calibri"/>
                <w:b/>
              </w:rPr>
            </w:pPr>
            <w:r>
              <w:rPr>
                <w:rFonts w:ascii="Calibri"/>
                <w:b/>
                <w:spacing w:val="-2"/>
              </w:rPr>
              <w:t>Control</w:t>
            </w:r>
          </w:p>
          <w:p w14:paraId="0E2AA1A2" w14:textId="77777777" w:rsidR="009F51D1" w:rsidRDefault="005D6E85">
            <w:pPr>
              <w:pStyle w:val="TableParagraph"/>
              <w:spacing w:before="218"/>
              <w:ind w:left="79"/>
              <w:rPr>
                <w:rFonts w:ascii="Calibri"/>
              </w:rPr>
            </w:pPr>
            <w:r>
              <w:rPr>
                <w:rFonts w:ascii="Calibri"/>
              </w:rPr>
              <w:t>How</w:t>
            </w:r>
            <w:r>
              <w:rPr>
                <w:rFonts w:ascii="Calibri"/>
                <w:spacing w:val="-6"/>
              </w:rPr>
              <w:t xml:space="preserve"> </w:t>
            </w:r>
            <w:r>
              <w:rPr>
                <w:rFonts w:ascii="Calibri"/>
              </w:rPr>
              <w:t>much</w:t>
            </w:r>
            <w:r>
              <w:rPr>
                <w:rFonts w:ascii="Calibri"/>
                <w:spacing w:val="-2"/>
              </w:rPr>
              <w:t xml:space="preserve"> </w:t>
            </w:r>
            <w:r>
              <w:rPr>
                <w:rFonts w:ascii="Calibri"/>
              </w:rPr>
              <w:t>say</w:t>
            </w:r>
            <w:r>
              <w:rPr>
                <w:rFonts w:ascii="Calibri"/>
                <w:spacing w:val="-4"/>
              </w:rPr>
              <w:t xml:space="preserve"> </w:t>
            </w:r>
            <w:r>
              <w:rPr>
                <w:rFonts w:ascii="Calibri"/>
              </w:rPr>
              <w:t>the</w:t>
            </w:r>
            <w:r>
              <w:rPr>
                <w:rFonts w:ascii="Calibri"/>
                <w:spacing w:val="-2"/>
              </w:rPr>
              <w:t xml:space="preserve"> </w:t>
            </w:r>
            <w:r>
              <w:rPr>
                <w:rFonts w:ascii="Calibri"/>
              </w:rPr>
              <w:t>person</w:t>
            </w:r>
            <w:r>
              <w:rPr>
                <w:rFonts w:ascii="Calibri"/>
                <w:spacing w:val="-5"/>
              </w:rPr>
              <w:t xml:space="preserve"> </w:t>
            </w:r>
            <w:r>
              <w:rPr>
                <w:rFonts w:ascii="Calibri"/>
              </w:rPr>
              <w:t>has</w:t>
            </w:r>
            <w:r>
              <w:rPr>
                <w:rFonts w:ascii="Calibri"/>
                <w:spacing w:val="-1"/>
              </w:rPr>
              <w:t xml:space="preserve"> </w:t>
            </w:r>
            <w:r>
              <w:rPr>
                <w:rFonts w:ascii="Calibri"/>
              </w:rPr>
              <w:t>in</w:t>
            </w:r>
            <w:r>
              <w:rPr>
                <w:rFonts w:ascii="Calibri"/>
                <w:spacing w:val="-3"/>
              </w:rPr>
              <w:t xml:space="preserve"> </w:t>
            </w:r>
            <w:r>
              <w:rPr>
                <w:rFonts w:ascii="Calibri"/>
              </w:rPr>
              <w:t>the</w:t>
            </w:r>
            <w:r>
              <w:rPr>
                <w:rFonts w:ascii="Calibri"/>
                <w:spacing w:val="-4"/>
              </w:rPr>
              <w:t xml:space="preserve"> </w:t>
            </w:r>
            <w:r>
              <w:rPr>
                <w:rFonts w:ascii="Calibri"/>
              </w:rPr>
              <w:t>way</w:t>
            </w:r>
            <w:r>
              <w:rPr>
                <w:rFonts w:ascii="Calibri"/>
                <w:spacing w:val="-4"/>
              </w:rPr>
              <w:t xml:space="preserve"> </w:t>
            </w:r>
            <w:r>
              <w:rPr>
                <w:rFonts w:ascii="Calibri"/>
              </w:rPr>
              <w:t>they</w:t>
            </w:r>
            <w:r>
              <w:rPr>
                <w:rFonts w:ascii="Calibri"/>
                <w:spacing w:val="-2"/>
              </w:rPr>
              <w:t xml:space="preserve"> </w:t>
            </w:r>
            <w:r>
              <w:rPr>
                <w:rFonts w:ascii="Calibri"/>
              </w:rPr>
              <w:t>do</w:t>
            </w:r>
            <w:r>
              <w:rPr>
                <w:rFonts w:ascii="Calibri"/>
                <w:spacing w:val="-4"/>
              </w:rPr>
              <w:t xml:space="preserve"> </w:t>
            </w:r>
            <w:r>
              <w:rPr>
                <w:rFonts w:ascii="Calibri"/>
              </w:rPr>
              <w:t>their</w:t>
            </w:r>
            <w:r>
              <w:rPr>
                <w:rFonts w:ascii="Calibri"/>
                <w:spacing w:val="-1"/>
              </w:rPr>
              <w:t xml:space="preserve"> </w:t>
            </w:r>
            <w:proofErr w:type="gramStart"/>
            <w:r>
              <w:rPr>
                <w:rFonts w:ascii="Calibri"/>
                <w:spacing w:val="-2"/>
              </w:rPr>
              <w:t>work.</w:t>
            </w:r>
            <w:proofErr w:type="gramEnd"/>
          </w:p>
          <w:p w14:paraId="148787BD" w14:textId="77777777" w:rsidR="009F51D1" w:rsidRDefault="005D6E85">
            <w:pPr>
              <w:pStyle w:val="TableParagraph"/>
              <w:spacing w:before="217"/>
              <w:ind w:left="79"/>
              <w:rPr>
                <w:rFonts w:ascii="Calibri"/>
                <w:b/>
              </w:rPr>
            </w:pPr>
            <w:r>
              <w:rPr>
                <w:rFonts w:ascii="Calibri"/>
                <w:b/>
              </w:rPr>
              <w:t>The</w:t>
            </w:r>
            <w:r>
              <w:rPr>
                <w:rFonts w:ascii="Calibri"/>
                <w:b/>
                <w:spacing w:val="-5"/>
              </w:rPr>
              <w:t xml:space="preserve"> </w:t>
            </w:r>
            <w:r>
              <w:rPr>
                <w:rFonts w:ascii="Calibri"/>
                <w:b/>
              </w:rPr>
              <w:t>Standard</w:t>
            </w:r>
            <w:r>
              <w:rPr>
                <w:rFonts w:ascii="Calibri"/>
                <w:b/>
                <w:spacing w:val="-3"/>
              </w:rPr>
              <w:t xml:space="preserve"> </w:t>
            </w:r>
            <w:r>
              <w:rPr>
                <w:rFonts w:ascii="Calibri"/>
                <w:b/>
              </w:rPr>
              <w:t>is</w:t>
            </w:r>
            <w:r>
              <w:rPr>
                <w:rFonts w:ascii="Calibri"/>
                <w:b/>
                <w:spacing w:val="-2"/>
              </w:rPr>
              <w:t xml:space="preserve"> </w:t>
            </w:r>
            <w:r>
              <w:rPr>
                <w:rFonts w:ascii="Calibri"/>
                <w:b/>
                <w:spacing w:val="-4"/>
              </w:rPr>
              <w:t>that:</w:t>
            </w:r>
          </w:p>
          <w:p w14:paraId="2E6F26DE" w14:textId="77777777" w:rsidR="009F51D1" w:rsidRDefault="005D6E85">
            <w:pPr>
              <w:pStyle w:val="TableParagraph"/>
              <w:spacing w:before="218" w:line="273" w:lineRule="auto"/>
              <w:ind w:left="79"/>
              <w:rPr>
                <w:rFonts w:ascii="Calibri"/>
              </w:rPr>
            </w:pPr>
            <w:r>
              <w:rPr>
                <w:rFonts w:ascii="Calibri"/>
              </w:rPr>
              <w:t>employees</w:t>
            </w:r>
            <w:r>
              <w:rPr>
                <w:rFonts w:ascii="Calibri"/>
                <w:spacing w:val="-2"/>
              </w:rPr>
              <w:t xml:space="preserve"> </w:t>
            </w:r>
            <w:r>
              <w:rPr>
                <w:rFonts w:ascii="Calibri"/>
              </w:rPr>
              <w:t>indicate</w:t>
            </w:r>
            <w:r>
              <w:rPr>
                <w:rFonts w:ascii="Calibri"/>
                <w:spacing w:val="-2"/>
              </w:rPr>
              <w:t xml:space="preserve"> </w:t>
            </w:r>
            <w:r>
              <w:rPr>
                <w:rFonts w:ascii="Calibri"/>
              </w:rPr>
              <w:t>that</w:t>
            </w:r>
            <w:r>
              <w:rPr>
                <w:rFonts w:ascii="Calibri"/>
                <w:spacing w:val="-2"/>
              </w:rPr>
              <w:t xml:space="preserve"> </w:t>
            </w:r>
            <w:r>
              <w:rPr>
                <w:rFonts w:ascii="Calibri"/>
              </w:rPr>
              <w:t>they</w:t>
            </w:r>
            <w:r>
              <w:rPr>
                <w:rFonts w:ascii="Calibri"/>
                <w:spacing w:val="-1"/>
              </w:rPr>
              <w:t xml:space="preserve"> </w:t>
            </w:r>
            <w:r>
              <w:rPr>
                <w:rFonts w:ascii="Calibri"/>
              </w:rPr>
              <w:t>are</w:t>
            </w:r>
            <w:r>
              <w:rPr>
                <w:rFonts w:ascii="Calibri"/>
                <w:spacing w:val="-2"/>
              </w:rPr>
              <w:t xml:space="preserve"> </w:t>
            </w:r>
            <w:r>
              <w:rPr>
                <w:rFonts w:ascii="Calibri"/>
              </w:rPr>
              <w:t>able</w:t>
            </w:r>
            <w:r>
              <w:rPr>
                <w:rFonts w:ascii="Calibri"/>
                <w:spacing w:val="-5"/>
              </w:rPr>
              <w:t xml:space="preserve"> </w:t>
            </w:r>
            <w:r>
              <w:rPr>
                <w:rFonts w:ascii="Calibri"/>
              </w:rPr>
              <w:t>to</w:t>
            </w:r>
            <w:r>
              <w:rPr>
                <w:rFonts w:ascii="Calibri"/>
                <w:spacing w:val="-4"/>
              </w:rPr>
              <w:t xml:space="preserve"> </w:t>
            </w:r>
            <w:r>
              <w:rPr>
                <w:rFonts w:ascii="Calibri"/>
              </w:rPr>
              <w:t>have</w:t>
            </w:r>
            <w:r>
              <w:rPr>
                <w:rFonts w:ascii="Calibri"/>
                <w:spacing w:val="-2"/>
              </w:rPr>
              <w:t xml:space="preserve"> </w:t>
            </w:r>
            <w:r>
              <w:rPr>
                <w:rFonts w:ascii="Calibri"/>
              </w:rPr>
              <w:t>a</w:t>
            </w:r>
            <w:r>
              <w:rPr>
                <w:rFonts w:ascii="Calibri"/>
                <w:spacing w:val="-2"/>
              </w:rPr>
              <w:t xml:space="preserve"> </w:t>
            </w:r>
            <w:r>
              <w:rPr>
                <w:rFonts w:ascii="Calibri"/>
              </w:rPr>
              <w:t>say</w:t>
            </w:r>
            <w:r>
              <w:rPr>
                <w:rFonts w:ascii="Calibri"/>
                <w:spacing w:val="-1"/>
              </w:rPr>
              <w:t xml:space="preserve"> </w:t>
            </w:r>
            <w:r>
              <w:rPr>
                <w:rFonts w:ascii="Calibri"/>
              </w:rPr>
              <w:t>about</w:t>
            </w:r>
            <w:r>
              <w:rPr>
                <w:rFonts w:ascii="Calibri"/>
                <w:spacing w:val="-2"/>
              </w:rPr>
              <w:t xml:space="preserve"> </w:t>
            </w:r>
            <w:r>
              <w:rPr>
                <w:rFonts w:ascii="Calibri"/>
              </w:rPr>
              <w:t>the</w:t>
            </w:r>
            <w:r>
              <w:rPr>
                <w:rFonts w:ascii="Calibri"/>
                <w:spacing w:val="-4"/>
              </w:rPr>
              <w:t xml:space="preserve"> </w:t>
            </w:r>
            <w:r>
              <w:rPr>
                <w:rFonts w:ascii="Calibri"/>
              </w:rPr>
              <w:t>way</w:t>
            </w:r>
            <w:r>
              <w:rPr>
                <w:rFonts w:ascii="Calibri"/>
                <w:spacing w:val="-2"/>
              </w:rPr>
              <w:t xml:space="preserve"> </w:t>
            </w:r>
            <w:r>
              <w:rPr>
                <w:rFonts w:ascii="Calibri"/>
              </w:rPr>
              <w:t>they</w:t>
            </w:r>
            <w:r>
              <w:rPr>
                <w:rFonts w:ascii="Calibri"/>
                <w:spacing w:val="-1"/>
              </w:rPr>
              <w:t xml:space="preserve"> </w:t>
            </w:r>
            <w:r>
              <w:rPr>
                <w:rFonts w:ascii="Calibri"/>
              </w:rPr>
              <w:t>do</w:t>
            </w:r>
            <w:r>
              <w:rPr>
                <w:rFonts w:ascii="Calibri"/>
                <w:spacing w:val="-1"/>
              </w:rPr>
              <w:t xml:space="preserve"> </w:t>
            </w:r>
            <w:r>
              <w:rPr>
                <w:rFonts w:ascii="Calibri"/>
              </w:rPr>
              <w:t>their</w:t>
            </w:r>
            <w:r>
              <w:rPr>
                <w:rFonts w:ascii="Calibri"/>
                <w:spacing w:val="-4"/>
              </w:rPr>
              <w:t xml:space="preserve"> </w:t>
            </w:r>
            <w:r>
              <w:rPr>
                <w:rFonts w:ascii="Calibri"/>
              </w:rPr>
              <w:t>work;</w:t>
            </w:r>
            <w:r>
              <w:rPr>
                <w:rFonts w:ascii="Calibri"/>
                <w:spacing w:val="-2"/>
              </w:rPr>
              <w:t xml:space="preserve"> </w:t>
            </w:r>
            <w:r>
              <w:rPr>
                <w:rFonts w:ascii="Calibri"/>
              </w:rPr>
              <w:t>and</w:t>
            </w:r>
            <w:r>
              <w:rPr>
                <w:rFonts w:ascii="Calibri"/>
                <w:spacing w:val="-4"/>
              </w:rPr>
              <w:t xml:space="preserve"> </w:t>
            </w:r>
            <w:r>
              <w:rPr>
                <w:rFonts w:ascii="Calibri"/>
              </w:rPr>
              <w:t>systems</w:t>
            </w:r>
            <w:r>
              <w:rPr>
                <w:rFonts w:ascii="Calibri"/>
                <w:spacing w:val="-2"/>
              </w:rPr>
              <w:t xml:space="preserve"> </w:t>
            </w:r>
            <w:r>
              <w:rPr>
                <w:rFonts w:ascii="Calibri"/>
              </w:rPr>
              <w:t>are</w:t>
            </w:r>
            <w:r>
              <w:rPr>
                <w:rFonts w:ascii="Calibri"/>
                <w:spacing w:val="-4"/>
              </w:rPr>
              <w:t xml:space="preserve"> </w:t>
            </w:r>
            <w:r>
              <w:rPr>
                <w:rFonts w:ascii="Calibri"/>
              </w:rPr>
              <w:t>in place locally to respond to any individual concerns.</w:t>
            </w:r>
          </w:p>
          <w:p w14:paraId="7932D7E1" w14:textId="77777777" w:rsidR="009F51D1" w:rsidRDefault="009F51D1">
            <w:pPr>
              <w:pStyle w:val="TableParagraph"/>
              <w:ind w:left="0"/>
              <w:rPr>
                <w:rFonts w:ascii="Calibri"/>
                <w:b/>
              </w:rPr>
            </w:pPr>
          </w:p>
          <w:p w14:paraId="2E90CCA6" w14:textId="77777777" w:rsidR="009F51D1" w:rsidRDefault="009F51D1">
            <w:pPr>
              <w:pStyle w:val="TableParagraph"/>
              <w:spacing w:before="155"/>
              <w:ind w:left="0"/>
              <w:rPr>
                <w:rFonts w:ascii="Calibri"/>
                <w:b/>
              </w:rPr>
            </w:pPr>
          </w:p>
          <w:p w14:paraId="0407C42A" w14:textId="77777777" w:rsidR="009F51D1" w:rsidRDefault="005D6E85">
            <w:pPr>
              <w:pStyle w:val="TableParagraph"/>
              <w:ind w:left="79"/>
              <w:rPr>
                <w:rFonts w:ascii="Calibri"/>
                <w:b/>
              </w:rPr>
            </w:pPr>
            <w:r>
              <w:rPr>
                <w:rFonts w:ascii="Calibri"/>
                <w:b/>
              </w:rPr>
              <w:t>What</w:t>
            </w:r>
            <w:r>
              <w:rPr>
                <w:rFonts w:ascii="Calibri"/>
                <w:b/>
                <w:spacing w:val="-4"/>
              </w:rPr>
              <w:t xml:space="preserve"> </w:t>
            </w:r>
            <w:r>
              <w:rPr>
                <w:rFonts w:ascii="Calibri"/>
                <w:b/>
              </w:rPr>
              <w:t>should</w:t>
            </w:r>
            <w:r>
              <w:rPr>
                <w:rFonts w:ascii="Calibri"/>
                <w:b/>
                <w:spacing w:val="-4"/>
              </w:rPr>
              <w:t xml:space="preserve"> </w:t>
            </w:r>
            <w:r>
              <w:rPr>
                <w:rFonts w:ascii="Calibri"/>
                <w:b/>
              </w:rPr>
              <w:t>be</w:t>
            </w:r>
            <w:r>
              <w:rPr>
                <w:rFonts w:ascii="Calibri"/>
                <w:b/>
                <w:spacing w:val="-5"/>
              </w:rPr>
              <w:t xml:space="preserve"> </w:t>
            </w:r>
            <w:r>
              <w:rPr>
                <w:rFonts w:ascii="Calibri"/>
                <w:b/>
              </w:rPr>
              <w:t>happening/States</w:t>
            </w:r>
            <w:r>
              <w:rPr>
                <w:rFonts w:ascii="Calibri"/>
                <w:b/>
                <w:spacing w:val="-5"/>
              </w:rPr>
              <w:t xml:space="preserve"> </w:t>
            </w:r>
            <w:r>
              <w:rPr>
                <w:rFonts w:ascii="Calibri"/>
                <w:b/>
              </w:rPr>
              <w:t>to</w:t>
            </w:r>
            <w:r>
              <w:rPr>
                <w:rFonts w:ascii="Calibri"/>
                <w:b/>
                <w:spacing w:val="-5"/>
              </w:rPr>
              <w:t xml:space="preserve"> </w:t>
            </w:r>
            <w:r>
              <w:rPr>
                <w:rFonts w:ascii="Calibri"/>
                <w:b/>
              </w:rPr>
              <w:t>be</w:t>
            </w:r>
            <w:r>
              <w:rPr>
                <w:rFonts w:ascii="Calibri"/>
                <w:b/>
                <w:spacing w:val="-4"/>
              </w:rPr>
              <w:t xml:space="preserve"> </w:t>
            </w:r>
            <w:r>
              <w:rPr>
                <w:rFonts w:ascii="Calibri"/>
                <w:b/>
                <w:spacing w:val="-2"/>
              </w:rPr>
              <w:t>achieved:</w:t>
            </w:r>
          </w:p>
          <w:p w14:paraId="38FD3A27" w14:textId="77777777" w:rsidR="009F51D1" w:rsidRDefault="005D6E85">
            <w:pPr>
              <w:pStyle w:val="TableParagraph"/>
              <w:numPr>
                <w:ilvl w:val="0"/>
                <w:numId w:val="15"/>
              </w:numPr>
              <w:tabs>
                <w:tab w:val="left" w:pos="1446"/>
              </w:tabs>
              <w:spacing w:before="202"/>
              <w:rPr>
                <w:sz w:val="20"/>
              </w:rPr>
            </w:pPr>
            <w:r>
              <w:rPr>
                <w:sz w:val="20"/>
              </w:rPr>
              <w:t>where</w:t>
            </w:r>
            <w:r>
              <w:rPr>
                <w:spacing w:val="-8"/>
                <w:sz w:val="20"/>
              </w:rPr>
              <w:t xml:space="preserve"> </w:t>
            </w:r>
            <w:r>
              <w:rPr>
                <w:sz w:val="20"/>
              </w:rPr>
              <w:t>possible,</w:t>
            </w:r>
            <w:r>
              <w:rPr>
                <w:spacing w:val="-6"/>
                <w:sz w:val="20"/>
              </w:rPr>
              <w:t xml:space="preserve"> </w:t>
            </w:r>
            <w:r>
              <w:rPr>
                <w:sz w:val="20"/>
              </w:rPr>
              <w:t>employees</w:t>
            </w:r>
            <w:r>
              <w:rPr>
                <w:spacing w:val="-7"/>
                <w:sz w:val="20"/>
              </w:rPr>
              <w:t xml:space="preserve"> </w:t>
            </w:r>
            <w:r>
              <w:rPr>
                <w:sz w:val="20"/>
              </w:rPr>
              <w:t>have</w:t>
            </w:r>
            <w:r>
              <w:rPr>
                <w:spacing w:val="-7"/>
                <w:sz w:val="20"/>
              </w:rPr>
              <w:t xml:space="preserve"> </w:t>
            </w:r>
            <w:r>
              <w:rPr>
                <w:sz w:val="20"/>
              </w:rPr>
              <w:t>control</w:t>
            </w:r>
            <w:r>
              <w:rPr>
                <w:spacing w:val="-7"/>
                <w:sz w:val="20"/>
              </w:rPr>
              <w:t xml:space="preserve"> </w:t>
            </w:r>
            <w:r>
              <w:rPr>
                <w:sz w:val="20"/>
              </w:rPr>
              <w:t>over</w:t>
            </w:r>
            <w:r>
              <w:rPr>
                <w:spacing w:val="-8"/>
                <w:sz w:val="20"/>
              </w:rPr>
              <w:t xml:space="preserve"> </w:t>
            </w:r>
            <w:r>
              <w:rPr>
                <w:sz w:val="20"/>
              </w:rPr>
              <w:t>their</w:t>
            </w:r>
            <w:r>
              <w:rPr>
                <w:spacing w:val="-6"/>
                <w:sz w:val="20"/>
              </w:rPr>
              <w:t xml:space="preserve"> </w:t>
            </w:r>
            <w:r>
              <w:rPr>
                <w:sz w:val="20"/>
              </w:rPr>
              <w:t>pace</w:t>
            </w:r>
            <w:r>
              <w:rPr>
                <w:spacing w:val="-8"/>
                <w:sz w:val="20"/>
              </w:rPr>
              <w:t xml:space="preserve"> </w:t>
            </w:r>
            <w:r>
              <w:rPr>
                <w:sz w:val="20"/>
              </w:rPr>
              <w:t>of</w:t>
            </w:r>
            <w:r>
              <w:rPr>
                <w:spacing w:val="-6"/>
                <w:sz w:val="20"/>
              </w:rPr>
              <w:t xml:space="preserve"> </w:t>
            </w:r>
            <w:r>
              <w:rPr>
                <w:spacing w:val="-2"/>
                <w:sz w:val="20"/>
              </w:rPr>
              <w:t>work;</w:t>
            </w:r>
          </w:p>
          <w:p w14:paraId="65ACBB2A" w14:textId="77777777" w:rsidR="009F51D1" w:rsidRDefault="005D6E85">
            <w:pPr>
              <w:pStyle w:val="TableParagraph"/>
              <w:numPr>
                <w:ilvl w:val="0"/>
                <w:numId w:val="15"/>
              </w:numPr>
              <w:tabs>
                <w:tab w:val="left" w:pos="1446"/>
              </w:tabs>
              <w:spacing w:before="166"/>
              <w:rPr>
                <w:sz w:val="20"/>
              </w:rPr>
            </w:pPr>
            <w:r>
              <w:rPr>
                <w:sz w:val="20"/>
              </w:rPr>
              <w:t>employees</w:t>
            </w:r>
            <w:r>
              <w:rPr>
                <w:spacing w:val="-5"/>
                <w:sz w:val="20"/>
              </w:rPr>
              <w:t xml:space="preserve"> </w:t>
            </w:r>
            <w:r>
              <w:rPr>
                <w:sz w:val="20"/>
              </w:rPr>
              <w:t>are</w:t>
            </w:r>
            <w:r>
              <w:rPr>
                <w:spacing w:val="-7"/>
                <w:sz w:val="20"/>
              </w:rPr>
              <w:t xml:space="preserve"> </w:t>
            </w:r>
            <w:r>
              <w:rPr>
                <w:sz w:val="20"/>
              </w:rPr>
              <w:t>encouraged</w:t>
            </w:r>
            <w:r>
              <w:rPr>
                <w:spacing w:val="-6"/>
                <w:sz w:val="20"/>
              </w:rPr>
              <w:t xml:space="preserve"> </w:t>
            </w:r>
            <w:r>
              <w:rPr>
                <w:sz w:val="20"/>
              </w:rPr>
              <w:t>to</w:t>
            </w:r>
            <w:r>
              <w:rPr>
                <w:spacing w:val="-8"/>
                <w:sz w:val="20"/>
              </w:rPr>
              <w:t xml:space="preserve"> </w:t>
            </w:r>
            <w:r>
              <w:rPr>
                <w:sz w:val="20"/>
              </w:rPr>
              <w:t>use</w:t>
            </w:r>
            <w:r>
              <w:rPr>
                <w:spacing w:val="-7"/>
                <w:sz w:val="20"/>
              </w:rPr>
              <w:t xml:space="preserve"> </w:t>
            </w:r>
            <w:r>
              <w:rPr>
                <w:sz w:val="20"/>
              </w:rPr>
              <w:t>their</w:t>
            </w:r>
            <w:r>
              <w:rPr>
                <w:spacing w:val="-7"/>
                <w:sz w:val="20"/>
              </w:rPr>
              <w:t xml:space="preserve"> </w:t>
            </w:r>
            <w:r>
              <w:rPr>
                <w:sz w:val="20"/>
              </w:rPr>
              <w:t>skills</w:t>
            </w:r>
            <w:r>
              <w:rPr>
                <w:spacing w:val="-6"/>
                <w:sz w:val="20"/>
              </w:rPr>
              <w:t xml:space="preserve"> </w:t>
            </w:r>
            <w:r>
              <w:rPr>
                <w:sz w:val="20"/>
              </w:rPr>
              <w:t>and</w:t>
            </w:r>
            <w:r>
              <w:rPr>
                <w:spacing w:val="-6"/>
                <w:sz w:val="20"/>
              </w:rPr>
              <w:t xml:space="preserve"> </w:t>
            </w:r>
            <w:r>
              <w:rPr>
                <w:sz w:val="20"/>
              </w:rPr>
              <w:t>initiative</w:t>
            </w:r>
            <w:r>
              <w:rPr>
                <w:spacing w:val="-7"/>
                <w:sz w:val="20"/>
              </w:rPr>
              <w:t xml:space="preserve"> </w:t>
            </w:r>
            <w:r>
              <w:rPr>
                <w:sz w:val="20"/>
              </w:rPr>
              <w:t>to</w:t>
            </w:r>
            <w:r>
              <w:rPr>
                <w:spacing w:val="-5"/>
                <w:sz w:val="20"/>
              </w:rPr>
              <w:t xml:space="preserve"> </w:t>
            </w:r>
            <w:r>
              <w:rPr>
                <w:sz w:val="20"/>
              </w:rPr>
              <w:t>do</w:t>
            </w:r>
            <w:r>
              <w:rPr>
                <w:spacing w:val="-8"/>
                <w:sz w:val="20"/>
              </w:rPr>
              <w:t xml:space="preserve"> </w:t>
            </w:r>
            <w:r>
              <w:rPr>
                <w:sz w:val="20"/>
              </w:rPr>
              <w:t>their</w:t>
            </w:r>
            <w:r>
              <w:rPr>
                <w:spacing w:val="-5"/>
                <w:sz w:val="20"/>
              </w:rPr>
              <w:t xml:space="preserve"> </w:t>
            </w:r>
            <w:r>
              <w:rPr>
                <w:spacing w:val="-2"/>
                <w:sz w:val="20"/>
              </w:rPr>
              <w:t>work;</w:t>
            </w:r>
          </w:p>
          <w:p w14:paraId="2E9521A9" w14:textId="77777777" w:rsidR="009F51D1" w:rsidRDefault="005D6E85">
            <w:pPr>
              <w:pStyle w:val="TableParagraph"/>
              <w:numPr>
                <w:ilvl w:val="0"/>
                <w:numId w:val="15"/>
              </w:numPr>
              <w:tabs>
                <w:tab w:val="left" w:pos="1446"/>
              </w:tabs>
              <w:spacing w:before="164"/>
              <w:ind w:right="351"/>
              <w:rPr>
                <w:sz w:val="20"/>
              </w:rPr>
            </w:pPr>
            <w:r>
              <w:rPr>
                <w:sz w:val="20"/>
              </w:rPr>
              <w:t>where</w:t>
            </w:r>
            <w:r>
              <w:rPr>
                <w:spacing w:val="-5"/>
                <w:sz w:val="20"/>
              </w:rPr>
              <w:t xml:space="preserve"> </w:t>
            </w:r>
            <w:r>
              <w:rPr>
                <w:sz w:val="20"/>
              </w:rPr>
              <w:t>possible,</w:t>
            </w:r>
            <w:r>
              <w:rPr>
                <w:spacing w:val="-3"/>
                <w:sz w:val="20"/>
              </w:rPr>
              <w:t xml:space="preserve"> </w:t>
            </w:r>
            <w:r>
              <w:rPr>
                <w:sz w:val="20"/>
              </w:rPr>
              <w:t>employees</w:t>
            </w:r>
            <w:r>
              <w:rPr>
                <w:spacing w:val="-4"/>
                <w:sz w:val="20"/>
              </w:rPr>
              <w:t xml:space="preserve"> </w:t>
            </w:r>
            <w:r>
              <w:rPr>
                <w:sz w:val="20"/>
              </w:rPr>
              <w:t>are</w:t>
            </w:r>
            <w:r>
              <w:rPr>
                <w:spacing w:val="-5"/>
                <w:sz w:val="20"/>
              </w:rPr>
              <w:t xml:space="preserve"> </w:t>
            </w:r>
            <w:r>
              <w:rPr>
                <w:sz w:val="20"/>
              </w:rPr>
              <w:t>encouraged</w:t>
            </w:r>
            <w:r>
              <w:rPr>
                <w:spacing w:val="-6"/>
                <w:sz w:val="20"/>
              </w:rPr>
              <w:t xml:space="preserve"> </w:t>
            </w:r>
            <w:r>
              <w:rPr>
                <w:sz w:val="20"/>
              </w:rPr>
              <w:t>to</w:t>
            </w:r>
            <w:r>
              <w:rPr>
                <w:spacing w:val="-5"/>
                <w:sz w:val="20"/>
              </w:rPr>
              <w:t xml:space="preserve"> </w:t>
            </w:r>
            <w:r>
              <w:rPr>
                <w:sz w:val="20"/>
              </w:rPr>
              <w:t>develop</w:t>
            </w:r>
            <w:r>
              <w:rPr>
                <w:spacing w:val="-3"/>
                <w:sz w:val="20"/>
              </w:rPr>
              <w:t xml:space="preserve"> </w:t>
            </w:r>
            <w:r>
              <w:rPr>
                <w:sz w:val="20"/>
              </w:rPr>
              <w:t>new</w:t>
            </w:r>
            <w:r>
              <w:rPr>
                <w:spacing w:val="-7"/>
                <w:sz w:val="20"/>
              </w:rPr>
              <w:t xml:space="preserve"> </w:t>
            </w:r>
            <w:r>
              <w:rPr>
                <w:sz w:val="20"/>
              </w:rPr>
              <w:t>skills</w:t>
            </w:r>
            <w:r>
              <w:rPr>
                <w:spacing w:val="-4"/>
                <w:sz w:val="20"/>
              </w:rPr>
              <w:t xml:space="preserve"> </w:t>
            </w:r>
            <w:r>
              <w:rPr>
                <w:sz w:val="20"/>
              </w:rPr>
              <w:t>to</w:t>
            </w:r>
            <w:r>
              <w:rPr>
                <w:spacing w:val="-3"/>
                <w:sz w:val="20"/>
              </w:rPr>
              <w:t xml:space="preserve"> </w:t>
            </w:r>
            <w:r>
              <w:rPr>
                <w:sz w:val="20"/>
              </w:rPr>
              <w:t>help</w:t>
            </w:r>
            <w:r>
              <w:rPr>
                <w:spacing w:val="-5"/>
                <w:sz w:val="20"/>
              </w:rPr>
              <w:t xml:space="preserve"> </w:t>
            </w:r>
            <w:r>
              <w:rPr>
                <w:sz w:val="20"/>
              </w:rPr>
              <w:t>them undertake new and challenging pieces of work;</w:t>
            </w:r>
          </w:p>
          <w:p w14:paraId="2A391D59" w14:textId="77777777" w:rsidR="009F51D1" w:rsidRDefault="005D6E85">
            <w:pPr>
              <w:pStyle w:val="TableParagraph"/>
              <w:numPr>
                <w:ilvl w:val="0"/>
                <w:numId w:val="15"/>
              </w:numPr>
              <w:tabs>
                <w:tab w:val="left" w:pos="1446"/>
              </w:tabs>
              <w:spacing w:before="207"/>
              <w:rPr>
                <w:sz w:val="20"/>
              </w:rPr>
            </w:pPr>
            <w:r>
              <w:rPr>
                <w:sz w:val="20"/>
              </w:rPr>
              <w:t>the</w:t>
            </w:r>
            <w:r>
              <w:rPr>
                <w:spacing w:val="-11"/>
                <w:sz w:val="20"/>
              </w:rPr>
              <w:t xml:space="preserve"> </w:t>
            </w:r>
            <w:r>
              <w:rPr>
                <w:sz w:val="20"/>
              </w:rPr>
              <w:t>organisation</w:t>
            </w:r>
            <w:r>
              <w:rPr>
                <w:spacing w:val="-9"/>
                <w:sz w:val="20"/>
              </w:rPr>
              <w:t xml:space="preserve"> </w:t>
            </w:r>
            <w:r>
              <w:rPr>
                <w:sz w:val="20"/>
              </w:rPr>
              <w:t>encourages</w:t>
            </w:r>
            <w:r>
              <w:rPr>
                <w:spacing w:val="-9"/>
                <w:sz w:val="20"/>
              </w:rPr>
              <w:t xml:space="preserve"> </w:t>
            </w:r>
            <w:r>
              <w:rPr>
                <w:sz w:val="20"/>
              </w:rPr>
              <w:t>employees</w:t>
            </w:r>
            <w:r>
              <w:rPr>
                <w:spacing w:val="-9"/>
                <w:sz w:val="20"/>
              </w:rPr>
              <w:t xml:space="preserve"> </w:t>
            </w:r>
            <w:r>
              <w:rPr>
                <w:sz w:val="20"/>
              </w:rPr>
              <w:t>to</w:t>
            </w:r>
            <w:r>
              <w:rPr>
                <w:spacing w:val="-9"/>
                <w:sz w:val="20"/>
              </w:rPr>
              <w:t xml:space="preserve"> </w:t>
            </w:r>
            <w:r>
              <w:rPr>
                <w:sz w:val="20"/>
              </w:rPr>
              <w:t>develop</w:t>
            </w:r>
            <w:r>
              <w:rPr>
                <w:spacing w:val="-10"/>
                <w:sz w:val="20"/>
              </w:rPr>
              <w:t xml:space="preserve"> </w:t>
            </w:r>
            <w:r>
              <w:rPr>
                <w:sz w:val="20"/>
              </w:rPr>
              <w:t>their</w:t>
            </w:r>
            <w:r>
              <w:rPr>
                <w:spacing w:val="-9"/>
                <w:sz w:val="20"/>
              </w:rPr>
              <w:t xml:space="preserve"> </w:t>
            </w:r>
            <w:r>
              <w:rPr>
                <w:spacing w:val="-2"/>
                <w:sz w:val="20"/>
              </w:rPr>
              <w:t>skills;</w:t>
            </w:r>
          </w:p>
          <w:p w14:paraId="6C27A7B6" w14:textId="77777777" w:rsidR="009F51D1" w:rsidRDefault="005D6E85">
            <w:pPr>
              <w:pStyle w:val="TableParagraph"/>
              <w:numPr>
                <w:ilvl w:val="0"/>
                <w:numId w:val="15"/>
              </w:numPr>
              <w:tabs>
                <w:tab w:val="left" w:pos="1446"/>
              </w:tabs>
              <w:spacing w:before="168"/>
              <w:ind w:right="699"/>
              <w:rPr>
                <w:sz w:val="20"/>
              </w:rPr>
            </w:pPr>
            <w:r>
              <w:rPr>
                <w:sz w:val="20"/>
              </w:rPr>
              <w:t>employees</w:t>
            </w:r>
            <w:r>
              <w:rPr>
                <w:spacing w:val="-1"/>
                <w:sz w:val="20"/>
              </w:rPr>
              <w:t xml:space="preserve"> </w:t>
            </w:r>
            <w:r>
              <w:rPr>
                <w:sz w:val="20"/>
              </w:rPr>
              <w:t>have</w:t>
            </w:r>
            <w:r>
              <w:rPr>
                <w:spacing w:val="-4"/>
                <w:sz w:val="20"/>
              </w:rPr>
              <w:t xml:space="preserve"> </w:t>
            </w:r>
            <w:r>
              <w:rPr>
                <w:sz w:val="20"/>
              </w:rPr>
              <w:t>a</w:t>
            </w:r>
            <w:r>
              <w:rPr>
                <w:spacing w:val="-2"/>
                <w:sz w:val="20"/>
              </w:rPr>
              <w:t xml:space="preserve"> </w:t>
            </w:r>
            <w:r>
              <w:rPr>
                <w:sz w:val="20"/>
              </w:rPr>
              <w:t>say</w:t>
            </w:r>
            <w:r>
              <w:rPr>
                <w:spacing w:val="-5"/>
                <w:sz w:val="20"/>
              </w:rPr>
              <w:t xml:space="preserve"> </w:t>
            </w:r>
            <w:r>
              <w:rPr>
                <w:sz w:val="20"/>
              </w:rPr>
              <w:t>over</w:t>
            </w:r>
            <w:r>
              <w:rPr>
                <w:spacing w:val="-1"/>
                <w:sz w:val="20"/>
              </w:rPr>
              <w:t xml:space="preserve"> </w:t>
            </w:r>
            <w:r>
              <w:rPr>
                <w:sz w:val="20"/>
              </w:rPr>
              <w:t>when</w:t>
            </w:r>
            <w:r>
              <w:rPr>
                <w:spacing w:val="-2"/>
                <w:sz w:val="20"/>
              </w:rPr>
              <w:t xml:space="preserve"> </w:t>
            </w:r>
            <w:r>
              <w:rPr>
                <w:sz w:val="20"/>
              </w:rPr>
              <w:t>breaks</w:t>
            </w:r>
            <w:r>
              <w:rPr>
                <w:spacing w:val="-3"/>
                <w:sz w:val="20"/>
              </w:rPr>
              <w:t xml:space="preserve"> </w:t>
            </w:r>
            <w:r>
              <w:rPr>
                <w:sz w:val="20"/>
              </w:rPr>
              <w:t>can</w:t>
            </w:r>
            <w:r>
              <w:rPr>
                <w:spacing w:val="-5"/>
                <w:sz w:val="20"/>
              </w:rPr>
              <w:t xml:space="preserve"> </w:t>
            </w:r>
            <w:r>
              <w:rPr>
                <w:sz w:val="20"/>
              </w:rPr>
              <w:t>be</w:t>
            </w:r>
            <w:r>
              <w:rPr>
                <w:spacing w:val="-5"/>
                <w:sz w:val="20"/>
              </w:rPr>
              <w:t xml:space="preserve"> </w:t>
            </w:r>
            <w:r>
              <w:rPr>
                <w:sz w:val="20"/>
              </w:rPr>
              <w:t>taken</w:t>
            </w:r>
            <w:r>
              <w:rPr>
                <w:spacing w:val="-5"/>
                <w:sz w:val="20"/>
              </w:rPr>
              <w:t xml:space="preserve"> </w:t>
            </w:r>
            <w:r>
              <w:rPr>
                <w:sz w:val="20"/>
              </w:rPr>
              <w:t>(within</w:t>
            </w:r>
            <w:r>
              <w:rPr>
                <w:spacing w:val="-4"/>
                <w:sz w:val="20"/>
              </w:rPr>
              <w:t xml:space="preserve"> </w:t>
            </w:r>
            <w:r>
              <w:rPr>
                <w:sz w:val="20"/>
              </w:rPr>
              <w:t>the</w:t>
            </w:r>
            <w:r>
              <w:rPr>
                <w:spacing w:val="-4"/>
                <w:sz w:val="20"/>
              </w:rPr>
              <w:t xml:space="preserve"> </w:t>
            </w:r>
            <w:r>
              <w:rPr>
                <w:sz w:val="20"/>
              </w:rPr>
              <w:t>confines</w:t>
            </w:r>
            <w:r>
              <w:rPr>
                <w:spacing w:val="-3"/>
                <w:sz w:val="20"/>
              </w:rPr>
              <w:t xml:space="preserve"> </w:t>
            </w:r>
            <w:r>
              <w:rPr>
                <w:sz w:val="20"/>
              </w:rPr>
              <w:t>of</w:t>
            </w:r>
            <w:r>
              <w:rPr>
                <w:spacing w:val="-2"/>
                <w:sz w:val="20"/>
              </w:rPr>
              <w:t xml:space="preserve"> </w:t>
            </w:r>
            <w:r>
              <w:rPr>
                <w:sz w:val="20"/>
              </w:rPr>
              <w:t>service delivery or timetables); and</w:t>
            </w:r>
          </w:p>
        </w:tc>
      </w:tr>
    </w:tbl>
    <w:p w14:paraId="3A780BF9" w14:textId="77777777" w:rsidR="009F51D1" w:rsidRDefault="005D6E85">
      <w:pPr>
        <w:ind w:left="2276"/>
        <w:rPr>
          <w:sz w:val="20"/>
        </w:rPr>
      </w:pPr>
      <w:r>
        <w:rPr>
          <w:sz w:val="20"/>
        </w:rPr>
        <w:t>employees</w:t>
      </w:r>
      <w:r>
        <w:rPr>
          <w:spacing w:val="-6"/>
          <w:sz w:val="20"/>
        </w:rPr>
        <w:t xml:space="preserve"> </w:t>
      </w:r>
      <w:r>
        <w:rPr>
          <w:sz w:val="20"/>
        </w:rPr>
        <w:t>are</w:t>
      </w:r>
      <w:r>
        <w:rPr>
          <w:spacing w:val="-8"/>
          <w:sz w:val="20"/>
        </w:rPr>
        <w:t xml:space="preserve"> </w:t>
      </w:r>
      <w:r>
        <w:rPr>
          <w:sz w:val="20"/>
        </w:rPr>
        <w:t>consulted</w:t>
      </w:r>
      <w:r>
        <w:rPr>
          <w:spacing w:val="-9"/>
          <w:sz w:val="20"/>
        </w:rPr>
        <w:t xml:space="preserve"> </w:t>
      </w:r>
      <w:r>
        <w:rPr>
          <w:sz w:val="20"/>
        </w:rPr>
        <w:t>over</w:t>
      </w:r>
      <w:r>
        <w:rPr>
          <w:spacing w:val="-8"/>
          <w:sz w:val="20"/>
        </w:rPr>
        <w:t xml:space="preserve"> </w:t>
      </w:r>
      <w:r>
        <w:rPr>
          <w:sz w:val="20"/>
        </w:rPr>
        <w:t>their</w:t>
      </w:r>
      <w:r>
        <w:rPr>
          <w:spacing w:val="-6"/>
          <w:sz w:val="20"/>
        </w:rPr>
        <w:t xml:space="preserve"> </w:t>
      </w:r>
      <w:r>
        <w:rPr>
          <w:sz w:val="20"/>
        </w:rPr>
        <w:t>work</w:t>
      </w:r>
      <w:r>
        <w:rPr>
          <w:spacing w:val="-5"/>
          <w:sz w:val="20"/>
        </w:rPr>
        <w:t xml:space="preserve"> </w:t>
      </w:r>
      <w:r>
        <w:rPr>
          <w:spacing w:val="-2"/>
          <w:sz w:val="20"/>
        </w:rPr>
        <w:t>patterns.</w:t>
      </w:r>
    </w:p>
    <w:p w14:paraId="2A701A16" w14:textId="77777777" w:rsidR="009F51D1" w:rsidRDefault="009F51D1">
      <w:pPr>
        <w:rPr>
          <w:sz w:val="20"/>
        </w:rPr>
        <w:sectPr w:rsidR="009F51D1">
          <w:pgSz w:w="11920" w:h="16860"/>
          <w:pgMar w:top="1840" w:right="400" w:bottom="1240" w:left="880" w:header="0" w:footer="1048" w:gutter="0"/>
          <w:cols w:space="720"/>
        </w:sectPr>
      </w:pPr>
    </w:p>
    <w:p w14:paraId="29A59489" w14:textId="77777777" w:rsidR="009F51D1" w:rsidRDefault="009F51D1">
      <w:pPr>
        <w:pStyle w:val="BodyText"/>
        <w:spacing w:before="4"/>
        <w:rPr>
          <w:sz w:val="2"/>
        </w:rPr>
      </w:pPr>
    </w:p>
    <w:tbl>
      <w:tblPr>
        <w:tblW w:w="0" w:type="auto"/>
        <w:tblInd w:w="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4"/>
      </w:tblGrid>
      <w:tr w:rsidR="009F51D1" w14:paraId="6134F74E" w14:textId="77777777">
        <w:trPr>
          <w:trHeight w:val="6255"/>
        </w:trPr>
        <w:tc>
          <w:tcPr>
            <w:tcW w:w="9654" w:type="dxa"/>
            <w:tcBorders>
              <w:bottom w:val="single" w:sz="2" w:space="0" w:color="000000"/>
            </w:tcBorders>
          </w:tcPr>
          <w:p w14:paraId="50401DBE" w14:textId="77777777" w:rsidR="009F51D1" w:rsidRDefault="005D6E85">
            <w:pPr>
              <w:pStyle w:val="TableParagraph"/>
              <w:spacing w:line="268" w:lineRule="exact"/>
              <w:ind w:left="79"/>
              <w:rPr>
                <w:rFonts w:ascii="Calibri"/>
                <w:b/>
              </w:rPr>
            </w:pPr>
            <w:r>
              <w:rPr>
                <w:rFonts w:ascii="Calibri"/>
                <w:b/>
                <w:spacing w:val="-2"/>
              </w:rPr>
              <w:t>Support</w:t>
            </w:r>
          </w:p>
          <w:p w14:paraId="46C1D0EC" w14:textId="77777777" w:rsidR="009F51D1" w:rsidRDefault="005D6E85">
            <w:pPr>
              <w:pStyle w:val="TableParagraph"/>
              <w:spacing w:before="218" w:line="273" w:lineRule="auto"/>
              <w:ind w:left="79" w:right="1458"/>
              <w:rPr>
                <w:rFonts w:ascii="Calibri"/>
              </w:rPr>
            </w:pPr>
            <w:r>
              <w:rPr>
                <w:rFonts w:ascii="Calibri"/>
              </w:rPr>
              <w:t>Includes</w:t>
            </w:r>
            <w:r>
              <w:rPr>
                <w:rFonts w:ascii="Calibri"/>
                <w:spacing w:val="-3"/>
              </w:rPr>
              <w:t xml:space="preserve"> </w:t>
            </w:r>
            <w:r>
              <w:rPr>
                <w:rFonts w:ascii="Calibri"/>
              </w:rPr>
              <w:t>the</w:t>
            </w:r>
            <w:r>
              <w:rPr>
                <w:rFonts w:ascii="Calibri"/>
                <w:spacing w:val="-6"/>
              </w:rPr>
              <w:t xml:space="preserve"> </w:t>
            </w:r>
            <w:r>
              <w:rPr>
                <w:rFonts w:ascii="Calibri"/>
              </w:rPr>
              <w:t>encouragement,</w:t>
            </w:r>
            <w:r>
              <w:rPr>
                <w:rFonts w:ascii="Calibri"/>
                <w:spacing w:val="-4"/>
              </w:rPr>
              <w:t xml:space="preserve"> </w:t>
            </w:r>
            <w:r>
              <w:rPr>
                <w:rFonts w:ascii="Calibri"/>
              </w:rPr>
              <w:t>sponsorship</w:t>
            </w:r>
            <w:r>
              <w:rPr>
                <w:rFonts w:ascii="Calibri"/>
                <w:spacing w:val="-6"/>
              </w:rPr>
              <w:t xml:space="preserve"> </w:t>
            </w:r>
            <w:r>
              <w:rPr>
                <w:rFonts w:ascii="Calibri"/>
              </w:rPr>
              <w:t>and</w:t>
            </w:r>
            <w:r>
              <w:rPr>
                <w:rFonts w:ascii="Calibri"/>
                <w:spacing w:val="-6"/>
              </w:rPr>
              <w:t xml:space="preserve"> </w:t>
            </w:r>
            <w:r>
              <w:rPr>
                <w:rFonts w:ascii="Calibri"/>
              </w:rPr>
              <w:t>resources</w:t>
            </w:r>
            <w:r>
              <w:rPr>
                <w:rFonts w:ascii="Calibri"/>
                <w:spacing w:val="-4"/>
              </w:rPr>
              <w:t xml:space="preserve"> </w:t>
            </w:r>
            <w:r>
              <w:rPr>
                <w:rFonts w:ascii="Calibri"/>
              </w:rPr>
              <w:t>provided</w:t>
            </w:r>
            <w:r>
              <w:rPr>
                <w:rFonts w:ascii="Calibri"/>
                <w:spacing w:val="-4"/>
              </w:rPr>
              <w:t xml:space="preserve"> </w:t>
            </w:r>
            <w:r>
              <w:rPr>
                <w:rFonts w:ascii="Calibri"/>
              </w:rPr>
              <w:t>by</w:t>
            </w:r>
            <w:r>
              <w:rPr>
                <w:rFonts w:ascii="Calibri"/>
                <w:spacing w:val="-4"/>
              </w:rPr>
              <w:t xml:space="preserve"> </w:t>
            </w:r>
            <w:r>
              <w:rPr>
                <w:rFonts w:ascii="Calibri"/>
              </w:rPr>
              <w:t>the</w:t>
            </w:r>
            <w:r>
              <w:rPr>
                <w:rFonts w:ascii="Calibri"/>
                <w:spacing w:val="-6"/>
              </w:rPr>
              <w:t xml:space="preserve"> </w:t>
            </w:r>
            <w:r>
              <w:rPr>
                <w:rFonts w:ascii="Calibri"/>
              </w:rPr>
              <w:t>organisation,</w:t>
            </w:r>
            <w:r>
              <w:rPr>
                <w:rFonts w:ascii="Calibri"/>
                <w:spacing w:val="-4"/>
              </w:rPr>
              <w:t xml:space="preserve"> </w:t>
            </w:r>
            <w:r>
              <w:rPr>
                <w:rFonts w:ascii="Calibri"/>
              </w:rPr>
              <w:t>line management and colleagues.</w:t>
            </w:r>
          </w:p>
          <w:p w14:paraId="1478D1D7" w14:textId="77777777" w:rsidR="009F51D1" w:rsidRDefault="005D6E85">
            <w:pPr>
              <w:pStyle w:val="TableParagraph"/>
              <w:spacing w:before="204"/>
              <w:ind w:left="79"/>
              <w:rPr>
                <w:rFonts w:ascii="Calibri"/>
                <w:b/>
              </w:rPr>
            </w:pPr>
            <w:r>
              <w:rPr>
                <w:rFonts w:ascii="Calibri"/>
                <w:b/>
              </w:rPr>
              <w:t>The</w:t>
            </w:r>
            <w:r>
              <w:rPr>
                <w:rFonts w:ascii="Calibri"/>
                <w:b/>
                <w:spacing w:val="-6"/>
              </w:rPr>
              <w:t xml:space="preserve"> </w:t>
            </w:r>
            <w:r>
              <w:rPr>
                <w:rFonts w:ascii="Calibri"/>
                <w:b/>
              </w:rPr>
              <w:t>standard</w:t>
            </w:r>
            <w:r>
              <w:rPr>
                <w:rFonts w:ascii="Calibri"/>
                <w:b/>
                <w:spacing w:val="-4"/>
              </w:rPr>
              <w:t xml:space="preserve"> </w:t>
            </w:r>
            <w:r>
              <w:rPr>
                <w:rFonts w:ascii="Calibri"/>
                <w:b/>
              </w:rPr>
              <w:t>is</w:t>
            </w:r>
            <w:r>
              <w:rPr>
                <w:rFonts w:ascii="Calibri"/>
                <w:b/>
                <w:spacing w:val="-2"/>
              </w:rPr>
              <w:t xml:space="preserve"> </w:t>
            </w:r>
            <w:r>
              <w:rPr>
                <w:rFonts w:ascii="Calibri"/>
                <w:b/>
                <w:spacing w:val="-4"/>
              </w:rPr>
              <w:t>that:</w:t>
            </w:r>
          </w:p>
          <w:p w14:paraId="7A16F25A" w14:textId="77777777" w:rsidR="009F51D1" w:rsidRDefault="005D6E85">
            <w:pPr>
              <w:pStyle w:val="TableParagraph"/>
              <w:spacing w:before="216" w:line="278" w:lineRule="auto"/>
              <w:ind w:left="79"/>
              <w:rPr>
                <w:rFonts w:ascii="Calibri"/>
              </w:rPr>
            </w:pPr>
            <w:r>
              <w:rPr>
                <w:rFonts w:ascii="Calibri"/>
              </w:rPr>
              <w:t>employees</w:t>
            </w:r>
            <w:r>
              <w:rPr>
                <w:rFonts w:ascii="Calibri"/>
                <w:spacing w:val="-3"/>
              </w:rPr>
              <w:t xml:space="preserve"> </w:t>
            </w:r>
            <w:r>
              <w:rPr>
                <w:rFonts w:ascii="Calibri"/>
              </w:rPr>
              <w:t>indicate</w:t>
            </w:r>
            <w:r>
              <w:rPr>
                <w:rFonts w:ascii="Calibri"/>
                <w:spacing w:val="-3"/>
              </w:rPr>
              <w:t xml:space="preserve"> </w:t>
            </w:r>
            <w:r>
              <w:rPr>
                <w:rFonts w:ascii="Calibri"/>
              </w:rPr>
              <w:t>that</w:t>
            </w:r>
            <w:r>
              <w:rPr>
                <w:rFonts w:ascii="Calibri"/>
                <w:spacing w:val="-3"/>
              </w:rPr>
              <w:t xml:space="preserve"> </w:t>
            </w:r>
            <w:r>
              <w:rPr>
                <w:rFonts w:ascii="Calibri"/>
              </w:rPr>
              <w:t>they</w:t>
            </w:r>
            <w:r>
              <w:rPr>
                <w:rFonts w:ascii="Calibri"/>
                <w:spacing w:val="-2"/>
              </w:rPr>
              <w:t xml:space="preserve"> </w:t>
            </w:r>
            <w:r>
              <w:rPr>
                <w:rFonts w:ascii="Calibri"/>
              </w:rPr>
              <w:t>receive</w:t>
            </w:r>
            <w:r>
              <w:rPr>
                <w:rFonts w:ascii="Calibri"/>
                <w:spacing w:val="-5"/>
              </w:rPr>
              <w:t xml:space="preserve"> </w:t>
            </w:r>
            <w:r>
              <w:rPr>
                <w:rFonts w:ascii="Calibri"/>
              </w:rPr>
              <w:t>adequate</w:t>
            </w:r>
            <w:r>
              <w:rPr>
                <w:rFonts w:ascii="Calibri"/>
                <w:spacing w:val="-3"/>
              </w:rPr>
              <w:t xml:space="preserve"> </w:t>
            </w:r>
            <w:r>
              <w:rPr>
                <w:rFonts w:ascii="Calibri"/>
              </w:rPr>
              <w:t>information</w:t>
            </w:r>
            <w:r>
              <w:rPr>
                <w:rFonts w:ascii="Calibri"/>
                <w:spacing w:val="-4"/>
              </w:rPr>
              <w:t xml:space="preserve"> </w:t>
            </w:r>
            <w:r>
              <w:rPr>
                <w:rFonts w:ascii="Calibri"/>
              </w:rPr>
              <w:t>and</w:t>
            </w:r>
            <w:r>
              <w:rPr>
                <w:rFonts w:ascii="Calibri"/>
                <w:spacing w:val="-5"/>
              </w:rPr>
              <w:t xml:space="preserve"> </w:t>
            </w:r>
            <w:r>
              <w:rPr>
                <w:rFonts w:ascii="Calibri"/>
              </w:rPr>
              <w:t>support</w:t>
            </w:r>
            <w:r>
              <w:rPr>
                <w:rFonts w:ascii="Calibri"/>
                <w:spacing w:val="-3"/>
              </w:rPr>
              <w:t xml:space="preserve"> </w:t>
            </w:r>
            <w:r>
              <w:rPr>
                <w:rFonts w:ascii="Calibri"/>
              </w:rPr>
              <w:t>from</w:t>
            </w:r>
            <w:r>
              <w:rPr>
                <w:rFonts w:ascii="Calibri"/>
                <w:spacing w:val="-5"/>
              </w:rPr>
              <w:t xml:space="preserve"> </w:t>
            </w:r>
            <w:r>
              <w:rPr>
                <w:rFonts w:ascii="Calibri"/>
              </w:rPr>
              <w:t>their</w:t>
            </w:r>
            <w:r>
              <w:rPr>
                <w:rFonts w:ascii="Calibri"/>
                <w:spacing w:val="-3"/>
              </w:rPr>
              <w:t xml:space="preserve"> </w:t>
            </w:r>
            <w:r>
              <w:rPr>
                <w:rFonts w:ascii="Calibri"/>
              </w:rPr>
              <w:t>colleagues</w:t>
            </w:r>
            <w:r>
              <w:rPr>
                <w:rFonts w:ascii="Calibri"/>
                <w:spacing w:val="-2"/>
              </w:rPr>
              <w:t xml:space="preserve"> </w:t>
            </w:r>
            <w:r>
              <w:rPr>
                <w:rFonts w:ascii="Calibri"/>
              </w:rPr>
              <w:t>and superiors; and systems are in place locally to respond to any individual concerns.</w:t>
            </w:r>
          </w:p>
          <w:p w14:paraId="5D5C7150" w14:textId="77777777" w:rsidR="009F51D1" w:rsidRDefault="009F51D1">
            <w:pPr>
              <w:pStyle w:val="TableParagraph"/>
              <w:ind w:left="0"/>
            </w:pPr>
          </w:p>
          <w:p w14:paraId="3E73E567" w14:textId="77777777" w:rsidR="009F51D1" w:rsidRDefault="009F51D1">
            <w:pPr>
              <w:pStyle w:val="TableParagraph"/>
              <w:spacing w:before="148"/>
              <w:ind w:left="0"/>
            </w:pPr>
          </w:p>
          <w:p w14:paraId="7F346400" w14:textId="77777777" w:rsidR="009F51D1" w:rsidRDefault="005D6E85">
            <w:pPr>
              <w:pStyle w:val="TableParagraph"/>
              <w:ind w:left="6"/>
              <w:rPr>
                <w:b/>
                <w:sz w:val="20"/>
              </w:rPr>
            </w:pPr>
            <w:r>
              <w:rPr>
                <w:b/>
                <w:sz w:val="20"/>
              </w:rPr>
              <w:t>What</w:t>
            </w:r>
            <w:r>
              <w:rPr>
                <w:b/>
                <w:spacing w:val="-7"/>
                <w:sz w:val="20"/>
              </w:rPr>
              <w:t xml:space="preserve"> </w:t>
            </w:r>
            <w:r>
              <w:rPr>
                <w:b/>
                <w:sz w:val="20"/>
              </w:rPr>
              <w:t>should</w:t>
            </w:r>
            <w:r>
              <w:rPr>
                <w:b/>
                <w:spacing w:val="-7"/>
                <w:sz w:val="20"/>
              </w:rPr>
              <w:t xml:space="preserve"> </w:t>
            </w:r>
            <w:r>
              <w:rPr>
                <w:b/>
                <w:sz w:val="20"/>
              </w:rPr>
              <w:t>be</w:t>
            </w:r>
            <w:r>
              <w:rPr>
                <w:b/>
                <w:spacing w:val="-7"/>
                <w:sz w:val="20"/>
              </w:rPr>
              <w:t xml:space="preserve"> </w:t>
            </w:r>
            <w:r>
              <w:rPr>
                <w:b/>
                <w:sz w:val="20"/>
              </w:rPr>
              <w:t>happening/States</w:t>
            </w:r>
            <w:r>
              <w:rPr>
                <w:b/>
                <w:spacing w:val="-6"/>
                <w:sz w:val="20"/>
              </w:rPr>
              <w:t xml:space="preserve"> </w:t>
            </w:r>
            <w:r>
              <w:rPr>
                <w:b/>
                <w:sz w:val="20"/>
              </w:rPr>
              <w:t>to</w:t>
            </w:r>
            <w:r>
              <w:rPr>
                <w:b/>
                <w:spacing w:val="-6"/>
                <w:sz w:val="20"/>
              </w:rPr>
              <w:t xml:space="preserve"> </w:t>
            </w:r>
            <w:r>
              <w:rPr>
                <w:b/>
                <w:sz w:val="20"/>
              </w:rPr>
              <w:t>be</w:t>
            </w:r>
            <w:r>
              <w:rPr>
                <w:b/>
                <w:spacing w:val="-4"/>
                <w:sz w:val="20"/>
              </w:rPr>
              <w:t xml:space="preserve"> </w:t>
            </w:r>
            <w:r>
              <w:rPr>
                <w:b/>
                <w:spacing w:val="-2"/>
                <w:sz w:val="20"/>
              </w:rPr>
              <w:t>achieved:</w:t>
            </w:r>
          </w:p>
          <w:p w14:paraId="17ED4E10" w14:textId="77777777" w:rsidR="009F51D1" w:rsidRDefault="005D6E85">
            <w:pPr>
              <w:pStyle w:val="TableParagraph"/>
              <w:numPr>
                <w:ilvl w:val="0"/>
                <w:numId w:val="14"/>
              </w:numPr>
              <w:tabs>
                <w:tab w:val="left" w:pos="1446"/>
              </w:tabs>
              <w:spacing w:before="193"/>
              <w:rPr>
                <w:sz w:val="20"/>
              </w:rPr>
            </w:pPr>
            <w:r>
              <w:rPr>
                <w:sz w:val="20"/>
              </w:rPr>
              <w:t>the</w:t>
            </w:r>
            <w:r>
              <w:rPr>
                <w:spacing w:val="-10"/>
                <w:sz w:val="20"/>
              </w:rPr>
              <w:t xml:space="preserve"> </w:t>
            </w:r>
            <w:r>
              <w:rPr>
                <w:sz w:val="20"/>
              </w:rPr>
              <w:t>organisation</w:t>
            </w:r>
            <w:r>
              <w:rPr>
                <w:spacing w:val="-7"/>
                <w:sz w:val="20"/>
              </w:rPr>
              <w:t xml:space="preserve"> </w:t>
            </w:r>
            <w:r>
              <w:rPr>
                <w:sz w:val="20"/>
              </w:rPr>
              <w:t>has</w:t>
            </w:r>
            <w:r>
              <w:rPr>
                <w:spacing w:val="-7"/>
                <w:sz w:val="20"/>
              </w:rPr>
              <w:t xml:space="preserve"> </w:t>
            </w:r>
            <w:r>
              <w:rPr>
                <w:sz w:val="20"/>
              </w:rPr>
              <w:t>policies</w:t>
            </w:r>
            <w:r>
              <w:rPr>
                <w:spacing w:val="-7"/>
                <w:sz w:val="20"/>
              </w:rPr>
              <w:t xml:space="preserve"> </w:t>
            </w:r>
            <w:r>
              <w:rPr>
                <w:sz w:val="20"/>
              </w:rPr>
              <w:t>and</w:t>
            </w:r>
            <w:r>
              <w:rPr>
                <w:spacing w:val="-9"/>
                <w:sz w:val="20"/>
              </w:rPr>
              <w:t xml:space="preserve"> </w:t>
            </w:r>
            <w:r>
              <w:rPr>
                <w:sz w:val="20"/>
              </w:rPr>
              <w:t>procedures</w:t>
            </w:r>
            <w:r>
              <w:rPr>
                <w:spacing w:val="-7"/>
                <w:sz w:val="20"/>
              </w:rPr>
              <w:t xml:space="preserve"> </w:t>
            </w:r>
            <w:r>
              <w:rPr>
                <w:sz w:val="20"/>
              </w:rPr>
              <w:t>to</w:t>
            </w:r>
            <w:r>
              <w:rPr>
                <w:spacing w:val="-8"/>
                <w:sz w:val="20"/>
              </w:rPr>
              <w:t xml:space="preserve"> </w:t>
            </w:r>
            <w:r>
              <w:rPr>
                <w:sz w:val="20"/>
              </w:rPr>
              <w:t>adequately</w:t>
            </w:r>
            <w:r>
              <w:rPr>
                <w:spacing w:val="-11"/>
                <w:sz w:val="20"/>
              </w:rPr>
              <w:t xml:space="preserve"> </w:t>
            </w:r>
            <w:r>
              <w:rPr>
                <w:sz w:val="20"/>
              </w:rPr>
              <w:t>support</w:t>
            </w:r>
            <w:r>
              <w:rPr>
                <w:spacing w:val="-6"/>
                <w:sz w:val="20"/>
              </w:rPr>
              <w:t xml:space="preserve"> </w:t>
            </w:r>
            <w:r>
              <w:rPr>
                <w:spacing w:val="-2"/>
                <w:sz w:val="20"/>
              </w:rPr>
              <w:t>employees;</w:t>
            </w:r>
          </w:p>
          <w:p w14:paraId="05D86B3F" w14:textId="77777777" w:rsidR="009F51D1" w:rsidRDefault="005D6E85">
            <w:pPr>
              <w:pStyle w:val="TableParagraph"/>
              <w:numPr>
                <w:ilvl w:val="0"/>
                <w:numId w:val="14"/>
              </w:numPr>
              <w:tabs>
                <w:tab w:val="left" w:pos="1446"/>
              </w:tabs>
              <w:spacing w:before="164"/>
              <w:rPr>
                <w:sz w:val="20"/>
              </w:rPr>
            </w:pPr>
            <w:r>
              <w:rPr>
                <w:sz w:val="20"/>
              </w:rPr>
              <w:t>systems</w:t>
            </w:r>
            <w:r>
              <w:rPr>
                <w:spacing w:val="-7"/>
                <w:sz w:val="20"/>
              </w:rPr>
              <w:t xml:space="preserve"> </w:t>
            </w:r>
            <w:r>
              <w:rPr>
                <w:sz w:val="20"/>
              </w:rPr>
              <w:t>are</w:t>
            </w:r>
            <w:r>
              <w:rPr>
                <w:spacing w:val="-7"/>
                <w:sz w:val="20"/>
              </w:rPr>
              <w:t xml:space="preserve"> </w:t>
            </w:r>
            <w:r>
              <w:rPr>
                <w:sz w:val="20"/>
              </w:rPr>
              <w:t>in</w:t>
            </w:r>
            <w:r>
              <w:rPr>
                <w:spacing w:val="-8"/>
                <w:sz w:val="20"/>
              </w:rPr>
              <w:t xml:space="preserve"> </w:t>
            </w:r>
            <w:r>
              <w:rPr>
                <w:sz w:val="20"/>
              </w:rPr>
              <w:t>place</w:t>
            </w:r>
            <w:r>
              <w:rPr>
                <w:spacing w:val="-7"/>
                <w:sz w:val="20"/>
              </w:rPr>
              <w:t xml:space="preserve"> </w:t>
            </w:r>
            <w:r>
              <w:rPr>
                <w:sz w:val="20"/>
              </w:rPr>
              <w:t>to</w:t>
            </w:r>
            <w:r>
              <w:rPr>
                <w:spacing w:val="-5"/>
                <w:sz w:val="20"/>
              </w:rPr>
              <w:t xml:space="preserve"> </w:t>
            </w:r>
            <w:r>
              <w:rPr>
                <w:sz w:val="20"/>
              </w:rPr>
              <w:t>enable</w:t>
            </w:r>
            <w:r>
              <w:rPr>
                <w:spacing w:val="-6"/>
                <w:sz w:val="20"/>
              </w:rPr>
              <w:t xml:space="preserve"> </w:t>
            </w:r>
            <w:r>
              <w:rPr>
                <w:sz w:val="20"/>
              </w:rPr>
              <w:t>and</w:t>
            </w:r>
            <w:r>
              <w:rPr>
                <w:spacing w:val="-5"/>
                <w:sz w:val="20"/>
              </w:rPr>
              <w:t xml:space="preserve"> </w:t>
            </w:r>
            <w:r>
              <w:rPr>
                <w:sz w:val="20"/>
              </w:rPr>
              <w:t>encourage</w:t>
            </w:r>
            <w:r>
              <w:rPr>
                <w:spacing w:val="-6"/>
                <w:sz w:val="20"/>
              </w:rPr>
              <w:t xml:space="preserve"> </w:t>
            </w:r>
            <w:r>
              <w:rPr>
                <w:sz w:val="20"/>
              </w:rPr>
              <w:t>managers</w:t>
            </w:r>
            <w:r>
              <w:rPr>
                <w:spacing w:val="-6"/>
                <w:sz w:val="20"/>
              </w:rPr>
              <w:t xml:space="preserve"> </w:t>
            </w:r>
            <w:r>
              <w:rPr>
                <w:sz w:val="20"/>
              </w:rPr>
              <w:t>to</w:t>
            </w:r>
            <w:r>
              <w:rPr>
                <w:spacing w:val="-9"/>
                <w:sz w:val="20"/>
              </w:rPr>
              <w:t xml:space="preserve"> </w:t>
            </w:r>
            <w:r>
              <w:rPr>
                <w:sz w:val="20"/>
              </w:rPr>
              <w:t>support</w:t>
            </w:r>
            <w:r>
              <w:rPr>
                <w:spacing w:val="-5"/>
                <w:sz w:val="20"/>
              </w:rPr>
              <w:t xml:space="preserve"> </w:t>
            </w:r>
            <w:r>
              <w:rPr>
                <w:sz w:val="20"/>
              </w:rPr>
              <w:t>their</w:t>
            </w:r>
            <w:r>
              <w:rPr>
                <w:spacing w:val="-7"/>
                <w:sz w:val="20"/>
              </w:rPr>
              <w:t xml:space="preserve"> </w:t>
            </w:r>
            <w:r>
              <w:rPr>
                <w:spacing w:val="-2"/>
                <w:sz w:val="20"/>
              </w:rPr>
              <w:t>staff;</w:t>
            </w:r>
          </w:p>
          <w:p w14:paraId="5A970289" w14:textId="77777777" w:rsidR="009F51D1" w:rsidRDefault="005D6E85">
            <w:pPr>
              <w:pStyle w:val="TableParagraph"/>
              <w:numPr>
                <w:ilvl w:val="0"/>
                <w:numId w:val="14"/>
              </w:numPr>
              <w:tabs>
                <w:tab w:val="left" w:pos="1446"/>
              </w:tabs>
              <w:spacing w:before="159"/>
              <w:rPr>
                <w:sz w:val="20"/>
              </w:rPr>
            </w:pPr>
            <w:r>
              <w:rPr>
                <w:sz w:val="20"/>
              </w:rPr>
              <w:t>systems</w:t>
            </w:r>
            <w:r>
              <w:rPr>
                <w:spacing w:val="-7"/>
                <w:sz w:val="20"/>
              </w:rPr>
              <w:t xml:space="preserve"> </w:t>
            </w:r>
            <w:r>
              <w:rPr>
                <w:sz w:val="20"/>
              </w:rPr>
              <w:t>are</w:t>
            </w:r>
            <w:r>
              <w:rPr>
                <w:spacing w:val="-7"/>
                <w:sz w:val="20"/>
              </w:rPr>
              <w:t xml:space="preserve"> </w:t>
            </w:r>
            <w:r>
              <w:rPr>
                <w:sz w:val="20"/>
              </w:rPr>
              <w:t>in</w:t>
            </w:r>
            <w:r>
              <w:rPr>
                <w:spacing w:val="-7"/>
                <w:sz w:val="20"/>
              </w:rPr>
              <w:t xml:space="preserve"> </w:t>
            </w:r>
            <w:r>
              <w:rPr>
                <w:sz w:val="20"/>
              </w:rPr>
              <w:t>place</w:t>
            </w:r>
            <w:r>
              <w:rPr>
                <w:spacing w:val="-8"/>
                <w:sz w:val="20"/>
              </w:rPr>
              <w:t xml:space="preserve"> </w:t>
            </w:r>
            <w:r>
              <w:rPr>
                <w:sz w:val="20"/>
              </w:rPr>
              <w:t>to</w:t>
            </w:r>
            <w:r>
              <w:rPr>
                <w:spacing w:val="-5"/>
                <w:sz w:val="20"/>
              </w:rPr>
              <w:t xml:space="preserve"> </w:t>
            </w:r>
            <w:r>
              <w:rPr>
                <w:sz w:val="20"/>
              </w:rPr>
              <w:t>enable</w:t>
            </w:r>
            <w:r>
              <w:rPr>
                <w:spacing w:val="-5"/>
                <w:sz w:val="20"/>
              </w:rPr>
              <w:t xml:space="preserve"> </w:t>
            </w:r>
            <w:r>
              <w:rPr>
                <w:sz w:val="20"/>
              </w:rPr>
              <w:t>and</w:t>
            </w:r>
            <w:r>
              <w:rPr>
                <w:spacing w:val="-6"/>
                <w:sz w:val="20"/>
              </w:rPr>
              <w:t xml:space="preserve"> </w:t>
            </w:r>
            <w:r>
              <w:rPr>
                <w:sz w:val="20"/>
              </w:rPr>
              <w:t>encourage</w:t>
            </w:r>
            <w:r>
              <w:rPr>
                <w:spacing w:val="-5"/>
                <w:sz w:val="20"/>
              </w:rPr>
              <w:t xml:space="preserve"> </w:t>
            </w:r>
            <w:r>
              <w:rPr>
                <w:sz w:val="20"/>
              </w:rPr>
              <w:t>employees</w:t>
            </w:r>
            <w:r>
              <w:rPr>
                <w:spacing w:val="-7"/>
                <w:sz w:val="20"/>
              </w:rPr>
              <w:t xml:space="preserve"> </w:t>
            </w:r>
            <w:r>
              <w:rPr>
                <w:sz w:val="20"/>
              </w:rPr>
              <w:t>to</w:t>
            </w:r>
            <w:r>
              <w:rPr>
                <w:spacing w:val="-8"/>
                <w:sz w:val="20"/>
              </w:rPr>
              <w:t xml:space="preserve"> </w:t>
            </w:r>
            <w:r>
              <w:rPr>
                <w:sz w:val="20"/>
              </w:rPr>
              <w:t>support</w:t>
            </w:r>
            <w:r>
              <w:rPr>
                <w:spacing w:val="-7"/>
                <w:sz w:val="20"/>
              </w:rPr>
              <w:t xml:space="preserve"> </w:t>
            </w:r>
            <w:r>
              <w:rPr>
                <w:sz w:val="20"/>
              </w:rPr>
              <w:t>their</w:t>
            </w:r>
            <w:r>
              <w:rPr>
                <w:spacing w:val="-6"/>
                <w:sz w:val="20"/>
              </w:rPr>
              <w:t xml:space="preserve"> </w:t>
            </w:r>
            <w:r>
              <w:rPr>
                <w:spacing w:val="-2"/>
                <w:sz w:val="20"/>
              </w:rPr>
              <w:t>colleagues;</w:t>
            </w:r>
          </w:p>
          <w:p w14:paraId="6E4939E1" w14:textId="77777777" w:rsidR="009F51D1" w:rsidRDefault="005D6E85">
            <w:pPr>
              <w:pStyle w:val="TableParagraph"/>
              <w:numPr>
                <w:ilvl w:val="0"/>
                <w:numId w:val="14"/>
              </w:numPr>
              <w:tabs>
                <w:tab w:val="left" w:pos="1446"/>
              </w:tabs>
              <w:spacing w:before="166"/>
              <w:rPr>
                <w:sz w:val="20"/>
              </w:rPr>
            </w:pPr>
            <w:r>
              <w:rPr>
                <w:sz w:val="20"/>
              </w:rPr>
              <w:t>employees</w:t>
            </w:r>
            <w:r>
              <w:rPr>
                <w:spacing w:val="-6"/>
                <w:sz w:val="20"/>
              </w:rPr>
              <w:t xml:space="preserve"> </w:t>
            </w:r>
            <w:r>
              <w:rPr>
                <w:sz w:val="20"/>
              </w:rPr>
              <w:t>know</w:t>
            </w:r>
            <w:r>
              <w:rPr>
                <w:spacing w:val="-6"/>
                <w:sz w:val="20"/>
              </w:rPr>
              <w:t xml:space="preserve"> </w:t>
            </w:r>
            <w:r>
              <w:rPr>
                <w:sz w:val="20"/>
              </w:rPr>
              <w:t>what</w:t>
            </w:r>
            <w:r>
              <w:rPr>
                <w:spacing w:val="-7"/>
                <w:sz w:val="20"/>
              </w:rPr>
              <w:t xml:space="preserve"> </w:t>
            </w:r>
            <w:r>
              <w:rPr>
                <w:sz w:val="20"/>
              </w:rPr>
              <w:t>support</w:t>
            </w:r>
            <w:r>
              <w:rPr>
                <w:spacing w:val="-6"/>
                <w:sz w:val="20"/>
              </w:rPr>
              <w:t xml:space="preserve"> </w:t>
            </w:r>
            <w:r>
              <w:rPr>
                <w:sz w:val="20"/>
              </w:rPr>
              <w:t>is</w:t>
            </w:r>
            <w:r>
              <w:rPr>
                <w:spacing w:val="-6"/>
                <w:sz w:val="20"/>
              </w:rPr>
              <w:t xml:space="preserve"> </w:t>
            </w:r>
            <w:r>
              <w:rPr>
                <w:sz w:val="20"/>
              </w:rPr>
              <w:t>available</w:t>
            </w:r>
            <w:r>
              <w:rPr>
                <w:spacing w:val="-4"/>
                <w:sz w:val="20"/>
              </w:rPr>
              <w:t xml:space="preserve"> </w:t>
            </w:r>
            <w:r>
              <w:rPr>
                <w:sz w:val="20"/>
              </w:rPr>
              <w:t>and</w:t>
            </w:r>
            <w:r>
              <w:rPr>
                <w:spacing w:val="-5"/>
                <w:sz w:val="20"/>
              </w:rPr>
              <w:t xml:space="preserve"> </w:t>
            </w:r>
            <w:r>
              <w:rPr>
                <w:sz w:val="20"/>
              </w:rPr>
              <w:t>how</w:t>
            </w:r>
            <w:r>
              <w:rPr>
                <w:spacing w:val="-6"/>
                <w:sz w:val="20"/>
              </w:rPr>
              <w:t xml:space="preserve"> </w:t>
            </w:r>
            <w:r>
              <w:rPr>
                <w:sz w:val="20"/>
              </w:rPr>
              <w:t>and</w:t>
            </w:r>
            <w:r>
              <w:rPr>
                <w:spacing w:val="-6"/>
                <w:sz w:val="20"/>
              </w:rPr>
              <w:t xml:space="preserve"> </w:t>
            </w:r>
            <w:r>
              <w:rPr>
                <w:sz w:val="20"/>
              </w:rPr>
              <w:t>when</w:t>
            </w:r>
            <w:r>
              <w:rPr>
                <w:spacing w:val="-7"/>
                <w:sz w:val="20"/>
              </w:rPr>
              <w:t xml:space="preserve"> </w:t>
            </w:r>
            <w:r>
              <w:rPr>
                <w:sz w:val="20"/>
              </w:rPr>
              <w:t>to</w:t>
            </w:r>
            <w:r>
              <w:rPr>
                <w:spacing w:val="-7"/>
                <w:sz w:val="20"/>
              </w:rPr>
              <w:t xml:space="preserve"> </w:t>
            </w:r>
            <w:r>
              <w:rPr>
                <w:sz w:val="20"/>
              </w:rPr>
              <w:t>access</w:t>
            </w:r>
            <w:r>
              <w:rPr>
                <w:spacing w:val="-5"/>
                <w:sz w:val="20"/>
              </w:rPr>
              <w:t xml:space="preserve"> it;</w:t>
            </w:r>
          </w:p>
          <w:p w14:paraId="0A3E4D1A" w14:textId="77777777" w:rsidR="009F51D1" w:rsidRDefault="005D6E85">
            <w:pPr>
              <w:pStyle w:val="TableParagraph"/>
              <w:numPr>
                <w:ilvl w:val="0"/>
                <w:numId w:val="14"/>
              </w:numPr>
              <w:tabs>
                <w:tab w:val="left" w:pos="1446"/>
              </w:tabs>
              <w:spacing w:before="159"/>
              <w:rPr>
                <w:sz w:val="20"/>
              </w:rPr>
            </w:pPr>
            <w:r>
              <w:rPr>
                <w:sz w:val="20"/>
              </w:rPr>
              <w:t>employees</w:t>
            </w:r>
            <w:r>
              <w:rPr>
                <w:spacing w:val="-6"/>
                <w:sz w:val="20"/>
              </w:rPr>
              <w:t xml:space="preserve"> </w:t>
            </w:r>
            <w:r>
              <w:rPr>
                <w:sz w:val="20"/>
              </w:rPr>
              <w:t>know</w:t>
            </w:r>
            <w:r>
              <w:rPr>
                <w:spacing w:val="-8"/>
                <w:sz w:val="20"/>
              </w:rPr>
              <w:t xml:space="preserve"> </w:t>
            </w:r>
            <w:r>
              <w:rPr>
                <w:sz w:val="20"/>
              </w:rPr>
              <w:t>how</w:t>
            </w:r>
            <w:r>
              <w:rPr>
                <w:spacing w:val="-8"/>
                <w:sz w:val="20"/>
              </w:rPr>
              <w:t xml:space="preserve"> </w:t>
            </w:r>
            <w:r>
              <w:rPr>
                <w:sz w:val="20"/>
              </w:rPr>
              <w:t>to</w:t>
            </w:r>
            <w:r>
              <w:rPr>
                <w:spacing w:val="-5"/>
                <w:sz w:val="20"/>
              </w:rPr>
              <w:t xml:space="preserve"> </w:t>
            </w:r>
            <w:r>
              <w:rPr>
                <w:sz w:val="20"/>
              </w:rPr>
              <w:t>access</w:t>
            </w:r>
            <w:r>
              <w:rPr>
                <w:spacing w:val="-5"/>
                <w:sz w:val="20"/>
              </w:rPr>
              <w:t xml:space="preserve"> </w:t>
            </w:r>
            <w:r>
              <w:rPr>
                <w:sz w:val="20"/>
              </w:rPr>
              <w:t>the</w:t>
            </w:r>
            <w:r>
              <w:rPr>
                <w:spacing w:val="-6"/>
                <w:sz w:val="20"/>
              </w:rPr>
              <w:t xml:space="preserve"> </w:t>
            </w:r>
            <w:r>
              <w:rPr>
                <w:sz w:val="20"/>
              </w:rPr>
              <w:t>required</w:t>
            </w:r>
            <w:r>
              <w:rPr>
                <w:spacing w:val="-8"/>
                <w:sz w:val="20"/>
              </w:rPr>
              <w:t xml:space="preserve"> </w:t>
            </w:r>
            <w:r>
              <w:rPr>
                <w:sz w:val="20"/>
              </w:rPr>
              <w:t>resources</w:t>
            </w:r>
            <w:r>
              <w:rPr>
                <w:spacing w:val="-5"/>
                <w:sz w:val="20"/>
              </w:rPr>
              <w:t xml:space="preserve"> </w:t>
            </w:r>
            <w:r>
              <w:rPr>
                <w:sz w:val="20"/>
              </w:rPr>
              <w:t>to</w:t>
            </w:r>
            <w:r>
              <w:rPr>
                <w:spacing w:val="-7"/>
                <w:sz w:val="20"/>
              </w:rPr>
              <w:t xml:space="preserve"> </w:t>
            </w:r>
            <w:r>
              <w:rPr>
                <w:sz w:val="20"/>
              </w:rPr>
              <w:t>do</w:t>
            </w:r>
            <w:r>
              <w:rPr>
                <w:spacing w:val="-8"/>
                <w:sz w:val="20"/>
              </w:rPr>
              <w:t xml:space="preserve"> </w:t>
            </w:r>
            <w:r>
              <w:rPr>
                <w:sz w:val="20"/>
              </w:rPr>
              <w:t>their</w:t>
            </w:r>
            <w:r>
              <w:rPr>
                <w:spacing w:val="-5"/>
                <w:sz w:val="20"/>
              </w:rPr>
              <w:t xml:space="preserve"> </w:t>
            </w:r>
            <w:r>
              <w:rPr>
                <w:sz w:val="20"/>
              </w:rPr>
              <w:t>job;</w:t>
            </w:r>
            <w:r>
              <w:rPr>
                <w:spacing w:val="-6"/>
                <w:sz w:val="20"/>
              </w:rPr>
              <w:t xml:space="preserve"> </w:t>
            </w:r>
            <w:r>
              <w:rPr>
                <w:spacing w:val="-5"/>
                <w:sz w:val="20"/>
              </w:rPr>
              <w:t>and</w:t>
            </w:r>
          </w:p>
          <w:p w14:paraId="13208257" w14:textId="77777777" w:rsidR="009F51D1" w:rsidRDefault="005D6E85">
            <w:pPr>
              <w:pStyle w:val="TableParagraph"/>
              <w:numPr>
                <w:ilvl w:val="0"/>
                <w:numId w:val="14"/>
              </w:numPr>
              <w:tabs>
                <w:tab w:val="left" w:pos="1446"/>
              </w:tabs>
              <w:spacing w:before="158"/>
              <w:rPr>
                <w:sz w:val="20"/>
              </w:rPr>
            </w:pPr>
            <w:r>
              <w:rPr>
                <w:sz w:val="20"/>
              </w:rPr>
              <w:t>employees</w:t>
            </w:r>
            <w:r>
              <w:rPr>
                <w:spacing w:val="-10"/>
                <w:sz w:val="20"/>
              </w:rPr>
              <w:t xml:space="preserve"> </w:t>
            </w:r>
            <w:r>
              <w:rPr>
                <w:sz w:val="20"/>
              </w:rPr>
              <w:t>receive</w:t>
            </w:r>
            <w:r>
              <w:rPr>
                <w:spacing w:val="-10"/>
                <w:sz w:val="20"/>
              </w:rPr>
              <w:t xml:space="preserve"> </w:t>
            </w:r>
            <w:r>
              <w:rPr>
                <w:sz w:val="20"/>
              </w:rPr>
              <w:t>regular</w:t>
            </w:r>
            <w:r>
              <w:rPr>
                <w:spacing w:val="-8"/>
                <w:sz w:val="20"/>
              </w:rPr>
              <w:t xml:space="preserve"> </w:t>
            </w:r>
            <w:r>
              <w:rPr>
                <w:sz w:val="20"/>
              </w:rPr>
              <w:t>and</w:t>
            </w:r>
            <w:r>
              <w:rPr>
                <w:spacing w:val="-11"/>
                <w:sz w:val="20"/>
              </w:rPr>
              <w:t xml:space="preserve"> </w:t>
            </w:r>
            <w:r>
              <w:rPr>
                <w:sz w:val="20"/>
              </w:rPr>
              <w:t>constructive</w:t>
            </w:r>
            <w:r>
              <w:rPr>
                <w:spacing w:val="-10"/>
                <w:sz w:val="20"/>
              </w:rPr>
              <w:t xml:space="preserve"> </w:t>
            </w:r>
            <w:r>
              <w:rPr>
                <w:spacing w:val="-2"/>
                <w:sz w:val="20"/>
              </w:rPr>
              <w:t>feedback.</w:t>
            </w:r>
          </w:p>
        </w:tc>
      </w:tr>
      <w:tr w:rsidR="009F51D1" w14:paraId="4F623171" w14:textId="77777777">
        <w:trPr>
          <w:trHeight w:val="6118"/>
        </w:trPr>
        <w:tc>
          <w:tcPr>
            <w:tcW w:w="9654" w:type="dxa"/>
            <w:tcBorders>
              <w:top w:val="single" w:sz="2" w:space="0" w:color="000000"/>
              <w:bottom w:val="single" w:sz="2" w:space="0" w:color="000000"/>
            </w:tcBorders>
          </w:tcPr>
          <w:p w14:paraId="480051EA" w14:textId="77777777" w:rsidR="009F51D1" w:rsidRDefault="005D6E85">
            <w:pPr>
              <w:pStyle w:val="TableParagraph"/>
              <w:spacing w:line="268" w:lineRule="exact"/>
              <w:ind w:left="79"/>
              <w:rPr>
                <w:rFonts w:ascii="Calibri"/>
                <w:b/>
              </w:rPr>
            </w:pPr>
            <w:r>
              <w:rPr>
                <w:rFonts w:ascii="Calibri"/>
                <w:b/>
                <w:spacing w:val="-2"/>
              </w:rPr>
              <w:t>Relationships</w:t>
            </w:r>
          </w:p>
          <w:p w14:paraId="4F534B09" w14:textId="77777777" w:rsidR="009F51D1" w:rsidRDefault="005D6E85">
            <w:pPr>
              <w:pStyle w:val="TableParagraph"/>
              <w:spacing w:before="219"/>
              <w:ind w:left="79"/>
              <w:rPr>
                <w:rFonts w:ascii="Calibri"/>
              </w:rPr>
            </w:pPr>
            <w:r>
              <w:rPr>
                <w:rFonts w:ascii="Calibri"/>
              </w:rPr>
              <w:t>Includes</w:t>
            </w:r>
            <w:r>
              <w:rPr>
                <w:rFonts w:ascii="Calibri"/>
                <w:spacing w:val="-7"/>
              </w:rPr>
              <w:t xml:space="preserve"> </w:t>
            </w:r>
            <w:r>
              <w:rPr>
                <w:rFonts w:ascii="Calibri"/>
              </w:rPr>
              <w:t>promoting</w:t>
            </w:r>
            <w:r>
              <w:rPr>
                <w:rFonts w:ascii="Calibri"/>
                <w:spacing w:val="-5"/>
              </w:rPr>
              <w:t xml:space="preserve"> </w:t>
            </w:r>
            <w:r>
              <w:rPr>
                <w:rFonts w:ascii="Calibri"/>
              </w:rPr>
              <w:t>positive</w:t>
            </w:r>
            <w:r>
              <w:rPr>
                <w:rFonts w:ascii="Calibri"/>
                <w:spacing w:val="-5"/>
              </w:rPr>
              <w:t xml:space="preserve"> </w:t>
            </w:r>
            <w:r>
              <w:rPr>
                <w:rFonts w:ascii="Calibri"/>
              </w:rPr>
              <w:t>working</w:t>
            </w:r>
            <w:r>
              <w:rPr>
                <w:rFonts w:ascii="Calibri"/>
                <w:spacing w:val="-6"/>
              </w:rPr>
              <w:t xml:space="preserve"> </w:t>
            </w:r>
            <w:r>
              <w:rPr>
                <w:rFonts w:ascii="Calibri"/>
              </w:rPr>
              <w:t>to</w:t>
            </w:r>
            <w:r>
              <w:rPr>
                <w:rFonts w:ascii="Calibri"/>
                <w:spacing w:val="-4"/>
              </w:rPr>
              <w:t xml:space="preserve"> </w:t>
            </w:r>
            <w:r>
              <w:rPr>
                <w:rFonts w:ascii="Calibri"/>
              </w:rPr>
              <w:t>avoid</w:t>
            </w:r>
            <w:r>
              <w:rPr>
                <w:rFonts w:ascii="Calibri"/>
                <w:spacing w:val="-7"/>
              </w:rPr>
              <w:t xml:space="preserve"> </w:t>
            </w:r>
            <w:r>
              <w:rPr>
                <w:rFonts w:ascii="Calibri"/>
              </w:rPr>
              <w:t>conflict</w:t>
            </w:r>
            <w:r>
              <w:rPr>
                <w:rFonts w:ascii="Calibri"/>
                <w:spacing w:val="-7"/>
              </w:rPr>
              <w:t xml:space="preserve"> </w:t>
            </w:r>
            <w:r>
              <w:rPr>
                <w:rFonts w:ascii="Calibri"/>
              </w:rPr>
              <w:t>and</w:t>
            </w:r>
            <w:r>
              <w:rPr>
                <w:rFonts w:ascii="Calibri"/>
                <w:spacing w:val="-6"/>
              </w:rPr>
              <w:t xml:space="preserve"> </w:t>
            </w:r>
            <w:r>
              <w:rPr>
                <w:rFonts w:ascii="Calibri"/>
              </w:rPr>
              <w:t>dealing</w:t>
            </w:r>
            <w:r>
              <w:rPr>
                <w:rFonts w:ascii="Calibri"/>
                <w:spacing w:val="-6"/>
              </w:rPr>
              <w:t xml:space="preserve"> </w:t>
            </w:r>
            <w:r>
              <w:rPr>
                <w:rFonts w:ascii="Calibri"/>
              </w:rPr>
              <w:t>with</w:t>
            </w:r>
            <w:r>
              <w:rPr>
                <w:rFonts w:ascii="Calibri"/>
                <w:spacing w:val="-6"/>
              </w:rPr>
              <w:t xml:space="preserve"> </w:t>
            </w:r>
            <w:r>
              <w:rPr>
                <w:rFonts w:ascii="Calibri"/>
              </w:rPr>
              <w:t>unacceptable</w:t>
            </w:r>
            <w:r>
              <w:rPr>
                <w:rFonts w:ascii="Calibri"/>
                <w:spacing w:val="-4"/>
              </w:rPr>
              <w:t xml:space="preserve"> </w:t>
            </w:r>
            <w:r>
              <w:rPr>
                <w:rFonts w:ascii="Calibri"/>
                <w:spacing w:val="-2"/>
              </w:rPr>
              <w:t>behaviour.</w:t>
            </w:r>
          </w:p>
          <w:p w14:paraId="4972679E" w14:textId="77777777" w:rsidR="009F51D1" w:rsidRDefault="005D6E85">
            <w:pPr>
              <w:pStyle w:val="TableParagraph"/>
              <w:spacing w:before="218"/>
              <w:ind w:left="79"/>
              <w:rPr>
                <w:rFonts w:ascii="Calibri"/>
                <w:b/>
              </w:rPr>
            </w:pPr>
            <w:r>
              <w:rPr>
                <w:rFonts w:ascii="Calibri"/>
                <w:b/>
              </w:rPr>
              <w:t>The</w:t>
            </w:r>
            <w:r>
              <w:rPr>
                <w:rFonts w:ascii="Calibri"/>
                <w:b/>
                <w:spacing w:val="-6"/>
              </w:rPr>
              <w:t xml:space="preserve"> </w:t>
            </w:r>
            <w:r>
              <w:rPr>
                <w:rFonts w:ascii="Calibri"/>
                <w:b/>
              </w:rPr>
              <w:t>standard</w:t>
            </w:r>
            <w:r>
              <w:rPr>
                <w:rFonts w:ascii="Calibri"/>
                <w:b/>
                <w:spacing w:val="-4"/>
              </w:rPr>
              <w:t xml:space="preserve"> </w:t>
            </w:r>
            <w:r>
              <w:rPr>
                <w:rFonts w:ascii="Calibri"/>
                <w:b/>
              </w:rPr>
              <w:t>is</w:t>
            </w:r>
            <w:r>
              <w:rPr>
                <w:rFonts w:ascii="Calibri"/>
                <w:b/>
                <w:spacing w:val="-2"/>
              </w:rPr>
              <w:t xml:space="preserve"> </w:t>
            </w:r>
            <w:r>
              <w:rPr>
                <w:rFonts w:ascii="Calibri"/>
                <w:b/>
                <w:spacing w:val="-4"/>
              </w:rPr>
              <w:t>that:</w:t>
            </w:r>
          </w:p>
          <w:p w14:paraId="44FDFFF3" w14:textId="77777777" w:rsidR="009F51D1" w:rsidRDefault="005D6E85">
            <w:pPr>
              <w:pStyle w:val="TableParagraph"/>
              <w:spacing w:before="217" w:line="278" w:lineRule="auto"/>
              <w:ind w:left="79"/>
              <w:rPr>
                <w:rFonts w:ascii="Calibri"/>
              </w:rPr>
            </w:pPr>
            <w:r>
              <w:rPr>
                <w:rFonts w:ascii="Calibri"/>
              </w:rPr>
              <w:t>employees</w:t>
            </w:r>
            <w:r>
              <w:rPr>
                <w:rFonts w:ascii="Calibri"/>
                <w:spacing w:val="-2"/>
              </w:rPr>
              <w:t xml:space="preserve"> </w:t>
            </w:r>
            <w:r>
              <w:rPr>
                <w:rFonts w:ascii="Calibri"/>
              </w:rPr>
              <w:t>indicate</w:t>
            </w:r>
            <w:r>
              <w:rPr>
                <w:rFonts w:ascii="Calibri"/>
                <w:spacing w:val="-2"/>
              </w:rPr>
              <w:t xml:space="preserve"> </w:t>
            </w:r>
            <w:r>
              <w:rPr>
                <w:rFonts w:ascii="Calibri"/>
              </w:rPr>
              <w:t>that</w:t>
            </w:r>
            <w:r>
              <w:rPr>
                <w:rFonts w:ascii="Calibri"/>
                <w:spacing w:val="-2"/>
              </w:rPr>
              <w:t xml:space="preserve"> </w:t>
            </w:r>
            <w:r>
              <w:rPr>
                <w:rFonts w:ascii="Calibri"/>
              </w:rPr>
              <w:t>they</w:t>
            </w:r>
            <w:r>
              <w:rPr>
                <w:rFonts w:ascii="Calibri"/>
                <w:spacing w:val="-1"/>
              </w:rPr>
              <w:t xml:space="preserve"> </w:t>
            </w:r>
            <w:r>
              <w:rPr>
                <w:rFonts w:ascii="Calibri"/>
              </w:rPr>
              <w:t>are</w:t>
            </w:r>
            <w:r>
              <w:rPr>
                <w:rFonts w:ascii="Calibri"/>
                <w:spacing w:val="-2"/>
              </w:rPr>
              <w:t xml:space="preserve"> </w:t>
            </w:r>
            <w:r>
              <w:rPr>
                <w:rFonts w:ascii="Calibri"/>
              </w:rPr>
              <w:t>not</w:t>
            </w:r>
            <w:r>
              <w:rPr>
                <w:rFonts w:ascii="Calibri"/>
                <w:spacing w:val="-2"/>
              </w:rPr>
              <w:t xml:space="preserve"> </w:t>
            </w:r>
            <w:r>
              <w:rPr>
                <w:rFonts w:ascii="Calibri"/>
              </w:rPr>
              <w:t>subjected</w:t>
            </w:r>
            <w:r>
              <w:rPr>
                <w:rFonts w:ascii="Calibri"/>
                <w:spacing w:val="-5"/>
              </w:rPr>
              <w:t xml:space="preserve"> </w:t>
            </w:r>
            <w:r>
              <w:rPr>
                <w:rFonts w:ascii="Calibri"/>
              </w:rPr>
              <w:t>to</w:t>
            </w:r>
            <w:r>
              <w:rPr>
                <w:rFonts w:ascii="Calibri"/>
                <w:spacing w:val="-3"/>
              </w:rPr>
              <w:t xml:space="preserve"> </w:t>
            </w:r>
            <w:r>
              <w:rPr>
                <w:rFonts w:ascii="Calibri"/>
              </w:rPr>
              <w:t>unacceptable</w:t>
            </w:r>
            <w:r>
              <w:rPr>
                <w:rFonts w:ascii="Calibri"/>
                <w:spacing w:val="-4"/>
              </w:rPr>
              <w:t xml:space="preserve"> </w:t>
            </w:r>
            <w:r>
              <w:rPr>
                <w:rFonts w:ascii="Calibri"/>
              </w:rPr>
              <w:t>behaviours,</w:t>
            </w:r>
            <w:r>
              <w:rPr>
                <w:rFonts w:ascii="Calibri"/>
                <w:spacing w:val="-4"/>
              </w:rPr>
              <w:t xml:space="preserve"> </w:t>
            </w:r>
            <w:r>
              <w:rPr>
                <w:rFonts w:ascii="Calibri"/>
              </w:rPr>
              <w:t>e.g.</w:t>
            </w:r>
            <w:r>
              <w:rPr>
                <w:rFonts w:ascii="Calibri"/>
                <w:spacing w:val="-5"/>
              </w:rPr>
              <w:t xml:space="preserve"> </w:t>
            </w:r>
            <w:r>
              <w:rPr>
                <w:rFonts w:ascii="Calibri"/>
              </w:rPr>
              <w:t>bullying</w:t>
            </w:r>
            <w:r>
              <w:rPr>
                <w:rFonts w:ascii="Calibri"/>
                <w:spacing w:val="-3"/>
              </w:rPr>
              <w:t xml:space="preserve"> </w:t>
            </w:r>
            <w:r>
              <w:rPr>
                <w:rFonts w:ascii="Calibri"/>
              </w:rPr>
              <w:t>at</w:t>
            </w:r>
            <w:r>
              <w:rPr>
                <w:rFonts w:ascii="Calibri"/>
                <w:spacing w:val="-2"/>
              </w:rPr>
              <w:t xml:space="preserve"> </w:t>
            </w:r>
            <w:r>
              <w:rPr>
                <w:rFonts w:ascii="Calibri"/>
              </w:rPr>
              <w:t>work;</w:t>
            </w:r>
            <w:r>
              <w:rPr>
                <w:rFonts w:ascii="Calibri"/>
                <w:spacing w:val="-2"/>
              </w:rPr>
              <w:t xml:space="preserve"> </w:t>
            </w:r>
            <w:r>
              <w:rPr>
                <w:rFonts w:ascii="Calibri"/>
              </w:rPr>
              <w:t>and systems are in place locally to respond to any individual concerns.</w:t>
            </w:r>
          </w:p>
          <w:p w14:paraId="5F50E82A" w14:textId="77777777" w:rsidR="009F51D1" w:rsidRDefault="009F51D1">
            <w:pPr>
              <w:pStyle w:val="TableParagraph"/>
              <w:ind w:left="0"/>
            </w:pPr>
          </w:p>
          <w:p w14:paraId="3DE779C3" w14:textId="77777777" w:rsidR="009F51D1" w:rsidRDefault="009F51D1">
            <w:pPr>
              <w:pStyle w:val="TableParagraph"/>
              <w:spacing w:before="176"/>
              <w:ind w:left="0"/>
            </w:pPr>
          </w:p>
          <w:p w14:paraId="7436F3E5" w14:textId="77777777" w:rsidR="009F51D1" w:rsidRDefault="005D6E85">
            <w:pPr>
              <w:pStyle w:val="TableParagraph"/>
              <w:ind w:left="79"/>
              <w:rPr>
                <w:rFonts w:ascii="Calibri"/>
                <w:b/>
              </w:rPr>
            </w:pPr>
            <w:r>
              <w:rPr>
                <w:rFonts w:ascii="Calibri"/>
                <w:b/>
              </w:rPr>
              <w:t>What</w:t>
            </w:r>
            <w:r>
              <w:rPr>
                <w:rFonts w:ascii="Calibri"/>
                <w:b/>
                <w:spacing w:val="-4"/>
              </w:rPr>
              <w:t xml:space="preserve"> </w:t>
            </w:r>
            <w:r>
              <w:rPr>
                <w:rFonts w:ascii="Calibri"/>
                <w:b/>
              </w:rPr>
              <w:t>should</w:t>
            </w:r>
            <w:r>
              <w:rPr>
                <w:rFonts w:ascii="Calibri"/>
                <w:b/>
                <w:spacing w:val="-4"/>
              </w:rPr>
              <w:t xml:space="preserve"> </w:t>
            </w:r>
            <w:r>
              <w:rPr>
                <w:rFonts w:ascii="Calibri"/>
                <w:b/>
              </w:rPr>
              <w:t>be</w:t>
            </w:r>
            <w:r>
              <w:rPr>
                <w:rFonts w:ascii="Calibri"/>
                <w:b/>
                <w:spacing w:val="-5"/>
              </w:rPr>
              <w:t xml:space="preserve"> </w:t>
            </w:r>
            <w:r>
              <w:rPr>
                <w:rFonts w:ascii="Calibri"/>
                <w:b/>
              </w:rPr>
              <w:t>happening/States</w:t>
            </w:r>
            <w:r>
              <w:rPr>
                <w:rFonts w:ascii="Calibri"/>
                <w:b/>
                <w:spacing w:val="-5"/>
              </w:rPr>
              <w:t xml:space="preserve"> </w:t>
            </w:r>
            <w:r>
              <w:rPr>
                <w:rFonts w:ascii="Calibri"/>
                <w:b/>
              </w:rPr>
              <w:t>to</w:t>
            </w:r>
            <w:r>
              <w:rPr>
                <w:rFonts w:ascii="Calibri"/>
                <w:b/>
                <w:spacing w:val="-5"/>
              </w:rPr>
              <w:t xml:space="preserve"> </w:t>
            </w:r>
            <w:r>
              <w:rPr>
                <w:rFonts w:ascii="Calibri"/>
                <w:b/>
              </w:rPr>
              <w:t>be</w:t>
            </w:r>
            <w:r>
              <w:rPr>
                <w:rFonts w:ascii="Calibri"/>
                <w:b/>
                <w:spacing w:val="-4"/>
              </w:rPr>
              <w:t xml:space="preserve"> </w:t>
            </w:r>
            <w:r>
              <w:rPr>
                <w:rFonts w:ascii="Calibri"/>
                <w:b/>
                <w:spacing w:val="-2"/>
              </w:rPr>
              <w:t>achieved:</w:t>
            </w:r>
          </w:p>
          <w:p w14:paraId="7B379206" w14:textId="77777777" w:rsidR="009F51D1" w:rsidRDefault="009F51D1">
            <w:pPr>
              <w:pStyle w:val="TableParagraph"/>
              <w:ind w:left="0"/>
            </w:pPr>
          </w:p>
          <w:p w14:paraId="1DE9D782" w14:textId="77777777" w:rsidR="009F51D1" w:rsidRDefault="009F51D1">
            <w:pPr>
              <w:pStyle w:val="TableParagraph"/>
              <w:spacing w:before="186"/>
              <w:ind w:left="0"/>
            </w:pPr>
          </w:p>
          <w:p w14:paraId="2EFD5C49" w14:textId="77777777" w:rsidR="009F51D1" w:rsidRDefault="005D6E85">
            <w:pPr>
              <w:pStyle w:val="TableParagraph"/>
              <w:numPr>
                <w:ilvl w:val="0"/>
                <w:numId w:val="13"/>
              </w:numPr>
              <w:tabs>
                <w:tab w:val="left" w:pos="1446"/>
              </w:tabs>
              <w:spacing w:before="1"/>
              <w:rPr>
                <w:sz w:val="20"/>
              </w:rPr>
            </w:pPr>
            <w:r>
              <w:rPr>
                <w:sz w:val="20"/>
              </w:rPr>
              <w:t>the</w:t>
            </w:r>
            <w:r>
              <w:rPr>
                <w:spacing w:val="-9"/>
                <w:sz w:val="20"/>
              </w:rPr>
              <w:t xml:space="preserve"> </w:t>
            </w:r>
            <w:r>
              <w:rPr>
                <w:sz w:val="20"/>
              </w:rPr>
              <w:t>organisation</w:t>
            </w:r>
            <w:r>
              <w:rPr>
                <w:spacing w:val="-7"/>
                <w:sz w:val="20"/>
              </w:rPr>
              <w:t xml:space="preserve"> </w:t>
            </w:r>
            <w:r>
              <w:rPr>
                <w:sz w:val="20"/>
              </w:rPr>
              <w:t>promotes</w:t>
            </w:r>
            <w:r>
              <w:rPr>
                <w:spacing w:val="-7"/>
                <w:sz w:val="20"/>
              </w:rPr>
              <w:t xml:space="preserve"> </w:t>
            </w:r>
            <w:r>
              <w:rPr>
                <w:sz w:val="20"/>
              </w:rPr>
              <w:t>positive</w:t>
            </w:r>
            <w:r>
              <w:rPr>
                <w:spacing w:val="-8"/>
                <w:sz w:val="20"/>
              </w:rPr>
              <w:t xml:space="preserve"> </w:t>
            </w:r>
            <w:r>
              <w:rPr>
                <w:sz w:val="20"/>
              </w:rPr>
              <w:t>behaviours</w:t>
            </w:r>
            <w:r>
              <w:rPr>
                <w:spacing w:val="-7"/>
                <w:sz w:val="20"/>
              </w:rPr>
              <w:t xml:space="preserve"> </w:t>
            </w:r>
            <w:r>
              <w:rPr>
                <w:sz w:val="20"/>
              </w:rPr>
              <w:t>at</w:t>
            </w:r>
            <w:r>
              <w:rPr>
                <w:spacing w:val="-6"/>
                <w:sz w:val="20"/>
              </w:rPr>
              <w:t xml:space="preserve"> </w:t>
            </w:r>
            <w:r>
              <w:rPr>
                <w:sz w:val="20"/>
              </w:rPr>
              <w:t>work</w:t>
            </w:r>
            <w:r>
              <w:rPr>
                <w:spacing w:val="-6"/>
                <w:sz w:val="20"/>
              </w:rPr>
              <w:t xml:space="preserve"> </w:t>
            </w:r>
            <w:r>
              <w:rPr>
                <w:sz w:val="20"/>
              </w:rPr>
              <w:t>to</w:t>
            </w:r>
            <w:r>
              <w:rPr>
                <w:spacing w:val="-9"/>
                <w:sz w:val="20"/>
              </w:rPr>
              <w:t xml:space="preserve"> </w:t>
            </w:r>
            <w:r>
              <w:rPr>
                <w:sz w:val="20"/>
              </w:rPr>
              <w:t>avoid</w:t>
            </w:r>
            <w:r>
              <w:rPr>
                <w:spacing w:val="-8"/>
                <w:sz w:val="20"/>
              </w:rPr>
              <w:t xml:space="preserve"> </w:t>
            </w:r>
            <w:r>
              <w:rPr>
                <w:sz w:val="20"/>
              </w:rPr>
              <w:t>conflict</w:t>
            </w:r>
            <w:r>
              <w:rPr>
                <w:spacing w:val="-8"/>
                <w:sz w:val="20"/>
              </w:rPr>
              <w:t xml:space="preserve"> </w:t>
            </w:r>
            <w:r>
              <w:rPr>
                <w:sz w:val="20"/>
              </w:rPr>
              <w:t>and</w:t>
            </w:r>
            <w:r>
              <w:rPr>
                <w:spacing w:val="-7"/>
                <w:sz w:val="20"/>
              </w:rPr>
              <w:t xml:space="preserve"> </w:t>
            </w:r>
            <w:r>
              <w:rPr>
                <w:sz w:val="20"/>
              </w:rPr>
              <w:t>ensure</w:t>
            </w:r>
            <w:r>
              <w:rPr>
                <w:spacing w:val="-8"/>
                <w:sz w:val="20"/>
              </w:rPr>
              <w:t xml:space="preserve"> </w:t>
            </w:r>
            <w:r>
              <w:rPr>
                <w:spacing w:val="-2"/>
                <w:sz w:val="20"/>
              </w:rPr>
              <w:t>fairness;</w:t>
            </w:r>
          </w:p>
          <w:p w14:paraId="48CA2FFD" w14:textId="77777777" w:rsidR="009F51D1" w:rsidRDefault="005D6E85">
            <w:pPr>
              <w:pStyle w:val="TableParagraph"/>
              <w:numPr>
                <w:ilvl w:val="0"/>
                <w:numId w:val="13"/>
              </w:numPr>
              <w:tabs>
                <w:tab w:val="left" w:pos="1446"/>
              </w:tabs>
              <w:spacing w:before="158"/>
              <w:rPr>
                <w:sz w:val="20"/>
              </w:rPr>
            </w:pPr>
            <w:r>
              <w:rPr>
                <w:sz w:val="20"/>
              </w:rPr>
              <w:t>employees</w:t>
            </w:r>
            <w:r>
              <w:rPr>
                <w:spacing w:val="-9"/>
                <w:sz w:val="20"/>
              </w:rPr>
              <w:t xml:space="preserve"> </w:t>
            </w:r>
            <w:r>
              <w:rPr>
                <w:sz w:val="20"/>
              </w:rPr>
              <w:t>share</w:t>
            </w:r>
            <w:r>
              <w:rPr>
                <w:spacing w:val="-9"/>
                <w:sz w:val="20"/>
              </w:rPr>
              <w:t xml:space="preserve"> </w:t>
            </w:r>
            <w:r>
              <w:rPr>
                <w:sz w:val="20"/>
              </w:rPr>
              <w:t>information</w:t>
            </w:r>
            <w:r>
              <w:rPr>
                <w:spacing w:val="-9"/>
                <w:sz w:val="20"/>
              </w:rPr>
              <w:t xml:space="preserve"> </w:t>
            </w:r>
            <w:r>
              <w:rPr>
                <w:sz w:val="20"/>
              </w:rPr>
              <w:t>relevant</w:t>
            </w:r>
            <w:r>
              <w:rPr>
                <w:spacing w:val="-8"/>
                <w:sz w:val="20"/>
              </w:rPr>
              <w:t xml:space="preserve"> </w:t>
            </w:r>
            <w:r>
              <w:rPr>
                <w:sz w:val="20"/>
              </w:rPr>
              <w:t>to</w:t>
            </w:r>
            <w:r>
              <w:rPr>
                <w:spacing w:val="-9"/>
                <w:sz w:val="20"/>
              </w:rPr>
              <w:t xml:space="preserve"> </w:t>
            </w:r>
            <w:r>
              <w:rPr>
                <w:sz w:val="20"/>
              </w:rPr>
              <w:t>their</w:t>
            </w:r>
            <w:r>
              <w:rPr>
                <w:spacing w:val="-7"/>
                <w:sz w:val="20"/>
              </w:rPr>
              <w:t xml:space="preserve"> </w:t>
            </w:r>
            <w:r>
              <w:rPr>
                <w:spacing w:val="-4"/>
                <w:sz w:val="20"/>
              </w:rPr>
              <w:t>work;</w:t>
            </w:r>
          </w:p>
          <w:p w14:paraId="0F9FE417" w14:textId="77777777" w:rsidR="009F51D1" w:rsidRDefault="005D6E85">
            <w:pPr>
              <w:pStyle w:val="TableParagraph"/>
              <w:numPr>
                <w:ilvl w:val="0"/>
                <w:numId w:val="13"/>
              </w:numPr>
              <w:tabs>
                <w:tab w:val="left" w:pos="1446"/>
              </w:tabs>
              <w:spacing w:before="164" w:line="244" w:lineRule="auto"/>
              <w:ind w:right="432"/>
              <w:rPr>
                <w:sz w:val="20"/>
              </w:rPr>
            </w:pPr>
            <w:r>
              <w:rPr>
                <w:sz w:val="20"/>
              </w:rPr>
              <w:t>the</w:t>
            </w:r>
            <w:r>
              <w:rPr>
                <w:spacing w:val="-6"/>
                <w:sz w:val="20"/>
              </w:rPr>
              <w:t xml:space="preserve"> </w:t>
            </w:r>
            <w:r>
              <w:rPr>
                <w:sz w:val="20"/>
              </w:rPr>
              <w:t>organisation</w:t>
            </w:r>
            <w:r>
              <w:rPr>
                <w:spacing w:val="-4"/>
                <w:sz w:val="20"/>
              </w:rPr>
              <w:t xml:space="preserve"> </w:t>
            </w:r>
            <w:r>
              <w:rPr>
                <w:sz w:val="20"/>
              </w:rPr>
              <w:t>has</w:t>
            </w:r>
            <w:r>
              <w:rPr>
                <w:spacing w:val="-4"/>
                <w:sz w:val="20"/>
              </w:rPr>
              <w:t xml:space="preserve"> </w:t>
            </w:r>
            <w:r>
              <w:rPr>
                <w:sz w:val="20"/>
              </w:rPr>
              <w:t>agreed</w:t>
            </w:r>
            <w:r>
              <w:rPr>
                <w:spacing w:val="-5"/>
                <w:sz w:val="20"/>
              </w:rPr>
              <w:t xml:space="preserve"> </w:t>
            </w:r>
            <w:r>
              <w:rPr>
                <w:sz w:val="20"/>
              </w:rPr>
              <w:t>policies</w:t>
            </w:r>
            <w:r>
              <w:rPr>
                <w:spacing w:val="-4"/>
                <w:sz w:val="20"/>
              </w:rPr>
              <w:t xml:space="preserve"> </w:t>
            </w:r>
            <w:r>
              <w:rPr>
                <w:sz w:val="20"/>
              </w:rPr>
              <w:t>and</w:t>
            </w:r>
            <w:r>
              <w:rPr>
                <w:spacing w:val="-5"/>
                <w:sz w:val="20"/>
              </w:rPr>
              <w:t xml:space="preserve"> </w:t>
            </w:r>
            <w:r>
              <w:rPr>
                <w:sz w:val="20"/>
              </w:rPr>
              <w:t>procedures</w:t>
            </w:r>
            <w:r>
              <w:rPr>
                <w:spacing w:val="-4"/>
                <w:sz w:val="20"/>
              </w:rPr>
              <w:t xml:space="preserve"> </w:t>
            </w:r>
            <w:r>
              <w:rPr>
                <w:sz w:val="20"/>
              </w:rPr>
              <w:t>to</w:t>
            </w:r>
            <w:r>
              <w:rPr>
                <w:spacing w:val="-5"/>
                <w:sz w:val="20"/>
              </w:rPr>
              <w:t xml:space="preserve"> </w:t>
            </w:r>
            <w:r>
              <w:rPr>
                <w:sz w:val="20"/>
              </w:rPr>
              <w:t>prevent</w:t>
            </w:r>
            <w:r>
              <w:rPr>
                <w:spacing w:val="-3"/>
                <w:sz w:val="20"/>
              </w:rPr>
              <w:t xml:space="preserve"> </w:t>
            </w:r>
            <w:r>
              <w:rPr>
                <w:sz w:val="20"/>
              </w:rPr>
              <w:t>or</w:t>
            </w:r>
            <w:r>
              <w:rPr>
                <w:spacing w:val="-5"/>
                <w:sz w:val="20"/>
              </w:rPr>
              <w:t xml:space="preserve"> </w:t>
            </w:r>
            <w:r>
              <w:rPr>
                <w:sz w:val="20"/>
              </w:rPr>
              <w:t>resolve</w:t>
            </w:r>
            <w:r>
              <w:rPr>
                <w:spacing w:val="-5"/>
                <w:sz w:val="20"/>
              </w:rPr>
              <w:t xml:space="preserve"> </w:t>
            </w:r>
            <w:r>
              <w:rPr>
                <w:sz w:val="20"/>
              </w:rPr>
              <w:t xml:space="preserve">unacceptable </w:t>
            </w:r>
            <w:r>
              <w:rPr>
                <w:spacing w:val="-2"/>
                <w:sz w:val="20"/>
              </w:rPr>
              <w:t>behaviour;</w:t>
            </w:r>
          </w:p>
          <w:p w14:paraId="03FDFE68" w14:textId="77777777" w:rsidR="009F51D1" w:rsidRDefault="005D6E85">
            <w:pPr>
              <w:pStyle w:val="TableParagraph"/>
              <w:numPr>
                <w:ilvl w:val="0"/>
                <w:numId w:val="13"/>
              </w:numPr>
              <w:tabs>
                <w:tab w:val="left" w:pos="1446"/>
              </w:tabs>
              <w:spacing w:before="205"/>
              <w:ind w:right="852"/>
              <w:rPr>
                <w:sz w:val="20"/>
              </w:rPr>
            </w:pPr>
            <w:r>
              <w:rPr>
                <w:sz w:val="20"/>
              </w:rPr>
              <w:t>systems</w:t>
            </w:r>
            <w:r>
              <w:rPr>
                <w:spacing w:val="-4"/>
                <w:sz w:val="20"/>
              </w:rPr>
              <w:t xml:space="preserve"> </w:t>
            </w:r>
            <w:r>
              <w:rPr>
                <w:sz w:val="20"/>
              </w:rPr>
              <w:t>are</w:t>
            </w:r>
            <w:r>
              <w:rPr>
                <w:spacing w:val="-5"/>
                <w:sz w:val="20"/>
              </w:rPr>
              <w:t xml:space="preserve"> </w:t>
            </w:r>
            <w:r>
              <w:rPr>
                <w:sz w:val="20"/>
              </w:rPr>
              <w:t>in</w:t>
            </w:r>
            <w:r>
              <w:rPr>
                <w:spacing w:val="-5"/>
                <w:sz w:val="20"/>
              </w:rPr>
              <w:t xml:space="preserve"> </w:t>
            </w:r>
            <w:r>
              <w:rPr>
                <w:sz w:val="20"/>
              </w:rPr>
              <w:t>place</w:t>
            </w:r>
            <w:r>
              <w:rPr>
                <w:spacing w:val="-5"/>
                <w:sz w:val="20"/>
              </w:rPr>
              <w:t xml:space="preserve"> </w:t>
            </w:r>
            <w:r>
              <w:rPr>
                <w:sz w:val="20"/>
              </w:rPr>
              <w:t>to</w:t>
            </w:r>
            <w:r>
              <w:rPr>
                <w:spacing w:val="-3"/>
                <w:sz w:val="20"/>
              </w:rPr>
              <w:t xml:space="preserve"> </w:t>
            </w:r>
            <w:r>
              <w:rPr>
                <w:sz w:val="20"/>
              </w:rPr>
              <w:t>enable</w:t>
            </w:r>
            <w:r>
              <w:rPr>
                <w:spacing w:val="-3"/>
                <w:sz w:val="20"/>
              </w:rPr>
              <w:t xml:space="preserve"> </w:t>
            </w:r>
            <w:r>
              <w:rPr>
                <w:sz w:val="20"/>
              </w:rPr>
              <w:t>and</w:t>
            </w:r>
            <w:r>
              <w:rPr>
                <w:spacing w:val="-3"/>
                <w:sz w:val="20"/>
              </w:rPr>
              <w:t xml:space="preserve"> </w:t>
            </w:r>
            <w:r>
              <w:rPr>
                <w:sz w:val="20"/>
              </w:rPr>
              <w:t>encourage</w:t>
            </w:r>
            <w:r>
              <w:rPr>
                <w:spacing w:val="-3"/>
                <w:sz w:val="20"/>
              </w:rPr>
              <w:t xml:space="preserve"> </w:t>
            </w:r>
            <w:r>
              <w:rPr>
                <w:sz w:val="20"/>
              </w:rPr>
              <w:t>managers</w:t>
            </w:r>
            <w:r>
              <w:rPr>
                <w:spacing w:val="-4"/>
                <w:sz w:val="20"/>
              </w:rPr>
              <w:t xml:space="preserve"> </w:t>
            </w:r>
            <w:r>
              <w:rPr>
                <w:sz w:val="20"/>
              </w:rPr>
              <w:t>to</w:t>
            </w:r>
            <w:r>
              <w:rPr>
                <w:spacing w:val="-6"/>
                <w:sz w:val="20"/>
              </w:rPr>
              <w:t xml:space="preserve"> </w:t>
            </w:r>
            <w:r>
              <w:rPr>
                <w:sz w:val="20"/>
              </w:rPr>
              <w:t>deal</w:t>
            </w:r>
            <w:r>
              <w:rPr>
                <w:spacing w:val="-4"/>
                <w:sz w:val="20"/>
              </w:rPr>
              <w:t xml:space="preserve"> </w:t>
            </w:r>
            <w:r>
              <w:rPr>
                <w:sz w:val="20"/>
              </w:rPr>
              <w:t>with</w:t>
            </w:r>
            <w:r>
              <w:rPr>
                <w:spacing w:val="-3"/>
                <w:sz w:val="20"/>
              </w:rPr>
              <w:t xml:space="preserve"> </w:t>
            </w:r>
            <w:r>
              <w:rPr>
                <w:sz w:val="20"/>
              </w:rPr>
              <w:t xml:space="preserve">unacceptable </w:t>
            </w:r>
            <w:r>
              <w:rPr>
                <w:spacing w:val="-2"/>
                <w:sz w:val="20"/>
              </w:rPr>
              <w:t>behaviour</w:t>
            </w:r>
          </w:p>
          <w:p w14:paraId="42158A29" w14:textId="77777777" w:rsidR="009F51D1" w:rsidRDefault="005D6E85">
            <w:pPr>
              <w:pStyle w:val="TableParagraph"/>
              <w:numPr>
                <w:ilvl w:val="0"/>
                <w:numId w:val="13"/>
              </w:numPr>
              <w:tabs>
                <w:tab w:val="left" w:pos="1446"/>
              </w:tabs>
              <w:spacing w:before="160"/>
              <w:rPr>
                <w:sz w:val="20"/>
              </w:rPr>
            </w:pPr>
            <w:r>
              <w:rPr>
                <w:sz w:val="20"/>
              </w:rPr>
              <w:t>systems</w:t>
            </w:r>
            <w:r>
              <w:rPr>
                <w:spacing w:val="-7"/>
                <w:sz w:val="20"/>
              </w:rPr>
              <w:t xml:space="preserve"> </w:t>
            </w:r>
            <w:r>
              <w:rPr>
                <w:sz w:val="20"/>
              </w:rPr>
              <w:t>are</w:t>
            </w:r>
            <w:r>
              <w:rPr>
                <w:spacing w:val="-7"/>
                <w:sz w:val="20"/>
              </w:rPr>
              <w:t xml:space="preserve"> </w:t>
            </w:r>
            <w:r>
              <w:rPr>
                <w:sz w:val="20"/>
              </w:rPr>
              <w:t>in</w:t>
            </w:r>
            <w:r>
              <w:rPr>
                <w:spacing w:val="-8"/>
                <w:sz w:val="20"/>
              </w:rPr>
              <w:t xml:space="preserve"> </w:t>
            </w:r>
            <w:r>
              <w:rPr>
                <w:sz w:val="20"/>
              </w:rPr>
              <w:t>place</w:t>
            </w:r>
            <w:r>
              <w:rPr>
                <w:spacing w:val="-7"/>
                <w:sz w:val="20"/>
              </w:rPr>
              <w:t xml:space="preserve"> </w:t>
            </w:r>
            <w:r>
              <w:rPr>
                <w:sz w:val="20"/>
              </w:rPr>
              <w:t>to</w:t>
            </w:r>
            <w:r>
              <w:rPr>
                <w:spacing w:val="-6"/>
                <w:sz w:val="20"/>
              </w:rPr>
              <w:t xml:space="preserve"> </w:t>
            </w:r>
            <w:r>
              <w:rPr>
                <w:sz w:val="20"/>
              </w:rPr>
              <w:t>enable</w:t>
            </w:r>
            <w:r>
              <w:rPr>
                <w:spacing w:val="-5"/>
                <w:sz w:val="20"/>
              </w:rPr>
              <w:t xml:space="preserve"> </w:t>
            </w:r>
            <w:r>
              <w:rPr>
                <w:sz w:val="20"/>
              </w:rPr>
              <w:t>and</w:t>
            </w:r>
            <w:r>
              <w:rPr>
                <w:spacing w:val="-6"/>
                <w:sz w:val="20"/>
              </w:rPr>
              <w:t xml:space="preserve"> </w:t>
            </w:r>
            <w:r>
              <w:rPr>
                <w:sz w:val="20"/>
              </w:rPr>
              <w:t>encourage</w:t>
            </w:r>
            <w:r>
              <w:rPr>
                <w:spacing w:val="-5"/>
                <w:sz w:val="20"/>
              </w:rPr>
              <w:t xml:space="preserve"> </w:t>
            </w:r>
            <w:r>
              <w:rPr>
                <w:sz w:val="20"/>
              </w:rPr>
              <w:t>employees</w:t>
            </w:r>
            <w:r>
              <w:rPr>
                <w:spacing w:val="-7"/>
                <w:sz w:val="20"/>
              </w:rPr>
              <w:t xml:space="preserve"> </w:t>
            </w:r>
            <w:r>
              <w:rPr>
                <w:sz w:val="20"/>
              </w:rPr>
              <w:t>to</w:t>
            </w:r>
            <w:r>
              <w:rPr>
                <w:spacing w:val="-8"/>
                <w:sz w:val="20"/>
              </w:rPr>
              <w:t xml:space="preserve"> </w:t>
            </w:r>
            <w:r>
              <w:rPr>
                <w:sz w:val="20"/>
              </w:rPr>
              <w:t>report</w:t>
            </w:r>
            <w:r>
              <w:rPr>
                <w:spacing w:val="-7"/>
                <w:sz w:val="20"/>
              </w:rPr>
              <w:t xml:space="preserve"> </w:t>
            </w:r>
            <w:r>
              <w:rPr>
                <w:sz w:val="20"/>
              </w:rPr>
              <w:t>unacceptable</w:t>
            </w:r>
            <w:r>
              <w:rPr>
                <w:spacing w:val="-6"/>
                <w:sz w:val="20"/>
              </w:rPr>
              <w:t xml:space="preserve"> </w:t>
            </w:r>
            <w:r>
              <w:rPr>
                <w:spacing w:val="-2"/>
                <w:sz w:val="20"/>
              </w:rPr>
              <w:t>behaviour.</w:t>
            </w:r>
          </w:p>
        </w:tc>
      </w:tr>
    </w:tbl>
    <w:p w14:paraId="050FA122" w14:textId="77777777" w:rsidR="009F51D1" w:rsidRDefault="009F51D1">
      <w:pPr>
        <w:rPr>
          <w:sz w:val="20"/>
        </w:rPr>
        <w:sectPr w:rsidR="009F51D1">
          <w:pgSz w:w="11920" w:h="16860"/>
          <w:pgMar w:top="1400" w:right="400" w:bottom="1240" w:left="880" w:header="0" w:footer="1048" w:gutter="0"/>
          <w:cols w:space="720"/>
        </w:sectPr>
      </w:pPr>
    </w:p>
    <w:p w14:paraId="43A54A1A" w14:textId="77777777" w:rsidR="009F51D1" w:rsidRDefault="005D6E85">
      <w:pPr>
        <w:pStyle w:val="BodyText"/>
        <w:ind w:left="829"/>
        <w:rPr>
          <w:sz w:val="20"/>
        </w:rPr>
      </w:pPr>
      <w:r>
        <w:rPr>
          <w:noProof/>
          <w:sz w:val="20"/>
        </w:rPr>
        <w:lastRenderedPageBreak/>
        <mc:AlternateContent>
          <mc:Choice Requires="wpg">
            <w:drawing>
              <wp:inline distT="0" distB="0" distL="0" distR="0" wp14:anchorId="39EBCE34" wp14:editId="26527F9A">
                <wp:extent cx="6136640" cy="4451350"/>
                <wp:effectExtent l="0" t="0" r="0" b="6350"/>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6640" cy="4451350"/>
                          <a:chOff x="0" y="0"/>
                          <a:chExt cx="6136640" cy="4451350"/>
                        </a:xfrm>
                      </wpg:grpSpPr>
                      <wps:wsp>
                        <wps:cNvPr id="101" name="Graphic 101"/>
                        <wps:cNvSpPr/>
                        <wps:spPr>
                          <a:xfrm>
                            <a:off x="0" y="0"/>
                            <a:ext cx="6136640" cy="4451350"/>
                          </a:xfrm>
                          <a:custGeom>
                            <a:avLst/>
                            <a:gdLst/>
                            <a:ahLst/>
                            <a:cxnLst/>
                            <a:rect l="l" t="t" r="r" b="b"/>
                            <a:pathLst>
                              <a:path w="6136640" h="4451350">
                                <a:moveTo>
                                  <a:pt x="6130417" y="0"/>
                                </a:moveTo>
                                <a:lnTo>
                                  <a:pt x="0" y="0"/>
                                </a:lnTo>
                                <a:lnTo>
                                  <a:pt x="0" y="3048"/>
                                </a:lnTo>
                                <a:lnTo>
                                  <a:pt x="0" y="4447921"/>
                                </a:lnTo>
                                <a:lnTo>
                                  <a:pt x="0" y="4450969"/>
                                </a:lnTo>
                                <a:lnTo>
                                  <a:pt x="6130417" y="4450969"/>
                                </a:lnTo>
                                <a:lnTo>
                                  <a:pt x="6130417" y="4447921"/>
                                </a:lnTo>
                                <a:lnTo>
                                  <a:pt x="6096" y="4447921"/>
                                </a:lnTo>
                                <a:lnTo>
                                  <a:pt x="6096" y="3048"/>
                                </a:lnTo>
                                <a:lnTo>
                                  <a:pt x="6130417" y="3048"/>
                                </a:lnTo>
                                <a:lnTo>
                                  <a:pt x="6130417" y="0"/>
                                </a:lnTo>
                                <a:close/>
                              </a:path>
                              <a:path w="6136640" h="4451350">
                                <a:moveTo>
                                  <a:pt x="6136576" y="0"/>
                                </a:moveTo>
                                <a:lnTo>
                                  <a:pt x="6130493" y="0"/>
                                </a:lnTo>
                                <a:lnTo>
                                  <a:pt x="6130493" y="3048"/>
                                </a:lnTo>
                                <a:lnTo>
                                  <a:pt x="6130493" y="4447921"/>
                                </a:lnTo>
                                <a:lnTo>
                                  <a:pt x="6130493" y="4450969"/>
                                </a:lnTo>
                                <a:lnTo>
                                  <a:pt x="6136576" y="4450969"/>
                                </a:lnTo>
                                <a:lnTo>
                                  <a:pt x="6136576" y="4447921"/>
                                </a:lnTo>
                                <a:lnTo>
                                  <a:pt x="6136576" y="3048"/>
                                </a:lnTo>
                                <a:lnTo>
                                  <a:pt x="6136576" y="0"/>
                                </a:lnTo>
                                <a:close/>
                              </a:path>
                            </a:pathLst>
                          </a:custGeom>
                          <a:solidFill>
                            <a:srgbClr val="000000"/>
                          </a:solidFill>
                        </wps:spPr>
                        <wps:bodyPr wrap="square" lIns="0" tIns="0" rIns="0" bIns="0" rtlCol="0">
                          <a:prstTxWarp prst="textNoShape">
                            <a:avLst/>
                          </a:prstTxWarp>
                          <a:noAutofit/>
                        </wps:bodyPr>
                      </wps:wsp>
                      <wps:wsp>
                        <wps:cNvPr id="102" name="Textbox 102"/>
                        <wps:cNvSpPr txBox="1"/>
                        <wps:spPr>
                          <a:xfrm>
                            <a:off x="7620" y="30734"/>
                            <a:ext cx="4514215" cy="645160"/>
                          </a:xfrm>
                          <a:prstGeom prst="rect">
                            <a:avLst/>
                          </a:prstGeom>
                        </wps:spPr>
                        <wps:txbx>
                          <w:txbxContent>
                            <w:p w14:paraId="39808835" w14:textId="77777777" w:rsidR="0018203C" w:rsidRDefault="0018203C">
                              <w:pPr>
                                <w:spacing w:line="225" w:lineRule="exact"/>
                                <w:rPr>
                                  <w:rFonts w:ascii="Calibri"/>
                                  <w:b/>
                                </w:rPr>
                              </w:pPr>
                              <w:r>
                                <w:rPr>
                                  <w:rFonts w:ascii="Calibri"/>
                                  <w:b/>
                                  <w:spacing w:val="-4"/>
                                </w:rPr>
                                <w:t>Role</w:t>
                              </w:r>
                            </w:p>
                            <w:p w14:paraId="12F6259C" w14:textId="77777777" w:rsidR="0018203C" w:rsidRDefault="0018203C">
                              <w:pPr>
                                <w:spacing w:before="187" w:line="300" w:lineRule="atLeast"/>
                                <w:rPr>
                                  <w:rFonts w:ascii="Calibri"/>
                                </w:rPr>
                              </w:pPr>
                              <w:r>
                                <w:rPr>
                                  <w:rFonts w:ascii="Calibri"/>
                                </w:rPr>
                                <w:t>Whether</w:t>
                              </w:r>
                              <w:r>
                                <w:rPr>
                                  <w:rFonts w:ascii="Calibri"/>
                                  <w:spacing w:val="-3"/>
                                </w:rPr>
                                <w:t xml:space="preserve"> </w:t>
                              </w:r>
                              <w:r>
                                <w:rPr>
                                  <w:rFonts w:ascii="Calibri"/>
                                </w:rPr>
                                <w:t>people</w:t>
                              </w:r>
                              <w:r>
                                <w:rPr>
                                  <w:rFonts w:ascii="Calibri"/>
                                  <w:spacing w:val="-3"/>
                                </w:rPr>
                                <w:t xml:space="preserve"> </w:t>
                              </w:r>
                              <w:r>
                                <w:rPr>
                                  <w:rFonts w:ascii="Calibri"/>
                                </w:rPr>
                                <w:t>understand</w:t>
                              </w:r>
                              <w:r>
                                <w:rPr>
                                  <w:rFonts w:ascii="Calibri"/>
                                  <w:spacing w:val="-4"/>
                                </w:rPr>
                                <w:t xml:space="preserve"> </w:t>
                              </w:r>
                              <w:r>
                                <w:rPr>
                                  <w:rFonts w:ascii="Calibri"/>
                                </w:rPr>
                                <w:t>their</w:t>
                              </w:r>
                              <w:r>
                                <w:rPr>
                                  <w:rFonts w:ascii="Calibri"/>
                                  <w:spacing w:val="-3"/>
                                </w:rPr>
                                <w:t xml:space="preserve"> </w:t>
                              </w:r>
                              <w:r>
                                <w:rPr>
                                  <w:rFonts w:ascii="Calibri"/>
                                </w:rPr>
                                <w:t>role</w:t>
                              </w:r>
                              <w:r>
                                <w:rPr>
                                  <w:rFonts w:ascii="Calibri"/>
                                  <w:spacing w:val="-5"/>
                                </w:rPr>
                                <w:t xml:space="preserve"> </w:t>
                              </w:r>
                              <w:r>
                                <w:rPr>
                                  <w:rFonts w:ascii="Calibri"/>
                                </w:rPr>
                                <w:t>within</w:t>
                              </w:r>
                              <w:r>
                                <w:rPr>
                                  <w:rFonts w:ascii="Calibri"/>
                                  <w:spacing w:val="-5"/>
                                </w:rPr>
                                <w:t xml:space="preserve"> </w:t>
                              </w:r>
                              <w:r>
                                <w:rPr>
                                  <w:rFonts w:ascii="Calibri"/>
                                </w:rPr>
                                <w:t>the</w:t>
                              </w:r>
                              <w:r>
                                <w:rPr>
                                  <w:rFonts w:ascii="Calibri"/>
                                  <w:spacing w:val="-5"/>
                                </w:rPr>
                                <w:t xml:space="preserve"> </w:t>
                              </w:r>
                              <w:r>
                                <w:rPr>
                                  <w:rFonts w:ascii="Calibri"/>
                                </w:rPr>
                                <w:t>organisation</w:t>
                              </w:r>
                              <w:r>
                                <w:rPr>
                                  <w:rFonts w:ascii="Calibri"/>
                                  <w:spacing w:val="-4"/>
                                </w:rPr>
                                <w:t xml:space="preserve"> </w:t>
                              </w:r>
                              <w:r>
                                <w:rPr>
                                  <w:rFonts w:ascii="Calibri"/>
                                </w:rPr>
                                <w:t>and</w:t>
                              </w:r>
                              <w:r>
                                <w:rPr>
                                  <w:rFonts w:ascii="Calibri"/>
                                  <w:spacing w:val="-7"/>
                                </w:rPr>
                                <w:t xml:space="preserve"> </w:t>
                              </w:r>
                              <w:r>
                                <w:rPr>
                                  <w:rFonts w:ascii="Calibri"/>
                                </w:rPr>
                                <w:t>whether</w:t>
                              </w:r>
                              <w:r>
                                <w:rPr>
                                  <w:rFonts w:ascii="Calibri"/>
                                  <w:spacing w:val="-5"/>
                                </w:rPr>
                                <w:t xml:space="preserve"> </w:t>
                              </w:r>
                              <w:r>
                                <w:rPr>
                                  <w:rFonts w:ascii="Calibri"/>
                                </w:rPr>
                                <w:t>the organisation ensures that the person does not have conflicting roles.</w:t>
                              </w:r>
                            </w:p>
                          </w:txbxContent>
                        </wps:txbx>
                        <wps:bodyPr wrap="square" lIns="0" tIns="0" rIns="0" bIns="0" rtlCol="0">
                          <a:noAutofit/>
                        </wps:bodyPr>
                      </wps:wsp>
                      <wps:wsp>
                        <wps:cNvPr id="103" name="Textbox 103"/>
                        <wps:cNvSpPr txBox="1"/>
                        <wps:spPr>
                          <a:xfrm>
                            <a:off x="7620" y="1101896"/>
                            <a:ext cx="6126480" cy="548640"/>
                          </a:xfrm>
                          <a:prstGeom prst="rect">
                            <a:avLst/>
                          </a:prstGeom>
                        </wps:spPr>
                        <wps:txbx>
                          <w:txbxContent>
                            <w:p w14:paraId="0A40EE67" w14:textId="77777777" w:rsidR="0018203C" w:rsidRDefault="0018203C">
                              <w:pPr>
                                <w:spacing w:line="223" w:lineRule="exact"/>
                                <w:rPr>
                                  <w:b/>
                                  <w:sz w:val="20"/>
                                </w:rPr>
                              </w:pPr>
                              <w:r>
                                <w:rPr>
                                  <w:b/>
                                  <w:sz w:val="20"/>
                                </w:rPr>
                                <w:t>The</w:t>
                              </w:r>
                              <w:r>
                                <w:rPr>
                                  <w:b/>
                                  <w:spacing w:val="-7"/>
                                  <w:sz w:val="20"/>
                                </w:rPr>
                                <w:t xml:space="preserve"> </w:t>
                              </w:r>
                              <w:r>
                                <w:rPr>
                                  <w:b/>
                                  <w:sz w:val="20"/>
                                </w:rPr>
                                <w:t>standard</w:t>
                              </w:r>
                              <w:r>
                                <w:rPr>
                                  <w:b/>
                                  <w:spacing w:val="-6"/>
                                  <w:sz w:val="20"/>
                                </w:rPr>
                                <w:t xml:space="preserve"> </w:t>
                              </w:r>
                              <w:r>
                                <w:rPr>
                                  <w:b/>
                                  <w:sz w:val="20"/>
                                </w:rPr>
                                <w:t>is</w:t>
                              </w:r>
                              <w:r>
                                <w:rPr>
                                  <w:b/>
                                  <w:spacing w:val="-7"/>
                                  <w:sz w:val="20"/>
                                </w:rPr>
                                <w:t xml:space="preserve"> </w:t>
                              </w:r>
                              <w:r>
                                <w:rPr>
                                  <w:b/>
                                  <w:spacing w:val="-2"/>
                                  <w:sz w:val="20"/>
                                </w:rPr>
                                <w:t>that:</w:t>
                              </w:r>
                            </w:p>
                            <w:p w14:paraId="78069691" w14:textId="77777777" w:rsidR="0018203C" w:rsidRDefault="0018203C">
                              <w:pPr>
                                <w:spacing w:before="180"/>
                                <w:rPr>
                                  <w:sz w:val="20"/>
                                </w:rPr>
                              </w:pPr>
                              <w:r>
                                <w:rPr>
                                  <w:sz w:val="20"/>
                                </w:rPr>
                                <w:t>employees indicate that they understand their roles and responsibilities; and systems are in place locally to respond to any individual concerns.</w:t>
                              </w:r>
                            </w:p>
                          </w:txbxContent>
                        </wps:txbx>
                        <wps:bodyPr wrap="square" lIns="0" tIns="0" rIns="0" bIns="0" rtlCol="0">
                          <a:noAutofit/>
                        </wps:bodyPr>
                      </wps:wsp>
                      <wps:wsp>
                        <wps:cNvPr id="104" name="Textbox 104"/>
                        <wps:cNvSpPr txBox="1"/>
                        <wps:spPr>
                          <a:xfrm>
                            <a:off x="7620" y="2131186"/>
                            <a:ext cx="2915285" cy="140335"/>
                          </a:xfrm>
                          <a:prstGeom prst="rect">
                            <a:avLst/>
                          </a:prstGeom>
                        </wps:spPr>
                        <wps:txbx>
                          <w:txbxContent>
                            <w:p w14:paraId="2337D724" w14:textId="77777777" w:rsidR="0018203C" w:rsidRDefault="0018203C">
                              <w:pPr>
                                <w:spacing w:line="221" w:lineRule="exact"/>
                                <w:rPr>
                                  <w:rFonts w:ascii="Calibri"/>
                                  <w:b/>
                                </w:rPr>
                              </w:pPr>
                              <w:r>
                                <w:rPr>
                                  <w:rFonts w:ascii="Calibri"/>
                                  <w:b/>
                                </w:rPr>
                                <w:t>What</w:t>
                              </w:r>
                              <w:r>
                                <w:rPr>
                                  <w:rFonts w:ascii="Calibri"/>
                                  <w:b/>
                                  <w:spacing w:val="-4"/>
                                </w:rPr>
                                <w:t xml:space="preserve"> </w:t>
                              </w:r>
                              <w:r>
                                <w:rPr>
                                  <w:rFonts w:ascii="Calibri"/>
                                  <w:b/>
                                </w:rPr>
                                <w:t>should</w:t>
                              </w:r>
                              <w:r>
                                <w:rPr>
                                  <w:rFonts w:ascii="Calibri"/>
                                  <w:b/>
                                  <w:spacing w:val="-4"/>
                                </w:rPr>
                                <w:t xml:space="preserve"> </w:t>
                              </w:r>
                              <w:r>
                                <w:rPr>
                                  <w:rFonts w:ascii="Calibri"/>
                                  <w:b/>
                                </w:rPr>
                                <w:t>be</w:t>
                              </w:r>
                              <w:r>
                                <w:rPr>
                                  <w:rFonts w:ascii="Calibri"/>
                                  <w:b/>
                                  <w:spacing w:val="-5"/>
                                </w:rPr>
                                <w:t xml:space="preserve"> </w:t>
                              </w:r>
                              <w:r>
                                <w:rPr>
                                  <w:rFonts w:ascii="Calibri"/>
                                  <w:b/>
                                </w:rPr>
                                <w:t>happening/States</w:t>
                              </w:r>
                              <w:r>
                                <w:rPr>
                                  <w:rFonts w:ascii="Calibri"/>
                                  <w:b/>
                                  <w:spacing w:val="-5"/>
                                </w:rPr>
                                <w:t xml:space="preserve"> </w:t>
                              </w:r>
                              <w:r>
                                <w:rPr>
                                  <w:rFonts w:ascii="Calibri"/>
                                  <w:b/>
                                </w:rPr>
                                <w:t>to</w:t>
                              </w:r>
                              <w:r>
                                <w:rPr>
                                  <w:rFonts w:ascii="Calibri"/>
                                  <w:b/>
                                  <w:spacing w:val="-5"/>
                                </w:rPr>
                                <w:t xml:space="preserve"> </w:t>
                              </w:r>
                              <w:r>
                                <w:rPr>
                                  <w:rFonts w:ascii="Calibri"/>
                                  <w:b/>
                                </w:rPr>
                                <w:t>be</w:t>
                              </w:r>
                              <w:r>
                                <w:rPr>
                                  <w:rFonts w:ascii="Calibri"/>
                                  <w:b/>
                                  <w:spacing w:val="-4"/>
                                </w:rPr>
                                <w:t xml:space="preserve"> </w:t>
                              </w:r>
                              <w:r>
                                <w:rPr>
                                  <w:rFonts w:ascii="Calibri"/>
                                  <w:b/>
                                  <w:spacing w:val="-2"/>
                                </w:rPr>
                                <w:t>achieved:</w:t>
                              </w:r>
                            </w:p>
                          </w:txbxContent>
                        </wps:txbx>
                        <wps:bodyPr wrap="square" lIns="0" tIns="0" rIns="0" bIns="0" rtlCol="0">
                          <a:noAutofit/>
                        </wps:bodyPr>
                      </wps:wsp>
                      <wps:wsp>
                        <wps:cNvPr id="105" name="Textbox 105"/>
                        <wps:cNvSpPr txBox="1"/>
                        <wps:spPr>
                          <a:xfrm>
                            <a:off x="464769" y="2728385"/>
                            <a:ext cx="57150" cy="141605"/>
                          </a:xfrm>
                          <a:prstGeom prst="rect">
                            <a:avLst/>
                          </a:prstGeom>
                        </wps:spPr>
                        <wps:txbx>
                          <w:txbxContent>
                            <w:p w14:paraId="6D279A1B" w14:textId="77777777" w:rsidR="0018203C" w:rsidRDefault="0018203C">
                              <w:pPr>
                                <w:spacing w:line="223" w:lineRule="exact"/>
                                <w:rPr>
                                  <w:sz w:val="20"/>
                                </w:rPr>
                              </w:pPr>
                              <w:r>
                                <w:rPr>
                                  <w:spacing w:val="-10"/>
                                  <w:sz w:val="20"/>
                                </w:rPr>
                                <w:t>•</w:t>
                              </w:r>
                            </w:p>
                          </w:txbxContent>
                        </wps:txbx>
                        <wps:bodyPr wrap="square" lIns="0" tIns="0" rIns="0" bIns="0" rtlCol="0">
                          <a:noAutofit/>
                        </wps:bodyPr>
                      </wps:wsp>
                      <wps:wsp>
                        <wps:cNvPr id="106" name="Textbox 106"/>
                        <wps:cNvSpPr txBox="1"/>
                        <wps:spPr>
                          <a:xfrm>
                            <a:off x="921969" y="2728385"/>
                            <a:ext cx="5046345" cy="287655"/>
                          </a:xfrm>
                          <a:prstGeom prst="rect">
                            <a:avLst/>
                          </a:prstGeom>
                        </wps:spPr>
                        <wps:txbx>
                          <w:txbxContent>
                            <w:p w14:paraId="4AC89930" w14:textId="77777777" w:rsidR="0018203C" w:rsidRDefault="0018203C">
                              <w:pPr>
                                <w:rPr>
                                  <w:sz w:val="20"/>
                                </w:rPr>
                              </w:pPr>
                              <w:r>
                                <w:rPr>
                                  <w:sz w:val="20"/>
                                </w:rPr>
                                <w:t>the</w:t>
                              </w:r>
                              <w:r>
                                <w:rPr>
                                  <w:spacing w:val="-5"/>
                                  <w:sz w:val="20"/>
                                </w:rPr>
                                <w:t xml:space="preserve"> </w:t>
                              </w:r>
                              <w:r>
                                <w:rPr>
                                  <w:sz w:val="20"/>
                                </w:rPr>
                                <w:t>organisation</w:t>
                              </w:r>
                              <w:r>
                                <w:rPr>
                                  <w:spacing w:val="-3"/>
                                  <w:sz w:val="20"/>
                                </w:rPr>
                                <w:t xml:space="preserve"> </w:t>
                              </w:r>
                              <w:r>
                                <w:rPr>
                                  <w:sz w:val="20"/>
                                </w:rPr>
                                <w:t>ensures</w:t>
                              </w:r>
                              <w:r>
                                <w:rPr>
                                  <w:spacing w:val="-2"/>
                                  <w:sz w:val="20"/>
                                </w:rPr>
                                <w:t xml:space="preserve"> </w:t>
                              </w:r>
                              <w:r>
                                <w:rPr>
                                  <w:sz w:val="20"/>
                                </w:rPr>
                                <w:t>that,</w:t>
                              </w:r>
                              <w:r>
                                <w:rPr>
                                  <w:spacing w:val="-4"/>
                                  <w:sz w:val="20"/>
                                </w:rPr>
                                <w:t xml:space="preserve"> </w:t>
                              </w:r>
                              <w:r>
                                <w:rPr>
                                  <w:sz w:val="20"/>
                                </w:rPr>
                                <w:t>as</w:t>
                              </w:r>
                              <w:r>
                                <w:rPr>
                                  <w:spacing w:val="-3"/>
                                  <w:sz w:val="20"/>
                                </w:rPr>
                                <w:t xml:space="preserve"> </w:t>
                              </w:r>
                              <w:r>
                                <w:rPr>
                                  <w:sz w:val="20"/>
                                </w:rPr>
                                <w:t>far</w:t>
                              </w:r>
                              <w:r>
                                <w:rPr>
                                  <w:spacing w:val="-4"/>
                                  <w:sz w:val="20"/>
                                </w:rPr>
                                <w:t xml:space="preserve"> </w:t>
                              </w:r>
                              <w:r>
                                <w:rPr>
                                  <w:sz w:val="20"/>
                                </w:rPr>
                                <w:t>as</w:t>
                              </w:r>
                              <w:r>
                                <w:rPr>
                                  <w:spacing w:val="-3"/>
                                  <w:sz w:val="20"/>
                                </w:rPr>
                                <w:t xml:space="preserve"> </w:t>
                              </w:r>
                              <w:r>
                                <w:rPr>
                                  <w:sz w:val="20"/>
                                </w:rPr>
                                <w:t>possible,</w:t>
                              </w:r>
                              <w:r>
                                <w:rPr>
                                  <w:spacing w:val="-2"/>
                                  <w:sz w:val="20"/>
                                </w:rPr>
                                <w:t xml:space="preserve"> </w:t>
                              </w:r>
                              <w:r>
                                <w:rPr>
                                  <w:sz w:val="20"/>
                                </w:rPr>
                                <w:t>the different</w:t>
                              </w:r>
                              <w:r>
                                <w:rPr>
                                  <w:spacing w:val="-4"/>
                                  <w:sz w:val="20"/>
                                </w:rPr>
                                <w:t xml:space="preserve"> </w:t>
                              </w:r>
                              <w:r>
                                <w:rPr>
                                  <w:sz w:val="20"/>
                                </w:rPr>
                                <w:t>requirements</w:t>
                              </w:r>
                              <w:r>
                                <w:rPr>
                                  <w:spacing w:val="-3"/>
                                  <w:sz w:val="20"/>
                                </w:rPr>
                                <w:t xml:space="preserve"> </w:t>
                              </w:r>
                              <w:r>
                                <w:rPr>
                                  <w:sz w:val="20"/>
                                </w:rPr>
                                <w:t>it</w:t>
                              </w:r>
                              <w:r>
                                <w:rPr>
                                  <w:spacing w:val="-4"/>
                                  <w:sz w:val="20"/>
                                </w:rPr>
                                <w:t xml:space="preserve"> </w:t>
                              </w:r>
                              <w:r>
                                <w:rPr>
                                  <w:sz w:val="20"/>
                                </w:rPr>
                                <w:t>places</w:t>
                              </w:r>
                              <w:r>
                                <w:rPr>
                                  <w:spacing w:val="-3"/>
                                  <w:sz w:val="20"/>
                                </w:rPr>
                                <w:t xml:space="preserve"> </w:t>
                              </w:r>
                              <w:r>
                                <w:rPr>
                                  <w:sz w:val="20"/>
                                </w:rPr>
                                <w:t>upon employees are compatible;</w:t>
                              </w:r>
                            </w:p>
                          </w:txbxContent>
                        </wps:txbx>
                        <wps:bodyPr wrap="square" lIns="0" tIns="0" rIns="0" bIns="0" rtlCol="0">
                          <a:noAutofit/>
                        </wps:bodyPr>
                      </wps:wsp>
                      <wps:wsp>
                        <wps:cNvPr id="107" name="Textbox 107"/>
                        <wps:cNvSpPr txBox="1"/>
                        <wps:spPr>
                          <a:xfrm>
                            <a:off x="464769" y="3155105"/>
                            <a:ext cx="57150" cy="141605"/>
                          </a:xfrm>
                          <a:prstGeom prst="rect">
                            <a:avLst/>
                          </a:prstGeom>
                        </wps:spPr>
                        <wps:txbx>
                          <w:txbxContent>
                            <w:p w14:paraId="65A410DD" w14:textId="77777777" w:rsidR="0018203C" w:rsidRDefault="0018203C">
                              <w:pPr>
                                <w:spacing w:line="223" w:lineRule="exact"/>
                                <w:rPr>
                                  <w:sz w:val="20"/>
                                </w:rPr>
                              </w:pPr>
                              <w:r>
                                <w:rPr>
                                  <w:spacing w:val="-10"/>
                                  <w:sz w:val="20"/>
                                </w:rPr>
                                <w:t>•</w:t>
                              </w:r>
                            </w:p>
                          </w:txbxContent>
                        </wps:txbx>
                        <wps:bodyPr wrap="square" lIns="0" tIns="0" rIns="0" bIns="0" rtlCol="0">
                          <a:noAutofit/>
                        </wps:bodyPr>
                      </wps:wsp>
                      <wps:wsp>
                        <wps:cNvPr id="108" name="Textbox 108"/>
                        <wps:cNvSpPr txBox="1"/>
                        <wps:spPr>
                          <a:xfrm>
                            <a:off x="921969" y="3155105"/>
                            <a:ext cx="4885690" cy="289560"/>
                          </a:xfrm>
                          <a:prstGeom prst="rect">
                            <a:avLst/>
                          </a:prstGeom>
                        </wps:spPr>
                        <wps:txbx>
                          <w:txbxContent>
                            <w:p w14:paraId="2E967E5F" w14:textId="77777777" w:rsidR="0018203C" w:rsidRDefault="0018203C">
                              <w:pPr>
                                <w:spacing w:line="242" w:lineRule="auto"/>
                                <w:rPr>
                                  <w:sz w:val="20"/>
                                </w:rPr>
                              </w:pPr>
                              <w:r>
                                <w:rPr>
                                  <w:sz w:val="20"/>
                                </w:rPr>
                                <w:t>the</w:t>
                              </w:r>
                              <w:r>
                                <w:rPr>
                                  <w:spacing w:val="-7"/>
                                  <w:sz w:val="20"/>
                                </w:rPr>
                                <w:t xml:space="preserve"> </w:t>
                              </w:r>
                              <w:r>
                                <w:rPr>
                                  <w:sz w:val="20"/>
                                </w:rPr>
                                <w:t>organisation</w:t>
                              </w:r>
                              <w:r>
                                <w:rPr>
                                  <w:spacing w:val="-5"/>
                                  <w:sz w:val="20"/>
                                </w:rPr>
                                <w:t xml:space="preserve"> </w:t>
                              </w:r>
                              <w:r>
                                <w:rPr>
                                  <w:sz w:val="20"/>
                                </w:rPr>
                                <w:t>provides</w:t>
                              </w:r>
                              <w:r>
                                <w:rPr>
                                  <w:spacing w:val="-5"/>
                                  <w:sz w:val="20"/>
                                </w:rPr>
                                <w:t xml:space="preserve"> </w:t>
                              </w:r>
                              <w:r>
                                <w:rPr>
                                  <w:sz w:val="20"/>
                                </w:rPr>
                                <w:t>information</w:t>
                              </w:r>
                              <w:r>
                                <w:rPr>
                                  <w:spacing w:val="-7"/>
                                  <w:sz w:val="20"/>
                                </w:rPr>
                                <w:t xml:space="preserve"> </w:t>
                              </w:r>
                              <w:r>
                                <w:rPr>
                                  <w:sz w:val="20"/>
                                </w:rPr>
                                <w:t>to</w:t>
                              </w:r>
                              <w:r>
                                <w:rPr>
                                  <w:spacing w:val="-5"/>
                                  <w:sz w:val="20"/>
                                </w:rPr>
                                <w:t xml:space="preserve"> </w:t>
                              </w:r>
                              <w:r>
                                <w:rPr>
                                  <w:sz w:val="20"/>
                                </w:rPr>
                                <w:t>enable</w:t>
                              </w:r>
                              <w:r>
                                <w:rPr>
                                  <w:spacing w:val="-4"/>
                                  <w:sz w:val="20"/>
                                </w:rPr>
                                <w:t xml:space="preserve"> </w:t>
                              </w:r>
                              <w:r>
                                <w:rPr>
                                  <w:sz w:val="20"/>
                                </w:rPr>
                                <w:t>employees</w:t>
                              </w:r>
                              <w:r>
                                <w:rPr>
                                  <w:spacing w:val="-5"/>
                                  <w:sz w:val="20"/>
                                </w:rPr>
                                <w:t xml:space="preserve"> </w:t>
                              </w:r>
                              <w:r>
                                <w:rPr>
                                  <w:sz w:val="20"/>
                                </w:rPr>
                                <w:t>to</w:t>
                              </w:r>
                              <w:r>
                                <w:rPr>
                                  <w:spacing w:val="-5"/>
                                  <w:sz w:val="20"/>
                                </w:rPr>
                                <w:t xml:space="preserve"> </w:t>
                              </w:r>
                              <w:r>
                                <w:rPr>
                                  <w:sz w:val="20"/>
                                </w:rPr>
                                <w:t>understand</w:t>
                              </w:r>
                              <w:r>
                                <w:rPr>
                                  <w:spacing w:val="-4"/>
                                  <w:sz w:val="20"/>
                                </w:rPr>
                                <w:t xml:space="preserve"> </w:t>
                              </w:r>
                              <w:r>
                                <w:rPr>
                                  <w:sz w:val="20"/>
                                </w:rPr>
                                <w:t>their</w:t>
                              </w:r>
                              <w:r>
                                <w:rPr>
                                  <w:spacing w:val="-5"/>
                                  <w:sz w:val="20"/>
                                </w:rPr>
                                <w:t xml:space="preserve"> </w:t>
                              </w:r>
                              <w:r>
                                <w:rPr>
                                  <w:sz w:val="20"/>
                                </w:rPr>
                                <w:t>role</w:t>
                              </w:r>
                              <w:r>
                                <w:rPr>
                                  <w:spacing w:val="-4"/>
                                  <w:sz w:val="20"/>
                                </w:rPr>
                                <w:t xml:space="preserve"> </w:t>
                              </w:r>
                              <w:r>
                                <w:rPr>
                                  <w:sz w:val="20"/>
                                </w:rPr>
                                <w:t xml:space="preserve">and </w:t>
                              </w:r>
                              <w:r>
                                <w:rPr>
                                  <w:spacing w:val="-2"/>
                                  <w:sz w:val="20"/>
                                </w:rPr>
                                <w:t>responsibilities;</w:t>
                              </w:r>
                            </w:p>
                          </w:txbxContent>
                        </wps:txbx>
                        <wps:bodyPr wrap="square" lIns="0" tIns="0" rIns="0" bIns="0" rtlCol="0">
                          <a:noAutofit/>
                        </wps:bodyPr>
                      </wps:wsp>
                      <wps:wsp>
                        <wps:cNvPr id="109" name="Textbox 109"/>
                        <wps:cNvSpPr txBox="1"/>
                        <wps:spPr>
                          <a:xfrm>
                            <a:off x="464769" y="3583349"/>
                            <a:ext cx="57150" cy="141605"/>
                          </a:xfrm>
                          <a:prstGeom prst="rect">
                            <a:avLst/>
                          </a:prstGeom>
                        </wps:spPr>
                        <wps:txbx>
                          <w:txbxContent>
                            <w:p w14:paraId="28677142" w14:textId="77777777" w:rsidR="0018203C" w:rsidRDefault="0018203C">
                              <w:pPr>
                                <w:spacing w:line="223" w:lineRule="exact"/>
                                <w:rPr>
                                  <w:sz w:val="20"/>
                                </w:rPr>
                              </w:pPr>
                              <w:r>
                                <w:rPr>
                                  <w:spacing w:val="-10"/>
                                  <w:sz w:val="20"/>
                                </w:rPr>
                                <w:t>•</w:t>
                              </w:r>
                            </w:p>
                          </w:txbxContent>
                        </wps:txbx>
                        <wps:bodyPr wrap="square" lIns="0" tIns="0" rIns="0" bIns="0" rtlCol="0">
                          <a:noAutofit/>
                        </wps:bodyPr>
                      </wps:wsp>
                      <wps:wsp>
                        <wps:cNvPr id="110" name="Textbox 110"/>
                        <wps:cNvSpPr txBox="1"/>
                        <wps:spPr>
                          <a:xfrm>
                            <a:off x="921969" y="3583349"/>
                            <a:ext cx="5194300" cy="289560"/>
                          </a:xfrm>
                          <a:prstGeom prst="rect">
                            <a:avLst/>
                          </a:prstGeom>
                        </wps:spPr>
                        <wps:txbx>
                          <w:txbxContent>
                            <w:p w14:paraId="39246578" w14:textId="77777777" w:rsidR="0018203C" w:rsidRDefault="0018203C">
                              <w:pPr>
                                <w:spacing w:line="242" w:lineRule="auto"/>
                                <w:rPr>
                                  <w:sz w:val="20"/>
                                </w:rPr>
                              </w:pPr>
                              <w:r>
                                <w:rPr>
                                  <w:sz w:val="20"/>
                                </w:rPr>
                                <w:t>the</w:t>
                              </w:r>
                              <w:r>
                                <w:rPr>
                                  <w:spacing w:val="-6"/>
                                  <w:sz w:val="20"/>
                                </w:rPr>
                                <w:t xml:space="preserve"> </w:t>
                              </w:r>
                              <w:r>
                                <w:rPr>
                                  <w:sz w:val="20"/>
                                </w:rPr>
                                <w:t>organisation</w:t>
                              </w:r>
                              <w:r>
                                <w:rPr>
                                  <w:spacing w:val="-4"/>
                                  <w:sz w:val="20"/>
                                </w:rPr>
                                <w:t xml:space="preserve"> </w:t>
                              </w:r>
                              <w:r>
                                <w:rPr>
                                  <w:sz w:val="20"/>
                                </w:rPr>
                                <w:t>ensures</w:t>
                              </w:r>
                              <w:r>
                                <w:rPr>
                                  <w:spacing w:val="-3"/>
                                  <w:sz w:val="20"/>
                                </w:rPr>
                                <w:t xml:space="preserve"> </w:t>
                              </w:r>
                              <w:r>
                                <w:rPr>
                                  <w:sz w:val="20"/>
                                </w:rPr>
                                <w:t>that,</w:t>
                              </w:r>
                              <w:r>
                                <w:rPr>
                                  <w:spacing w:val="-5"/>
                                  <w:sz w:val="20"/>
                                </w:rPr>
                                <w:t xml:space="preserve"> </w:t>
                              </w:r>
                              <w:r>
                                <w:rPr>
                                  <w:sz w:val="20"/>
                                </w:rPr>
                                <w:t>as</w:t>
                              </w:r>
                              <w:r>
                                <w:rPr>
                                  <w:spacing w:val="-4"/>
                                  <w:sz w:val="20"/>
                                </w:rPr>
                                <w:t xml:space="preserve"> </w:t>
                              </w:r>
                              <w:r>
                                <w:rPr>
                                  <w:sz w:val="20"/>
                                </w:rPr>
                                <w:t>far</w:t>
                              </w:r>
                              <w:r>
                                <w:rPr>
                                  <w:spacing w:val="-5"/>
                                  <w:sz w:val="20"/>
                                </w:rPr>
                                <w:t xml:space="preserve"> </w:t>
                              </w:r>
                              <w:r>
                                <w:rPr>
                                  <w:sz w:val="20"/>
                                </w:rPr>
                                <w:t>as</w:t>
                              </w:r>
                              <w:r>
                                <w:rPr>
                                  <w:spacing w:val="-4"/>
                                  <w:sz w:val="20"/>
                                </w:rPr>
                                <w:t xml:space="preserve"> </w:t>
                              </w:r>
                              <w:r>
                                <w:rPr>
                                  <w:sz w:val="20"/>
                                </w:rPr>
                                <w:t>possible,</w:t>
                              </w:r>
                              <w:r>
                                <w:rPr>
                                  <w:spacing w:val="-3"/>
                                  <w:sz w:val="20"/>
                                </w:rPr>
                                <w:t xml:space="preserve"> </w:t>
                              </w:r>
                              <w:r>
                                <w:rPr>
                                  <w:sz w:val="20"/>
                                </w:rPr>
                                <w:t>the</w:t>
                              </w:r>
                              <w:r>
                                <w:rPr>
                                  <w:spacing w:val="-5"/>
                                  <w:sz w:val="20"/>
                                </w:rPr>
                                <w:t xml:space="preserve"> </w:t>
                              </w:r>
                              <w:r>
                                <w:rPr>
                                  <w:sz w:val="20"/>
                                </w:rPr>
                                <w:t>requirements</w:t>
                              </w:r>
                              <w:r>
                                <w:rPr>
                                  <w:spacing w:val="-4"/>
                                  <w:sz w:val="20"/>
                                </w:rPr>
                                <w:t xml:space="preserve"> </w:t>
                              </w:r>
                              <w:r>
                                <w:rPr>
                                  <w:sz w:val="20"/>
                                </w:rPr>
                                <w:t>it</w:t>
                              </w:r>
                              <w:r>
                                <w:rPr>
                                  <w:spacing w:val="-5"/>
                                  <w:sz w:val="20"/>
                                </w:rPr>
                                <w:t xml:space="preserve"> </w:t>
                              </w:r>
                              <w:r>
                                <w:rPr>
                                  <w:sz w:val="20"/>
                                </w:rPr>
                                <w:t>places</w:t>
                              </w:r>
                              <w:r>
                                <w:rPr>
                                  <w:spacing w:val="-4"/>
                                  <w:sz w:val="20"/>
                                </w:rPr>
                                <w:t xml:space="preserve"> </w:t>
                              </w:r>
                              <w:r>
                                <w:rPr>
                                  <w:sz w:val="20"/>
                                </w:rPr>
                                <w:t>upon</w:t>
                              </w:r>
                              <w:r>
                                <w:rPr>
                                  <w:spacing w:val="-4"/>
                                  <w:sz w:val="20"/>
                                </w:rPr>
                                <w:t xml:space="preserve"> </w:t>
                              </w:r>
                              <w:r>
                                <w:rPr>
                                  <w:sz w:val="20"/>
                                </w:rPr>
                                <w:t>employees are clear; and</w:t>
                              </w:r>
                            </w:p>
                          </w:txbxContent>
                        </wps:txbx>
                        <wps:bodyPr wrap="square" lIns="0" tIns="0" rIns="0" bIns="0" rtlCol="0">
                          <a:noAutofit/>
                        </wps:bodyPr>
                      </wps:wsp>
                      <wps:wsp>
                        <wps:cNvPr id="111" name="Textbox 111"/>
                        <wps:cNvSpPr txBox="1"/>
                        <wps:spPr>
                          <a:xfrm>
                            <a:off x="464769" y="4014640"/>
                            <a:ext cx="57150" cy="141605"/>
                          </a:xfrm>
                          <a:prstGeom prst="rect">
                            <a:avLst/>
                          </a:prstGeom>
                        </wps:spPr>
                        <wps:txbx>
                          <w:txbxContent>
                            <w:p w14:paraId="1F63C9E3" w14:textId="77777777" w:rsidR="0018203C" w:rsidRDefault="0018203C">
                              <w:pPr>
                                <w:spacing w:line="223" w:lineRule="exact"/>
                                <w:rPr>
                                  <w:sz w:val="20"/>
                                </w:rPr>
                              </w:pPr>
                              <w:r>
                                <w:rPr>
                                  <w:spacing w:val="-10"/>
                                  <w:sz w:val="20"/>
                                </w:rPr>
                                <w:t>•</w:t>
                              </w:r>
                            </w:p>
                          </w:txbxContent>
                        </wps:txbx>
                        <wps:bodyPr wrap="square" lIns="0" tIns="0" rIns="0" bIns="0" rtlCol="0">
                          <a:noAutofit/>
                        </wps:bodyPr>
                      </wps:wsp>
                      <wps:wsp>
                        <wps:cNvPr id="112" name="Textbox 112"/>
                        <wps:cNvSpPr txBox="1"/>
                        <wps:spPr>
                          <a:xfrm>
                            <a:off x="921969" y="4014640"/>
                            <a:ext cx="479425" cy="141605"/>
                          </a:xfrm>
                          <a:prstGeom prst="rect">
                            <a:avLst/>
                          </a:prstGeom>
                        </wps:spPr>
                        <wps:txbx>
                          <w:txbxContent>
                            <w:p w14:paraId="352D7766" w14:textId="77777777" w:rsidR="0018203C" w:rsidRDefault="0018203C">
                              <w:pPr>
                                <w:spacing w:line="223" w:lineRule="exact"/>
                                <w:rPr>
                                  <w:sz w:val="20"/>
                                </w:rPr>
                              </w:pPr>
                              <w:r>
                                <w:rPr>
                                  <w:spacing w:val="-2"/>
                                  <w:sz w:val="20"/>
                                </w:rPr>
                                <w:t>systems</w:t>
                              </w:r>
                            </w:p>
                          </w:txbxContent>
                        </wps:txbx>
                        <wps:bodyPr wrap="square" lIns="0" tIns="0" rIns="0" bIns="0" rtlCol="0">
                          <a:noAutofit/>
                        </wps:bodyPr>
                      </wps:wsp>
                      <wps:wsp>
                        <wps:cNvPr id="113" name="Textbox 113"/>
                        <wps:cNvSpPr txBox="1"/>
                        <wps:spPr>
                          <a:xfrm>
                            <a:off x="1836750" y="4014640"/>
                            <a:ext cx="195580" cy="141605"/>
                          </a:xfrm>
                          <a:prstGeom prst="rect">
                            <a:avLst/>
                          </a:prstGeom>
                        </wps:spPr>
                        <wps:txbx>
                          <w:txbxContent>
                            <w:p w14:paraId="3D56FC79" w14:textId="77777777" w:rsidR="0018203C" w:rsidRDefault="0018203C">
                              <w:pPr>
                                <w:spacing w:line="223" w:lineRule="exact"/>
                                <w:rPr>
                                  <w:sz w:val="20"/>
                                </w:rPr>
                              </w:pPr>
                              <w:r>
                                <w:rPr>
                                  <w:spacing w:val="-5"/>
                                  <w:sz w:val="20"/>
                                </w:rPr>
                                <w:t>are</w:t>
                              </w:r>
                            </w:p>
                          </w:txbxContent>
                        </wps:txbx>
                        <wps:bodyPr wrap="square" lIns="0" tIns="0" rIns="0" bIns="0" rtlCol="0">
                          <a:noAutofit/>
                        </wps:bodyPr>
                      </wps:wsp>
                      <wps:wsp>
                        <wps:cNvPr id="114" name="Textbox 114"/>
                        <wps:cNvSpPr txBox="1"/>
                        <wps:spPr>
                          <a:xfrm>
                            <a:off x="2293950" y="4014640"/>
                            <a:ext cx="111125" cy="141605"/>
                          </a:xfrm>
                          <a:prstGeom prst="rect">
                            <a:avLst/>
                          </a:prstGeom>
                        </wps:spPr>
                        <wps:txbx>
                          <w:txbxContent>
                            <w:p w14:paraId="75344133" w14:textId="77777777" w:rsidR="0018203C" w:rsidRDefault="0018203C">
                              <w:pPr>
                                <w:spacing w:line="223" w:lineRule="exact"/>
                                <w:rPr>
                                  <w:sz w:val="20"/>
                                </w:rPr>
                              </w:pPr>
                              <w:r>
                                <w:rPr>
                                  <w:spacing w:val="-5"/>
                                  <w:sz w:val="20"/>
                                </w:rPr>
                                <w:t>in</w:t>
                              </w:r>
                            </w:p>
                          </w:txbxContent>
                        </wps:txbx>
                        <wps:bodyPr wrap="square" lIns="0" tIns="0" rIns="0" bIns="0" rtlCol="0">
                          <a:noAutofit/>
                        </wps:bodyPr>
                      </wps:wsp>
                      <wps:wsp>
                        <wps:cNvPr id="115" name="Textbox 115"/>
                        <wps:cNvSpPr txBox="1"/>
                        <wps:spPr>
                          <a:xfrm>
                            <a:off x="2751150" y="4014640"/>
                            <a:ext cx="575945" cy="141605"/>
                          </a:xfrm>
                          <a:prstGeom prst="rect">
                            <a:avLst/>
                          </a:prstGeom>
                        </wps:spPr>
                        <wps:txbx>
                          <w:txbxContent>
                            <w:p w14:paraId="19582807" w14:textId="77777777" w:rsidR="0018203C" w:rsidRDefault="0018203C">
                              <w:pPr>
                                <w:tabs>
                                  <w:tab w:val="left" w:pos="720"/>
                                </w:tabs>
                                <w:spacing w:line="223" w:lineRule="exact"/>
                                <w:rPr>
                                  <w:sz w:val="20"/>
                                </w:rPr>
                              </w:pPr>
                              <w:r>
                                <w:rPr>
                                  <w:spacing w:val="-2"/>
                                  <w:sz w:val="20"/>
                                </w:rPr>
                                <w:t>place</w:t>
                              </w:r>
                              <w:r>
                                <w:rPr>
                                  <w:sz w:val="20"/>
                                </w:rPr>
                                <w:tab/>
                              </w:r>
                              <w:r>
                                <w:rPr>
                                  <w:spacing w:val="-5"/>
                                  <w:sz w:val="20"/>
                                </w:rPr>
                                <w:t>to</w:t>
                              </w:r>
                            </w:p>
                          </w:txbxContent>
                        </wps:txbx>
                        <wps:bodyPr wrap="square" lIns="0" tIns="0" rIns="0" bIns="0" rtlCol="0">
                          <a:noAutofit/>
                        </wps:bodyPr>
                      </wps:wsp>
                      <wps:wsp>
                        <wps:cNvPr id="116" name="Textbox 116"/>
                        <wps:cNvSpPr txBox="1"/>
                        <wps:spPr>
                          <a:xfrm>
                            <a:off x="3665804" y="4014640"/>
                            <a:ext cx="1082040" cy="141605"/>
                          </a:xfrm>
                          <a:prstGeom prst="rect">
                            <a:avLst/>
                          </a:prstGeom>
                        </wps:spPr>
                        <wps:txbx>
                          <w:txbxContent>
                            <w:p w14:paraId="4F5CA1B1" w14:textId="77777777" w:rsidR="0018203C" w:rsidRDefault="0018203C">
                              <w:pPr>
                                <w:spacing w:line="223" w:lineRule="exact"/>
                                <w:rPr>
                                  <w:sz w:val="20"/>
                                </w:rPr>
                              </w:pPr>
                              <w:r>
                                <w:rPr>
                                  <w:sz w:val="20"/>
                                </w:rPr>
                                <w:t>enable</w:t>
                              </w:r>
                              <w:r>
                                <w:rPr>
                                  <w:spacing w:val="52"/>
                                  <w:sz w:val="20"/>
                                </w:rPr>
                                <w:t xml:space="preserve"> </w:t>
                              </w:r>
                              <w:r>
                                <w:rPr>
                                  <w:spacing w:val="-2"/>
                                  <w:sz w:val="20"/>
                                </w:rPr>
                                <w:t>employees</w:t>
                              </w:r>
                            </w:p>
                          </w:txbxContent>
                        </wps:txbx>
                        <wps:bodyPr wrap="square" lIns="0" tIns="0" rIns="0" bIns="0" rtlCol="0">
                          <a:noAutofit/>
                        </wps:bodyPr>
                      </wps:wsp>
                      <wps:wsp>
                        <wps:cNvPr id="117" name="Textbox 117"/>
                        <wps:cNvSpPr txBox="1"/>
                        <wps:spPr>
                          <a:xfrm>
                            <a:off x="5037785" y="4014640"/>
                            <a:ext cx="118110" cy="141605"/>
                          </a:xfrm>
                          <a:prstGeom prst="rect">
                            <a:avLst/>
                          </a:prstGeom>
                        </wps:spPr>
                        <wps:txbx>
                          <w:txbxContent>
                            <w:p w14:paraId="237F3102" w14:textId="77777777" w:rsidR="0018203C" w:rsidRDefault="0018203C">
                              <w:pPr>
                                <w:spacing w:line="223" w:lineRule="exact"/>
                                <w:rPr>
                                  <w:sz w:val="20"/>
                                </w:rPr>
                              </w:pPr>
                              <w:r>
                                <w:rPr>
                                  <w:spacing w:val="-5"/>
                                  <w:sz w:val="20"/>
                                </w:rPr>
                                <w:t>to</w:t>
                              </w:r>
                            </w:p>
                          </w:txbxContent>
                        </wps:txbx>
                        <wps:bodyPr wrap="square" lIns="0" tIns="0" rIns="0" bIns="0" rtlCol="0">
                          <a:noAutofit/>
                        </wps:bodyPr>
                      </wps:wsp>
                      <wps:wsp>
                        <wps:cNvPr id="118" name="Textbox 118"/>
                        <wps:cNvSpPr txBox="1"/>
                        <wps:spPr>
                          <a:xfrm>
                            <a:off x="5494985" y="4014640"/>
                            <a:ext cx="287020" cy="141605"/>
                          </a:xfrm>
                          <a:prstGeom prst="rect">
                            <a:avLst/>
                          </a:prstGeom>
                        </wps:spPr>
                        <wps:txbx>
                          <w:txbxContent>
                            <w:p w14:paraId="361C646B" w14:textId="77777777" w:rsidR="0018203C" w:rsidRDefault="0018203C">
                              <w:pPr>
                                <w:spacing w:line="223" w:lineRule="exact"/>
                                <w:rPr>
                                  <w:sz w:val="20"/>
                                </w:rPr>
                              </w:pPr>
                              <w:r>
                                <w:rPr>
                                  <w:spacing w:val="-2"/>
                                  <w:sz w:val="20"/>
                                </w:rPr>
                                <w:t>raise</w:t>
                              </w:r>
                            </w:p>
                          </w:txbxContent>
                        </wps:txbx>
                        <wps:bodyPr wrap="square" lIns="0" tIns="0" rIns="0" bIns="0" rtlCol="0">
                          <a:noAutofit/>
                        </wps:bodyPr>
                      </wps:wsp>
                      <wps:wsp>
                        <wps:cNvPr id="119" name="Textbox 119"/>
                        <wps:cNvSpPr txBox="1"/>
                        <wps:spPr>
                          <a:xfrm>
                            <a:off x="921969" y="4159675"/>
                            <a:ext cx="3776345" cy="287655"/>
                          </a:xfrm>
                          <a:prstGeom prst="rect">
                            <a:avLst/>
                          </a:prstGeom>
                        </wps:spPr>
                        <wps:txbx>
                          <w:txbxContent>
                            <w:p w14:paraId="4D47EAAB" w14:textId="77777777" w:rsidR="0018203C" w:rsidRDefault="0018203C">
                              <w:pPr>
                                <w:tabs>
                                  <w:tab w:val="left" w:pos="2160"/>
                                  <w:tab w:val="left" w:pos="2880"/>
                                </w:tabs>
                                <w:spacing w:line="223" w:lineRule="exact"/>
                                <w:ind w:left="720"/>
                                <w:rPr>
                                  <w:sz w:val="20"/>
                                </w:rPr>
                              </w:pPr>
                              <w:r>
                                <w:rPr>
                                  <w:spacing w:val="-2"/>
                                  <w:sz w:val="20"/>
                                </w:rPr>
                                <w:t>concerns</w:t>
                              </w:r>
                              <w:r>
                                <w:rPr>
                                  <w:sz w:val="20"/>
                                </w:rPr>
                                <w:tab/>
                              </w:r>
                              <w:r>
                                <w:rPr>
                                  <w:spacing w:val="-2"/>
                                  <w:sz w:val="20"/>
                                </w:rPr>
                                <w:t>about</w:t>
                              </w:r>
                              <w:r>
                                <w:rPr>
                                  <w:sz w:val="20"/>
                                </w:rPr>
                                <w:tab/>
                              </w:r>
                              <w:r>
                                <w:rPr>
                                  <w:spacing w:val="-5"/>
                                  <w:sz w:val="20"/>
                                </w:rPr>
                                <w:t>any</w:t>
                              </w:r>
                            </w:p>
                            <w:p w14:paraId="5B02725E" w14:textId="77777777" w:rsidR="0018203C" w:rsidRDefault="0018203C">
                              <w:pPr>
                                <w:rPr>
                                  <w:sz w:val="20"/>
                                </w:rPr>
                              </w:pPr>
                              <w:r>
                                <w:rPr>
                                  <w:sz w:val="20"/>
                                </w:rPr>
                                <w:t>uncertainties</w:t>
                              </w:r>
                              <w:r>
                                <w:rPr>
                                  <w:spacing w:val="-8"/>
                                  <w:sz w:val="20"/>
                                </w:rPr>
                                <w:t xml:space="preserve"> </w:t>
                              </w:r>
                              <w:r>
                                <w:rPr>
                                  <w:sz w:val="20"/>
                                </w:rPr>
                                <w:t>or</w:t>
                              </w:r>
                              <w:r>
                                <w:rPr>
                                  <w:spacing w:val="-7"/>
                                  <w:sz w:val="20"/>
                                </w:rPr>
                                <w:t xml:space="preserve"> </w:t>
                              </w:r>
                              <w:r>
                                <w:rPr>
                                  <w:sz w:val="20"/>
                                </w:rPr>
                                <w:t>conflicts</w:t>
                              </w:r>
                              <w:r>
                                <w:rPr>
                                  <w:spacing w:val="-6"/>
                                  <w:sz w:val="20"/>
                                </w:rPr>
                                <w:t xml:space="preserve"> </w:t>
                              </w:r>
                              <w:r>
                                <w:rPr>
                                  <w:sz w:val="20"/>
                                </w:rPr>
                                <w:t>they</w:t>
                              </w:r>
                              <w:r>
                                <w:rPr>
                                  <w:spacing w:val="-8"/>
                                  <w:sz w:val="20"/>
                                </w:rPr>
                                <w:t xml:space="preserve"> </w:t>
                              </w:r>
                              <w:r>
                                <w:rPr>
                                  <w:sz w:val="20"/>
                                </w:rPr>
                                <w:t>have</w:t>
                              </w:r>
                              <w:r>
                                <w:rPr>
                                  <w:spacing w:val="-5"/>
                                  <w:sz w:val="20"/>
                                </w:rPr>
                                <w:t xml:space="preserve"> </w:t>
                              </w:r>
                              <w:r>
                                <w:rPr>
                                  <w:sz w:val="20"/>
                                </w:rPr>
                                <w:t>in</w:t>
                              </w:r>
                              <w:r>
                                <w:rPr>
                                  <w:spacing w:val="-6"/>
                                  <w:sz w:val="20"/>
                                </w:rPr>
                                <w:t xml:space="preserve"> </w:t>
                              </w:r>
                              <w:r>
                                <w:rPr>
                                  <w:sz w:val="20"/>
                                </w:rPr>
                                <w:t>their</w:t>
                              </w:r>
                              <w:r>
                                <w:rPr>
                                  <w:spacing w:val="-6"/>
                                  <w:sz w:val="20"/>
                                </w:rPr>
                                <w:t xml:space="preserve"> </w:t>
                              </w:r>
                              <w:r>
                                <w:rPr>
                                  <w:sz w:val="20"/>
                                </w:rPr>
                                <w:t>role</w:t>
                              </w:r>
                              <w:r>
                                <w:rPr>
                                  <w:spacing w:val="-5"/>
                                  <w:sz w:val="20"/>
                                </w:rPr>
                                <w:t xml:space="preserve"> </w:t>
                              </w:r>
                              <w:r>
                                <w:rPr>
                                  <w:sz w:val="20"/>
                                </w:rPr>
                                <w:t>and</w:t>
                              </w:r>
                              <w:r>
                                <w:rPr>
                                  <w:spacing w:val="-7"/>
                                  <w:sz w:val="20"/>
                                </w:rPr>
                                <w:t xml:space="preserve"> </w:t>
                              </w:r>
                              <w:r>
                                <w:rPr>
                                  <w:spacing w:val="-2"/>
                                  <w:sz w:val="20"/>
                                </w:rPr>
                                <w:t>responsibilities.</w:t>
                              </w:r>
                            </w:p>
                          </w:txbxContent>
                        </wps:txbx>
                        <wps:bodyPr wrap="square" lIns="0" tIns="0" rIns="0" bIns="0" rtlCol="0">
                          <a:noAutofit/>
                        </wps:bodyPr>
                      </wps:wsp>
                    </wpg:wgp>
                  </a:graphicData>
                </a:graphic>
              </wp:inline>
            </w:drawing>
          </mc:Choice>
          <mc:Fallback>
            <w:pict>
              <v:group w14:anchorId="39EBCE34" id="Group 100" o:spid="_x0000_s1048" style="width:483.2pt;height:350.5pt;mso-position-horizontal-relative:char;mso-position-vertical-relative:line" coordsize="61366,44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">
                <v:shape id="Graphic 101" o:spid="_x0000_s1049" style="position:absolute;width:61366;height:44513;visibility:visible;mso-wrap-style:square;v-text-anchor:top" coordsize="6136640,445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" path="m6130417,l,,,3048,,4447921r,3048l6130417,4450969r,-3048l6096,4447921,6096,3048r6124321,l6130417,xem6136576,r-6083,l6130493,3048r,4444873l6130493,4450969r6083,l6136576,4447921r,-4444873l6136576,xe" fillcolor="black" stroked="f">
                  <v:path arrowok="t"/>
                </v:shape>
                <v:shape id="Textbox 102" o:spid="_x0000_s1050" type="#_x0000_t202" style="position:absolute;left:76;top:307;width:45142;height:6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39808835" w14:textId="77777777" w:rsidR="0018203C" w:rsidRDefault="0018203C">
                        <w:pPr>
                          <w:spacing w:line="225" w:lineRule="exact"/>
                          <w:rPr>
                            <w:rFonts w:ascii="Calibri"/>
                            <w:b/>
                          </w:rPr>
                        </w:pPr>
                        <w:r>
                          <w:rPr>
                            <w:rFonts w:ascii="Calibri"/>
                            <w:b/>
                            <w:spacing w:val="-4"/>
                          </w:rPr>
                          <w:t>Role</w:t>
                        </w:r>
                      </w:p>
                      <w:p w14:paraId="12F6259C" w14:textId="77777777" w:rsidR="0018203C" w:rsidRDefault="0018203C">
                        <w:pPr>
                          <w:spacing w:before="187" w:line="300" w:lineRule="atLeast"/>
                          <w:rPr>
                            <w:rFonts w:ascii="Calibri"/>
                          </w:rPr>
                        </w:pPr>
                        <w:r>
                          <w:rPr>
                            <w:rFonts w:ascii="Calibri"/>
                          </w:rPr>
                          <w:t>Whether</w:t>
                        </w:r>
                        <w:r>
                          <w:rPr>
                            <w:rFonts w:ascii="Calibri"/>
                            <w:spacing w:val="-3"/>
                          </w:rPr>
                          <w:t xml:space="preserve"> </w:t>
                        </w:r>
                        <w:r>
                          <w:rPr>
                            <w:rFonts w:ascii="Calibri"/>
                          </w:rPr>
                          <w:t>people</w:t>
                        </w:r>
                        <w:r>
                          <w:rPr>
                            <w:rFonts w:ascii="Calibri"/>
                            <w:spacing w:val="-3"/>
                          </w:rPr>
                          <w:t xml:space="preserve"> </w:t>
                        </w:r>
                        <w:r>
                          <w:rPr>
                            <w:rFonts w:ascii="Calibri"/>
                          </w:rPr>
                          <w:t>understand</w:t>
                        </w:r>
                        <w:r>
                          <w:rPr>
                            <w:rFonts w:ascii="Calibri"/>
                            <w:spacing w:val="-4"/>
                          </w:rPr>
                          <w:t xml:space="preserve"> </w:t>
                        </w:r>
                        <w:r>
                          <w:rPr>
                            <w:rFonts w:ascii="Calibri"/>
                          </w:rPr>
                          <w:t>their</w:t>
                        </w:r>
                        <w:r>
                          <w:rPr>
                            <w:rFonts w:ascii="Calibri"/>
                            <w:spacing w:val="-3"/>
                          </w:rPr>
                          <w:t xml:space="preserve"> </w:t>
                        </w:r>
                        <w:r>
                          <w:rPr>
                            <w:rFonts w:ascii="Calibri"/>
                          </w:rPr>
                          <w:t>role</w:t>
                        </w:r>
                        <w:r>
                          <w:rPr>
                            <w:rFonts w:ascii="Calibri"/>
                            <w:spacing w:val="-5"/>
                          </w:rPr>
                          <w:t xml:space="preserve"> </w:t>
                        </w:r>
                        <w:r>
                          <w:rPr>
                            <w:rFonts w:ascii="Calibri"/>
                          </w:rPr>
                          <w:t>within</w:t>
                        </w:r>
                        <w:r>
                          <w:rPr>
                            <w:rFonts w:ascii="Calibri"/>
                            <w:spacing w:val="-5"/>
                          </w:rPr>
                          <w:t xml:space="preserve"> </w:t>
                        </w:r>
                        <w:r>
                          <w:rPr>
                            <w:rFonts w:ascii="Calibri"/>
                          </w:rPr>
                          <w:t>the</w:t>
                        </w:r>
                        <w:r>
                          <w:rPr>
                            <w:rFonts w:ascii="Calibri"/>
                            <w:spacing w:val="-5"/>
                          </w:rPr>
                          <w:t xml:space="preserve"> </w:t>
                        </w:r>
                        <w:r>
                          <w:rPr>
                            <w:rFonts w:ascii="Calibri"/>
                          </w:rPr>
                          <w:t>organisation</w:t>
                        </w:r>
                        <w:r>
                          <w:rPr>
                            <w:rFonts w:ascii="Calibri"/>
                            <w:spacing w:val="-4"/>
                          </w:rPr>
                          <w:t xml:space="preserve"> </w:t>
                        </w:r>
                        <w:r>
                          <w:rPr>
                            <w:rFonts w:ascii="Calibri"/>
                          </w:rPr>
                          <w:t>and</w:t>
                        </w:r>
                        <w:r>
                          <w:rPr>
                            <w:rFonts w:ascii="Calibri"/>
                            <w:spacing w:val="-7"/>
                          </w:rPr>
                          <w:t xml:space="preserve"> </w:t>
                        </w:r>
                        <w:r>
                          <w:rPr>
                            <w:rFonts w:ascii="Calibri"/>
                          </w:rPr>
                          <w:t>whether</w:t>
                        </w:r>
                        <w:r>
                          <w:rPr>
                            <w:rFonts w:ascii="Calibri"/>
                            <w:spacing w:val="-5"/>
                          </w:rPr>
                          <w:t xml:space="preserve"> </w:t>
                        </w:r>
                        <w:r>
                          <w:rPr>
                            <w:rFonts w:ascii="Calibri"/>
                          </w:rPr>
                          <w:t>the organisation ensures that the person does not have conflicting roles.</w:t>
                        </w:r>
                      </w:p>
                    </w:txbxContent>
                  </v:textbox>
                </v:shape>
                <v:shape id="Textbox 103" o:spid="_x0000_s1051" type="#_x0000_t202" style="position:absolute;left:76;top:11018;width:61265;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0A40EE67" w14:textId="77777777" w:rsidR="0018203C" w:rsidRDefault="0018203C">
                        <w:pPr>
                          <w:spacing w:line="223" w:lineRule="exact"/>
                          <w:rPr>
                            <w:b/>
                            <w:sz w:val="20"/>
                          </w:rPr>
                        </w:pPr>
                        <w:r>
                          <w:rPr>
                            <w:b/>
                            <w:sz w:val="20"/>
                          </w:rPr>
                          <w:t>The</w:t>
                        </w:r>
                        <w:r>
                          <w:rPr>
                            <w:b/>
                            <w:spacing w:val="-7"/>
                            <w:sz w:val="20"/>
                          </w:rPr>
                          <w:t xml:space="preserve"> </w:t>
                        </w:r>
                        <w:r>
                          <w:rPr>
                            <w:b/>
                            <w:sz w:val="20"/>
                          </w:rPr>
                          <w:t>standard</w:t>
                        </w:r>
                        <w:r>
                          <w:rPr>
                            <w:b/>
                            <w:spacing w:val="-6"/>
                            <w:sz w:val="20"/>
                          </w:rPr>
                          <w:t xml:space="preserve"> </w:t>
                        </w:r>
                        <w:r>
                          <w:rPr>
                            <w:b/>
                            <w:sz w:val="20"/>
                          </w:rPr>
                          <w:t>is</w:t>
                        </w:r>
                        <w:r>
                          <w:rPr>
                            <w:b/>
                            <w:spacing w:val="-7"/>
                            <w:sz w:val="20"/>
                          </w:rPr>
                          <w:t xml:space="preserve"> </w:t>
                        </w:r>
                        <w:r>
                          <w:rPr>
                            <w:b/>
                            <w:spacing w:val="-2"/>
                            <w:sz w:val="20"/>
                          </w:rPr>
                          <w:t>that:</w:t>
                        </w:r>
                      </w:p>
                      <w:p w14:paraId="78069691" w14:textId="77777777" w:rsidR="0018203C" w:rsidRDefault="0018203C">
                        <w:pPr>
                          <w:spacing w:before="180"/>
                          <w:rPr>
                            <w:sz w:val="20"/>
                          </w:rPr>
                        </w:pPr>
                        <w:r>
                          <w:rPr>
                            <w:sz w:val="20"/>
                          </w:rPr>
                          <w:t>employees indicate that they understand their roles and responsibilities; and systems are in place locally to respond to any individual concerns.</w:t>
                        </w:r>
                      </w:p>
                    </w:txbxContent>
                  </v:textbox>
                </v:shape>
                <v:shape id="Textbox 104" o:spid="_x0000_s1052" type="#_x0000_t202" style="position:absolute;left:76;top:21311;width:29153;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2337D724" w14:textId="77777777" w:rsidR="0018203C" w:rsidRDefault="0018203C">
                        <w:pPr>
                          <w:spacing w:line="221" w:lineRule="exact"/>
                          <w:rPr>
                            <w:rFonts w:ascii="Calibri"/>
                            <w:b/>
                          </w:rPr>
                        </w:pPr>
                        <w:r>
                          <w:rPr>
                            <w:rFonts w:ascii="Calibri"/>
                            <w:b/>
                          </w:rPr>
                          <w:t>What</w:t>
                        </w:r>
                        <w:r>
                          <w:rPr>
                            <w:rFonts w:ascii="Calibri"/>
                            <w:b/>
                            <w:spacing w:val="-4"/>
                          </w:rPr>
                          <w:t xml:space="preserve"> </w:t>
                        </w:r>
                        <w:r>
                          <w:rPr>
                            <w:rFonts w:ascii="Calibri"/>
                            <w:b/>
                          </w:rPr>
                          <w:t>should</w:t>
                        </w:r>
                        <w:r>
                          <w:rPr>
                            <w:rFonts w:ascii="Calibri"/>
                            <w:b/>
                            <w:spacing w:val="-4"/>
                          </w:rPr>
                          <w:t xml:space="preserve"> </w:t>
                        </w:r>
                        <w:r>
                          <w:rPr>
                            <w:rFonts w:ascii="Calibri"/>
                            <w:b/>
                          </w:rPr>
                          <w:t>be</w:t>
                        </w:r>
                        <w:r>
                          <w:rPr>
                            <w:rFonts w:ascii="Calibri"/>
                            <w:b/>
                            <w:spacing w:val="-5"/>
                          </w:rPr>
                          <w:t xml:space="preserve"> </w:t>
                        </w:r>
                        <w:r>
                          <w:rPr>
                            <w:rFonts w:ascii="Calibri"/>
                            <w:b/>
                          </w:rPr>
                          <w:t>happening/States</w:t>
                        </w:r>
                        <w:r>
                          <w:rPr>
                            <w:rFonts w:ascii="Calibri"/>
                            <w:b/>
                            <w:spacing w:val="-5"/>
                          </w:rPr>
                          <w:t xml:space="preserve"> </w:t>
                        </w:r>
                        <w:r>
                          <w:rPr>
                            <w:rFonts w:ascii="Calibri"/>
                            <w:b/>
                          </w:rPr>
                          <w:t>to</w:t>
                        </w:r>
                        <w:r>
                          <w:rPr>
                            <w:rFonts w:ascii="Calibri"/>
                            <w:b/>
                            <w:spacing w:val="-5"/>
                          </w:rPr>
                          <w:t xml:space="preserve"> </w:t>
                        </w:r>
                        <w:r>
                          <w:rPr>
                            <w:rFonts w:ascii="Calibri"/>
                            <w:b/>
                          </w:rPr>
                          <w:t>be</w:t>
                        </w:r>
                        <w:r>
                          <w:rPr>
                            <w:rFonts w:ascii="Calibri"/>
                            <w:b/>
                            <w:spacing w:val="-4"/>
                          </w:rPr>
                          <w:t xml:space="preserve"> </w:t>
                        </w:r>
                        <w:r>
                          <w:rPr>
                            <w:rFonts w:ascii="Calibri"/>
                            <w:b/>
                            <w:spacing w:val="-2"/>
                          </w:rPr>
                          <w:t>achieved:</w:t>
                        </w:r>
                      </w:p>
                    </w:txbxContent>
                  </v:textbox>
                </v:shape>
                <v:shape id="Textbox 105" o:spid="_x0000_s1053" type="#_x0000_t202" style="position:absolute;left:4647;top:27283;width:57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6D279A1B" w14:textId="77777777" w:rsidR="0018203C" w:rsidRDefault="0018203C">
                        <w:pPr>
                          <w:spacing w:line="223" w:lineRule="exact"/>
                          <w:rPr>
                            <w:sz w:val="20"/>
                          </w:rPr>
                        </w:pPr>
                        <w:r>
                          <w:rPr>
                            <w:spacing w:val="-10"/>
                            <w:sz w:val="20"/>
                          </w:rPr>
                          <w:t>•</w:t>
                        </w:r>
                      </w:p>
                    </w:txbxContent>
                  </v:textbox>
                </v:shape>
                <v:shape id="Textbox 106" o:spid="_x0000_s1054" type="#_x0000_t202" style="position:absolute;left:9219;top:27283;width:50464;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4AC89930" w14:textId="77777777" w:rsidR="0018203C" w:rsidRDefault="0018203C">
                        <w:pPr>
                          <w:rPr>
                            <w:sz w:val="20"/>
                          </w:rPr>
                        </w:pPr>
                        <w:r>
                          <w:rPr>
                            <w:sz w:val="20"/>
                          </w:rPr>
                          <w:t>the</w:t>
                        </w:r>
                        <w:r>
                          <w:rPr>
                            <w:spacing w:val="-5"/>
                            <w:sz w:val="20"/>
                          </w:rPr>
                          <w:t xml:space="preserve"> </w:t>
                        </w:r>
                        <w:r>
                          <w:rPr>
                            <w:sz w:val="20"/>
                          </w:rPr>
                          <w:t>organisation</w:t>
                        </w:r>
                        <w:r>
                          <w:rPr>
                            <w:spacing w:val="-3"/>
                            <w:sz w:val="20"/>
                          </w:rPr>
                          <w:t xml:space="preserve"> </w:t>
                        </w:r>
                        <w:r>
                          <w:rPr>
                            <w:sz w:val="20"/>
                          </w:rPr>
                          <w:t>ensures</w:t>
                        </w:r>
                        <w:r>
                          <w:rPr>
                            <w:spacing w:val="-2"/>
                            <w:sz w:val="20"/>
                          </w:rPr>
                          <w:t xml:space="preserve"> </w:t>
                        </w:r>
                        <w:r>
                          <w:rPr>
                            <w:sz w:val="20"/>
                          </w:rPr>
                          <w:t>that,</w:t>
                        </w:r>
                        <w:r>
                          <w:rPr>
                            <w:spacing w:val="-4"/>
                            <w:sz w:val="20"/>
                          </w:rPr>
                          <w:t xml:space="preserve"> </w:t>
                        </w:r>
                        <w:r>
                          <w:rPr>
                            <w:sz w:val="20"/>
                          </w:rPr>
                          <w:t>as</w:t>
                        </w:r>
                        <w:r>
                          <w:rPr>
                            <w:spacing w:val="-3"/>
                            <w:sz w:val="20"/>
                          </w:rPr>
                          <w:t xml:space="preserve"> </w:t>
                        </w:r>
                        <w:r>
                          <w:rPr>
                            <w:sz w:val="20"/>
                          </w:rPr>
                          <w:t>far</w:t>
                        </w:r>
                        <w:r>
                          <w:rPr>
                            <w:spacing w:val="-4"/>
                            <w:sz w:val="20"/>
                          </w:rPr>
                          <w:t xml:space="preserve"> </w:t>
                        </w:r>
                        <w:r>
                          <w:rPr>
                            <w:sz w:val="20"/>
                          </w:rPr>
                          <w:t>as</w:t>
                        </w:r>
                        <w:r>
                          <w:rPr>
                            <w:spacing w:val="-3"/>
                            <w:sz w:val="20"/>
                          </w:rPr>
                          <w:t xml:space="preserve"> </w:t>
                        </w:r>
                        <w:r>
                          <w:rPr>
                            <w:sz w:val="20"/>
                          </w:rPr>
                          <w:t>possible,</w:t>
                        </w:r>
                        <w:r>
                          <w:rPr>
                            <w:spacing w:val="-2"/>
                            <w:sz w:val="20"/>
                          </w:rPr>
                          <w:t xml:space="preserve"> </w:t>
                        </w:r>
                        <w:r>
                          <w:rPr>
                            <w:sz w:val="20"/>
                          </w:rPr>
                          <w:t>the different</w:t>
                        </w:r>
                        <w:r>
                          <w:rPr>
                            <w:spacing w:val="-4"/>
                            <w:sz w:val="20"/>
                          </w:rPr>
                          <w:t xml:space="preserve"> </w:t>
                        </w:r>
                        <w:r>
                          <w:rPr>
                            <w:sz w:val="20"/>
                          </w:rPr>
                          <w:t>requirements</w:t>
                        </w:r>
                        <w:r>
                          <w:rPr>
                            <w:spacing w:val="-3"/>
                            <w:sz w:val="20"/>
                          </w:rPr>
                          <w:t xml:space="preserve"> </w:t>
                        </w:r>
                        <w:r>
                          <w:rPr>
                            <w:sz w:val="20"/>
                          </w:rPr>
                          <w:t>it</w:t>
                        </w:r>
                        <w:r>
                          <w:rPr>
                            <w:spacing w:val="-4"/>
                            <w:sz w:val="20"/>
                          </w:rPr>
                          <w:t xml:space="preserve"> </w:t>
                        </w:r>
                        <w:r>
                          <w:rPr>
                            <w:sz w:val="20"/>
                          </w:rPr>
                          <w:t>places</w:t>
                        </w:r>
                        <w:r>
                          <w:rPr>
                            <w:spacing w:val="-3"/>
                            <w:sz w:val="20"/>
                          </w:rPr>
                          <w:t xml:space="preserve"> </w:t>
                        </w:r>
                        <w:r>
                          <w:rPr>
                            <w:sz w:val="20"/>
                          </w:rPr>
                          <w:t>upon employees are compatible;</w:t>
                        </w:r>
                      </w:p>
                    </w:txbxContent>
                  </v:textbox>
                </v:shape>
                <v:shape id="Textbox 107" o:spid="_x0000_s1055" type="#_x0000_t202" style="position:absolute;left:4647;top:31551;width:57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65A410DD" w14:textId="77777777" w:rsidR="0018203C" w:rsidRDefault="0018203C">
                        <w:pPr>
                          <w:spacing w:line="223" w:lineRule="exact"/>
                          <w:rPr>
                            <w:sz w:val="20"/>
                          </w:rPr>
                        </w:pPr>
                        <w:r>
                          <w:rPr>
                            <w:spacing w:val="-10"/>
                            <w:sz w:val="20"/>
                          </w:rPr>
                          <w:t>•</w:t>
                        </w:r>
                      </w:p>
                    </w:txbxContent>
                  </v:textbox>
                </v:shape>
                <v:shape id="Textbox 108" o:spid="_x0000_s1056" type="#_x0000_t202" style="position:absolute;left:9219;top:31551;width:48857;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2E967E5F" w14:textId="77777777" w:rsidR="0018203C" w:rsidRDefault="0018203C">
                        <w:pPr>
                          <w:spacing w:line="242" w:lineRule="auto"/>
                          <w:rPr>
                            <w:sz w:val="20"/>
                          </w:rPr>
                        </w:pPr>
                        <w:r>
                          <w:rPr>
                            <w:sz w:val="20"/>
                          </w:rPr>
                          <w:t>the</w:t>
                        </w:r>
                        <w:r>
                          <w:rPr>
                            <w:spacing w:val="-7"/>
                            <w:sz w:val="20"/>
                          </w:rPr>
                          <w:t xml:space="preserve"> </w:t>
                        </w:r>
                        <w:r>
                          <w:rPr>
                            <w:sz w:val="20"/>
                          </w:rPr>
                          <w:t>organisation</w:t>
                        </w:r>
                        <w:r>
                          <w:rPr>
                            <w:spacing w:val="-5"/>
                            <w:sz w:val="20"/>
                          </w:rPr>
                          <w:t xml:space="preserve"> </w:t>
                        </w:r>
                        <w:r>
                          <w:rPr>
                            <w:sz w:val="20"/>
                          </w:rPr>
                          <w:t>provides</w:t>
                        </w:r>
                        <w:r>
                          <w:rPr>
                            <w:spacing w:val="-5"/>
                            <w:sz w:val="20"/>
                          </w:rPr>
                          <w:t xml:space="preserve"> </w:t>
                        </w:r>
                        <w:r>
                          <w:rPr>
                            <w:sz w:val="20"/>
                          </w:rPr>
                          <w:t>information</w:t>
                        </w:r>
                        <w:r>
                          <w:rPr>
                            <w:spacing w:val="-7"/>
                            <w:sz w:val="20"/>
                          </w:rPr>
                          <w:t xml:space="preserve"> </w:t>
                        </w:r>
                        <w:r>
                          <w:rPr>
                            <w:sz w:val="20"/>
                          </w:rPr>
                          <w:t>to</w:t>
                        </w:r>
                        <w:r>
                          <w:rPr>
                            <w:spacing w:val="-5"/>
                            <w:sz w:val="20"/>
                          </w:rPr>
                          <w:t xml:space="preserve"> </w:t>
                        </w:r>
                        <w:r>
                          <w:rPr>
                            <w:sz w:val="20"/>
                          </w:rPr>
                          <w:t>enable</w:t>
                        </w:r>
                        <w:r>
                          <w:rPr>
                            <w:spacing w:val="-4"/>
                            <w:sz w:val="20"/>
                          </w:rPr>
                          <w:t xml:space="preserve"> </w:t>
                        </w:r>
                        <w:r>
                          <w:rPr>
                            <w:sz w:val="20"/>
                          </w:rPr>
                          <w:t>employees</w:t>
                        </w:r>
                        <w:r>
                          <w:rPr>
                            <w:spacing w:val="-5"/>
                            <w:sz w:val="20"/>
                          </w:rPr>
                          <w:t xml:space="preserve"> </w:t>
                        </w:r>
                        <w:r>
                          <w:rPr>
                            <w:sz w:val="20"/>
                          </w:rPr>
                          <w:t>to</w:t>
                        </w:r>
                        <w:r>
                          <w:rPr>
                            <w:spacing w:val="-5"/>
                            <w:sz w:val="20"/>
                          </w:rPr>
                          <w:t xml:space="preserve"> </w:t>
                        </w:r>
                        <w:r>
                          <w:rPr>
                            <w:sz w:val="20"/>
                          </w:rPr>
                          <w:t>understand</w:t>
                        </w:r>
                        <w:r>
                          <w:rPr>
                            <w:spacing w:val="-4"/>
                            <w:sz w:val="20"/>
                          </w:rPr>
                          <w:t xml:space="preserve"> </w:t>
                        </w:r>
                        <w:r>
                          <w:rPr>
                            <w:sz w:val="20"/>
                          </w:rPr>
                          <w:t>their</w:t>
                        </w:r>
                        <w:r>
                          <w:rPr>
                            <w:spacing w:val="-5"/>
                            <w:sz w:val="20"/>
                          </w:rPr>
                          <w:t xml:space="preserve"> </w:t>
                        </w:r>
                        <w:r>
                          <w:rPr>
                            <w:sz w:val="20"/>
                          </w:rPr>
                          <w:t>role</w:t>
                        </w:r>
                        <w:r>
                          <w:rPr>
                            <w:spacing w:val="-4"/>
                            <w:sz w:val="20"/>
                          </w:rPr>
                          <w:t xml:space="preserve"> </w:t>
                        </w:r>
                        <w:r>
                          <w:rPr>
                            <w:sz w:val="20"/>
                          </w:rPr>
                          <w:t xml:space="preserve">and </w:t>
                        </w:r>
                        <w:r>
                          <w:rPr>
                            <w:spacing w:val="-2"/>
                            <w:sz w:val="20"/>
                          </w:rPr>
                          <w:t>responsibilities;</w:t>
                        </w:r>
                      </w:p>
                    </w:txbxContent>
                  </v:textbox>
                </v:shape>
                <v:shape id="Textbox 109" o:spid="_x0000_s1057" type="#_x0000_t202" style="position:absolute;left:4647;top:35833;width:57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28677142" w14:textId="77777777" w:rsidR="0018203C" w:rsidRDefault="0018203C">
                        <w:pPr>
                          <w:spacing w:line="223" w:lineRule="exact"/>
                          <w:rPr>
                            <w:sz w:val="20"/>
                          </w:rPr>
                        </w:pPr>
                        <w:r>
                          <w:rPr>
                            <w:spacing w:val="-10"/>
                            <w:sz w:val="20"/>
                          </w:rPr>
                          <w:t>•</w:t>
                        </w:r>
                      </w:p>
                    </w:txbxContent>
                  </v:textbox>
                </v:shape>
                <v:shape id="Textbox 110" o:spid="_x0000_s1058" type="#_x0000_t202" style="position:absolute;left:9219;top:35833;width:5194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39246578" w14:textId="77777777" w:rsidR="0018203C" w:rsidRDefault="0018203C">
                        <w:pPr>
                          <w:spacing w:line="242" w:lineRule="auto"/>
                          <w:rPr>
                            <w:sz w:val="20"/>
                          </w:rPr>
                        </w:pPr>
                        <w:r>
                          <w:rPr>
                            <w:sz w:val="20"/>
                          </w:rPr>
                          <w:t>the</w:t>
                        </w:r>
                        <w:r>
                          <w:rPr>
                            <w:spacing w:val="-6"/>
                            <w:sz w:val="20"/>
                          </w:rPr>
                          <w:t xml:space="preserve"> </w:t>
                        </w:r>
                        <w:r>
                          <w:rPr>
                            <w:sz w:val="20"/>
                          </w:rPr>
                          <w:t>organisation</w:t>
                        </w:r>
                        <w:r>
                          <w:rPr>
                            <w:spacing w:val="-4"/>
                            <w:sz w:val="20"/>
                          </w:rPr>
                          <w:t xml:space="preserve"> </w:t>
                        </w:r>
                        <w:r>
                          <w:rPr>
                            <w:sz w:val="20"/>
                          </w:rPr>
                          <w:t>ensures</w:t>
                        </w:r>
                        <w:r>
                          <w:rPr>
                            <w:spacing w:val="-3"/>
                            <w:sz w:val="20"/>
                          </w:rPr>
                          <w:t xml:space="preserve"> </w:t>
                        </w:r>
                        <w:r>
                          <w:rPr>
                            <w:sz w:val="20"/>
                          </w:rPr>
                          <w:t>that,</w:t>
                        </w:r>
                        <w:r>
                          <w:rPr>
                            <w:spacing w:val="-5"/>
                            <w:sz w:val="20"/>
                          </w:rPr>
                          <w:t xml:space="preserve"> </w:t>
                        </w:r>
                        <w:r>
                          <w:rPr>
                            <w:sz w:val="20"/>
                          </w:rPr>
                          <w:t>as</w:t>
                        </w:r>
                        <w:r>
                          <w:rPr>
                            <w:spacing w:val="-4"/>
                            <w:sz w:val="20"/>
                          </w:rPr>
                          <w:t xml:space="preserve"> </w:t>
                        </w:r>
                        <w:r>
                          <w:rPr>
                            <w:sz w:val="20"/>
                          </w:rPr>
                          <w:t>far</w:t>
                        </w:r>
                        <w:r>
                          <w:rPr>
                            <w:spacing w:val="-5"/>
                            <w:sz w:val="20"/>
                          </w:rPr>
                          <w:t xml:space="preserve"> </w:t>
                        </w:r>
                        <w:r>
                          <w:rPr>
                            <w:sz w:val="20"/>
                          </w:rPr>
                          <w:t>as</w:t>
                        </w:r>
                        <w:r>
                          <w:rPr>
                            <w:spacing w:val="-4"/>
                            <w:sz w:val="20"/>
                          </w:rPr>
                          <w:t xml:space="preserve"> </w:t>
                        </w:r>
                        <w:r>
                          <w:rPr>
                            <w:sz w:val="20"/>
                          </w:rPr>
                          <w:t>possible,</w:t>
                        </w:r>
                        <w:r>
                          <w:rPr>
                            <w:spacing w:val="-3"/>
                            <w:sz w:val="20"/>
                          </w:rPr>
                          <w:t xml:space="preserve"> </w:t>
                        </w:r>
                        <w:r>
                          <w:rPr>
                            <w:sz w:val="20"/>
                          </w:rPr>
                          <w:t>the</w:t>
                        </w:r>
                        <w:r>
                          <w:rPr>
                            <w:spacing w:val="-5"/>
                            <w:sz w:val="20"/>
                          </w:rPr>
                          <w:t xml:space="preserve"> </w:t>
                        </w:r>
                        <w:r>
                          <w:rPr>
                            <w:sz w:val="20"/>
                          </w:rPr>
                          <w:t>requirements</w:t>
                        </w:r>
                        <w:r>
                          <w:rPr>
                            <w:spacing w:val="-4"/>
                            <w:sz w:val="20"/>
                          </w:rPr>
                          <w:t xml:space="preserve"> </w:t>
                        </w:r>
                        <w:r>
                          <w:rPr>
                            <w:sz w:val="20"/>
                          </w:rPr>
                          <w:t>it</w:t>
                        </w:r>
                        <w:r>
                          <w:rPr>
                            <w:spacing w:val="-5"/>
                            <w:sz w:val="20"/>
                          </w:rPr>
                          <w:t xml:space="preserve"> </w:t>
                        </w:r>
                        <w:r>
                          <w:rPr>
                            <w:sz w:val="20"/>
                          </w:rPr>
                          <w:t>places</w:t>
                        </w:r>
                        <w:r>
                          <w:rPr>
                            <w:spacing w:val="-4"/>
                            <w:sz w:val="20"/>
                          </w:rPr>
                          <w:t xml:space="preserve"> </w:t>
                        </w:r>
                        <w:r>
                          <w:rPr>
                            <w:sz w:val="20"/>
                          </w:rPr>
                          <w:t>upon</w:t>
                        </w:r>
                        <w:r>
                          <w:rPr>
                            <w:spacing w:val="-4"/>
                            <w:sz w:val="20"/>
                          </w:rPr>
                          <w:t xml:space="preserve"> </w:t>
                        </w:r>
                        <w:r>
                          <w:rPr>
                            <w:sz w:val="20"/>
                          </w:rPr>
                          <w:t>employees are clear; and</w:t>
                        </w:r>
                      </w:p>
                    </w:txbxContent>
                  </v:textbox>
                </v:shape>
                <v:shape id="Textbox 111" o:spid="_x0000_s1059" type="#_x0000_t202" style="position:absolute;left:4647;top:40146;width:57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1F63C9E3" w14:textId="77777777" w:rsidR="0018203C" w:rsidRDefault="0018203C">
                        <w:pPr>
                          <w:spacing w:line="223" w:lineRule="exact"/>
                          <w:rPr>
                            <w:sz w:val="20"/>
                          </w:rPr>
                        </w:pPr>
                        <w:r>
                          <w:rPr>
                            <w:spacing w:val="-10"/>
                            <w:sz w:val="20"/>
                          </w:rPr>
                          <w:t>•</w:t>
                        </w:r>
                      </w:p>
                    </w:txbxContent>
                  </v:textbox>
                </v:shape>
                <v:shape id="Textbox 112" o:spid="_x0000_s1060" type="#_x0000_t202" style="position:absolute;left:9219;top:40146;width:479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352D7766" w14:textId="77777777" w:rsidR="0018203C" w:rsidRDefault="0018203C">
                        <w:pPr>
                          <w:spacing w:line="223" w:lineRule="exact"/>
                          <w:rPr>
                            <w:sz w:val="20"/>
                          </w:rPr>
                        </w:pPr>
                        <w:r>
                          <w:rPr>
                            <w:spacing w:val="-2"/>
                            <w:sz w:val="20"/>
                          </w:rPr>
                          <w:t>systems</w:t>
                        </w:r>
                      </w:p>
                    </w:txbxContent>
                  </v:textbox>
                </v:shape>
                <v:shape id="Textbox 113" o:spid="_x0000_s1061" type="#_x0000_t202" style="position:absolute;left:18367;top:40146;width:195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3D56FC79" w14:textId="77777777" w:rsidR="0018203C" w:rsidRDefault="0018203C">
                        <w:pPr>
                          <w:spacing w:line="223" w:lineRule="exact"/>
                          <w:rPr>
                            <w:sz w:val="20"/>
                          </w:rPr>
                        </w:pPr>
                        <w:r>
                          <w:rPr>
                            <w:spacing w:val="-5"/>
                            <w:sz w:val="20"/>
                          </w:rPr>
                          <w:t>are</w:t>
                        </w:r>
                      </w:p>
                    </w:txbxContent>
                  </v:textbox>
                </v:shape>
                <v:shape id="Textbox 114" o:spid="_x0000_s1062" type="#_x0000_t202" style="position:absolute;left:22939;top:40146;width:111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75344133" w14:textId="77777777" w:rsidR="0018203C" w:rsidRDefault="0018203C">
                        <w:pPr>
                          <w:spacing w:line="223" w:lineRule="exact"/>
                          <w:rPr>
                            <w:sz w:val="20"/>
                          </w:rPr>
                        </w:pPr>
                        <w:r>
                          <w:rPr>
                            <w:spacing w:val="-5"/>
                            <w:sz w:val="20"/>
                          </w:rPr>
                          <w:t>in</w:t>
                        </w:r>
                      </w:p>
                    </w:txbxContent>
                  </v:textbox>
                </v:shape>
                <v:shape id="Textbox 115" o:spid="_x0000_s1063" type="#_x0000_t202" style="position:absolute;left:27511;top:40146;width:575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19582807" w14:textId="77777777" w:rsidR="0018203C" w:rsidRDefault="0018203C">
                        <w:pPr>
                          <w:tabs>
                            <w:tab w:val="left" w:pos="720"/>
                          </w:tabs>
                          <w:spacing w:line="223" w:lineRule="exact"/>
                          <w:rPr>
                            <w:sz w:val="20"/>
                          </w:rPr>
                        </w:pPr>
                        <w:r>
                          <w:rPr>
                            <w:spacing w:val="-2"/>
                            <w:sz w:val="20"/>
                          </w:rPr>
                          <w:t>place</w:t>
                        </w:r>
                        <w:r>
                          <w:rPr>
                            <w:sz w:val="20"/>
                          </w:rPr>
                          <w:tab/>
                        </w:r>
                        <w:r>
                          <w:rPr>
                            <w:spacing w:val="-5"/>
                            <w:sz w:val="20"/>
                          </w:rPr>
                          <w:t>to</w:t>
                        </w:r>
                      </w:p>
                    </w:txbxContent>
                  </v:textbox>
                </v:shape>
                <v:shape id="Textbox 116" o:spid="_x0000_s1064" type="#_x0000_t202" style="position:absolute;left:36658;top:40146;width:1082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4F5CA1B1" w14:textId="77777777" w:rsidR="0018203C" w:rsidRDefault="0018203C">
                        <w:pPr>
                          <w:spacing w:line="223" w:lineRule="exact"/>
                          <w:rPr>
                            <w:sz w:val="20"/>
                          </w:rPr>
                        </w:pPr>
                        <w:r>
                          <w:rPr>
                            <w:sz w:val="20"/>
                          </w:rPr>
                          <w:t>enable</w:t>
                        </w:r>
                        <w:r>
                          <w:rPr>
                            <w:spacing w:val="52"/>
                            <w:sz w:val="20"/>
                          </w:rPr>
                          <w:t xml:space="preserve"> </w:t>
                        </w:r>
                        <w:r>
                          <w:rPr>
                            <w:spacing w:val="-2"/>
                            <w:sz w:val="20"/>
                          </w:rPr>
                          <w:t>employees</w:t>
                        </w:r>
                      </w:p>
                    </w:txbxContent>
                  </v:textbox>
                </v:shape>
                <v:shape id="Textbox 117" o:spid="_x0000_s1065" type="#_x0000_t202" style="position:absolute;left:50377;top:40146;width:118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237F3102" w14:textId="77777777" w:rsidR="0018203C" w:rsidRDefault="0018203C">
                        <w:pPr>
                          <w:spacing w:line="223" w:lineRule="exact"/>
                          <w:rPr>
                            <w:sz w:val="20"/>
                          </w:rPr>
                        </w:pPr>
                        <w:r>
                          <w:rPr>
                            <w:spacing w:val="-5"/>
                            <w:sz w:val="20"/>
                          </w:rPr>
                          <w:t>to</w:t>
                        </w:r>
                      </w:p>
                    </w:txbxContent>
                  </v:textbox>
                </v:shape>
                <v:shape id="Textbox 118" o:spid="_x0000_s1066" type="#_x0000_t202" style="position:absolute;left:54949;top:40146;width:287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361C646B" w14:textId="77777777" w:rsidR="0018203C" w:rsidRDefault="0018203C">
                        <w:pPr>
                          <w:spacing w:line="223" w:lineRule="exact"/>
                          <w:rPr>
                            <w:sz w:val="20"/>
                          </w:rPr>
                        </w:pPr>
                        <w:r>
                          <w:rPr>
                            <w:spacing w:val="-2"/>
                            <w:sz w:val="20"/>
                          </w:rPr>
                          <w:t>raise</w:t>
                        </w:r>
                      </w:p>
                    </w:txbxContent>
                  </v:textbox>
                </v:shape>
                <v:shape id="Textbox 119" o:spid="_x0000_s1067" type="#_x0000_t202" style="position:absolute;left:9219;top:41596;width:37764;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4D47EAAB" w14:textId="77777777" w:rsidR="0018203C" w:rsidRDefault="0018203C">
                        <w:pPr>
                          <w:tabs>
                            <w:tab w:val="left" w:pos="2160"/>
                            <w:tab w:val="left" w:pos="2880"/>
                          </w:tabs>
                          <w:spacing w:line="223" w:lineRule="exact"/>
                          <w:ind w:left="720"/>
                          <w:rPr>
                            <w:sz w:val="20"/>
                          </w:rPr>
                        </w:pPr>
                        <w:r>
                          <w:rPr>
                            <w:spacing w:val="-2"/>
                            <w:sz w:val="20"/>
                          </w:rPr>
                          <w:t>concerns</w:t>
                        </w:r>
                        <w:r>
                          <w:rPr>
                            <w:sz w:val="20"/>
                          </w:rPr>
                          <w:tab/>
                        </w:r>
                        <w:r>
                          <w:rPr>
                            <w:spacing w:val="-2"/>
                            <w:sz w:val="20"/>
                          </w:rPr>
                          <w:t>about</w:t>
                        </w:r>
                        <w:r>
                          <w:rPr>
                            <w:sz w:val="20"/>
                          </w:rPr>
                          <w:tab/>
                        </w:r>
                        <w:r>
                          <w:rPr>
                            <w:spacing w:val="-5"/>
                            <w:sz w:val="20"/>
                          </w:rPr>
                          <w:t>any</w:t>
                        </w:r>
                      </w:p>
                      <w:p w14:paraId="5B02725E" w14:textId="77777777" w:rsidR="0018203C" w:rsidRDefault="0018203C">
                        <w:pPr>
                          <w:rPr>
                            <w:sz w:val="20"/>
                          </w:rPr>
                        </w:pPr>
                        <w:r>
                          <w:rPr>
                            <w:sz w:val="20"/>
                          </w:rPr>
                          <w:t>uncertainties</w:t>
                        </w:r>
                        <w:r>
                          <w:rPr>
                            <w:spacing w:val="-8"/>
                            <w:sz w:val="20"/>
                          </w:rPr>
                          <w:t xml:space="preserve"> </w:t>
                        </w:r>
                        <w:r>
                          <w:rPr>
                            <w:sz w:val="20"/>
                          </w:rPr>
                          <w:t>or</w:t>
                        </w:r>
                        <w:r>
                          <w:rPr>
                            <w:spacing w:val="-7"/>
                            <w:sz w:val="20"/>
                          </w:rPr>
                          <w:t xml:space="preserve"> </w:t>
                        </w:r>
                        <w:r>
                          <w:rPr>
                            <w:sz w:val="20"/>
                          </w:rPr>
                          <w:t>conflicts</w:t>
                        </w:r>
                        <w:r>
                          <w:rPr>
                            <w:spacing w:val="-6"/>
                            <w:sz w:val="20"/>
                          </w:rPr>
                          <w:t xml:space="preserve"> </w:t>
                        </w:r>
                        <w:r>
                          <w:rPr>
                            <w:sz w:val="20"/>
                          </w:rPr>
                          <w:t>they</w:t>
                        </w:r>
                        <w:r>
                          <w:rPr>
                            <w:spacing w:val="-8"/>
                            <w:sz w:val="20"/>
                          </w:rPr>
                          <w:t xml:space="preserve"> </w:t>
                        </w:r>
                        <w:r>
                          <w:rPr>
                            <w:sz w:val="20"/>
                          </w:rPr>
                          <w:t>have</w:t>
                        </w:r>
                        <w:r>
                          <w:rPr>
                            <w:spacing w:val="-5"/>
                            <w:sz w:val="20"/>
                          </w:rPr>
                          <w:t xml:space="preserve"> </w:t>
                        </w:r>
                        <w:r>
                          <w:rPr>
                            <w:sz w:val="20"/>
                          </w:rPr>
                          <w:t>in</w:t>
                        </w:r>
                        <w:r>
                          <w:rPr>
                            <w:spacing w:val="-6"/>
                            <w:sz w:val="20"/>
                          </w:rPr>
                          <w:t xml:space="preserve"> </w:t>
                        </w:r>
                        <w:r>
                          <w:rPr>
                            <w:sz w:val="20"/>
                          </w:rPr>
                          <w:t>their</w:t>
                        </w:r>
                        <w:r>
                          <w:rPr>
                            <w:spacing w:val="-6"/>
                            <w:sz w:val="20"/>
                          </w:rPr>
                          <w:t xml:space="preserve"> </w:t>
                        </w:r>
                        <w:r>
                          <w:rPr>
                            <w:sz w:val="20"/>
                          </w:rPr>
                          <w:t>role</w:t>
                        </w:r>
                        <w:r>
                          <w:rPr>
                            <w:spacing w:val="-5"/>
                            <w:sz w:val="20"/>
                          </w:rPr>
                          <w:t xml:space="preserve"> </w:t>
                        </w:r>
                        <w:r>
                          <w:rPr>
                            <w:sz w:val="20"/>
                          </w:rPr>
                          <w:t>and</w:t>
                        </w:r>
                        <w:r>
                          <w:rPr>
                            <w:spacing w:val="-7"/>
                            <w:sz w:val="20"/>
                          </w:rPr>
                          <w:t xml:space="preserve"> </w:t>
                        </w:r>
                        <w:r>
                          <w:rPr>
                            <w:spacing w:val="-2"/>
                            <w:sz w:val="20"/>
                          </w:rPr>
                          <w:t>responsibilities.</w:t>
                        </w:r>
                      </w:p>
                    </w:txbxContent>
                  </v:textbox>
                </v:shape>
                <w10:anchorlock/>
              </v:group>
            </w:pict>
          </mc:Fallback>
        </mc:AlternateContent>
      </w:r>
    </w:p>
    <w:p w14:paraId="37189C7D" w14:textId="77777777" w:rsidR="009F51D1" w:rsidRDefault="005D6E85">
      <w:pPr>
        <w:pStyle w:val="BodyText"/>
        <w:spacing w:before="8"/>
        <w:rPr>
          <w:sz w:val="20"/>
        </w:rPr>
      </w:pPr>
      <w:r>
        <w:rPr>
          <w:noProof/>
        </w:rPr>
        <mc:AlternateContent>
          <mc:Choice Requires="wpg">
            <w:drawing>
              <wp:anchor distT="0" distB="0" distL="0" distR="0" simplePos="0" relativeHeight="487606272" behindDoc="1" locked="0" layoutInCell="1" allowOverlap="1" wp14:anchorId="45F60133" wp14:editId="0998DB98">
                <wp:simplePos x="0" y="0"/>
                <wp:positionH relativeFrom="page">
                  <wp:posOffset>1085392</wp:posOffset>
                </wp:positionH>
                <wp:positionV relativeFrom="paragraph">
                  <wp:posOffset>166369</wp:posOffset>
                </wp:positionV>
                <wp:extent cx="6134100" cy="3528695"/>
                <wp:effectExtent l="0" t="0" r="0" b="0"/>
                <wp:wrapTopAndBottom/>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4100" cy="3528695"/>
                          <a:chOff x="0" y="0"/>
                          <a:chExt cx="6134100" cy="3528695"/>
                        </a:xfrm>
                      </wpg:grpSpPr>
                      <wps:wsp>
                        <wps:cNvPr id="121" name="Graphic 121"/>
                        <wps:cNvSpPr/>
                        <wps:spPr>
                          <a:xfrm>
                            <a:off x="0" y="0"/>
                            <a:ext cx="6127750" cy="3359785"/>
                          </a:xfrm>
                          <a:custGeom>
                            <a:avLst/>
                            <a:gdLst/>
                            <a:ahLst/>
                            <a:cxnLst/>
                            <a:rect l="l" t="t" r="r" b="b"/>
                            <a:pathLst>
                              <a:path w="6127750" h="3359785">
                                <a:moveTo>
                                  <a:pt x="6121273" y="3353181"/>
                                </a:moveTo>
                                <a:lnTo>
                                  <a:pt x="6096" y="3353181"/>
                                </a:lnTo>
                                <a:lnTo>
                                  <a:pt x="6096" y="38227"/>
                                </a:lnTo>
                                <a:lnTo>
                                  <a:pt x="0" y="38227"/>
                                </a:lnTo>
                                <a:lnTo>
                                  <a:pt x="0" y="3353181"/>
                                </a:lnTo>
                                <a:lnTo>
                                  <a:pt x="0" y="3359277"/>
                                </a:lnTo>
                                <a:lnTo>
                                  <a:pt x="6096" y="3359277"/>
                                </a:lnTo>
                                <a:lnTo>
                                  <a:pt x="6121273" y="3359277"/>
                                </a:lnTo>
                                <a:lnTo>
                                  <a:pt x="6121273" y="3353181"/>
                                </a:lnTo>
                                <a:close/>
                              </a:path>
                              <a:path w="6127750" h="3359785">
                                <a:moveTo>
                                  <a:pt x="6121273" y="0"/>
                                </a:moveTo>
                                <a:lnTo>
                                  <a:pt x="6096" y="0"/>
                                </a:lnTo>
                                <a:lnTo>
                                  <a:pt x="0" y="0"/>
                                </a:lnTo>
                                <a:lnTo>
                                  <a:pt x="0" y="6096"/>
                                </a:lnTo>
                                <a:lnTo>
                                  <a:pt x="0" y="38100"/>
                                </a:lnTo>
                                <a:lnTo>
                                  <a:pt x="6096" y="38100"/>
                                </a:lnTo>
                                <a:lnTo>
                                  <a:pt x="6096" y="6096"/>
                                </a:lnTo>
                                <a:lnTo>
                                  <a:pt x="6121273" y="6096"/>
                                </a:lnTo>
                                <a:lnTo>
                                  <a:pt x="6121273" y="0"/>
                                </a:lnTo>
                                <a:close/>
                              </a:path>
                              <a:path w="6127750" h="3359785">
                                <a:moveTo>
                                  <a:pt x="6127445" y="38227"/>
                                </a:moveTo>
                                <a:lnTo>
                                  <a:pt x="6121349" y="38227"/>
                                </a:lnTo>
                                <a:lnTo>
                                  <a:pt x="6121349" y="3353181"/>
                                </a:lnTo>
                                <a:lnTo>
                                  <a:pt x="6121349" y="3359277"/>
                                </a:lnTo>
                                <a:lnTo>
                                  <a:pt x="6127445" y="3359277"/>
                                </a:lnTo>
                                <a:lnTo>
                                  <a:pt x="6127445" y="3353181"/>
                                </a:lnTo>
                                <a:lnTo>
                                  <a:pt x="6127445" y="38227"/>
                                </a:lnTo>
                                <a:close/>
                              </a:path>
                              <a:path w="6127750" h="3359785">
                                <a:moveTo>
                                  <a:pt x="6127445" y="0"/>
                                </a:moveTo>
                                <a:lnTo>
                                  <a:pt x="6121349" y="0"/>
                                </a:lnTo>
                                <a:lnTo>
                                  <a:pt x="6121349" y="6096"/>
                                </a:lnTo>
                                <a:lnTo>
                                  <a:pt x="6121349" y="38100"/>
                                </a:lnTo>
                                <a:lnTo>
                                  <a:pt x="6127445" y="38100"/>
                                </a:lnTo>
                                <a:lnTo>
                                  <a:pt x="6127445" y="6096"/>
                                </a:lnTo>
                                <a:lnTo>
                                  <a:pt x="612744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2" name="Image 122"/>
                          <pic:cNvPicPr/>
                        </pic:nvPicPr>
                        <pic:blipFill>
                          <a:blip r:embed="rId174" cstate="print"/>
                          <a:stretch>
                            <a:fillRect/>
                          </a:stretch>
                        </pic:blipFill>
                        <pic:spPr>
                          <a:xfrm>
                            <a:off x="448005" y="3360801"/>
                            <a:ext cx="164591" cy="167639"/>
                          </a:xfrm>
                          <a:prstGeom prst="rect">
                            <a:avLst/>
                          </a:prstGeom>
                        </pic:spPr>
                      </pic:pic>
                      <wps:wsp>
                        <wps:cNvPr id="123" name="Textbox 123"/>
                        <wps:cNvSpPr txBox="1"/>
                        <wps:spPr>
                          <a:xfrm>
                            <a:off x="53339" y="65532"/>
                            <a:ext cx="5833110" cy="1262380"/>
                          </a:xfrm>
                          <a:prstGeom prst="rect">
                            <a:avLst/>
                          </a:prstGeom>
                        </wps:spPr>
                        <wps:txbx>
                          <w:txbxContent>
                            <w:p w14:paraId="47A18D04" w14:textId="77777777" w:rsidR="0018203C" w:rsidRDefault="0018203C">
                              <w:pPr>
                                <w:spacing w:line="225" w:lineRule="exact"/>
                                <w:rPr>
                                  <w:rFonts w:ascii="Calibri"/>
                                  <w:b/>
                                </w:rPr>
                              </w:pPr>
                              <w:r>
                                <w:rPr>
                                  <w:rFonts w:ascii="Calibri"/>
                                  <w:b/>
                                  <w:spacing w:val="-2"/>
                                </w:rPr>
                                <w:t>Change</w:t>
                              </w:r>
                            </w:p>
                            <w:p w14:paraId="1BABBD74" w14:textId="77777777" w:rsidR="0018203C" w:rsidRDefault="0018203C">
                              <w:pPr>
                                <w:spacing w:before="218"/>
                                <w:rPr>
                                  <w:rFonts w:ascii="Calibri"/>
                                </w:rPr>
                              </w:pPr>
                              <w:r>
                                <w:rPr>
                                  <w:rFonts w:ascii="Calibri"/>
                                </w:rPr>
                                <w:t>How</w:t>
                              </w:r>
                              <w:r>
                                <w:rPr>
                                  <w:rFonts w:ascii="Calibri"/>
                                  <w:spacing w:val="-7"/>
                                </w:rPr>
                                <w:t xml:space="preserve"> </w:t>
                              </w:r>
                              <w:r>
                                <w:rPr>
                                  <w:rFonts w:ascii="Calibri"/>
                                </w:rPr>
                                <w:t>organisational</w:t>
                              </w:r>
                              <w:r>
                                <w:rPr>
                                  <w:rFonts w:ascii="Calibri"/>
                                  <w:spacing w:val="-4"/>
                                </w:rPr>
                                <w:t xml:space="preserve"> </w:t>
                              </w:r>
                              <w:r>
                                <w:rPr>
                                  <w:rFonts w:ascii="Calibri"/>
                                </w:rPr>
                                <w:t>change</w:t>
                              </w:r>
                              <w:r>
                                <w:rPr>
                                  <w:rFonts w:ascii="Calibri"/>
                                  <w:spacing w:val="-5"/>
                                </w:rPr>
                                <w:t xml:space="preserve"> </w:t>
                              </w:r>
                              <w:r>
                                <w:rPr>
                                  <w:rFonts w:ascii="Calibri"/>
                                </w:rPr>
                                <w:t>(large</w:t>
                              </w:r>
                              <w:r>
                                <w:rPr>
                                  <w:rFonts w:ascii="Calibri"/>
                                  <w:spacing w:val="-5"/>
                                </w:rPr>
                                <w:t xml:space="preserve"> </w:t>
                              </w:r>
                              <w:r>
                                <w:rPr>
                                  <w:rFonts w:ascii="Calibri"/>
                                </w:rPr>
                                <w:t>or</w:t>
                              </w:r>
                              <w:r>
                                <w:rPr>
                                  <w:rFonts w:ascii="Calibri"/>
                                  <w:spacing w:val="-3"/>
                                </w:rPr>
                                <w:t xml:space="preserve"> </w:t>
                              </w:r>
                              <w:r>
                                <w:rPr>
                                  <w:rFonts w:ascii="Calibri"/>
                                </w:rPr>
                                <w:t>small)</w:t>
                              </w:r>
                              <w:r>
                                <w:rPr>
                                  <w:rFonts w:ascii="Calibri"/>
                                  <w:spacing w:val="-3"/>
                                </w:rPr>
                                <w:t xml:space="preserve"> </w:t>
                              </w:r>
                              <w:r>
                                <w:rPr>
                                  <w:rFonts w:ascii="Calibri"/>
                                </w:rPr>
                                <w:t>is</w:t>
                              </w:r>
                              <w:r>
                                <w:rPr>
                                  <w:rFonts w:ascii="Calibri"/>
                                  <w:spacing w:val="-5"/>
                                </w:rPr>
                                <w:t xml:space="preserve"> </w:t>
                              </w:r>
                              <w:r>
                                <w:rPr>
                                  <w:rFonts w:ascii="Calibri"/>
                                </w:rPr>
                                <w:t>managed</w:t>
                              </w:r>
                              <w:r>
                                <w:rPr>
                                  <w:rFonts w:ascii="Calibri"/>
                                  <w:spacing w:val="-6"/>
                                </w:rPr>
                                <w:t xml:space="preserve"> </w:t>
                              </w:r>
                              <w:r>
                                <w:rPr>
                                  <w:rFonts w:ascii="Calibri"/>
                                </w:rPr>
                                <w:t>and</w:t>
                              </w:r>
                              <w:r>
                                <w:rPr>
                                  <w:rFonts w:ascii="Calibri"/>
                                  <w:spacing w:val="-5"/>
                                </w:rPr>
                                <w:t xml:space="preserve"> </w:t>
                              </w:r>
                              <w:r>
                                <w:rPr>
                                  <w:rFonts w:ascii="Calibri"/>
                                </w:rPr>
                                <w:t>communicated</w:t>
                              </w:r>
                              <w:r>
                                <w:rPr>
                                  <w:rFonts w:ascii="Calibri"/>
                                  <w:spacing w:val="-3"/>
                                </w:rPr>
                                <w:t xml:space="preserve"> </w:t>
                              </w:r>
                              <w:r>
                                <w:rPr>
                                  <w:rFonts w:ascii="Calibri"/>
                                </w:rPr>
                                <w:t>in</w:t>
                              </w:r>
                              <w:r>
                                <w:rPr>
                                  <w:rFonts w:ascii="Calibri"/>
                                  <w:spacing w:val="-7"/>
                                </w:rPr>
                                <w:t xml:space="preserve"> </w:t>
                              </w:r>
                              <w:r>
                                <w:rPr>
                                  <w:rFonts w:ascii="Calibri"/>
                                </w:rPr>
                                <w:t>the</w:t>
                              </w:r>
                              <w:r>
                                <w:rPr>
                                  <w:rFonts w:ascii="Calibri"/>
                                  <w:spacing w:val="-4"/>
                                </w:rPr>
                                <w:t xml:space="preserve"> </w:t>
                              </w:r>
                              <w:r>
                                <w:rPr>
                                  <w:rFonts w:ascii="Calibri"/>
                                  <w:spacing w:val="-2"/>
                                </w:rPr>
                                <w:t>organisation.</w:t>
                              </w:r>
                            </w:p>
                            <w:p w14:paraId="268FCD4E" w14:textId="77777777" w:rsidR="0018203C" w:rsidRDefault="0018203C">
                              <w:pPr>
                                <w:spacing w:before="219"/>
                                <w:rPr>
                                  <w:rFonts w:ascii="Calibri"/>
                                  <w:b/>
                                </w:rPr>
                              </w:pPr>
                              <w:r>
                                <w:rPr>
                                  <w:rFonts w:ascii="Calibri"/>
                                  <w:b/>
                                </w:rPr>
                                <w:t>The</w:t>
                              </w:r>
                              <w:r>
                                <w:rPr>
                                  <w:rFonts w:ascii="Calibri"/>
                                  <w:b/>
                                  <w:spacing w:val="-6"/>
                                </w:rPr>
                                <w:t xml:space="preserve"> </w:t>
                              </w:r>
                              <w:r>
                                <w:rPr>
                                  <w:rFonts w:ascii="Calibri"/>
                                  <w:b/>
                                </w:rPr>
                                <w:t>standard</w:t>
                              </w:r>
                              <w:r>
                                <w:rPr>
                                  <w:rFonts w:ascii="Calibri"/>
                                  <w:b/>
                                  <w:spacing w:val="-4"/>
                                </w:rPr>
                                <w:t xml:space="preserve"> </w:t>
                              </w:r>
                              <w:r>
                                <w:rPr>
                                  <w:rFonts w:ascii="Calibri"/>
                                  <w:b/>
                                </w:rPr>
                                <w:t>is</w:t>
                              </w:r>
                              <w:r>
                                <w:rPr>
                                  <w:rFonts w:ascii="Calibri"/>
                                  <w:b/>
                                  <w:spacing w:val="-2"/>
                                </w:rPr>
                                <w:t xml:space="preserve"> </w:t>
                              </w:r>
                              <w:r>
                                <w:rPr>
                                  <w:rFonts w:ascii="Calibri"/>
                                  <w:b/>
                                  <w:spacing w:val="-4"/>
                                </w:rPr>
                                <w:t>that:</w:t>
                              </w:r>
                            </w:p>
                            <w:p w14:paraId="75C3EBB8" w14:textId="77777777" w:rsidR="0018203C" w:rsidRDefault="0018203C">
                              <w:pPr>
                                <w:spacing w:before="185" w:line="300" w:lineRule="atLeast"/>
                                <w:rPr>
                                  <w:rFonts w:ascii="Calibri"/>
                                </w:rPr>
                              </w:pPr>
                              <w:r>
                                <w:rPr>
                                  <w:rFonts w:ascii="Calibri"/>
                                </w:rPr>
                                <w:t>employees</w:t>
                              </w:r>
                              <w:r>
                                <w:rPr>
                                  <w:rFonts w:ascii="Calibri"/>
                                  <w:spacing w:val="-4"/>
                                </w:rPr>
                                <w:t xml:space="preserve"> </w:t>
                              </w:r>
                              <w:r>
                                <w:rPr>
                                  <w:rFonts w:ascii="Calibri"/>
                                </w:rPr>
                                <w:t>indicate</w:t>
                              </w:r>
                              <w:r>
                                <w:rPr>
                                  <w:rFonts w:ascii="Calibri"/>
                                  <w:spacing w:val="-4"/>
                                </w:rPr>
                                <w:t xml:space="preserve"> </w:t>
                              </w:r>
                              <w:r>
                                <w:rPr>
                                  <w:rFonts w:ascii="Calibri"/>
                                </w:rPr>
                                <w:t>that</w:t>
                              </w:r>
                              <w:r>
                                <w:rPr>
                                  <w:rFonts w:ascii="Calibri"/>
                                  <w:spacing w:val="-4"/>
                                </w:rPr>
                                <w:t xml:space="preserve"> </w:t>
                              </w:r>
                              <w:r>
                                <w:rPr>
                                  <w:rFonts w:ascii="Calibri"/>
                                </w:rPr>
                                <w:t>the</w:t>
                              </w:r>
                              <w:r>
                                <w:rPr>
                                  <w:rFonts w:ascii="Calibri"/>
                                  <w:spacing w:val="-4"/>
                                </w:rPr>
                                <w:t xml:space="preserve"> </w:t>
                              </w:r>
                              <w:r>
                                <w:rPr>
                                  <w:rFonts w:ascii="Calibri"/>
                                </w:rPr>
                                <w:t>organisation</w:t>
                              </w:r>
                              <w:r>
                                <w:rPr>
                                  <w:rFonts w:ascii="Calibri"/>
                                  <w:spacing w:val="-7"/>
                                </w:rPr>
                                <w:t xml:space="preserve"> </w:t>
                              </w:r>
                              <w:r>
                                <w:rPr>
                                  <w:rFonts w:ascii="Calibri"/>
                                </w:rPr>
                                <w:t>engages</w:t>
                              </w:r>
                              <w:r>
                                <w:rPr>
                                  <w:rFonts w:ascii="Calibri"/>
                                  <w:spacing w:val="-3"/>
                                </w:rPr>
                                <w:t xml:space="preserve"> </w:t>
                              </w:r>
                              <w:r>
                                <w:rPr>
                                  <w:rFonts w:ascii="Calibri"/>
                                </w:rPr>
                                <w:t>them</w:t>
                              </w:r>
                              <w:r>
                                <w:rPr>
                                  <w:rFonts w:ascii="Calibri"/>
                                  <w:spacing w:val="-3"/>
                                </w:rPr>
                                <w:t xml:space="preserve"> </w:t>
                              </w:r>
                              <w:r>
                                <w:rPr>
                                  <w:rFonts w:ascii="Calibri"/>
                                </w:rPr>
                                <w:t>frequently</w:t>
                              </w:r>
                              <w:r>
                                <w:rPr>
                                  <w:rFonts w:ascii="Calibri"/>
                                  <w:spacing w:val="-6"/>
                                </w:rPr>
                                <w:t xml:space="preserve"> </w:t>
                              </w:r>
                              <w:r>
                                <w:rPr>
                                  <w:rFonts w:ascii="Calibri"/>
                                </w:rPr>
                                <w:t>when</w:t>
                              </w:r>
                              <w:r>
                                <w:rPr>
                                  <w:rFonts w:ascii="Calibri"/>
                                  <w:spacing w:val="-4"/>
                                </w:rPr>
                                <w:t xml:space="preserve"> </w:t>
                              </w:r>
                              <w:r>
                                <w:rPr>
                                  <w:rFonts w:ascii="Calibri"/>
                                </w:rPr>
                                <w:t>undergoing</w:t>
                              </w:r>
                              <w:r>
                                <w:rPr>
                                  <w:rFonts w:ascii="Calibri"/>
                                  <w:spacing w:val="-5"/>
                                </w:rPr>
                                <w:t xml:space="preserve"> </w:t>
                              </w:r>
                              <w:r>
                                <w:rPr>
                                  <w:rFonts w:ascii="Calibri"/>
                                </w:rPr>
                                <w:t>an</w:t>
                              </w:r>
                              <w:r>
                                <w:rPr>
                                  <w:rFonts w:ascii="Calibri"/>
                                  <w:spacing w:val="-4"/>
                                </w:rPr>
                                <w:t xml:space="preserve"> </w:t>
                              </w:r>
                              <w:r>
                                <w:rPr>
                                  <w:rFonts w:ascii="Calibri"/>
                                </w:rPr>
                                <w:t>organisational change; and systems are in place locally to respond to any individual concerns.</w:t>
                              </w:r>
                            </w:p>
                          </w:txbxContent>
                        </wps:txbx>
                        <wps:bodyPr wrap="square" lIns="0" tIns="0" rIns="0" bIns="0" rtlCol="0">
                          <a:noAutofit/>
                        </wps:bodyPr>
                      </wps:wsp>
                      <wps:wsp>
                        <wps:cNvPr id="124" name="Textbox 124"/>
                        <wps:cNvSpPr txBox="1"/>
                        <wps:spPr>
                          <a:xfrm>
                            <a:off x="53339" y="1820037"/>
                            <a:ext cx="2915285" cy="140335"/>
                          </a:xfrm>
                          <a:prstGeom prst="rect">
                            <a:avLst/>
                          </a:prstGeom>
                        </wps:spPr>
                        <wps:txbx>
                          <w:txbxContent>
                            <w:p w14:paraId="6E8ECC80" w14:textId="77777777" w:rsidR="0018203C" w:rsidRDefault="0018203C">
                              <w:pPr>
                                <w:spacing w:line="221" w:lineRule="exact"/>
                                <w:rPr>
                                  <w:rFonts w:ascii="Calibri"/>
                                  <w:b/>
                                </w:rPr>
                              </w:pPr>
                              <w:r>
                                <w:rPr>
                                  <w:rFonts w:ascii="Calibri"/>
                                  <w:b/>
                                </w:rPr>
                                <w:t>What</w:t>
                              </w:r>
                              <w:r>
                                <w:rPr>
                                  <w:rFonts w:ascii="Calibri"/>
                                  <w:b/>
                                  <w:spacing w:val="-4"/>
                                </w:rPr>
                                <w:t xml:space="preserve"> </w:t>
                              </w:r>
                              <w:r>
                                <w:rPr>
                                  <w:rFonts w:ascii="Calibri"/>
                                  <w:b/>
                                </w:rPr>
                                <w:t>should</w:t>
                              </w:r>
                              <w:r>
                                <w:rPr>
                                  <w:rFonts w:ascii="Calibri"/>
                                  <w:b/>
                                  <w:spacing w:val="-4"/>
                                </w:rPr>
                                <w:t xml:space="preserve"> </w:t>
                              </w:r>
                              <w:r>
                                <w:rPr>
                                  <w:rFonts w:ascii="Calibri"/>
                                  <w:b/>
                                </w:rPr>
                                <w:t>be</w:t>
                              </w:r>
                              <w:r>
                                <w:rPr>
                                  <w:rFonts w:ascii="Calibri"/>
                                  <w:b/>
                                  <w:spacing w:val="-5"/>
                                </w:rPr>
                                <w:t xml:space="preserve"> </w:t>
                              </w:r>
                              <w:r>
                                <w:rPr>
                                  <w:rFonts w:ascii="Calibri"/>
                                  <w:b/>
                                </w:rPr>
                                <w:t>happening/States</w:t>
                              </w:r>
                              <w:r>
                                <w:rPr>
                                  <w:rFonts w:ascii="Calibri"/>
                                  <w:b/>
                                  <w:spacing w:val="-5"/>
                                </w:rPr>
                                <w:t xml:space="preserve"> </w:t>
                              </w:r>
                              <w:r>
                                <w:rPr>
                                  <w:rFonts w:ascii="Calibri"/>
                                  <w:b/>
                                </w:rPr>
                                <w:t>to</w:t>
                              </w:r>
                              <w:r>
                                <w:rPr>
                                  <w:rFonts w:ascii="Calibri"/>
                                  <w:b/>
                                  <w:spacing w:val="-5"/>
                                </w:rPr>
                                <w:t xml:space="preserve"> </w:t>
                              </w:r>
                              <w:r>
                                <w:rPr>
                                  <w:rFonts w:ascii="Calibri"/>
                                  <w:b/>
                                </w:rPr>
                                <w:t>be</w:t>
                              </w:r>
                              <w:r>
                                <w:rPr>
                                  <w:rFonts w:ascii="Calibri"/>
                                  <w:b/>
                                  <w:spacing w:val="-4"/>
                                </w:rPr>
                                <w:t xml:space="preserve"> </w:t>
                              </w:r>
                              <w:r>
                                <w:rPr>
                                  <w:rFonts w:ascii="Calibri"/>
                                  <w:b/>
                                  <w:spacing w:val="-2"/>
                                </w:rPr>
                                <w:t>achieved:</w:t>
                              </w:r>
                            </w:p>
                          </w:txbxContent>
                        </wps:txbx>
                        <wps:bodyPr wrap="square" lIns="0" tIns="0" rIns="0" bIns="0" rtlCol="0">
                          <a:noAutofit/>
                        </wps:bodyPr>
                      </wps:wsp>
                      <wps:wsp>
                        <wps:cNvPr id="125" name="Textbox 125"/>
                        <wps:cNvSpPr txBox="1"/>
                        <wps:spPr>
                          <a:xfrm>
                            <a:off x="464769" y="2100243"/>
                            <a:ext cx="57150" cy="141605"/>
                          </a:xfrm>
                          <a:prstGeom prst="rect">
                            <a:avLst/>
                          </a:prstGeom>
                        </wps:spPr>
                        <wps:txbx>
                          <w:txbxContent>
                            <w:p w14:paraId="2A63F8C7" w14:textId="77777777" w:rsidR="0018203C" w:rsidRDefault="0018203C">
                              <w:pPr>
                                <w:spacing w:line="223" w:lineRule="exact"/>
                                <w:rPr>
                                  <w:sz w:val="20"/>
                                </w:rPr>
                              </w:pPr>
                              <w:r>
                                <w:rPr>
                                  <w:spacing w:val="-10"/>
                                  <w:sz w:val="20"/>
                                </w:rPr>
                                <w:t>•</w:t>
                              </w:r>
                            </w:p>
                          </w:txbxContent>
                        </wps:txbx>
                        <wps:bodyPr wrap="square" lIns="0" tIns="0" rIns="0" bIns="0" rtlCol="0">
                          <a:noAutofit/>
                        </wps:bodyPr>
                      </wps:wsp>
                      <wps:wsp>
                        <wps:cNvPr id="126" name="Textbox 126"/>
                        <wps:cNvSpPr txBox="1"/>
                        <wps:spPr>
                          <a:xfrm>
                            <a:off x="921969" y="2100243"/>
                            <a:ext cx="5212080" cy="287655"/>
                          </a:xfrm>
                          <a:prstGeom prst="rect">
                            <a:avLst/>
                          </a:prstGeom>
                        </wps:spPr>
                        <wps:txbx>
                          <w:txbxContent>
                            <w:p w14:paraId="6CC468A0" w14:textId="77777777" w:rsidR="0018203C" w:rsidRDefault="0018203C">
                              <w:pPr>
                                <w:rPr>
                                  <w:sz w:val="20"/>
                                </w:rPr>
                              </w:pPr>
                              <w:r>
                                <w:rPr>
                                  <w:sz w:val="20"/>
                                </w:rPr>
                                <w:t>the</w:t>
                              </w:r>
                              <w:r>
                                <w:rPr>
                                  <w:spacing w:val="-14"/>
                                  <w:sz w:val="20"/>
                                </w:rPr>
                                <w:t xml:space="preserve"> </w:t>
                              </w:r>
                              <w:r>
                                <w:rPr>
                                  <w:sz w:val="20"/>
                                </w:rPr>
                                <w:t>organisation</w:t>
                              </w:r>
                              <w:r>
                                <w:rPr>
                                  <w:spacing w:val="-13"/>
                                  <w:sz w:val="20"/>
                                </w:rPr>
                                <w:t xml:space="preserve"> </w:t>
                              </w:r>
                              <w:r>
                                <w:rPr>
                                  <w:sz w:val="20"/>
                                </w:rPr>
                                <w:t>provides</w:t>
                              </w:r>
                              <w:r>
                                <w:rPr>
                                  <w:spacing w:val="-9"/>
                                  <w:sz w:val="20"/>
                                </w:rPr>
                                <w:t xml:space="preserve"> </w:t>
                              </w:r>
                              <w:r>
                                <w:rPr>
                                  <w:sz w:val="20"/>
                                </w:rPr>
                                <w:t>employees</w:t>
                              </w:r>
                              <w:r>
                                <w:rPr>
                                  <w:spacing w:val="-9"/>
                                  <w:sz w:val="20"/>
                                </w:rPr>
                                <w:t xml:space="preserve"> </w:t>
                              </w:r>
                              <w:r>
                                <w:rPr>
                                  <w:sz w:val="20"/>
                                </w:rPr>
                                <w:t>with</w:t>
                              </w:r>
                              <w:r>
                                <w:rPr>
                                  <w:spacing w:val="-13"/>
                                  <w:sz w:val="20"/>
                                </w:rPr>
                                <w:t xml:space="preserve"> </w:t>
                              </w:r>
                              <w:r>
                                <w:rPr>
                                  <w:sz w:val="20"/>
                                </w:rPr>
                                <w:t>timely</w:t>
                              </w:r>
                              <w:r>
                                <w:rPr>
                                  <w:spacing w:val="-14"/>
                                  <w:sz w:val="20"/>
                                </w:rPr>
                                <w:t xml:space="preserve"> </w:t>
                              </w:r>
                              <w:r>
                                <w:rPr>
                                  <w:sz w:val="20"/>
                                </w:rPr>
                                <w:t>information</w:t>
                              </w:r>
                              <w:r>
                                <w:rPr>
                                  <w:spacing w:val="-12"/>
                                  <w:sz w:val="20"/>
                                </w:rPr>
                                <w:t xml:space="preserve"> </w:t>
                              </w:r>
                              <w:r>
                                <w:rPr>
                                  <w:sz w:val="20"/>
                                </w:rPr>
                                <w:t>to</w:t>
                              </w:r>
                              <w:r>
                                <w:rPr>
                                  <w:spacing w:val="-10"/>
                                  <w:sz w:val="20"/>
                                </w:rPr>
                                <w:t xml:space="preserve"> </w:t>
                              </w:r>
                              <w:r>
                                <w:rPr>
                                  <w:sz w:val="20"/>
                                </w:rPr>
                                <w:t>enable</w:t>
                              </w:r>
                              <w:r>
                                <w:rPr>
                                  <w:spacing w:val="-12"/>
                                  <w:sz w:val="20"/>
                                </w:rPr>
                                <w:t xml:space="preserve"> </w:t>
                              </w:r>
                              <w:r>
                                <w:rPr>
                                  <w:sz w:val="20"/>
                                </w:rPr>
                                <w:t>them</w:t>
                              </w:r>
                              <w:r>
                                <w:rPr>
                                  <w:spacing w:val="-8"/>
                                  <w:sz w:val="20"/>
                                </w:rPr>
                                <w:t xml:space="preserve"> </w:t>
                              </w:r>
                              <w:r>
                                <w:rPr>
                                  <w:sz w:val="20"/>
                                </w:rPr>
                                <w:t>to</w:t>
                              </w:r>
                              <w:r>
                                <w:rPr>
                                  <w:spacing w:val="-13"/>
                                  <w:sz w:val="20"/>
                                </w:rPr>
                                <w:t xml:space="preserve"> </w:t>
                              </w:r>
                              <w:r>
                                <w:rPr>
                                  <w:sz w:val="20"/>
                                </w:rPr>
                                <w:t>understand</w:t>
                              </w:r>
                              <w:r>
                                <w:rPr>
                                  <w:spacing w:val="-12"/>
                                  <w:sz w:val="20"/>
                                </w:rPr>
                                <w:t xml:space="preserve"> </w:t>
                              </w:r>
                              <w:r>
                                <w:rPr>
                                  <w:sz w:val="20"/>
                                </w:rPr>
                                <w:t>the reasons for proposed changes;</w:t>
                              </w:r>
                            </w:p>
                          </w:txbxContent>
                        </wps:txbx>
                        <wps:bodyPr wrap="square" lIns="0" tIns="0" rIns="0" bIns="0" rtlCol="0">
                          <a:noAutofit/>
                        </wps:bodyPr>
                      </wps:wsp>
                      <wps:wsp>
                        <wps:cNvPr id="127" name="Textbox 127"/>
                        <wps:cNvSpPr txBox="1"/>
                        <wps:spPr>
                          <a:xfrm>
                            <a:off x="464769" y="2526963"/>
                            <a:ext cx="57150" cy="141605"/>
                          </a:xfrm>
                          <a:prstGeom prst="rect">
                            <a:avLst/>
                          </a:prstGeom>
                        </wps:spPr>
                        <wps:txbx>
                          <w:txbxContent>
                            <w:p w14:paraId="7276EFB6" w14:textId="77777777" w:rsidR="0018203C" w:rsidRDefault="0018203C">
                              <w:pPr>
                                <w:spacing w:line="223" w:lineRule="exact"/>
                                <w:rPr>
                                  <w:sz w:val="20"/>
                                </w:rPr>
                              </w:pPr>
                              <w:r>
                                <w:rPr>
                                  <w:spacing w:val="-10"/>
                                  <w:sz w:val="20"/>
                                </w:rPr>
                                <w:t>•</w:t>
                              </w:r>
                            </w:p>
                          </w:txbxContent>
                        </wps:txbx>
                        <wps:bodyPr wrap="square" lIns="0" tIns="0" rIns="0" bIns="0" rtlCol="0">
                          <a:noAutofit/>
                        </wps:bodyPr>
                      </wps:wsp>
                      <wps:wsp>
                        <wps:cNvPr id="128" name="Textbox 128"/>
                        <wps:cNvSpPr txBox="1"/>
                        <wps:spPr>
                          <a:xfrm>
                            <a:off x="921969" y="2526963"/>
                            <a:ext cx="5210810" cy="287655"/>
                          </a:xfrm>
                          <a:prstGeom prst="rect">
                            <a:avLst/>
                          </a:prstGeom>
                        </wps:spPr>
                        <wps:txbx>
                          <w:txbxContent>
                            <w:p w14:paraId="6E2A7C31" w14:textId="77777777" w:rsidR="0018203C" w:rsidRDefault="0018203C">
                              <w:pPr>
                                <w:ind w:right="18"/>
                                <w:rPr>
                                  <w:sz w:val="20"/>
                                </w:rPr>
                              </w:pPr>
                              <w:r>
                                <w:rPr>
                                  <w:sz w:val="20"/>
                                </w:rPr>
                                <w:t>the</w:t>
                              </w:r>
                              <w:r>
                                <w:rPr>
                                  <w:spacing w:val="79"/>
                                  <w:sz w:val="20"/>
                                </w:rPr>
                                <w:t xml:space="preserve"> </w:t>
                              </w:r>
                              <w:r>
                                <w:rPr>
                                  <w:sz w:val="20"/>
                                </w:rPr>
                                <w:t>organisation</w:t>
                              </w:r>
                              <w:r>
                                <w:rPr>
                                  <w:spacing w:val="79"/>
                                  <w:sz w:val="20"/>
                                </w:rPr>
                                <w:t xml:space="preserve"> </w:t>
                              </w:r>
                              <w:r>
                                <w:rPr>
                                  <w:sz w:val="20"/>
                                </w:rPr>
                                <w:t>ensures</w:t>
                              </w:r>
                              <w:r>
                                <w:rPr>
                                  <w:spacing w:val="80"/>
                                  <w:sz w:val="20"/>
                                </w:rPr>
                                <w:t xml:space="preserve"> </w:t>
                              </w:r>
                              <w:r>
                                <w:rPr>
                                  <w:sz w:val="20"/>
                                </w:rPr>
                                <w:t>adequate</w:t>
                              </w:r>
                              <w:r>
                                <w:rPr>
                                  <w:spacing w:val="80"/>
                                  <w:sz w:val="20"/>
                                </w:rPr>
                                <w:t xml:space="preserve"> </w:t>
                              </w:r>
                              <w:r>
                                <w:rPr>
                                  <w:sz w:val="20"/>
                                </w:rPr>
                                <w:t>employee</w:t>
                              </w:r>
                              <w:r>
                                <w:rPr>
                                  <w:spacing w:val="80"/>
                                  <w:sz w:val="20"/>
                                </w:rPr>
                                <w:t xml:space="preserve"> </w:t>
                              </w:r>
                              <w:r>
                                <w:rPr>
                                  <w:sz w:val="20"/>
                                </w:rPr>
                                <w:t>consultation</w:t>
                              </w:r>
                              <w:r>
                                <w:rPr>
                                  <w:spacing w:val="80"/>
                                  <w:sz w:val="20"/>
                                </w:rPr>
                                <w:t xml:space="preserve"> </w:t>
                              </w:r>
                              <w:r>
                                <w:rPr>
                                  <w:sz w:val="20"/>
                                </w:rPr>
                                <w:t>on</w:t>
                              </w:r>
                              <w:r>
                                <w:rPr>
                                  <w:spacing w:val="79"/>
                                  <w:sz w:val="20"/>
                                </w:rPr>
                                <w:t xml:space="preserve"> </w:t>
                              </w:r>
                              <w:r>
                                <w:rPr>
                                  <w:sz w:val="20"/>
                                </w:rPr>
                                <w:t>changes</w:t>
                              </w:r>
                              <w:r>
                                <w:rPr>
                                  <w:spacing w:val="80"/>
                                  <w:sz w:val="20"/>
                                </w:rPr>
                                <w:t xml:space="preserve"> </w:t>
                              </w:r>
                              <w:r>
                                <w:rPr>
                                  <w:sz w:val="20"/>
                                </w:rPr>
                                <w:t>and</w:t>
                              </w:r>
                              <w:r>
                                <w:rPr>
                                  <w:spacing w:val="80"/>
                                  <w:sz w:val="20"/>
                                </w:rPr>
                                <w:t xml:space="preserve"> </w:t>
                              </w:r>
                              <w:r>
                                <w:rPr>
                                  <w:sz w:val="20"/>
                                </w:rPr>
                                <w:t>provides opportunities for employees to influence proposals;</w:t>
                              </w:r>
                            </w:p>
                          </w:txbxContent>
                        </wps:txbx>
                        <wps:bodyPr wrap="square" lIns="0" tIns="0" rIns="0" bIns="0" rtlCol="0">
                          <a:noAutofit/>
                        </wps:bodyPr>
                      </wps:wsp>
                      <wps:wsp>
                        <wps:cNvPr id="129" name="Textbox 129"/>
                        <wps:cNvSpPr txBox="1"/>
                        <wps:spPr>
                          <a:xfrm>
                            <a:off x="464769" y="2952159"/>
                            <a:ext cx="57150" cy="141605"/>
                          </a:xfrm>
                          <a:prstGeom prst="rect">
                            <a:avLst/>
                          </a:prstGeom>
                        </wps:spPr>
                        <wps:txbx>
                          <w:txbxContent>
                            <w:p w14:paraId="54D609CD" w14:textId="77777777" w:rsidR="0018203C" w:rsidRDefault="0018203C">
                              <w:pPr>
                                <w:spacing w:line="223" w:lineRule="exact"/>
                                <w:rPr>
                                  <w:sz w:val="20"/>
                                </w:rPr>
                              </w:pPr>
                              <w:r>
                                <w:rPr>
                                  <w:spacing w:val="-10"/>
                                  <w:sz w:val="20"/>
                                </w:rPr>
                                <w:t>•</w:t>
                              </w:r>
                            </w:p>
                          </w:txbxContent>
                        </wps:txbx>
                        <wps:bodyPr wrap="square" lIns="0" tIns="0" rIns="0" bIns="0" rtlCol="0">
                          <a:noAutofit/>
                        </wps:bodyPr>
                      </wps:wsp>
                      <wps:wsp>
                        <wps:cNvPr id="130" name="Textbox 130"/>
                        <wps:cNvSpPr txBox="1"/>
                        <wps:spPr>
                          <a:xfrm>
                            <a:off x="921969" y="2952159"/>
                            <a:ext cx="4138929" cy="141605"/>
                          </a:xfrm>
                          <a:prstGeom prst="rect">
                            <a:avLst/>
                          </a:prstGeom>
                        </wps:spPr>
                        <wps:txbx>
                          <w:txbxContent>
                            <w:p w14:paraId="4905ECD7" w14:textId="77777777" w:rsidR="0018203C" w:rsidRDefault="0018203C">
                              <w:pPr>
                                <w:spacing w:line="223" w:lineRule="exact"/>
                                <w:rPr>
                                  <w:sz w:val="20"/>
                                </w:rPr>
                              </w:pPr>
                              <w:r>
                                <w:rPr>
                                  <w:sz w:val="20"/>
                                </w:rPr>
                                <w:t>employees</w:t>
                              </w:r>
                              <w:r>
                                <w:rPr>
                                  <w:spacing w:val="-4"/>
                                  <w:sz w:val="20"/>
                                </w:rPr>
                                <w:t xml:space="preserve"> </w:t>
                              </w:r>
                              <w:r>
                                <w:rPr>
                                  <w:sz w:val="20"/>
                                </w:rPr>
                                <w:t>are</w:t>
                              </w:r>
                              <w:r>
                                <w:rPr>
                                  <w:spacing w:val="-7"/>
                                  <w:sz w:val="20"/>
                                </w:rPr>
                                <w:t xml:space="preserve"> </w:t>
                              </w:r>
                              <w:r>
                                <w:rPr>
                                  <w:sz w:val="20"/>
                                </w:rPr>
                                <w:t>aware</w:t>
                              </w:r>
                              <w:r>
                                <w:rPr>
                                  <w:spacing w:val="-6"/>
                                  <w:sz w:val="20"/>
                                </w:rPr>
                                <w:t xml:space="preserve"> </w:t>
                              </w:r>
                              <w:r>
                                <w:rPr>
                                  <w:sz w:val="20"/>
                                </w:rPr>
                                <w:t>of</w:t>
                              </w:r>
                              <w:r>
                                <w:rPr>
                                  <w:spacing w:val="-5"/>
                                  <w:sz w:val="20"/>
                                </w:rPr>
                                <w:t xml:space="preserve"> </w:t>
                              </w:r>
                              <w:r>
                                <w:rPr>
                                  <w:sz w:val="20"/>
                                </w:rPr>
                                <w:t>the</w:t>
                              </w:r>
                              <w:r>
                                <w:rPr>
                                  <w:spacing w:val="-6"/>
                                  <w:sz w:val="20"/>
                                </w:rPr>
                                <w:t xml:space="preserve"> </w:t>
                              </w:r>
                              <w:r>
                                <w:rPr>
                                  <w:sz w:val="20"/>
                                </w:rPr>
                                <w:t>probable</w:t>
                              </w:r>
                              <w:r>
                                <w:rPr>
                                  <w:spacing w:val="-5"/>
                                  <w:sz w:val="20"/>
                                </w:rPr>
                                <w:t xml:space="preserve"> </w:t>
                              </w:r>
                              <w:r>
                                <w:rPr>
                                  <w:sz w:val="20"/>
                                </w:rPr>
                                <w:t>impact</w:t>
                              </w:r>
                              <w:r>
                                <w:rPr>
                                  <w:spacing w:val="-6"/>
                                  <w:sz w:val="20"/>
                                </w:rPr>
                                <w:t xml:space="preserve"> </w:t>
                              </w:r>
                              <w:r>
                                <w:rPr>
                                  <w:sz w:val="20"/>
                                </w:rPr>
                                <w:t>of</w:t>
                              </w:r>
                              <w:r>
                                <w:rPr>
                                  <w:spacing w:val="-5"/>
                                  <w:sz w:val="20"/>
                                </w:rPr>
                                <w:t xml:space="preserve"> </w:t>
                              </w:r>
                              <w:r>
                                <w:rPr>
                                  <w:sz w:val="20"/>
                                </w:rPr>
                                <w:t>any</w:t>
                              </w:r>
                              <w:r>
                                <w:rPr>
                                  <w:spacing w:val="-9"/>
                                  <w:sz w:val="20"/>
                                </w:rPr>
                                <w:t xml:space="preserve"> </w:t>
                              </w:r>
                              <w:r>
                                <w:rPr>
                                  <w:sz w:val="20"/>
                                </w:rPr>
                                <w:t>changes</w:t>
                              </w:r>
                              <w:r>
                                <w:rPr>
                                  <w:spacing w:val="-6"/>
                                  <w:sz w:val="20"/>
                                </w:rPr>
                                <w:t xml:space="preserve"> </w:t>
                              </w:r>
                              <w:r>
                                <w:rPr>
                                  <w:sz w:val="20"/>
                                </w:rPr>
                                <w:t>to</w:t>
                              </w:r>
                              <w:r>
                                <w:rPr>
                                  <w:spacing w:val="-7"/>
                                  <w:sz w:val="20"/>
                                </w:rPr>
                                <w:t xml:space="preserve"> </w:t>
                              </w:r>
                              <w:r>
                                <w:rPr>
                                  <w:sz w:val="20"/>
                                </w:rPr>
                                <w:t>their</w:t>
                              </w:r>
                              <w:r>
                                <w:rPr>
                                  <w:spacing w:val="-6"/>
                                  <w:sz w:val="20"/>
                                </w:rPr>
                                <w:t xml:space="preserve"> </w:t>
                              </w:r>
                              <w:r>
                                <w:rPr>
                                  <w:spacing w:val="-2"/>
                                  <w:sz w:val="20"/>
                                </w:rPr>
                                <w:t>jobs.</w:t>
                              </w:r>
                            </w:p>
                          </w:txbxContent>
                        </wps:txbx>
                        <wps:bodyPr wrap="square" lIns="0" tIns="0" rIns="0" bIns="0" rtlCol="0">
                          <a:noAutofit/>
                        </wps:bodyPr>
                      </wps:wsp>
                      <wps:wsp>
                        <wps:cNvPr id="131" name="Textbox 131"/>
                        <wps:cNvSpPr txBox="1"/>
                        <wps:spPr>
                          <a:xfrm>
                            <a:off x="0" y="0"/>
                            <a:ext cx="6134100" cy="3528695"/>
                          </a:xfrm>
                          <a:prstGeom prst="rect">
                            <a:avLst/>
                          </a:prstGeom>
                        </wps:spPr>
                        <wps:txbx>
                          <w:txbxContent>
                            <w:p w14:paraId="717A6B4B" w14:textId="77777777" w:rsidR="0018203C" w:rsidRDefault="0018203C">
                              <w:pPr>
                                <w:rPr>
                                  <w:sz w:val="20"/>
                                </w:rPr>
                              </w:pPr>
                            </w:p>
                            <w:p w14:paraId="00731629" w14:textId="77777777" w:rsidR="0018203C" w:rsidRDefault="0018203C">
                              <w:pPr>
                                <w:rPr>
                                  <w:sz w:val="20"/>
                                </w:rPr>
                              </w:pPr>
                            </w:p>
                            <w:p w14:paraId="5A25C463" w14:textId="77777777" w:rsidR="0018203C" w:rsidRDefault="0018203C">
                              <w:pPr>
                                <w:rPr>
                                  <w:sz w:val="20"/>
                                </w:rPr>
                              </w:pPr>
                            </w:p>
                            <w:p w14:paraId="75EBEB38" w14:textId="77777777" w:rsidR="0018203C" w:rsidRDefault="0018203C">
                              <w:pPr>
                                <w:rPr>
                                  <w:sz w:val="20"/>
                                </w:rPr>
                              </w:pPr>
                            </w:p>
                            <w:p w14:paraId="76ABC62A" w14:textId="77777777" w:rsidR="0018203C" w:rsidRDefault="0018203C">
                              <w:pPr>
                                <w:rPr>
                                  <w:sz w:val="20"/>
                                </w:rPr>
                              </w:pPr>
                            </w:p>
                            <w:p w14:paraId="36DE3F28" w14:textId="77777777" w:rsidR="0018203C" w:rsidRDefault="0018203C">
                              <w:pPr>
                                <w:rPr>
                                  <w:sz w:val="20"/>
                                </w:rPr>
                              </w:pPr>
                            </w:p>
                            <w:p w14:paraId="0729ABCA" w14:textId="77777777" w:rsidR="0018203C" w:rsidRDefault="0018203C">
                              <w:pPr>
                                <w:rPr>
                                  <w:sz w:val="20"/>
                                </w:rPr>
                              </w:pPr>
                            </w:p>
                            <w:p w14:paraId="64B01815" w14:textId="77777777" w:rsidR="0018203C" w:rsidRDefault="0018203C">
                              <w:pPr>
                                <w:rPr>
                                  <w:sz w:val="20"/>
                                </w:rPr>
                              </w:pPr>
                            </w:p>
                            <w:p w14:paraId="5298C434" w14:textId="77777777" w:rsidR="0018203C" w:rsidRDefault="0018203C">
                              <w:pPr>
                                <w:rPr>
                                  <w:sz w:val="20"/>
                                </w:rPr>
                              </w:pPr>
                            </w:p>
                            <w:p w14:paraId="49ABF248" w14:textId="77777777" w:rsidR="0018203C" w:rsidRDefault="0018203C">
                              <w:pPr>
                                <w:rPr>
                                  <w:sz w:val="20"/>
                                </w:rPr>
                              </w:pPr>
                            </w:p>
                            <w:p w14:paraId="647A8381" w14:textId="77777777" w:rsidR="0018203C" w:rsidRDefault="0018203C">
                              <w:pPr>
                                <w:rPr>
                                  <w:sz w:val="20"/>
                                </w:rPr>
                              </w:pPr>
                            </w:p>
                            <w:p w14:paraId="4B13D36A" w14:textId="77777777" w:rsidR="0018203C" w:rsidRDefault="0018203C">
                              <w:pPr>
                                <w:rPr>
                                  <w:sz w:val="20"/>
                                </w:rPr>
                              </w:pPr>
                            </w:p>
                            <w:p w14:paraId="52A26465" w14:textId="77777777" w:rsidR="0018203C" w:rsidRDefault="0018203C">
                              <w:pPr>
                                <w:rPr>
                                  <w:sz w:val="20"/>
                                </w:rPr>
                              </w:pPr>
                            </w:p>
                            <w:p w14:paraId="3AF25D32" w14:textId="77777777" w:rsidR="0018203C" w:rsidRDefault="0018203C">
                              <w:pPr>
                                <w:rPr>
                                  <w:sz w:val="20"/>
                                </w:rPr>
                              </w:pPr>
                            </w:p>
                            <w:p w14:paraId="7EEE0D38" w14:textId="77777777" w:rsidR="0018203C" w:rsidRDefault="0018203C">
                              <w:pPr>
                                <w:rPr>
                                  <w:sz w:val="20"/>
                                </w:rPr>
                              </w:pPr>
                            </w:p>
                            <w:p w14:paraId="0D7E172E" w14:textId="77777777" w:rsidR="0018203C" w:rsidRDefault="0018203C">
                              <w:pPr>
                                <w:rPr>
                                  <w:sz w:val="20"/>
                                </w:rPr>
                              </w:pPr>
                            </w:p>
                            <w:p w14:paraId="394C00AD" w14:textId="77777777" w:rsidR="0018203C" w:rsidRDefault="0018203C">
                              <w:pPr>
                                <w:rPr>
                                  <w:sz w:val="20"/>
                                </w:rPr>
                              </w:pPr>
                            </w:p>
                            <w:p w14:paraId="33C2B2D5" w14:textId="77777777" w:rsidR="0018203C" w:rsidRDefault="0018203C">
                              <w:pPr>
                                <w:rPr>
                                  <w:sz w:val="20"/>
                                </w:rPr>
                              </w:pPr>
                            </w:p>
                            <w:p w14:paraId="4F5361E1" w14:textId="77777777" w:rsidR="0018203C" w:rsidRDefault="0018203C">
                              <w:pPr>
                                <w:rPr>
                                  <w:sz w:val="20"/>
                                </w:rPr>
                              </w:pPr>
                            </w:p>
                            <w:p w14:paraId="4CDEE009" w14:textId="77777777" w:rsidR="0018203C" w:rsidRDefault="0018203C">
                              <w:pPr>
                                <w:rPr>
                                  <w:sz w:val="20"/>
                                </w:rPr>
                              </w:pPr>
                            </w:p>
                            <w:p w14:paraId="1D45974F" w14:textId="77777777" w:rsidR="0018203C" w:rsidRDefault="0018203C">
                              <w:pPr>
                                <w:rPr>
                                  <w:sz w:val="20"/>
                                </w:rPr>
                              </w:pPr>
                            </w:p>
                            <w:p w14:paraId="11CA639B" w14:textId="77777777" w:rsidR="0018203C" w:rsidRDefault="0018203C">
                              <w:pPr>
                                <w:rPr>
                                  <w:sz w:val="20"/>
                                </w:rPr>
                              </w:pPr>
                            </w:p>
                            <w:p w14:paraId="1C5BE3BD" w14:textId="77777777" w:rsidR="0018203C" w:rsidRDefault="0018203C">
                              <w:pPr>
                                <w:spacing w:before="29"/>
                                <w:rPr>
                                  <w:sz w:val="20"/>
                                </w:rPr>
                              </w:pPr>
                            </w:p>
                            <w:p w14:paraId="0C3C8681" w14:textId="77777777" w:rsidR="0018203C" w:rsidRDefault="0018203C">
                              <w:pPr>
                                <w:ind w:left="360"/>
                                <w:jc w:val="center"/>
                                <w:rPr>
                                  <w:sz w:val="20"/>
                                </w:rPr>
                              </w:pPr>
                              <w:r>
                                <w:rPr>
                                  <w:sz w:val="20"/>
                                </w:rPr>
                                <w:t>If</w:t>
                              </w:r>
                              <w:r>
                                <w:rPr>
                                  <w:spacing w:val="-6"/>
                                  <w:sz w:val="20"/>
                                </w:rPr>
                                <w:t xml:space="preserve"> </w:t>
                              </w:r>
                              <w:r>
                                <w:rPr>
                                  <w:sz w:val="20"/>
                                </w:rPr>
                                <w:t>necessary,</w:t>
                              </w:r>
                              <w:r>
                                <w:rPr>
                                  <w:spacing w:val="-5"/>
                                  <w:sz w:val="20"/>
                                </w:rPr>
                                <w:t xml:space="preserve"> </w:t>
                              </w:r>
                              <w:r>
                                <w:rPr>
                                  <w:sz w:val="20"/>
                                </w:rPr>
                                <w:t>employees</w:t>
                              </w:r>
                              <w:r>
                                <w:rPr>
                                  <w:spacing w:val="-6"/>
                                  <w:sz w:val="20"/>
                                </w:rPr>
                                <w:t xml:space="preserve"> </w:t>
                              </w:r>
                              <w:r>
                                <w:rPr>
                                  <w:sz w:val="20"/>
                                </w:rPr>
                                <w:t>are</w:t>
                              </w:r>
                              <w:r>
                                <w:rPr>
                                  <w:spacing w:val="-7"/>
                                  <w:sz w:val="20"/>
                                </w:rPr>
                                <w:t xml:space="preserve"> </w:t>
                              </w:r>
                              <w:r>
                                <w:rPr>
                                  <w:sz w:val="20"/>
                                </w:rPr>
                                <w:t>given</w:t>
                              </w:r>
                              <w:r>
                                <w:rPr>
                                  <w:spacing w:val="-7"/>
                                  <w:sz w:val="20"/>
                                </w:rPr>
                                <w:t xml:space="preserve"> </w:t>
                              </w:r>
                              <w:r>
                                <w:rPr>
                                  <w:sz w:val="20"/>
                                </w:rPr>
                                <w:t>training</w:t>
                              </w:r>
                              <w:r>
                                <w:rPr>
                                  <w:spacing w:val="-6"/>
                                  <w:sz w:val="20"/>
                                </w:rPr>
                                <w:t xml:space="preserve"> </w:t>
                              </w:r>
                              <w:r>
                                <w:rPr>
                                  <w:sz w:val="20"/>
                                </w:rPr>
                                <w:t>to</w:t>
                              </w:r>
                              <w:r>
                                <w:rPr>
                                  <w:spacing w:val="-8"/>
                                  <w:sz w:val="20"/>
                                </w:rPr>
                                <w:t xml:space="preserve"> </w:t>
                              </w:r>
                              <w:r>
                                <w:rPr>
                                  <w:sz w:val="20"/>
                                </w:rPr>
                                <w:t>support</w:t>
                              </w:r>
                              <w:r>
                                <w:rPr>
                                  <w:spacing w:val="-6"/>
                                  <w:sz w:val="20"/>
                                </w:rPr>
                                <w:t xml:space="preserve"> </w:t>
                              </w:r>
                              <w:r>
                                <w:rPr>
                                  <w:sz w:val="20"/>
                                </w:rPr>
                                <w:t>any</w:t>
                              </w:r>
                              <w:r>
                                <w:rPr>
                                  <w:spacing w:val="-9"/>
                                  <w:sz w:val="20"/>
                                </w:rPr>
                                <w:t xml:space="preserve"> </w:t>
                              </w:r>
                              <w:r>
                                <w:rPr>
                                  <w:sz w:val="20"/>
                                </w:rPr>
                                <w:t>changes</w:t>
                              </w:r>
                              <w:r>
                                <w:rPr>
                                  <w:spacing w:val="-7"/>
                                  <w:sz w:val="20"/>
                                </w:rPr>
                                <w:t xml:space="preserve"> </w:t>
                              </w:r>
                              <w:r>
                                <w:rPr>
                                  <w:sz w:val="20"/>
                                </w:rPr>
                                <w:t>in</w:t>
                              </w:r>
                              <w:r>
                                <w:rPr>
                                  <w:spacing w:val="-7"/>
                                  <w:sz w:val="20"/>
                                </w:rPr>
                                <w:t xml:space="preserve"> </w:t>
                              </w:r>
                              <w:r>
                                <w:rPr>
                                  <w:sz w:val="20"/>
                                </w:rPr>
                                <w:t>their</w:t>
                              </w:r>
                              <w:r>
                                <w:rPr>
                                  <w:spacing w:val="-6"/>
                                  <w:sz w:val="20"/>
                                </w:rPr>
                                <w:t xml:space="preserve"> </w:t>
                              </w:r>
                              <w:r>
                                <w:rPr>
                                  <w:spacing w:val="-2"/>
                                  <w:sz w:val="20"/>
                                </w:rPr>
                                <w:t>jobs;</w:t>
                              </w:r>
                            </w:p>
                          </w:txbxContent>
                        </wps:txbx>
                        <wps:bodyPr wrap="square" lIns="0" tIns="0" rIns="0" bIns="0" rtlCol="0">
                          <a:noAutofit/>
                        </wps:bodyPr>
                      </wps:wsp>
                    </wpg:wgp>
                  </a:graphicData>
                </a:graphic>
              </wp:anchor>
            </w:drawing>
          </mc:Choice>
          <mc:Fallback>
            <w:pict>
              <v:group w14:anchorId="45F60133" id="Group 120" o:spid="_x0000_s1068" style="position:absolute;margin-left:85.45pt;margin-top:13.1pt;width:483pt;height:277.85pt;z-index:-15710208;mso-wrap-distance-left:0;mso-wrap-distance-right:0;mso-position-horizontal-relative:page;mso-position-vertical-relative:text" coordsize="61341,35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">
                <v:shape id="Graphic 121" o:spid="_x0000_s1069" style="position:absolute;width:61277;height:33597;visibility:visible;mso-wrap-style:square;v-text-anchor:top" coordsize="6127750,335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" path="m6121273,3353181r-6115177,l6096,38227,,38227,,3353181r,6096l6096,3359277r6115177,l6121273,3353181xem6121273,l6096,,,,,6096,,38100r6096,l6096,6096r6115177,l6121273,xem6127445,38227r-6096,l6121349,3353181r,6096l6127445,3359277r,-6096l6127445,38227xem6127445,r-6096,l6121349,6096r,32004l6127445,38100r,-32004l6127445,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2" o:spid="_x0000_s1070" type="#_x0000_t75" style="position:absolute;left:4480;top:33608;width:164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">
                  <v:imagedata r:id="rId175" o:title=""/>
                </v:shape>
                <v:shape id="Textbox 123" o:spid="_x0000_s1071" type="#_x0000_t202" style="position:absolute;left:533;top:655;width:58331;height:1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47A18D04" w14:textId="77777777" w:rsidR="0018203C" w:rsidRDefault="0018203C">
                        <w:pPr>
                          <w:spacing w:line="225" w:lineRule="exact"/>
                          <w:rPr>
                            <w:rFonts w:ascii="Calibri"/>
                            <w:b/>
                          </w:rPr>
                        </w:pPr>
                        <w:r>
                          <w:rPr>
                            <w:rFonts w:ascii="Calibri"/>
                            <w:b/>
                            <w:spacing w:val="-2"/>
                          </w:rPr>
                          <w:t>Change</w:t>
                        </w:r>
                      </w:p>
                      <w:p w14:paraId="1BABBD74" w14:textId="77777777" w:rsidR="0018203C" w:rsidRDefault="0018203C">
                        <w:pPr>
                          <w:spacing w:before="218"/>
                          <w:rPr>
                            <w:rFonts w:ascii="Calibri"/>
                          </w:rPr>
                        </w:pPr>
                        <w:r>
                          <w:rPr>
                            <w:rFonts w:ascii="Calibri"/>
                          </w:rPr>
                          <w:t>How</w:t>
                        </w:r>
                        <w:r>
                          <w:rPr>
                            <w:rFonts w:ascii="Calibri"/>
                            <w:spacing w:val="-7"/>
                          </w:rPr>
                          <w:t xml:space="preserve"> </w:t>
                        </w:r>
                        <w:r>
                          <w:rPr>
                            <w:rFonts w:ascii="Calibri"/>
                          </w:rPr>
                          <w:t>organisational</w:t>
                        </w:r>
                        <w:r>
                          <w:rPr>
                            <w:rFonts w:ascii="Calibri"/>
                            <w:spacing w:val="-4"/>
                          </w:rPr>
                          <w:t xml:space="preserve"> </w:t>
                        </w:r>
                        <w:r>
                          <w:rPr>
                            <w:rFonts w:ascii="Calibri"/>
                          </w:rPr>
                          <w:t>change</w:t>
                        </w:r>
                        <w:r>
                          <w:rPr>
                            <w:rFonts w:ascii="Calibri"/>
                            <w:spacing w:val="-5"/>
                          </w:rPr>
                          <w:t xml:space="preserve"> </w:t>
                        </w:r>
                        <w:r>
                          <w:rPr>
                            <w:rFonts w:ascii="Calibri"/>
                          </w:rPr>
                          <w:t>(large</w:t>
                        </w:r>
                        <w:r>
                          <w:rPr>
                            <w:rFonts w:ascii="Calibri"/>
                            <w:spacing w:val="-5"/>
                          </w:rPr>
                          <w:t xml:space="preserve"> </w:t>
                        </w:r>
                        <w:r>
                          <w:rPr>
                            <w:rFonts w:ascii="Calibri"/>
                          </w:rPr>
                          <w:t>or</w:t>
                        </w:r>
                        <w:r>
                          <w:rPr>
                            <w:rFonts w:ascii="Calibri"/>
                            <w:spacing w:val="-3"/>
                          </w:rPr>
                          <w:t xml:space="preserve"> </w:t>
                        </w:r>
                        <w:r>
                          <w:rPr>
                            <w:rFonts w:ascii="Calibri"/>
                          </w:rPr>
                          <w:t>small)</w:t>
                        </w:r>
                        <w:r>
                          <w:rPr>
                            <w:rFonts w:ascii="Calibri"/>
                            <w:spacing w:val="-3"/>
                          </w:rPr>
                          <w:t xml:space="preserve"> </w:t>
                        </w:r>
                        <w:r>
                          <w:rPr>
                            <w:rFonts w:ascii="Calibri"/>
                          </w:rPr>
                          <w:t>is</w:t>
                        </w:r>
                        <w:r>
                          <w:rPr>
                            <w:rFonts w:ascii="Calibri"/>
                            <w:spacing w:val="-5"/>
                          </w:rPr>
                          <w:t xml:space="preserve"> </w:t>
                        </w:r>
                        <w:r>
                          <w:rPr>
                            <w:rFonts w:ascii="Calibri"/>
                          </w:rPr>
                          <w:t>managed</w:t>
                        </w:r>
                        <w:r>
                          <w:rPr>
                            <w:rFonts w:ascii="Calibri"/>
                            <w:spacing w:val="-6"/>
                          </w:rPr>
                          <w:t xml:space="preserve"> </w:t>
                        </w:r>
                        <w:r>
                          <w:rPr>
                            <w:rFonts w:ascii="Calibri"/>
                          </w:rPr>
                          <w:t>and</w:t>
                        </w:r>
                        <w:r>
                          <w:rPr>
                            <w:rFonts w:ascii="Calibri"/>
                            <w:spacing w:val="-5"/>
                          </w:rPr>
                          <w:t xml:space="preserve"> </w:t>
                        </w:r>
                        <w:r>
                          <w:rPr>
                            <w:rFonts w:ascii="Calibri"/>
                          </w:rPr>
                          <w:t>communicated</w:t>
                        </w:r>
                        <w:r>
                          <w:rPr>
                            <w:rFonts w:ascii="Calibri"/>
                            <w:spacing w:val="-3"/>
                          </w:rPr>
                          <w:t xml:space="preserve"> </w:t>
                        </w:r>
                        <w:r>
                          <w:rPr>
                            <w:rFonts w:ascii="Calibri"/>
                          </w:rPr>
                          <w:t>in</w:t>
                        </w:r>
                        <w:r>
                          <w:rPr>
                            <w:rFonts w:ascii="Calibri"/>
                            <w:spacing w:val="-7"/>
                          </w:rPr>
                          <w:t xml:space="preserve"> </w:t>
                        </w:r>
                        <w:r>
                          <w:rPr>
                            <w:rFonts w:ascii="Calibri"/>
                          </w:rPr>
                          <w:t>the</w:t>
                        </w:r>
                        <w:r>
                          <w:rPr>
                            <w:rFonts w:ascii="Calibri"/>
                            <w:spacing w:val="-4"/>
                          </w:rPr>
                          <w:t xml:space="preserve"> </w:t>
                        </w:r>
                        <w:r>
                          <w:rPr>
                            <w:rFonts w:ascii="Calibri"/>
                            <w:spacing w:val="-2"/>
                          </w:rPr>
                          <w:t>organisation.</w:t>
                        </w:r>
                      </w:p>
                      <w:p w14:paraId="268FCD4E" w14:textId="77777777" w:rsidR="0018203C" w:rsidRDefault="0018203C">
                        <w:pPr>
                          <w:spacing w:before="219"/>
                          <w:rPr>
                            <w:rFonts w:ascii="Calibri"/>
                            <w:b/>
                          </w:rPr>
                        </w:pPr>
                        <w:r>
                          <w:rPr>
                            <w:rFonts w:ascii="Calibri"/>
                            <w:b/>
                          </w:rPr>
                          <w:t>The</w:t>
                        </w:r>
                        <w:r>
                          <w:rPr>
                            <w:rFonts w:ascii="Calibri"/>
                            <w:b/>
                            <w:spacing w:val="-6"/>
                          </w:rPr>
                          <w:t xml:space="preserve"> </w:t>
                        </w:r>
                        <w:r>
                          <w:rPr>
                            <w:rFonts w:ascii="Calibri"/>
                            <w:b/>
                          </w:rPr>
                          <w:t>standard</w:t>
                        </w:r>
                        <w:r>
                          <w:rPr>
                            <w:rFonts w:ascii="Calibri"/>
                            <w:b/>
                            <w:spacing w:val="-4"/>
                          </w:rPr>
                          <w:t xml:space="preserve"> </w:t>
                        </w:r>
                        <w:r>
                          <w:rPr>
                            <w:rFonts w:ascii="Calibri"/>
                            <w:b/>
                          </w:rPr>
                          <w:t>is</w:t>
                        </w:r>
                        <w:r>
                          <w:rPr>
                            <w:rFonts w:ascii="Calibri"/>
                            <w:b/>
                            <w:spacing w:val="-2"/>
                          </w:rPr>
                          <w:t xml:space="preserve"> </w:t>
                        </w:r>
                        <w:r>
                          <w:rPr>
                            <w:rFonts w:ascii="Calibri"/>
                            <w:b/>
                            <w:spacing w:val="-4"/>
                          </w:rPr>
                          <w:t>that:</w:t>
                        </w:r>
                      </w:p>
                      <w:p w14:paraId="75C3EBB8" w14:textId="77777777" w:rsidR="0018203C" w:rsidRDefault="0018203C">
                        <w:pPr>
                          <w:spacing w:before="185" w:line="300" w:lineRule="atLeast"/>
                          <w:rPr>
                            <w:rFonts w:ascii="Calibri"/>
                          </w:rPr>
                        </w:pPr>
                        <w:r>
                          <w:rPr>
                            <w:rFonts w:ascii="Calibri"/>
                          </w:rPr>
                          <w:t>employees</w:t>
                        </w:r>
                        <w:r>
                          <w:rPr>
                            <w:rFonts w:ascii="Calibri"/>
                            <w:spacing w:val="-4"/>
                          </w:rPr>
                          <w:t xml:space="preserve"> </w:t>
                        </w:r>
                        <w:r>
                          <w:rPr>
                            <w:rFonts w:ascii="Calibri"/>
                          </w:rPr>
                          <w:t>indicate</w:t>
                        </w:r>
                        <w:r>
                          <w:rPr>
                            <w:rFonts w:ascii="Calibri"/>
                            <w:spacing w:val="-4"/>
                          </w:rPr>
                          <w:t xml:space="preserve"> </w:t>
                        </w:r>
                        <w:r>
                          <w:rPr>
                            <w:rFonts w:ascii="Calibri"/>
                          </w:rPr>
                          <w:t>that</w:t>
                        </w:r>
                        <w:r>
                          <w:rPr>
                            <w:rFonts w:ascii="Calibri"/>
                            <w:spacing w:val="-4"/>
                          </w:rPr>
                          <w:t xml:space="preserve"> </w:t>
                        </w:r>
                        <w:r>
                          <w:rPr>
                            <w:rFonts w:ascii="Calibri"/>
                          </w:rPr>
                          <w:t>the</w:t>
                        </w:r>
                        <w:r>
                          <w:rPr>
                            <w:rFonts w:ascii="Calibri"/>
                            <w:spacing w:val="-4"/>
                          </w:rPr>
                          <w:t xml:space="preserve"> </w:t>
                        </w:r>
                        <w:r>
                          <w:rPr>
                            <w:rFonts w:ascii="Calibri"/>
                          </w:rPr>
                          <w:t>organisation</w:t>
                        </w:r>
                        <w:r>
                          <w:rPr>
                            <w:rFonts w:ascii="Calibri"/>
                            <w:spacing w:val="-7"/>
                          </w:rPr>
                          <w:t xml:space="preserve"> </w:t>
                        </w:r>
                        <w:r>
                          <w:rPr>
                            <w:rFonts w:ascii="Calibri"/>
                          </w:rPr>
                          <w:t>engages</w:t>
                        </w:r>
                        <w:r>
                          <w:rPr>
                            <w:rFonts w:ascii="Calibri"/>
                            <w:spacing w:val="-3"/>
                          </w:rPr>
                          <w:t xml:space="preserve"> </w:t>
                        </w:r>
                        <w:r>
                          <w:rPr>
                            <w:rFonts w:ascii="Calibri"/>
                          </w:rPr>
                          <w:t>them</w:t>
                        </w:r>
                        <w:r>
                          <w:rPr>
                            <w:rFonts w:ascii="Calibri"/>
                            <w:spacing w:val="-3"/>
                          </w:rPr>
                          <w:t xml:space="preserve"> </w:t>
                        </w:r>
                        <w:r>
                          <w:rPr>
                            <w:rFonts w:ascii="Calibri"/>
                          </w:rPr>
                          <w:t>frequently</w:t>
                        </w:r>
                        <w:r>
                          <w:rPr>
                            <w:rFonts w:ascii="Calibri"/>
                            <w:spacing w:val="-6"/>
                          </w:rPr>
                          <w:t xml:space="preserve"> </w:t>
                        </w:r>
                        <w:r>
                          <w:rPr>
                            <w:rFonts w:ascii="Calibri"/>
                          </w:rPr>
                          <w:t>when</w:t>
                        </w:r>
                        <w:r>
                          <w:rPr>
                            <w:rFonts w:ascii="Calibri"/>
                            <w:spacing w:val="-4"/>
                          </w:rPr>
                          <w:t xml:space="preserve"> </w:t>
                        </w:r>
                        <w:r>
                          <w:rPr>
                            <w:rFonts w:ascii="Calibri"/>
                          </w:rPr>
                          <w:t>undergoing</w:t>
                        </w:r>
                        <w:r>
                          <w:rPr>
                            <w:rFonts w:ascii="Calibri"/>
                            <w:spacing w:val="-5"/>
                          </w:rPr>
                          <w:t xml:space="preserve"> </w:t>
                        </w:r>
                        <w:r>
                          <w:rPr>
                            <w:rFonts w:ascii="Calibri"/>
                          </w:rPr>
                          <w:t>an</w:t>
                        </w:r>
                        <w:r>
                          <w:rPr>
                            <w:rFonts w:ascii="Calibri"/>
                            <w:spacing w:val="-4"/>
                          </w:rPr>
                          <w:t xml:space="preserve"> </w:t>
                        </w:r>
                        <w:r>
                          <w:rPr>
                            <w:rFonts w:ascii="Calibri"/>
                          </w:rPr>
                          <w:t>organisational change; and systems are in place locally to respond to any individual concerns.</w:t>
                        </w:r>
                      </w:p>
                    </w:txbxContent>
                  </v:textbox>
                </v:shape>
                <v:shape id="Textbox 124" o:spid="_x0000_s1072" type="#_x0000_t202" style="position:absolute;left:533;top:18200;width:2915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6E8ECC80" w14:textId="77777777" w:rsidR="0018203C" w:rsidRDefault="0018203C">
                        <w:pPr>
                          <w:spacing w:line="221" w:lineRule="exact"/>
                          <w:rPr>
                            <w:rFonts w:ascii="Calibri"/>
                            <w:b/>
                          </w:rPr>
                        </w:pPr>
                        <w:r>
                          <w:rPr>
                            <w:rFonts w:ascii="Calibri"/>
                            <w:b/>
                          </w:rPr>
                          <w:t>What</w:t>
                        </w:r>
                        <w:r>
                          <w:rPr>
                            <w:rFonts w:ascii="Calibri"/>
                            <w:b/>
                            <w:spacing w:val="-4"/>
                          </w:rPr>
                          <w:t xml:space="preserve"> </w:t>
                        </w:r>
                        <w:r>
                          <w:rPr>
                            <w:rFonts w:ascii="Calibri"/>
                            <w:b/>
                          </w:rPr>
                          <w:t>should</w:t>
                        </w:r>
                        <w:r>
                          <w:rPr>
                            <w:rFonts w:ascii="Calibri"/>
                            <w:b/>
                            <w:spacing w:val="-4"/>
                          </w:rPr>
                          <w:t xml:space="preserve"> </w:t>
                        </w:r>
                        <w:r>
                          <w:rPr>
                            <w:rFonts w:ascii="Calibri"/>
                            <w:b/>
                          </w:rPr>
                          <w:t>be</w:t>
                        </w:r>
                        <w:r>
                          <w:rPr>
                            <w:rFonts w:ascii="Calibri"/>
                            <w:b/>
                            <w:spacing w:val="-5"/>
                          </w:rPr>
                          <w:t xml:space="preserve"> </w:t>
                        </w:r>
                        <w:r>
                          <w:rPr>
                            <w:rFonts w:ascii="Calibri"/>
                            <w:b/>
                          </w:rPr>
                          <w:t>happening/States</w:t>
                        </w:r>
                        <w:r>
                          <w:rPr>
                            <w:rFonts w:ascii="Calibri"/>
                            <w:b/>
                            <w:spacing w:val="-5"/>
                          </w:rPr>
                          <w:t xml:space="preserve"> </w:t>
                        </w:r>
                        <w:r>
                          <w:rPr>
                            <w:rFonts w:ascii="Calibri"/>
                            <w:b/>
                          </w:rPr>
                          <w:t>to</w:t>
                        </w:r>
                        <w:r>
                          <w:rPr>
                            <w:rFonts w:ascii="Calibri"/>
                            <w:b/>
                            <w:spacing w:val="-5"/>
                          </w:rPr>
                          <w:t xml:space="preserve"> </w:t>
                        </w:r>
                        <w:r>
                          <w:rPr>
                            <w:rFonts w:ascii="Calibri"/>
                            <w:b/>
                          </w:rPr>
                          <w:t>be</w:t>
                        </w:r>
                        <w:r>
                          <w:rPr>
                            <w:rFonts w:ascii="Calibri"/>
                            <w:b/>
                            <w:spacing w:val="-4"/>
                          </w:rPr>
                          <w:t xml:space="preserve"> </w:t>
                        </w:r>
                        <w:r>
                          <w:rPr>
                            <w:rFonts w:ascii="Calibri"/>
                            <w:b/>
                            <w:spacing w:val="-2"/>
                          </w:rPr>
                          <w:t>achieved:</w:t>
                        </w:r>
                      </w:p>
                    </w:txbxContent>
                  </v:textbox>
                </v:shape>
                <v:shape id="Textbox 125" o:spid="_x0000_s1073" type="#_x0000_t202" style="position:absolute;left:4647;top:21002;width:57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2A63F8C7" w14:textId="77777777" w:rsidR="0018203C" w:rsidRDefault="0018203C">
                        <w:pPr>
                          <w:spacing w:line="223" w:lineRule="exact"/>
                          <w:rPr>
                            <w:sz w:val="20"/>
                          </w:rPr>
                        </w:pPr>
                        <w:r>
                          <w:rPr>
                            <w:spacing w:val="-10"/>
                            <w:sz w:val="20"/>
                          </w:rPr>
                          <w:t>•</w:t>
                        </w:r>
                      </w:p>
                    </w:txbxContent>
                  </v:textbox>
                </v:shape>
                <v:shape id="Textbox 126" o:spid="_x0000_s1074" type="#_x0000_t202" style="position:absolute;left:9219;top:21002;width:52121;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6CC468A0" w14:textId="77777777" w:rsidR="0018203C" w:rsidRDefault="0018203C">
                        <w:pPr>
                          <w:rPr>
                            <w:sz w:val="20"/>
                          </w:rPr>
                        </w:pPr>
                        <w:r>
                          <w:rPr>
                            <w:sz w:val="20"/>
                          </w:rPr>
                          <w:t>the</w:t>
                        </w:r>
                        <w:r>
                          <w:rPr>
                            <w:spacing w:val="-14"/>
                            <w:sz w:val="20"/>
                          </w:rPr>
                          <w:t xml:space="preserve"> </w:t>
                        </w:r>
                        <w:r>
                          <w:rPr>
                            <w:sz w:val="20"/>
                          </w:rPr>
                          <w:t>organisation</w:t>
                        </w:r>
                        <w:r>
                          <w:rPr>
                            <w:spacing w:val="-13"/>
                            <w:sz w:val="20"/>
                          </w:rPr>
                          <w:t xml:space="preserve"> </w:t>
                        </w:r>
                        <w:r>
                          <w:rPr>
                            <w:sz w:val="20"/>
                          </w:rPr>
                          <w:t>provides</w:t>
                        </w:r>
                        <w:r>
                          <w:rPr>
                            <w:spacing w:val="-9"/>
                            <w:sz w:val="20"/>
                          </w:rPr>
                          <w:t xml:space="preserve"> </w:t>
                        </w:r>
                        <w:r>
                          <w:rPr>
                            <w:sz w:val="20"/>
                          </w:rPr>
                          <w:t>employees</w:t>
                        </w:r>
                        <w:r>
                          <w:rPr>
                            <w:spacing w:val="-9"/>
                            <w:sz w:val="20"/>
                          </w:rPr>
                          <w:t xml:space="preserve"> </w:t>
                        </w:r>
                        <w:r>
                          <w:rPr>
                            <w:sz w:val="20"/>
                          </w:rPr>
                          <w:t>with</w:t>
                        </w:r>
                        <w:r>
                          <w:rPr>
                            <w:spacing w:val="-13"/>
                            <w:sz w:val="20"/>
                          </w:rPr>
                          <w:t xml:space="preserve"> </w:t>
                        </w:r>
                        <w:r>
                          <w:rPr>
                            <w:sz w:val="20"/>
                          </w:rPr>
                          <w:t>timely</w:t>
                        </w:r>
                        <w:r>
                          <w:rPr>
                            <w:spacing w:val="-14"/>
                            <w:sz w:val="20"/>
                          </w:rPr>
                          <w:t xml:space="preserve"> </w:t>
                        </w:r>
                        <w:r>
                          <w:rPr>
                            <w:sz w:val="20"/>
                          </w:rPr>
                          <w:t>information</w:t>
                        </w:r>
                        <w:r>
                          <w:rPr>
                            <w:spacing w:val="-12"/>
                            <w:sz w:val="20"/>
                          </w:rPr>
                          <w:t xml:space="preserve"> </w:t>
                        </w:r>
                        <w:r>
                          <w:rPr>
                            <w:sz w:val="20"/>
                          </w:rPr>
                          <w:t>to</w:t>
                        </w:r>
                        <w:r>
                          <w:rPr>
                            <w:spacing w:val="-10"/>
                            <w:sz w:val="20"/>
                          </w:rPr>
                          <w:t xml:space="preserve"> </w:t>
                        </w:r>
                        <w:r>
                          <w:rPr>
                            <w:sz w:val="20"/>
                          </w:rPr>
                          <w:t>enable</w:t>
                        </w:r>
                        <w:r>
                          <w:rPr>
                            <w:spacing w:val="-12"/>
                            <w:sz w:val="20"/>
                          </w:rPr>
                          <w:t xml:space="preserve"> </w:t>
                        </w:r>
                        <w:r>
                          <w:rPr>
                            <w:sz w:val="20"/>
                          </w:rPr>
                          <w:t>them</w:t>
                        </w:r>
                        <w:r>
                          <w:rPr>
                            <w:spacing w:val="-8"/>
                            <w:sz w:val="20"/>
                          </w:rPr>
                          <w:t xml:space="preserve"> </w:t>
                        </w:r>
                        <w:r>
                          <w:rPr>
                            <w:sz w:val="20"/>
                          </w:rPr>
                          <w:t>to</w:t>
                        </w:r>
                        <w:r>
                          <w:rPr>
                            <w:spacing w:val="-13"/>
                            <w:sz w:val="20"/>
                          </w:rPr>
                          <w:t xml:space="preserve"> </w:t>
                        </w:r>
                        <w:r>
                          <w:rPr>
                            <w:sz w:val="20"/>
                          </w:rPr>
                          <w:t>understand</w:t>
                        </w:r>
                        <w:r>
                          <w:rPr>
                            <w:spacing w:val="-12"/>
                            <w:sz w:val="20"/>
                          </w:rPr>
                          <w:t xml:space="preserve"> </w:t>
                        </w:r>
                        <w:r>
                          <w:rPr>
                            <w:sz w:val="20"/>
                          </w:rPr>
                          <w:t>the reasons for proposed changes;</w:t>
                        </w:r>
                      </w:p>
                    </w:txbxContent>
                  </v:textbox>
                </v:shape>
                <v:shape id="Textbox 127" o:spid="_x0000_s1075" type="#_x0000_t202" style="position:absolute;left:4647;top:25269;width:57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7276EFB6" w14:textId="77777777" w:rsidR="0018203C" w:rsidRDefault="0018203C">
                        <w:pPr>
                          <w:spacing w:line="223" w:lineRule="exact"/>
                          <w:rPr>
                            <w:sz w:val="20"/>
                          </w:rPr>
                        </w:pPr>
                        <w:r>
                          <w:rPr>
                            <w:spacing w:val="-10"/>
                            <w:sz w:val="20"/>
                          </w:rPr>
                          <w:t>•</w:t>
                        </w:r>
                      </w:p>
                    </w:txbxContent>
                  </v:textbox>
                </v:shape>
                <v:shape id="Textbox 128" o:spid="_x0000_s1076" type="#_x0000_t202" style="position:absolute;left:9219;top:25269;width:5210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6E2A7C31" w14:textId="77777777" w:rsidR="0018203C" w:rsidRDefault="0018203C">
                        <w:pPr>
                          <w:ind w:right="18"/>
                          <w:rPr>
                            <w:sz w:val="20"/>
                          </w:rPr>
                        </w:pPr>
                        <w:r>
                          <w:rPr>
                            <w:sz w:val="20"/>
                          </w:rPr>
                          <w:t>the</w:t>
                        </w:r>
                        <w:r>
                          <w:rPr>
                            <w:spacing w:val="79"/>
                            <w:sz w:val="20"/>
                          </w:rPr>
                          <w:t xml:space="preserve"> </w:t>
                        </w:r>
                        <w:r>
                          <w:rPr>
                            <w:sz w:val="20"/>
                          </w:rPr>
                          <w:t>organisation</w:t>
                        </w:r>
                        <w:r>
                          <w:rPr>
                            <w:spacing w:val="79"/>
                            <w:sz w:val="20"/>
                          </w:rPr>
                          <w:t xml:space="preserve"> </w:t>
                        </w:r>
                        <w:r>
                          <w:rPr>
                            <w:sz w:val="20"/>
                          </w:rPr>
                          <w:t>ensures</w:t>
                        </w:r>
                        <w:r>
                          <w:rPr>
                            <w:spacing w:val="80"/>
                            <w:sz w:val="20"/>
                          </w:rPr>
                          <w:t xml:space="preserve"> </w:t>
                        </w:r>
                        <w:r>
                          <w:rPr>
                            <w:sz w:val="20"/>
                          </w:rPr>
                          <w:t>adequate</w:t>
                        </w:r>
                        <w:r>
                          <w:rPr>
                            <w:spacing w:val="80"/>
                            <w:sz w:val="20"/>
                          </w:rPr>
                          <w:t xml:space="preserve"> </w:t>
                        </w:r>
                        <w:r>
                          <w:rPr>
                            <w:sz w:val="20"/>
                          </w:rPr>
                          <w:t>employee</w:t>
                        </w:r>
                        <w:r>
                          <w:rPr>
                            <w:spacing w:val="80"/>
                            <w:sz w:val="20"/>
                          </w:rPr>
                          <w:t xml:space="preserve"> </w:t>
                        </w:r>
                        <w:r>
                          <w:rPr>
                            <w:sz w:val="20"/>
                          </w:rPr>
                          <w:t>consultation</w:t>
                        </w:r>
                        <w:r>
                          <w:rPr>
                            <w:spacing w:val="80"/>
                            <w:sz w:val="20"/>
                          </w:rPr>
                          <w:t xml:space="preserve"> </w:t>
                        </w:r>
                        <w:r>
                          <w:rPr>
                            <w:sz w:val="20"/>
                          </w:rPr>
                          <w:t>on</w:t>
                        </w:r>
                        <w:r>
                          <w:rPr>
                            <w:spacing w:val="79"/>
                            <w:sz w:val="20"/>
                          </w:rPr>
                          <w:t xml:space="preserve"> </w:t>
                        </w:r>
                        <w:r>
                          <w:rPr>
                            <w:sz w:val="20"/>
                          </w:rPr>
                          <w:t>changes</w:t>
                        </w:r>
                        <w:r>
                          <w:rPr>
                            <w:spacing w:val="80"/>
                            <w:sz w:val="20"/>
                          </w:rPr>
                          <w:t xml:space="preserve"> </w:t>
                        </w:r>
                        <w:r>
                          <w:rPr>
                            <w:sz w:val="20"/>
                          </w:rPr>
                          <w:t>and</w:t>
                        </w:r>
                        <w:r>
                          <w:rPr>
                            <w:spacing w:val="80"/>
                            <w:sz w:val="20"/>
                          </w:rPr>
                          <w:t xml:space="preserve"> </w:t>
                        </w:r>
                        <w:r>
                          <w:rPr>
                            <w:sz w:val="20"/>
                          </w:rPr>
                          <w:t>provides opportunities for employees to influence proposals;</w:t>
                        </w:r>
                      </w:p>
                    </w:txbxContent>
                  </v:textbox>
                </v:shape>
                <v:shape id="Textbox 129" o:spid="_x0000_s1077" type="#_x0000_t202" style="position:absolute;left:4647;top:29521;width:57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54D609CD" w14:textId="77777777" w:rsidR="0018203C" w:rsidRDefault="0018203C">
                        <w:pPr>
                          <w:spacing w:line="223" w:lineRule="exact"/>
                          <w:rPr>
                            <w:sz w:val="20"/>
                          </w:rPr>
                        </w:pPr>
                        <w:r>
                          <w:rPr>
                            <w:spacing w:val="-10"/>
                            <w:sz w:val="20"/>
                          </w:rPr>
                          <w:t>•</w:t>
                        </w:r>
                      </w:p>
                    </w:txbxContent>
                  </v:textbox>
                </v:shape>
                <v:shape id="Textbox 130" o:spid="_x0000_s1078" type="#_x0000_t202" style="position:absolute;left:9219;top:29521;width:4138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4905ECD7" w14:textId="77777777" w:rsidR="0018203C" w:rsidRDefault="0018203C">
                        <w:pPr>
                          <w:spacing w:line="223" w:lineRule="exact"/>
                          <w:rPr>
                            <w:sz w:val="20"/>
                          </w:rPr>
                        </w:pPr>
                        <w:r>
                          <w:rPr>
                            <w:sz w:val="20"/>
                          </w:rPr>
                          <w:t>employees</w:t>
                        </w:r>
                        <w:r>
                          <w:rPr>
                            <w:spacing w:val="-4"/>
                            <w:sz w:val="20"/>
                          </w:rPr>
                          <w:t xml:space="preserve"> </w:t>
                        </w:r>
                        <w:r>
                          <w:rPr>
                            <w:sz w:val="20"/>
                          </w:rPr>
                          <w:t>are</w:t>
                        </w:r>
                        <w:r>
                          <w:rPr>
                            <w:spacing w:val="-7"/>
                            <w:sz w:val="20"/>
                          </w:rPr>
                          <w:t xml:space="preserve"> </w:t>
                        </w:r>
                        <w:r>
                          <w:rPr>
                            <w:sz w:val="20"/>
                          </w:rPr>
                          <w:t>aware</w:t>
                        </w:r>
                        <w:r>
                          <w:rPr>
                            <w:spacing w:val="-6"/>
                            <w:sz w:val="20"/>
                          </w:rPr>
                          <w:t xml:space="preserve"> </w:t>
                        </w:r>
                        <w:r>
                          <w:rPr>
                            <w:sz w:val="20"/>
                          </w:rPr>
                          <w:t>of</w:t>
                        </w:r>
                        <w:r>
                          <w:rPr>
                            <w:spacing w:val="-5"/>
                            <w:sz w:val="20"/>
                          </w:rPr>
                          <w:t xml:space="preserve"> </w:t>
                        </w:r>
                        <w:r>
                          <w:rPr>
                            <w:sz w:val="20"/>
                          </w:rPr>
                          <w:t>the</w:t>
                        </w:r>
                        <w:r>
                          <w:rPr>
                            <w:spacing w:val="-6"/>
                            <w:sz w:val="20"/>
                          </w:rPr>
                          <w:t xml:space="preserve"> </w:t>
                        </w:r>
                        <w:r>
                          <w:rPr>
                            <w:sz w:val="20"/>
                          </w:rPr>
                          <w:t>probable</w:t>
                        </w:r>
                        <w:r>
                          <w:rPr>
                            <w:spacing w:val="-5"/>
                            <w:sz w:val="20"/>
                          </w:rPr>
                          <w:t xml:space="preserve"> </w:t>
                        </w:r>
                        <w:r>
                          <w:rPr>
                            <w:sz w:val="20"/>
                          </w:rPr>
                          <w:t>impact</w:t>
                        </w:r>
                        <w:r>
                          <w:rPr>
                            <w:spacing w:val="-6"/>
                            <w:sz w:val="20"/>
                          </w:rPr>
                          <w:t xml:space="preserve"> </w:t>
                        </w:r>
                        <w:r>
                          <w:rPr>
                            <w:sz w:val="20"/>
                          </w:rPr>
                          <w:t>of</w:t>
                        </w:r>
                        <w:r>
                          <w:rPr>
                            <w:spacing w:val="-5"/>
                            <w:sz w:val="20"/>
                          </w:rPr>
                          <w:t xml:space="preserve"> </w:t>
                        </w:r>
                        <w:r>
                          <w:rPr>
                            <w:sz w:val="20"/>
                          </w:rPr>
                          <w:t>any</w:t>
                        </w:r>
                        <w:r>
                          <w:rPr>
                            <w:spacing w:val="-9"/>
                            <w:sz w:val="20"/>
                          </w:rPr>
                          <w:t xml:space="preserve"> </w:t>
                        </w:r>
                        <w:r>
                          <w:rPr>
                            <w:sz w:val="20"/>
                          </w:rPr>
                          <w:t>changes</w:t>
                        </w:r>
                        <w:r>
                          <w:rPr>
                            <w:spacing w:val="-6"/>
                            <w:sz w:val="20"/>
                          </w:rPr>
                          <w:t xml:space="preserve"> </w:t>
                        </w:r>
                        <w:r>
                          <w:rPr>
                            <w:sz w:val="20"/>
                          </w:rPr>
                          <w:t>to</w:t>
                        </w:r>
                        <w:r>
                          <w:rPr>
                            <w:spacing w:val="-7"/>
                            <w:sz w:val="20"/>
                          </w:rPr>
                          <w:t xml:space="preserve"> </w:t>
                        </w:r>
                        <w:r>
                          <w:rPr>
                            <w:sz w:val="20"/>
                          </w:rPr>
                          <w:t>their</w:t>
                        </w:r>
                        <w:r>
                          <w:rPr>
                            <w:spacing w:val="-6"/>
                            <w:sz w:val="20"/>
                          </w:rPr>
                          <w:t xml:space="preserve"> </w:t>
                        </w:r>
                        <w:r>
                          <w:rPr>
                            <w:spacing w:val="-2"/>
                            <w:sz w:val="20"/>
                          </w:rPr>
                          <w:t>jobs.</w:t>
                        </w:r>
                      </w:p>
                    </w:txbxContent>
                  </v:textbox>
                </v:shape>
                <v:shape id="Textbox 131" o:spid="_x0000_s1079" type="#_x0000_t202" style="position:absolute;width:61341;height:35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717A6B4B" w14:textId="77777777" w:rsidR="0018203C" w:rsidRDefault="0018203C">
                        <w:pPr>
                          <w:rPr>
                            <w:sz w:val="20"/>
                          </w:rPr>
                        </w:pPr>
                      </w:p>
                      <w:p w14:paraId="00731629" w14:textId="77777777" w:rsidR="0018203C" w:rsidRDefault="0018203C">
                        <w:pPr>
                          <w:rPr>
                            <w:sz w:val="20"/>
                          </w:rPr>
                        </w:pPr>
                      </w:p>
                      <w:p w14:paraId="5A25C463" w14:textId="77777777" w:rsidR="0018203C" w:rsidRDefault="0018203C">
                        <w:pPr>
                          <w:rPr>
                            <w:sz w:val="20"/>
                          </w:rPr>
                        </w:pPr>
                      </w:p>
                      <w:p w14:paraId="75EBEB38" w14:textId="77777777" w:rsidR="0018203C" w:rsidRDefault="0018203C">
                        <w:pPr>
                          <w:rPr>
                            <w:sz w:val="20"/>
                          </w:rPr>
                        </w:pPr>
                      </w:p>
                      <w:p w14:paraId="76ABC62A" w14:textId="77777777" w:rsidR="0018203C" w:rsidRDefault="0018203C">
                        <w:pPr>
                          <w:rPr>
                            <w:sz w:val="20"/>
                          </w:rPr>
                        </w:pPr>
                      </w:p>
                      <w:p w14:paraId="36DE3F28" w14:textId="77777777" w:rsidR="0018203C" w:rsidRDefault="0018203C">
                        <w:pPr>
                          <w:rPr>
                            <w:sz w:val="20"/>
                          </w:rPr>
                        </w:pPr>
                      </w:p>
                      <w:p w14:paraId="0729ABCA" w14:textId="77777777" w:rsidR="0018203C" w:rsidRDefault="0018203C">
                        <w:pPr>
                          <w:rPr>
                            <w:sz w:val="20"/>
                          </w:rPr>
                        </w:pPr>
                      </w:p>
                      <w:p w14:paraId="64B01815" w14:textId="77777777" w:rsidR="0018203C" w:rsidRDefault="0018203C">
                        <w:pPr>
                          <w:rPr>
                            <w:sz w:val="20"/>
                          </w:rPr>
                        </w:pPr>
                      </w:p>
                      <w:p w14:paraId="5298C434" w14:textId="77777777" w:rsidR="0018203C" w:rsidRDefault="0018203C">
                        <w:pPr>
                          <w:rPr>
                            <w:sz w:val="20"/>
                          </w:rPr>
                        </w:pPr>
                      </w:p>
                      <w:p w14:paraId="49ABF248" w14:textId="77777777" w:rsidR="0018203C" w:rsidRDefault="0018203C">
                        <w:pPr>
                          <w:rPr>
                            <w:sz w:val="20"/>
                          </w:rPr>
                        </w:pPr>
                      </w:p>
                      <w:p w14:paraId="647A8381" w14:textId="77777777" w:rsidR="0018203C" w:rsidRDefault="0018203C">
                        <w:pPr>
                          <w:rPr>
                            <w:sz w:val="20"/>
                          </w:rPr>
                        </w:pPr>
                      </w:p>
                      <w:p w14:paraId="4B13D36A" w14:textId="77777777" w:rsidR="0018203C" w:rsidRDefault="0018203C">
                        <w:pPr>
                          <w:rPr>
                            <w:sz w:val="20"/>
                          </w:rPr>
                        </w:pPr>
                      </w:p>
                      <w:p w14:paraId="52A26465" w14:textId="77777777" w:rsidR="0018203C" w:rsidRDefault="0018203C">
                        <w:pPr>
                          <w:rPr>
                            <w:sz w:val="20"/>
                          </w:rPr>
                        </w:pPr>
                      </w:p>
                      <w:p w14:paraId="3AF25D32" w14:textId="77777777" w:rsidR="0018203C" w:rsidRDefault="0018203C">
                        <w:pPr>
                          <w:rPr>
                            <w:sz w:val="20"/>
                          </w:rPr>
                        </w:pPr>
                      </w:p>
                      <w:p w14:paraId="7EEE0D38" w14:textId="77777777" w:rsidR="0018203C" w:rsidRDefault="0018203C">
                        <w:pPr>
                          <w:rPr>
                            <w:sz w:val="20"/>
                          </w:rPr>
                        </w:pPr>
                      </w:p>
                      <w:p w14:paraId="0D7E172E" w14:textId="77777777" w:rsidR="0018203C" w:rsidRDefault="0018203C">
                        <w:pPr>
                          <w:rPr>
                            <w:sz w:val="20"/>
                          </w:rPr>
                        </w:pPr>
                      </w:p>
                      <w:p w14:paraId="394C00AD" w14:textId="77777777" w:rsidR="0018203C" w:rsidRDefault="0018203C">
                        <w:pPr>
                          <w:rPr>
                            <w:sz w:val="20"/>
                          </w:rPr>
                        </w:pPr>
                      </w:p>
                      <w:p w14:paraId="33C2B2D5" w14:textId="77777777" w:rsidR="0018203C" w:rsidRDefault="0018203C">
                        <w:pPr>
                          <w:rPr>
                            <w:sz w:val="20"/>
                          </w:rPr>
                        </w:pPr>
                      </w:p>
                      <w:p w14:paraId="4F5361E1" w14:textId="77777777" w:rsidR="0018203C" w:rsidRDefault="0018203C">
                        <w:pPr>
                          <w:rPr>
                            <w:sz w:val="20"/>
                          </w:rPr>
                        </w:pPr>
                      </w:p>
                      <w:p w14:paraId="4CDEE009" w14:textId="77777777" w:rsidR="0018203C" w:rsidRDefault="0018203C">
                        <w:pPr>
                          <w:rPr>
                            <w:sz w:val="20"/>
                          </w:rPr>
                        </w:pPr>
                      </w:p>
                      <w:p w14:paraId="1D45974F" w14:textId="77777777" w:rsidR="0018203C" w:rsidRDefault="0018203C">
                        <w:pPr>
                          <w:rPr>
                            <w:sz w:val="20"/>
                          </w:rPr>
                        </w:pPr>
                      </w:p>
                      <w:p w14:paraId="11CA639B" w14:textId="77777777" w:rsidR="0018203C" w:rsidRDefault="0018203C">
                        <w:pPr>
                          <w:rPr>
                            <w:sz w:val="20"/>
                          </w:rPr>
                        </w:pPr>
                      </w:p>
                      <w:p w14:paraId="1C5BE3BD" w14:textId="77777777" w:rsidR="0018203C" w:rsidRDefault="0018203C">
                        <w:pPr>
                          <w:spacing w:before="29"/>
                          <w:rPr>
                            <w:sz w:val="20"/>
                          </w:rPr>
                        </w:pPr>
                      </w:p>
                      <w:p w14:paraId="0C3C8681" w14:textId="77777777" w:rsidR="0018203C" w:rsidRDefault="0018203C">
                        <w:pPr>
                          <w:ind w:left="360"/>
                          <w:jc w:val="center"/>
                          <w:rPr>
                            <w:sz w:val="20"/>
                          </w:rPr>
                        </w:pPr>
                        <w:r>
                          <w:rPr>
                            <w:sz w:val="20"/>
                          </w:rPr>
                          <w:t>If</w:t>
                        </w:r>
                        <w:r>
                          <w:rPr>
                            <w:spacing w:val="-6"/>
                            <w:sz w:val="20"/>
                          </w:rPr>
                          <w:t xml:space="preserve"> </w:t>
                        </w:r>
                        <w:r>
                          <w:rPr>
                            <w:sz w:val="20"/>
                          </w:rPr>
                          <w:t>necessary,</w:t>
                        </w:r>
                        <w:r>
                          <w:rPr>
                            <w:spacing w:val="-5"/>
                            <w:sz w:val="20"/>
                          </w:rPr>
                          <w:t xml:space="preserve"> </w:t>
                        </w:r>
                        <w:r>
                          <w:rPr>
                            <w:sz w:val="20"/>
                          </w:rPr>
                          <w:t>employees</w:t>
                        </w:r>
                        <w:r>
                          <w:rPr>
                            <w:spacing w:val="-6"/>
                            <w:sz w:val="20"/>
                          </w:rPr>
                          <w:t xml:space="preserve"> </w:t>
                        </w:r>
                        <w:r>
                          <w:rPr>
                            <w:sz w:val="20"/>
                          </w:rPr>
                          <w:t>are</w:t>
                        </w:r>
                        <w:r>
                          <w:rPr>
                            <w:spacing w:val="-7"/>
                            <w:sz w:val="20"/>
                          </w:rPr>
                          <w:t xml:space="preserve"> </w:t>
                        </w:r>
                        <w:r>
                          <w:rPr>
                            <w:sz w:val="20"/>
                          </w:rPr>
                          <w:t>given</w:t>
                        </w:r>
                        <w:r>
                          <w:rPr>
                            <w:spacing w:val="-7"/>
                            <w:sz w:val="20"/>
                          </w:rPr>
                          <w:t xml:space="preserve"> </w:t>
                        </w:r>
                        <w:r>
                          <w:rPr>
                            <w:sz w:val="20"/>
                          </w:rPr>
                          <w:t>training</w:t>
                        </w:r>
                        <w:r>
                          <w:rPr>
                            <w:spacing w:val="-6"/>
                            <w:sz w:val="20"/>
                          </w:rPr>
                          <w:t xml:space="preserve"> </w:t>
                        </w:r>
                        <w:r>
                          <w:rPr>
                            <w:sz w:val="20"/>
                          </w:rPr>
                          <w:t>to</w:t>
                        </w:r>
                        <w:r>
                          <w:rPr>
                            <w:spacing w:val="-8"/>
                            <w:sz w:val="20"/>
                          </w:rPr>
                          <w:t xml:space="preserve"> </w:t>
                        </w:r>
                        <w:r>
                          <w:rPr>
                            <w:sz w:val="20"/>
                          </w:rPr>
                          <w:t>support</w:t>
                        </w:r>
                        <w:r>
                          <w:rPr>
                            <w:spacing w:val="-6"/>
                            <w:sz w:val="20"/>
                          </w:rPr>
                          <w:t xml:space="preserve"> </w:t>
                        </w:r>
                        <w:r>
                          <w:rPr>
                            <w:sz w:val="20"/>
                          </w:rPr>
                          <w:t>any</w:t>
                        </w:r>
                        <w:r>
                          <w:rPr>
                            <w:spacing w:val="-9"/>
                            <w:sz w:val="20"/>
                          </w:rPr>
                          <w:t xml:space="preserve"> </w:t>
                        </w:r>
                        <w:r>
                          <w:rPr>
                            <w:sz w:val="20"/>
                          </w:rPr>
                          <w:t>changes</w:t>
                        </w:r>
                        <w:r>
                          <w:rPr>
                            <w:spacing w:val="-7"/>
                            <w:sz w:val="20"/>
                          </w:rPr>
                          <w:t xml:space="preserve"> </w:t>
                        </w:r>
                        <w:r>
                          <w:rPr>
                            <w:sz w:val="20"/>
                          </w:rPr>
                          <w:t>in</w:t>
                        </w:r>
                        <w:r>
                          <w:rPr>
                            <w:spacing w:val="-7"/>
                            <w:sz w:val="20"/>
                          </w:rPr>
                          <w:t xml:space="preserve"> </w:t>
                        </w:r>
                        <w:r>
                          <w:rPr>
                            <w:sz w:val="20"/>
                          </w:rPr>
                          <w:t>their</w:t>
                        </w:r>
                        <w:r>
                          <w:rPr>
                            <w:spacing w:val="-6"/>
                            <w:sz w:val="20"/>
                          </w:rPr>
                          <w:t xml:space="preserve"> </w:t>
                        </w:r>
                        <w:r>
                          <w:rPr>
                            <w:spacing w:val="-2"/>
                            <w:sz w:val="20"/>
                          </w:rPr>
                          <w:t>jobs;</w:t>
                        </w:r>
                      </w:p>
                    </w:txbxContent>
                  </v:textbox>
                </v:shape>
                <w10:wrap type="topAndBottom" anchorx="page"/>
              </v:group>
            </w:pict>
          </mc:Fallback>
        </mc:AlternateContent>
      </w:r>
    </w:p>
    <w:p w14:paraId="46384778" w14:textId="77777777" w:rsidR="009F51D1" w:rsidRDefault="005D6E85">
      <w:pPr>
        <w:spacing w:before="237" w:line="273" w:lineRule="auto"/>
        <w:ind w:left="963" w:right="1164"/>
        <w:rPr>
          <w:rFonts w:ascii="Calibri"/>
          <w:b/>
          <w:i/>
        </w:rPr>
      </w:pPr>
      <w:r>
        <w:rPr>
          <w:rFonts w:ascii="Calibri"/>
          <w:b/>
          <w:i/>
        </w:rPr>
        <w:t>The</w:t>
      </w:r>
      <w:r>
        <w:rPr>
          <w:rFonts w:ascii="Calibri"/>
          <w:b/>
          <w:i/>
          <w:spacing w:val="-5"/>
        </w:rPr>
        <w:t xml:space="preserve"> </w:t>
      </w:r>
      <w:r>
        <w:rPr>
          <w:rFonts w:ascii="Calibri"/>
          <w:b/>
          <w:i/>
        </w:rPr>
        <w:t>Management</w:t>
      </w:r>
      <w:r>
        <w:rPr>
          <w:rFonts w:ascii="Calibri"/>
          <w:b/>
          <w:i/>
          <w:spacing w:val="-4"/>
        </w:rPr>
        <w:t xml:space="preserve"> </w:t>
      </w:r>
      <w:r>
        <w:rPr>
          <w:rFonts w:ascii="Calibri"/>
          <w:b/>
          <w:i/>
        </w:rPr>
        <w:t>Standards</w:t>
      </w:r>
      <w:r>
        <w:rPr>
          <w:rFonts w:ascii="Calibri"/>
          <w:b/>
          <w:i/>
          <w:spacing w:val="-3"/>
        </w:rPr>
        <w:t xml:space="preserve"> </w:t>
      </w:r>
      <w:r>
        <w:rPr>
          <w:rFonts w:ascii="Calibri"/>
          <w:b/>
          <w:i/>
        </w:rPr>
        <w:t>provide</w:t>
      </w:r>
      <w:r>
        <w:rPr>
          <w:rFonts w:ascii="Calibri"/>
          <w:b/>
          <w:i/>
          <w:spacing w:val="-5"/>
        </w:rPr>
        <w:t xml:space="preserve"> </w:t>
      </w:r>
      <w:r>
        <w:rPr>
          <w:rFonts w:ascii="Calibri"/>
          <w:b/>
          <w:i/>
        </w:rPr>
        <w:t>a</w:t>
      </w:r>
      <w:r>
        <w:rPr>
          <w:rFonts w:ascii="Calibri"/>
          <w:b/>
          <w:i/>
          <w:spacing w:val="-2"/>
        </w:rPr>
        <w:t xml:space="preserve"> </w:t>
      </w:r>
      <w:r>
        <w:rPr>
          <w:rFonts w:ascii="Calibri"/>
          <w:b/>
          <w:i/>
        </w:rPr>
        <w:t>framework</w:t>
      </w:r>
      <w:r>
        <w:rPr>
          <w:rFonts w:ascii="Calibri"/>
          <w:b/>
          <w:i/>
          <w:spacing w:val="-3"/>
        </w:rPr>
        <w:t xml:space="preserve"> </w:t>
      </w:r>
      <w:r>
        <w:rPr>
          <w:rFonts w:ascii="Calibri"/>
          <w:b/>
          <w:i/>
        </w:rPr>
        <w:t>for</w:t>
      </w:r>
      <w:r>
        <w:rPr>
          <w:rFonts w:ascii="Calibri"/>
          <w:b/>
          <w:i/>
          <w:spacing w:val="-4"/>
        </w:rPr>
        <w:t xml:space="preserve"> </w:t>
      </w:r>
      <w:r>
        <w:rPr>
          <w:rFonts w:ascii="Calibri"/>
          <w:b/>
          <w:i/>
        </w:rPr>
        <w:t>managing</w:t>
      </w:r>
      <w:r>
        <w:rPr>
          <w:rFonts w:ascii="Calibri"/>
          <w:b/>
          <w:i/>
          <w:spacing w:val="-2"/>
        </w:rPr>
        <w:t xml:space="preserve"> </w:t>
      </w:r>
      <w:r>
        <w:rPr>
          <w:rFonts w:ascii="Calibri"/>
          <w:b/>
          <w:i/>
        </w:rPr>
        <w:t>the</w:t>
      </w:r>
      <w:r>
        <w:rPr>
          <w:rFonts w:ascii="Calibri"/>
          <w:b/>
          <w:i/>
          <w:spacing w:val="-3"/>
        </w:rPr>
        <w:t xml:space="preserve"> </w:t>
      </w:r>
      <w:r>
        <w:rPr>
          <w:rFonts w:ascii="Calibri"/>
          <w:b/>
          <w:i/>
        </w:rPr>
        <w:t>risk</w:t>
      </w:r>
      <w:r>
        <w:rPr>
          <w:rFonts w:ascii="Calibri"/>
          <w:b/>
          <w:i/>
          <w:spacing w:val="-5"/>
        </w:rPr>
        <w:t xml:space="preserve"> </w:t>
      </w:r>
      <w:r>
        <w:rPr>
          <w:rFonts w:ascii="Calibri"/>
          <w:b/>
          <w:i/>
        </w:rPr>
        <w:t>of</w:t>
      </w:r>
      <w:r>
        <w:rPr>
          <w:rFonts w:ascii="Calibri"/>
          <w:b/>
          <w:i/>
          <w:spacing w:val="-4"/>
        </w:rPr>
        <w:t xml:space="preserve"> </w:t>
      </w:r>
      <w:r>
        <w:rPr>
          <w:rFonts w:ascii="Calibri"/>
          <w:b/>
          <w:i/>
        </w:rPr>
        <w:t>work-related stress and the 'States to be achieved' provide more detail.</w:t>
      </w:r>
    </w:p>
    <w:p w14:paraId="781A9B2F" w14:textId="77777777" w:rsidR="009F51D1" w:rsidRDefault="009F51D1">
      <w:pPr>
        <w:spacing w:line="273" w:lineRule="auto"/>
        <w:rPr>
          <w:rFonts w:ascii="Calibri"/>
        </w:rPr>
        <w:sectPr w:rsidR="009F51D1">
          <w:pgSz w:w="11920" w:h="16860"/>
          <w:pgMar w:top="1420" w:right="400" w:bottom="1240" w:left="880" w:header="0" w:footer="1048" w:gutter="0"/>
          <w:cols w:space="720"/>
        </w:sectPr>
      </w:pPr>
    </w:p>
    <w:p w14:paraId="2FC05D0D" w14:textId="77777777" w:rsidR="009F51D1" w:rsidRDefault="005D6E85">
      <w:pPr>
        <w:spacing w:before="67"/>
        <w:ind w:left="19" w:right="490"/>
        <w:jc w:val="center"/>
        <w:rPr>
          <w:b/>
          <w:sz w:val="20"/>
        </w:rPr>
      </w:pPr>
      <w:r>
        <w:rPr>
          <w:b/>
          <w:sz w:val="20"/>
          <w:u w:val="single"/>
        </w:rPr>
        <w:lastRenderedPageBreak/>
        <w:t>Appendix</w:t>
      </w:r>
      <w:r>
        <w:rPr>
          <w:b/>
          <w:spacing w:val="-11"/>
          <w:sz w:val="20"/>
          <w:u w:val="single"/>
        </w:rPr>
        <w:t xml:space="preserve"> </w:t>
      </w:r>
      <w:r>
        <w:rPr>
          <w:b/>
          <w:spacing w:val="-10"/>
          <w:sz w:val="20"/>
          <w:u w:val="single"/>
        </w:rPr>
        <w:t>2</w:t>
      </w:r>
    </w:p>
    <w:p w14:paraId="01BE82AF" w14:textId="77777777" w:rsidR="009F51D1" w:rsidRDefault="005D6E85">
      <w:pPr>
        <w:spacing w:before="202"/>
        <w:ind w:left="7" w:right="490"/>
        <w:jc w:val="center"/>
        <w:rPr>
          <w:sz w:val="20"/>
        </w:rPr>
      </w:pPr>
      <w:r>
        <w:rPr>
          <w:sz w:val="20"/>
          <w:u w:val="single"/>
        </w:rPr>
        <w:t>Potential</w:t>
      </w:r>
      <w:r>
        <w:rPr>
          <w:spacing w:val="-8"/>
          <w:sz w:val="20"/>
          <w:u w:val="single"/>
        </w:rPr>
        <w:t xml:space="preserve"> </w:t>
      </w:r>
      <w:r>
        <w:rPr>
          <w:sz w:val="20"/>
          <w:u w:val="single"/>
        </w:rPr>
        <w:t>Causes</w:t>
      </w:r>
      <w:r>
        <w:rPr>
          <w:spacing w:val="-7"/>
          <w:sz w:val="20"/>
          <w:u w:val="single"/>
        </w:rPr>
        <w:t xml:space="preserve"> </w:t>
      </w:r>
      <w:r>
        <w:rPr>
          <w:sz w:val="20"/>
          <w:u w:val="single"/>
        </w:rPr>
        <w:t>of</w:t>
      </w:r>
      <w:r>
        <w:rPr>
          <w:spacing w:val="-7"/>
          <w:sz w:val="20"/>
          <w:u w:val="single"/>
        </w:rPr>
        <w:t xml:space="preserve"> </w:t>
      </w:r>
      <w:r>
        <w:rPr>
          <w:sz w:val="20"/>
          <w:u w:val="single"/>
        </w:rPr>
        <w:t>Excessive</w:t>
      </w:r>
      <w:r>
        <w:rPr>
          <w:spacing w:val="-9"/>
          <w:sz w:val="20"/>
          <w:u w:val="single"/>
        </w:rPr>
        <w:t xml:space="preserve"> </w:t>
      </w:r>
      <w:r>
        <w:rPr>
          <w:spacing w:val="-2"/>
          <w:sz w:val="20"/>
          <w:u w:val="single"/>
        </w:rPr>
        <w:t>Pressure</w:t>
      </w:r>
    </w:p>
    <w:p w14:paraId="04A82794" w14:textId="77777777" w:rsidR="009F51D1" w:rsidRDefault="009F51D1">
      <w:pPr>
        <w:pStyle w:val="BodyText"/>
        <w:spacing w:before="54"/>
      </w:pPr>
    </w:p>
    <w:p w14:paraId="42030E7E" w14:textId="77777777" w:rsidR="009F51D1" w:rsidRDefault="005D6E85">
      <w:pPr>
        <w:pStyle w:val="BodyText"/>
        <w:spacing w:line="268" w:lineRule="auto"/>
        <w:ind w:left="973" w:right="1617" w:hanging="10"/>
        <w:rPr>
          <w:rFonts w:ascii="Calibri"/>
        </w:rPr>
      </w:pPr>
      <w:r>
        <w:rPr>
          <w:rFonts w:ascii="Calibri"/>
        </w:rPr>
        <w:t>As a manager/ Headteacher you have a duty to ensure that work does not make your team</w:t>
      </w:r>
      <w:r>
        <w:rPr>
          <w:rFonts w:ascii="Calibri"/>
          <w:spacing w:val="-1"/>
        </w:rPr>
        <w:t xml:space="preserve"> </w:t>
      </w:r>
      <w:r>
        <w:rPr>
          <w:rFonts w:ascii="Calibri"/>
        </w:rPr>
        <w:t>ill.</w:t>
      </w:r>
      <w:r>
        <w:rPr>
          <w:rFonts w:ascii="Calibri"/>
          <w:spacing w:val="-4"/>
        </w:rPr>
        <w:t xml:space="preserve"> </w:t>
      </w:r>
      <w:r>
        <w:rPr>
          <w:rFonts w:ascii="Calibri"/>
        </w:rPr>
        <w:t>Understanding</w:t>
      </w:r>
      <w:r>
        <w:rPr>
          <w:rFonts w:ascii="Calibri"/>
          <w:spacing w:val="-3"/>
        </w:rPr>
        <w:t xml:space="preserve"> </w:t>
      </w:r>
      <w:r>
        <w:rPr>
          <w:rFonts w:ascii="Calibri"/>
        </w:rPr>
        <w:t>how</w:t>
      </w:r>
      <w:r>
        <w:rPr>
          <w:rFonts w:ascii="Calibri"/>
          <w:spacing w:val="-1"/>
        </w:rPr>
        <w:t xml:space="preserve"> </w:t>
      </w:r>
      <w:r>
        <w:rPr>
          <w:rFonts w:ascii="Calibri"/>
        </w:rPr>
        <w:t>to</w:t>
      </w:r>
      <w:r>
        <w:rPr>
          <w:rFonts w:ascii="Calibri"/>
          <w:spacing w:val="-1"/>
        </w:rPr>
        <w:t xml:space="preserve"> </w:t>
      </w:r>
      <w:r>
        <w:rPr>
          <w:rFonts w:ascii="Calibri"/>
        </w:rPr>
        <w:t>spot</w:t>
      </w:r>
      <w:r>
        <w:rPr>
          <w:rFonts w:ascii="Calibri"/>
          <w:spacing w:val="-2"/>
        </w:rPr>
        <w:t xml:space="preserve"> </w:t>
      </w:r>
      <w:r>
        <w:rPr>
          <w:rFonts w:ascii="Calibri"/>
        </w:rPr>
        <w:t>the</w:t>
      </w:r>
      <w:r>
        <w:rPr>
          <w:rFonts w:ascii="Calibri"/>
          <w:spacing w:val="-2"/>
        </w:rPr>
        <w:t xml:space="preserve"> </w:t>
      </w:r>
      <w:r>
        <w:rPr>
          <w:rFonts w:ascii="Calibri"/>
        </w:rPr>
        <w:t>signs</w:t>
      </w:r>
      <w:r>
        <w:rPr>
          <w:rFonts w:ascii="Calibri"/>
          <w:spacing w:val="-4"/>
        </w:rPr>
        <w:t xml:space="preserve"> </w:t>
      </w:r>
      <w:r>
        <w:rPr>
          <w:rFonts w:ascii="Calibri"/>
        </w:rPr>
        <w:t>of</w:t>
      </w:r>
      <w:r>
        <w:rPr>
          <w:rFonts w:ascii="Calibri"/>
          <w:spacing w:val="-2"/>
        </w:rPr>
        <w:t xml:space="preserve"> </w:t>
      </w:r>
      <w:r>
        <w:rPr>
          <w:rFonts w:ascii="Calibri"/>
        </w:rPr>
        <w:t>stress</w:t>
      </w:r>
      <w:r>
        <w:rPr>
          <w:rFonts w:ascii="Calibri"/>
          <w:spacing w:val="-2"/>
        </w:rPr>
        <w:t xml:space="preserve"> </w:t>
      </w:r>
      <w:r>
        <w:rPr>
          <w:rFonts w:ascii="Calibri"/>
        </w:rPr>
        <w:t>in</w:t>
      </w:r>
      <w:r>
        <w:rPr>
          <w:rFonts w:ascii="Calibri"/>
          <w:spacing w:val="-2"/>
        </w:rPr>
        <w:t xml:space="preserve"> </w:t>
      </w:r>
      <w:r>
        <w:rPr>
          <w:rFonts w:ascii="Calibri"/>
        </w:rPr>
        <w:t>your</w:t>
      </w:r>
      <w:r>
        <w:rPr>
          <w:rFonts w:ascii="Calibri"/>
          <w:spacing w:val="-2"/>
        </w:rPr>
        <w:t xml:space="preserve"> </w:t>
      </w:r>
      <w:r>
        <w:rPr>
          <w:rFonts w:ascii="Calibri"/>
        </w:rPr>
        <w:t>team,</w:t>
      </w:r>
      <w:r>
        <w:rPr>
          <w:rFonts w:ascii="Calibri"/>
          <w:spacing w:val="-5"/>
        </w:rPr>
        <w:t xml:space="preserve"> </w:t>
      </w:r>
      <w:r>
        <w:rPr>
          <w:rFonts w:ascii="Calibri"/>
        </w:rPr>
        <w:t>and</w:t>
      </w:r>
      <w:r>
        <w:rPr>
          <w:rFonts w:ascii="Calibri"/>
          <w:spacing w:val="-4"/>
        </w:rPr>
        <w:t xml:space="preserve"> </w:t>
      </w:r>
      <w:r>
        <w:rPr>
          <w:rFonts w:ascii="Calibri"/>
        </w:rPr>
        <w:t>then</w:t>
      </w:r>
      <w:r>
        <w:rPr>
          <w:rFonts w:ascii="Calibri"/>
          <w:spacing w:val="-5"/>
        </w:rPr>
        <w:t xml:space="preserve"> </w:t>
      </w:r>
      <w:r>
        <w:rPr>
          <w:rFonts w:ascii="Calibri"/>
        </w:rPr>
        <w:t>know</w:t>
      </w:r>
      <w:r>
        <w:rPr>
          <w:rFonts w:ascii="Calibri"/>
          <w:spacing w:val="-4"/>
        </w:rPr>
        <w:t xml:space="preserve"> </w:t>
      </w:r>
      <w:r>
        <w:rPr>
          <w:rFonts w:ascii="Calibri"/>
        </w:rPr>
        <w:t>what to do to reduce stress, will help you achieve this. There is no simple way of predicting what will cause harmful levels of stress.</w:t>
      </w:r>
    </w:p>
    <w:p w14:paraId="0A4FCB50" w14:textId="77777777" w:rsidR="009F51D1" w:rsidRDefault="005D6E85">
      <w:pPr>
        <w:pStyle w:val="BodyText"/>
        <w:spacing w:before="211" w:line="268" w:lineRule="auto"/>
        <w:ind w:left="973" w:right="1583" w:hanging="10"/>
        <w:rPr>
          <w:rFonts w:ascii="Calibri"/>
        </w:rPr>
      </w:pPr>
      <w:r>
        <w:rPr>
          <w:rFonts w:ascii="Calibri"/>
        </w:rPr>
        <w:t>People respond to pressure in different ways. An</w:t>
      </w:r>
      <w:r>
        <w:rPr>
          <w:rFonts w:ascii="Calibri"/>
          <w:spacing w:val="-2"/>
        </w:rPr>
        <w:t xml:space="preserve"> </w:t>
      </w:r>
      <w:r>
        <w:rPr>
          <w:rFonts w:ascii="Calibri"/>
        </w:rPr>
        <w:t>exciting challenge to one person may be a daunting task to another. A repetitive job may be viewed as boring or monotonous by some,</w:t>
      </w:r>
      <w:r>
        <w:rPr>
          <w:rFonts w:ascii="Calibri"/>
          <w:spacing w:val="-2"/>
        </w:rPr>
        <w:t xml:space="preserve"> </w:t>
      </w:r>
      <w:r>
        <w:rPr>
          <w:rFonts w:ascii="Calibri"/>
        </w:rPr>
        <w:t>but</w:t>
      </w:r>
      <w:r>
        <w:rPr>
          <w:rFonts w:ascii="Calibri"/>
          <w:spacing w:val="-4"/>
        </w:rPr>
        <w:t xml:space="preserve"> </w:t>
      </w:r>
      <w:r>
        <w:rPr>
          <w:rFonts w:ascii="Calibri"/>
        </w:rPr>
        <w:t>others</w:t>
      </w:r>
      <w:r>
        <w:rPr>
          <w:rFonts w:ascii="Calibri"/>
          <w:spacing w:val="-2"/>
        </w:rPr>
        <w:t xml:space="preserve"> </w:t>
      </w:r>
      <w:r>
        <w:rPr>
          <w:rFonts w:ascii="Calibri"/>
        </w:rPr>
        <w:t>feel</w:t>
      </w:r>
      <w:r>
        <w:rPr>
          <w:rFonts w:ascii="Calibri"/>
          <w:spacing w:val="-2"/>
        </w:rPr>
        <w:t xml:space="preserve"> </w:t>
      </w:r>
      <w:r>
        <w:rPr>
          <w:rFonts w:ascii="Calibri"/>
        </w:rPr>
        <w:t>comfortable</w:t>
      </w:r>
      <w:r>
        <w:rPr>
          <w:rFonts w:ascii="Calibri"/>
          <w:spacing w:val="-5"/>
        </w:rPr>
        <w:t xml:space="preserve"> </w:t>
      </w:r>
      <w:r>
        <w:rPr>
          <w:rFonts w:ascii="Calibri"/>
        </w:rPr>
        <w:t>with</w:t>
      </w:r>
      <w:r>
        <w:rPr>
          <w:rFonts w:ascii="Calibri"/>
          <w:spacing w:val="-3"/>
        </w:rPr>
        <w:t xml:space="preserve"> </w:t>
      </w:r>
      <w:r>
        <w:rPr>
          <w:rFonts w:ascii="Calibri"/>
        </w:rPr>
        <w:t>routine.</w:t>
      </w:r>
      <w:r>
        <w:rPr>
          <w:rFonts w:ascii="Calibri"/>
          <w:spacing w:val="-5"/>
        </w:rPr>
        <w:t xml:space="preserve"> </w:t>
      </w:r>
      <w:r>
        <w:rPr>
          <w:rFonts w:ascii="Calibri"/>
        </w:rPr>
        <w:t>Much</w:t>
      </w:r>
      <w:r>
        <w:rPr>
          <w:rFonts w:ascii="Calibri"/>
          <w:spacing w:val="-5"/>
        </w:rPr>
        <w:t xml:space="preserve"> </w:t>
      </w:r>
      <w:r>
        <w:rPr>
          <w:rFonts w:ascii="Calibri"/>
        </w:rPr>
        <w:t>depends</w:t>
      </w:r>
      <w:r>
        <w:rPr>
          <w:rFonts w:ascii="Calibri"/>
          <w:spacing w:val="-2"/>
        </w:rPr>
        <w:t xml:space="preserve"> </w:t>
      </w:r>
      <w:r>
        <w:rPr>
          <w:rFonts w:ascii="Calibri"/>
        </w:rPr>
        <w:t>on</w:t>
      </w:r>
      <w:r>
        <w:rPr>
          <w:rFonts w:ascii="Calibri"/>
          <w:spacing w:val="-6"/>
        </w:rPr>
        <w:t xml:space="preserve"> </w:t>
      </w:r>
      <w:r>
        <w:rPr>
          <w:rFonts w:ascii="Calibri"/>
        </w:rPr>
        <w:t>personality,</w:t>
      </w:r>
      <w:r>
        <w:rPr>
          <w:rFonts w:ascii="Calibri"/>
          <w:spacing w:val="-5"/>
        </w:rPr>
        <w:t xml:space="preserve"> </w:t>
      </w:r>
      <w:r>
        <w:rPr>
          <w:rFonts w:ascii="Calibri"/>
        </w:rPr>
        <w:t>experience and motivation and the support available from managers, colleagues, friends and family. Some possible causes could be:</w:t>
      </w:r>
    </w:p>
    <w:p w14:paraId="3237748F" w14:textId="77777777" w:rsidR="009F51D1" w:rsidRDefault="009F51D1">
      <w:pPr>
        <w:pStyle w:val="BodyText"/>
        <w:rPr>
          <w:rFonts w:ascii="Calibri"/>
        </w:rPr>
      </w:pPr>
    </w:p>
    <w:p w14:paraId="147F6A25" w14:textId="77777777" w:rsidR="009F51D1" w:rsidRDefault="009F51D1">
      <w:pPr>
        <w:pStyle w:val="BodyText"/>
        <w:spacing w:before="167"/>
        <w:rPr>
          <w:rFonts w:ascii="Calibri"/>
        </w:rPr>
      </w:pPr>
    </w:p>
    <w:p w14:paraId="7717B8E6" w14:textId="77777777" w:rsidR="009F51D1" w:rsidRDefault="005D6E85">
      <w:pPr>
        <w:pStyle w:val="ListParagraph"/>
        <w:numPr>
          <w:ilvl w:val="0"/>
          <w:numId w:val="12"/>
        </w:numPr>
        <w:tabs>
          <w:tab w:val="left" w:pos="2259"/>
        </w:tabs>
        <w:spacing w:before="1"/>
        <w:rPr>
          <w:sz w:val="20"/>
        </w:rPr>
      </w:pPr>
      <w:r>
        <w:rPr>
          <w:sz w:val="20"/>
        </w:rPr>
        <w:t>Workload</w:t>
      </w:r>
      <w:r>
        <w:rPr>
          <w:spacing w:val="-7"/>
          <w:sz w:val="20"/>
        </w:rPr>
        <w:t xml:space="preserve"> </w:t>
      </w:r>
      <w:r>
        <w:rPr>
          <w:sz w:val="20"/>
        </w:rPr>
        <w:t>(too</w:t>
      </w:r>
      <w:r>
        <w:rPr>
          <w:spacing w:val="-7"/>
          <w:sz w:val="20"/>
        </w:rPr>
        <w:t xml:space="preserve"> </w:t>
      </w:r>
      <w:r>
        <w:rPr>
          <w:sz w:val="20"/>
        </w:rPr>
        <w:t>much</w:t>
      </w:r>
      <w:r>
        <w:rPr>
          <w:spacing w:val="-6"/>
          <w:sz w:val="20"/>
        </w:rPr>
        <w:t xml:space="preserve"> </w:t>
      </w:r>
      <w:r>
        <w:rPr>
          <w:sz w:val="20"/>
        </w:rPr>
        <w:t>too</w:t>
      </w:r>
      <w:r>
        <w:rPr>
          <w:spacing w:val="-7"/>
          <w:sz w:val="20"/>
        </w:rPr>
        <w:t xml:space="preserve"> </w:t>
      </w:r>
      <w:r>
        <w:rPr>
          <w:spacing w:val="-2"/>
          <w:sz w:val="20"/>
        </w:rPr>
        <w:t>little)</w:t>
      </w:r>
    </w:p>
    <w:p w14:paraId="641D36E1" w14:textId="77777777" w:rsidR="009F51D1" w:rsidRDefault="005D6E85">
      <w:pPr>
        <w:pStyle w:val="ListParagraph"/>
        <w:numPr>
          <w:ilvl w:val="0"/>
          <w:numId w:val="12"/>
        </w:numPr>
        <w:tabs>
          <w:tab w:val="left" w:pos="2259"/>
        </w:tabs>
        <w:spacing w:before="194"/>
        <w:rPr>
          <w:sz w:val="20"/>
        </w:rPr>
      </w:pPr>
      <w:r>
        <w:rPr>
          <w:sz w:val="20"/>
        </w:rPr>
        <w:t>Pace</w:t>
      </w:r>
      <w:r>
        <w:rPr>
          <w:spacing w:val="-5"/>
          <w:sz w:val="20"/>
        </w:rPr>
        <w:t xml:space="preserve"> </w:t>
      </w:r>
      <w:r>
        <w:rPr>
          <w:sz w:val="20"/>
        </w:rPr>
        <w:t>of</w:t>
      </w:r>
      <w:r>
        <w:rPr>
          <w:spacing w:val="-2"/>
          <w:sz w:val="20"/>
        </w:rPr>
        <w:t xml:space="preserve"> </w:t>
      </w:r>
      <w:r>
        <w:rPr>
          <w:spacing w:val="-4"/>
          <w:sz w:val="20"/>
        </w:rPr>
        <w:t>work</w:t>
      </w:r>
    </w:p>
    <w:p w14:paraId="4FCF4229" w14:textId="77777777" w:rsidR="009F51D1" w:rsidRDefault="005D6E85">
      <w:pPr>
        <w:pStyle w:val="ListParagraph"/>
        <w:numPr>
          <w:ilvl w:val="0"/>
          <w:numId w:val="12"/>
        </w:numPr>
        <w:tabs>
          <w:tab w:val="left" w:pos="2259"/>
        </w:tabs>
        <w:spacing w:before="198"/>
        <w:rPr>
          <w:sz w:val="20"/>
        </w:rPr>
      </w:pPr>
      <w:r>
        <w:rPr>
          <w:sz w:val="20"/>
        </w:rPr>
        <w:t>Conflicting</w:t>
      </w:r>
      <w:r>
        <w:rPr>
          <w:spacing w:val="-8"/>
          <w:sz w:val="20"/>
        </w:rPr>
        <w:t xml:space="preserve"> </w:t>
      </w:r>
      <w:r>
        <w:rPr>
          <w:sz w:val="20"/>
        </w:rPr>
        <w:t>or</w:t>
      </w:r>
      <w:r>
        <w:rPr>
          <w:spacing w:val="-9"/>
          <w:sz w:val="20"/>
        </w:rPr>
        <w:t xml:space="preserve"> </w:t>
      </w:r>
      <w:r>
        <w:rPr>
          <w:sz w:val="20"/>
        </w:rPr>
        <w:t>unclear</w:t>
      </w:r>
      <w:r>
        <w:rPr>
          <w:spacing w:val="-7"/>
          <w:sz w:val="20"/>
        </w:rPr>
        <w:t xml:space="preserve"> </w:t>
      </w:r>
      <w:r>
        <w:rPr>
          <w:spacing w:val="-2"/>
          <w:sz w:val="20"/>
        </w:rPr>
        <w:t>priorities</w:t>
      </w:r>
    </w:p>
    <w:p w14:paraId="5D29F25D" w14:textId="77777777" w:rsidR="009F51D1" w:rsidRDefault="005D6E85">
      <w:pPr>
        <w:pStyle w:val="ListParagraph"/>
        <w:numPr>
          <w:ilvl w:val="0"/>
          <w:numId w:val="12"/>
        </w:numPr>
        <w:tabs>
          <w:tab w:val="left" w:pos="2259"/>
        </w:tabs>
        <w:spacing w:before="197"/>
        <w:rPr>
          <w:sz w:val="20"/>
        </w:rPr>
      </w:pPr>
      <w:r>
        <w:rPr>
          <w:sz w:val="20"/>
        </w:rPr>
        <w:t>Employment</w:t>
      </w:r>
      <w:r>
        <w:rPr>
          <w:spacing w:val="-12"/>
          <w:sz w:val="20"/>
        </w:rPr>
        <w:t xml:space="preserve"> </w:t>
      </w:r>
      <w:r>
        <w:rPr>
          <w:sz w:val="20"/>
        </w:rPr>
        <w:t>uncertainty</w:t>
      </w:r>
      <w:r>
        <w:rPr>
          <w:spacing w:val="-14"/>
          <w:sz w:val="20"/>
        </w:rPr>
        <w:t xml:space="preserve"> </w:t>
      </w:r>
      <w:r>
        <w:rPr>
          <w:sz w:val="20"/>
        </w:rPr>
        <w:t>(potential</w:t>
      </w:r>
      <w:r>
        <w:rPr>
          <w:spacing w:val="-14"/>
          <w:sz w:val="20"/>
        </w:rPr>
        <w:t xml:space="preserve"> </w:t>
      </w:r>
      <w:r>
        <w:rPr>
          <w:spacing w:val="-2"/>
          <w:sz w:val="20"/>
        </w:rPr>
        <w:t>redundancies)</w:t>
      </w:r>
    </w:p>
    <w:p w14:paraId="2D43C0F6" w14:textId="77777777" w:rsidR="009F51D1" w:rsidRDefault="005D6E85">
      <w:pPr>
        <w:pStyle w:val="ListParagraph"/>
        <w:numPr>
          <w:ilvl w:val="0"/>
          <w:numId w:val="12"/>
        </w:numPr>
        <w:tabs>
          <w:tab w:val="left" w:pos="2259"/>
        </w:tabs>
        <w:spacing w:before="198"/>
        <w:rPr>
          <w:sz w:val="20"/>
        </w:rPr>
      </w:pPr>
      <w:r>
        <w:rPr>
          <w:sz w:val="20"/>
        </w:rPr>
        <w:t>Organisational</w:t>
      </w:r>
      <w:r>
        <w:rPr>
          <w:spacing w:val="-10"/>
          <w:sz w:val="20"/>
        </w:rPr>
        <w:t xml:space="preserve"> </w:t>
      </w:r>
      <w:r>
        <w:rPr>
          <w:sz w:val="20"/>
        </w:rPr>
        <w:t>style</w:t>
      </w:r>
      <w:r>
        <w:rPr>
          <w:spacing w:val="-11"/>
          <w:sz w:val="20"/>
        </w:rPr>
        <w:t xml:space="preserve"> </w:t>
      </w:r>
      <w:r>
        <w:rPr>
          <w:sz w:val="20"/>
        </w:rPr>
        <w:t>(blame</w:t>
      </w:r>
      <w:r>
        <w:rPr>
          <w:spacing w:val="-10"/>
          <w:sz w:val="20"/>
        </w:rPr>
        <w:t xml:space="preserve"> </w:t>
      </w:r>
      <w:r>
        <w:rPr>
          <w:sz w:val="20"/>
        </w:rPr>
        <w:t>culture,</w:t>
      </w:r>
      <w:r>
        <w:rPr>
          <w:spacing w:val="-9"/>
          <w:sz w:val="20"/>
        </w:rPr>
        <w:t xml:space="preserve"> </w:t>
      </w:r>
      <w:r>
        <w:rPr>
          <w:sz w:val="20"/>
        </w:rPr>
        <w:t>bullying</w:t>
      </w:r>
      <w:r>
        <w:rPr>
          <w:spacing w:val="-11"/>
          <w:sz w:val="20"/>
        </w:rPr>
        <w:t xml:space="preserve"> </w:t>
      </w:r>
      <w:r>
        <w:rPr>
          <w:spacing w:val="-2"/>
          <w:sz w:val="20"/>
        </w:rPr>
        <w:t>style)</w:t>
      </w:r>
    </w:p>
    <w:p w14:paraId="1B4E7BC8" w14:textId="77777777" w:rsidR="009F51D1" w:rsidRDefault="005D6E85">
      <w:pPr>
        <w:pStyle w:val="ListParagraph"/>
        <w:numPr>
          <w:ilvl w:val="0"/>
          <w:numId w:val="12"/>
        </w:numPr>
        <w:tabs>
          <w:tab w:val="left" w:pos="2259"/>
        </w:tabs>
        <w:spacing w:before="197"/>
        <w:rPr>
          <w:sz w:val="20"/>
        </w:rPr>
      </w:pPr>
      <w:r>
        <w:rPr>
          <w:sz w:val="20"/>
        </w:rPr>
        <w:t>Change</w:t>
      </w:r>
      <w:r>
        <w:rPr>
          <w:spacing w:val="-12"/>
          <w:sz w:val="20"/>
        </w:rPr>
        <w:t xml:space="preserve"> </w:t>
      </w:r>
      <w:r>
        <w:rPr>
          <w:sz w:val="20"/>
        </w:rPr>
        <w:t>(restructuring,</w:t>
      </w:r>
      <w:r>
        <w:rPr>
          <w:spacing w:val="-10"/>
          <w:sz w:val="20"/>
        </w:rPr>
        <w:t xml:space="preserve"> </w:t>
      </w:r>
      <w:r>
        <w:rPr>
          <w:sz w:val="20"/>
        </w:rPr>
        <w:t>new</w:t>
      </w:r>
      <w:r>
        <w:rPr>
          <w:spacing w:val="-11"/>
          <w:sz w:val="20"/>
        </w:rPr>
        <w:t xml:space="preserve"> </w:t>
      </w:r>
      <w:r>
        <w:rPr>
          <w:spacing w:val="-2"/>
          <w:sz w:val="20"/>
        </w:rPr>
        <w:t>technology)</w:t>
      </w:r>
    </w:p>
    <w:p w14:paraId="2CEF560A" w14:textId="77777777" w:rsidR="009F51D1" w:rsidRDefault="005D6E85">
      <w:pPr>
        <w:pStyle w:val="ListParagraph"/>
        <w:numPr>
          <w:ilvl w:val="0"/>
          <w:numId w:val="12"/>
        </w:numPr>
        <w:tabs>
          <w:tab w:val="left" w:pos="2259"/>
        </w:tabs>
        <w:spacing w:before="175"/>
        <w:rPr>
          <w:sz w:val="20"/>
        </w:rPr>
      </w:pPr>
      <w:r>
        <w:rPr>
          <w:sz w:val="20"/>
        </w:rPr>
        <w:t>Working</w:t>
      </w:r>
      <w:r>
        <w:rPr>
          <w:spacing w:val="-12"/>
          <w:sz w:val="20"/>
        </w:rPr>
        <w:t xml:space="preserve"> </w:t>
      </w:r>
      <w:r>
        <w:rPr>
          <w:sz w:val="20"/>
        </w:rPr>
        <w:t>conditions</w:t>
      </w:r>
      <w:r>
        <w:rPr>
          <w:spacing w:val="-10"/>
          <w:sz w:val="20"/>
        </w:rPr>
        <w:t xml:space="preserve"> </w:t>
      </w:r>
      <w:r>
        <w:rPr>
          <w:sz w:val="20"/>
        </w:rPr>
        <w:t>(cramped</w:t>
      </w:r>
      <w:r>
        <w:rPr>
          <w:spacing w:val="-11"/>
          <w:sz w:val="20"/>
        </w:rPr>
        <w:t xml:space="preserve"> </w:t>
      </w:r>
      <w:r>
        <w:rPr>
          <w:sz w:val="20"/>
        </w:rPr>
        <w:t>space,</w:t>
      </w:r>
      <w:r>
        <w:rPr>
          <w:spacing w:val="-12"/>
          <w:sz w:val="20"/>
        </w:rPr>
        <w:t xml:space="preserve"> </w:t>
      </w:r>
      <w:r>
        <w:rPr>
          <w:sz w:val="20"/>
        </w:rPr>
        <w:t>threat</w:t>
      </w:r>
      <w:r>
        <w:rPr>
          <w:spacing w:val="-9"/>
          <w:sz w:val="20"/>
        </w:rPr>
        <w:t xml:space="preserve"> </w:t>
      </w:r>
      <w:r>
        <w:rPr>
          <w:sz w:val="20"/>
        </w:rPr>
        <w:t>of</w:t>
      </w:r>
      <w:r>
        <w:rPr>
          <w:spacing w:val="-9"/>
          <w:sz w:val="20"/>
        </w:rPr>
        <w:t xml:space="preserve"> </w:t>
      </w:r>
      <w:r>
        <w:rPr>
          <w:sz w:val="20"/>
        </w:rPr>
        <w:t>violence,</w:t>
      </w:r>
      <w:r>
        <w:rPr>
          <w:spacing w:val="-12"/>
          <w:sz w:val="20"/>
        </w:rPr>
        <w:t xml:space="preserve"> </w:t>
      </w:r>
      <w:r>
        <w:rPr>
          <w:sz w:val="20"/>
        </w:rPr>
        <w:t>no</w:t>
      </w:r>
      <w:r>
        <w:rPr>
          <w:spacing w:val="-11"/>
          <w:sz w:val="20"/>
        </w:rPr>
        <w:t xml:space="preserve"> </w:t>
      </w:r>
      <w:r>
        <w:rPr>
          <w:sz w:val="20"/>
        </w:rPr>
        <w:t>safe</w:t>
      </w:r>
      <w:r>
        <w:rPr>
          <w:spacing w:val="-11"/>
          <w:sz w:val="20"/>
        </w:rPr>
        <w:t xml:space="preserve"> </w:t>
      </w:r>
      <w:r>
        <w:rPr>
          <w:sz w:val="20"/>
        </w:rPr>
        <w:t>systems</w:t>
      </w:r>
      <w:r>
        <w:rPr>
          <w:spacing w:val="-10"/>
          <w:sz w:val="20"/>
        </w:rPr>
        <w:t xml:space="preserve"> </w:t>
      </w:r>
      <w:r>
        <w:rPr>
          <w:sz w:val="20"/>
        </w:rPr>
        <w:t>of</w:t>
      </w:r>
      <w:r>
        <w:rPr>
          <w:spacing w:val="-10"/>
          <w:sz w:val="20"/>
        </w:rPr>
        <w:t xml:space="preserve"> </w:t>
      </w:r>
      <w:r>
        <w:rPr>
          <w:spacing w:val="-2"/>
          <w:sz w:val="20"/>
        </w:rPr>
        <w:t>work)</w:t>
      </w:r>
    </w:p>
    <w:p w14:paraId="74C481D1" w14:textId="77777777" w:rsidR="009F51D1" w:rsidRDefault="005D6E85">
      <w:pPr>
        <w:pStyle w:val="ListParagraph"/>
        <w:numPr>
          <w:ilvl w:val="0"/>
          <w:numId w:val="12"/>
        </w:numPr>
        <w:tabs>
          <w:tab w:val="left" w:pos="2259"/>
        </w:tabs>
        <w:spacing w:before="198"/>
        <w:rPr>
          <w:sz w:val="20"/>
        </w:rPr>
      </w:pPr>
      <w:r>
        <w:rPr>
          <w:sz w:val="20"/>
        </w:rPr>
        <w:t>Shift</w:t>
      </w:r>
      <w:r>
        <w:rPr>
          <w:spacing w:val="-9"/>
          <w:sz w:val="20"/>
        </w:rPr>
        <w:t xml:space="preserve"> </w:t>
      </w:r>
      <w:r>
        <w:rPr>
          <w:spacing w:val="-2"/>
          <w:sz w:val="20"/>
        </w:rPr>
        <w:t>patterns</w:t>
      </w:r>
    </w:p>
    <w:p w14:paraId="31B51401" w14:textId="77777777" w:rsidR="009F51D1" w:rsidRDefault="005D6E85">
      <w:pPr>
        <w:pStyle w:val="ListParagraph"/>
        <w:numPr>
          <w:ilvl w:val="0"/>
          <w:numId w:val="12"/>
        </w:numPr>
        <w:tabs>
          <w:tab w:val="left" w:pos="2259"/>
        </w:tabs>
        <w:spacing w:before="175"/>
        <w:rPr>
          <w:sz w:val="20"/>
        </w:rPr>
      </w:pPr>
      <w:r>
        <w:rPr>
          <w:sz w:val="20"/>
        </w:rPr>
        <w:t>Unreliable,</w:t>
      </w:r>
      <w:r>
        <w:rPr>
          <w:spacing w:val="-7"/>
          <w:sz w:val="20"/>
        </w:rPr>
        <w:t xml:space="preserve"> </w:t>
      </w:r>
      <w:r>
        <w:rPr>
          <w:sz w:val="20"/>
        </w:rPr>
        <w:t>poorly</w:t>
      </w:r>
      <w:r>
        <w:rPr>
          <w:spacing w:val="-10"/>
          <w:sz w:val="20"/>
        </w:rPr>
        <w:t xml:space="preserve"> </w:t>
      </w:r>
      <w:r>
        <w:rPr>
          <w:sz w:val="20"/>
        </w:rPr>
        <w:t>maintained</w:t>
      </w:r>
      <w:r>
        <w:rPr>
          <w:spacing w:val="-9"/>
          <w:sz w:val="20"/>
        </w:rPr>
        <w:t xml:space="preserve"> </w:t>
      </w:r>
      <w:r>
        <w:rPr>
          <w:sz w:val="20"/>
        </w:rPr>
        <w:t>or</w:t>
      </w:r>
      <w:r>
        <w:rPr>
          <w:spacing w:val="-8"/>
          <w:sz w:val="20"/>
        </w:rPr>
        <w:t xml:space="preserve"> </w:t>
      </w:r>
      <w:r>
        <w:rPr>
          <w:sz w:val="20"/>
        </w:rPr>
        <w:t>unsafe</w:t>
      </w:r>
      <w:r>
        <w:rPr>
          <w:spacing w:val="-8"/>
          <w:sz w:val="20"/>
        </w:rPr>
        <w:t xml:space="preserve"> </w:t>
      </w:r>
      <w:r>
        <w:rPr>
          <w:spacing w:val="-2"/>
          <w:sz w:val="20"/>
        </w:rPr>
        <w:t>equipment</w:t>
      </w:r>
    </w:p>
    <w:p w14:paraId="0ACD458E" w14:textId="77777777" w:rsidR="009F51D1" w:rsidRDefault="005D6E85">
      <w:pPr>
        <w:pStyle w:val="ListParagraph"/>
        <w:numPr>
          <w:ilvl w:val="0"/>
          <w:numId w:val="12"/>
        </w:numPr>
        <w:tabs>
          <w:tab w:val="left" w:pos="2259"/>
        </w:tabs>
        <w:spacing w:before="197"/>
        <w:rPr>
          <w:sz w:val="20"/>
        </w:rPr>
      </w:pPr>
      <w:r>
        <w:rPr>
          <w:sz w:val="20"/>
        </w:rPr>
        <w:t>Working</w:t>
      </w:r>
      <w:r>
        <w:rPr>
          <w:spacing w:val="-13"/>
          <w:sz w:val="20"/>
        </w:rPr>
        <w:t xml:space="preserve"> </w:t>
      </w:r>
      <w:r>
        <w:rPr>
          <w:sz w:val="20"/>
        </w:rPr>
        <w:t>relationships</w:t>
      </w:r>
      <w:r>
        <w:rPr>
          <w:spacing w:val="-10"/>
          <w:sz w:val="20"/>
        </w:rPr>
        <w:t xml:space="preserve"> </w:t>
      </w:r>
      <w:r>
        <w:rPr>
          <w:sz w:val="20"/>
        </w:rPr>
        <w:t>(harassment,</w:t>
      </w:r>
      <w:r>
        <w:rPr>
          <w:spacing w:val="-12"/>
          <w:sz w:val="20"/>
        </w:rPr>
        <w:t xml:space="preserve"> </w:t>
      </w:r>
      <w:r>
        <w:rPr>
          <w:sz w:val="20"/>
        </w:rPr>
        <w:t>racism,</w:t>
      </w:r>
      <w:r>
        <w:rPr>
          <w:spacing w:val="-11"/>
          <w:sz w:val="20"/>
        </w:rPr>
        <w:t xml:space="preserve"> </w:t>
      </w:r>
      <w:r>
        <w:rPr>
          <w:spacing w:val="-2"/>
          <w:sz w:val="20"/>
        </w:rPr>
        <w:t>bullying)</w:t>
      </w:r>
    </w:p>
    <w:p w14:paraId="7FF20E3B" w14:textId="77777777" w:rsidR="009F51D1" w:rsidRDefault="005D6E85">
      <w:pPr>
        <w:pStyle w:val="ListParagraph"/>
        <w:numPr>
          <w:ilvl w:val="0"/>
          <w:numId w:val="12"/>
        </w:numPr>
        <w:tabs>
          <w:tab w:val="left" w:pos="2259"/>
        </w:tabs>
        <w:spacing w:before="198"/>
        <w:rPr>
          <w:sz w:val="20"/>
        </w:rPr>
      </w:pPr>
      <w:r>
        <w:rPr>
          <w:sz w:val="20"/>
        </w:rPr>
        <w:t>Poor</w:t>
      </w:r>
      <w:r>
        <w:rPr>
          <w:spacing w:val="-9"/>
          <w:sz w:val="20"/>
        </w:rPr>
        <w:t xml:space="preserve"> </w:t>
      </w:r>
      <w:r>
        <w:rPr>
          <w:sz w:val="20"/>
        </w:rPr>
        <w:t>communication</w:t>
      </w:r>
      <w:r>
        <w:rPr>
          <w:spacing w:val="-10"/>
          <w:sz w:val="20"/>
        </w:rPr>
        <w:t xml:space="preserve"> </w:t>
      </w:r>
      <w:r>
        <w:rPr>
          <w:sz w:val="20"/>
        </w:rPr>
        <w:t>and</w:t>
      </w:r>
      <w:r>
        <w:rPr>
          <w:spacing w:val="-11"/>
          <w:sz w:val="20"/>
        </w:rPr>
        <w:t xml:space="preserve"> </w:t>
      </w:r>
      <w:r>
        <w:rPr>
          <w:sz w:val="20"/>
        </w:rPr>
        <w:t>decision</w:t>
      </w:r>
      <w:r>
        <w:rPr>
          <w:spacing w:val="-8"/>
          <w:sz w:val="20"/>
        </w:rPr>
        <w:t xml:space="preserve"> </w:t>
      </w:r>
      <w:r>
        <w:rPr>
          <w:spacing w:val="-2"/>
          <w:sz w:val="20"/>
        </w:rPr>
        <w:t>making</w:t>
      </w:r>
    </w:p>
    <w:p w14:paraId="0418EFBD" w14:textId="77777777" w:rsidR="009F51D1" w:rsidRDefault="005D6E85">
      <w:pPr>
        <w:pStyle w:val="ListParagraph"/>
        <w:numPr>
          <w:ilvl w:val="0"/>
          <w:numId w:val="12"/>
        </w:numPr>
        <w:tabs>
          <w:tab w:val="left" w:pos="2259"/>
        </w:tabs>
        <w:spacing w:before="195"/>
        <w:rPr>
          <w:sz w:val="20"/>
        </w:rPr>
      </w:pPr>
      <w:r>
        <w:rPr>
          <w:sz w:val="20"/>
        </w:rPr>
        <w:t>Un-supportive</w:t>
      </w:r>
      <w:r>
        <w:rPr>
          <w:spacing w:val="-10"/>
          <w:sz w:val="20"/>
        </w:rPr>
        <w:t xml:space="preserve"> </w:t>
      </w:r>
      <w:r>
        <w:rPr>
          <w:sz w:val="20"/>
        </w:rPr>
        <w:t>line</w:t>
      </w:r>
      <w:r>
        <w:rPr>
          <w:spacing w:val="-10"/>
          <w:sz w:val="20"/>
        </w:rPr>
        <w:t xml:space="preserve"> </w:t>
      </w:r>
      <w:r>
        <w:rPr>
          <w:spacing w:val="-2"/>
          <w:sz w:val="20"/>
        </w:rPr>
        <w:t>management</w:t>
      </w:r>
    </w:p>
    <w:p w14:paraId="4BB1D457" w14:textId="77777777" w:rsidR="009F51D1" w:rsidRDefault="005D6E85">
      <w:pPr>
        <w:pStyle w:val="ListParagraph"/>
        <w:numPr>
          <w:ilvl w:val="0"/>
          <w:numId w:val="12"/>
        </w:numPr>
        <w:tabs>
          <w:tab w:val="left" w:pos="2259"/>
        </w:tabs>
        <w:spacing w:before="197"/>
        <w:rPr>
          <w:sz w:val="20"/>
        </w:rPr>
      </w:pPr>
      <w:r>
        <w:rPr>
          <w:sz w:val="20"/>
        </w:rPr>
        <w:t>Being</w:t>
      </w:r>
      <w:r>
        <w:rPr>
          <w:spacing w:val="-9"/>
          <w:sz w:val="20"/>
        </w:rPr>
        <w:t xml:space="preserve"> </w:t>
      </w:r>
      <w:r>
        <w:rPr>
          <w:sz w:val="20"/>
        </w:rPr>
        <w:t>the</w:t>
      </w:r>
      <w:r>
        <w:rPr>
          <w:spacing w:val="-8"/>
          <w:sz w:val="20"/>
        </w:rPr>
        <w:t xml:space="preserve"> </w:t>
      </w:r>
      <w:r>
        <w:rPr>
          <w:sz w:val="20"/>
        </w:rPr>
        <w:t>subject</w:t>
      </w:r>
      <w:r>
        <w:rPr>
          <w:spacing w:val="-8"/>
          <w:sz w:val="20"/>
        </w:rPr>
        <w:t xml:space="preserve"> </w:t>
      </w:r>
      <w:r>
        <w:rPr>
          <w:sz w:val="20"/>
        </w:rPr>
        <w:t>of</w:t>
      </w:r>
      <w:r>
        <w:rPr>
          <w:spacing w:val="-6"/>
          <w:sz w:val="20"/>
        </w:rPr>
        <w:t xml:space="preserve"> </w:t>
      </w:r>
      <w:r>
        <w:rPr>
          <w:sz w:val="20"/>
        </w:rPr>
        <w:t>disciplinary</w:t>
      </w:r>
      <w:r>
        <w:rPr>
          <w:spacing w:val="-8"/>
          <w:sz w:val="20"/>
        </w:rPr>
        <w:t xml:space="preserve"> </w:t>
      </w:r>
      <w:r>
        <w:rPr>
          <w:spacing w:val="-2"/>
          <w:sz w:val="20"/>
        </w:rPr>
        <w:t>action</w:t>
      </w:r>
    </w:p>
    <w:p w14:paraId="002BEDAB" w14:textId="77777777" w:rsidR="009F51D1" w:rsidRDefault="005D6E85">
      <w:pPr>
        <w:pStyle w:val="ListParagraph"/>
        <w:numPr>
          <w:ilvl w:val="0"/>
          <w:numId w:val="12"/>
        </w:numPr>
        <w:tabs>
          <w:tab w:val="left" w:pos="2259"/>
        </w:tabs>
        <w:spacing w:before="197"/>
        <w:rPr>
          <w:sz w:val="20"/>
        </w:rPr>
      </w:pPr>
      <w:r>
        <w:rPr>
          <w:sz w:val="20"/>
        </w:rPr>
        <w:t>Poor</w:t>
      </w:r>
      <w:r>
        <w:rPr>
          <w:spacing w:val="-6"/>
          <w:sz w:val="20"/>
        </w:rPr>
        <w:t xml:space="preserve"> </w:t>
      </w:r>
      <w:r>
        <w:rPr>
          <w:sz w:val="20"/>
        </w:rPr>
        <w:t>work</w:t>
      </w:r>
      <w:r>
        <w:rPr>
          <w:spacing w:val="-4"/>
          <w:sz w:val="20"/>
        </w:rPr>
        <w:t xml:space="preserve"> </w:t>
      </w:r>
      <w:r>
        <w:rPr>
          <w:sz w:val="20"/>
        </w:rPr>
        <w:t>performance</w:t>
      </w:r>
      <w:r>
        <w:rPr>
          <w:spacing w:val="-8"/>
          <w:sz w:val="20"/>
        </w:rPr>
        <w:t xml:space="preserve"> </w:t>
      </w:r>
      <w:r>
        <w:rPr>
          <w:sz w:val="20"/>
        </w:rPr>
        <w:t>by</w:t>
      </w:r>
      <w:r>
        <w:rPr>
          <w:spacing w:val="-11"/>
          <w:sz w:val="20"/>
        </w:rPr>
        <w:t xml:space="preserve"> </w:t>
      </w:r>
      <w:r>
        <w:rPr>
          <w:sz w:val="20"/>
        </w:rPr>
        <w:t>the</w:t>
      </w:r>
      <w:r>
        <w:rPr>
          <w:spacing w:val="-7"/>
          <w:sz w:val="20"/>
        </w:rPr>
        <w:t xml:space="preserve"> </w:t>
      </w:r>
      <w:r>
        <w:rPr>
          <w:sz w:val="20"/>
        </w:rPr>
        <w:t>individual</w:t>
      </w:r>
      <w:r>
        <w:rPr>
          <w:spacing w:val="-7"/>
          <w:sz w:val="20"/>
        </w:rPr>
        <w:t xml:space="preserve"> </w:t>
      </w:r>
      <w:r>
        <w:rPr>
          <w:spacing w:val="-2"/>
          <w:sz w:val="20"/>
        </w:rPr>
        <w:t>concerned</w:t>
      </w:r>
    </w:p>
    <w:p w14:paraId="3049675A" w14:textId="77777777" w:rsidR="009F51D1" w:rsidRDefault="005D6E85">
      <w:pPr>
        <w:pStyle w:val="ListParagraph"/>
        <w:numPr>
          <w:ilvl w:val="0"/>
          <w:numId w:val="12"/>
        </w:numPr>
        <w:tabs>
          <w:tab w:val="left" w:pos="2259"/>
        </w:tabs>
        <w:spacing w:before="198"/>
        <w:rPr>
          <w:sz w:val="20"/>
        </w:rPr>
      </w:pPr>
      <w:r>
        <w:rPr>
          <w:sz w:val="20"/>
        </w:rPr>
        <w:t>Personal</w:t>
      </w:r>
      <w:r>
        <w:rPr>
          <w:spacing w:val="-10"/>
          <w:sz w:val="20"/>
        </w:rPr>
        <w:t xml:space="preserve"> </w:t>
      </w:r>
      <w:r>
        <w:rPr>
          <w:sz w:val="20"/>
        </w:rPr>
        <w:t>circumstances</w:t>
      </w:r>
      <w:r>
        <w:rPr>
          <w:spacing w:val="-9"/>
          <w:sz w:val="20"/>
        </w:rPr>
        <w:t xml:space="preserve"> </w:t>
      </w:r>
      <w:r>
        <w:rPr>
          <w:sz w:val="20"/>
        </w:rPr>
        <w:t>(not</w:t>
      </w:r>
      <w:r>
        <w:rPr>
          <w:spacing w:val="-7"/>
          <w:sz w:val="20"/>
        </w:rPr>
        <w:t xml:space="preserve"> </w:t>
      </w:r>
      <w:r>
        <w:rPr>
          <w:sz w:val="20"/>
        </w:rPr>
        <w:t>work</w:t>
      </w:r>
      <w:r>
        <w:rPr>
          <w:spacing w:val="-6"/>
          <w:sz w:val="20"/>
        </w:rPr>
        <w:t xml:space="preserve"> </w:t>
      </w:r>
      <w:r>
        <w:rPr>
          <w:spacing w:val="-2"/>
          <w:sz w:val="20"/>
        </w:rPr>
        <w:t>related)</w:t>
      </w:r>
    </w:p>
    <w:p w14:paraId="0B0EC450" w14:textId="77777777" w:rsidR="009F51D1" w:rsidRDefault="005D6E85">
      <w:pPr>
        <w:pStyle w:val="ListParagraph"/>
        <w:numPr>
          <w:ilvl w:val="0"/>
          <w:numId w:val="12"/>
        </w:numPr>
        <w:tabs>
          <w:tab w:val="left" w:pos="2259"/>
        </w:tabs>
        <w:spacing w:before="197"/>
        <w:rPr>
          <w:sz w:val="20"/>
        </w:rPr>
      </w:pPr>
      <w:r>
        <w:rPr>
          <w:sz w:val="20"/>
        </w:rPr>
        <w:t>Other</w:t>
      </w:r>
      <w:r>
        <w:rPr>
          <w:spacing w:val="-6"/>
          <w:sz w:val="20"/>
        </w:rPr>
        <w:t xml:space="preserve"> </w:t>
      </w:r>
      <w:r>
        <w:rPr>
          <w:sz w:val="20"/>
        </w:rPr>
        <w:t>demands</w:t>
      </w:r>
      <w:r>
        <w:rPr>
          <w:spacing w:val="-6"/>
          <w:sz w:val="20"/>
        </w:rPr>
        <w:t xml:space="preserve"> </w:t>
      </w:r>
      <w:r>
        <w:rPr>
          <w:sz w:val="20"/>
        </w:rPr>
        <w:t>both</w:t>
      </w:r>
      <w:r>
        <w:rPr>
          <w:spacing w:val="-6"/>
          <w:sz w:val="20"/>
        </w:rPr>
        <w:t xml:space="preserve"> </w:t>
      </w:r>
      <w:r>
        <w:rPr>
          <w:sz w:val="20"/>
        </w:rPr>
        <w:t>in</w:t>
      </w:r>
      <w:r>
        <w:rPr>
          <w:spacing w:val="-7"/>
          <w:sz w:val="20"/>
        </w:rPr>
        <w:t xml:space="preserve"> </w:t>
      </w:r>
      <w:r>
        <w:rPr>
          <w:sz w:val="20"/>
        </w:rPr>
        <w:t>and</w:t>
      </w:r>
      <w:r>
        <w:rPr>
          <w:spacing w:val="-4"/>
          <w:sz w:val="20"/>
        </w:rPr>
        <w:t xml:space="preserve"> </w:t>
      </w:r>
      <w:r>
        <w:rPr>
          <w:sz w:val="20"/>
        </w:rPr>
        <w:t>outside</w:t>
      </w:r>
      <w:r>
        <w:rPr>
          <w:spacing w:val="-6"/>
          <w:sz w:val="20"/>
        </w:rPr>
        <w:t xml:space="preserve"> </w:t>
      </w:r>
      <w:r>
        <w:rPr>
          <w:spacing w:val="-4"/>
          <w:sz w:val="20"/>
        </w:rPr>
        <w:t>work</w:t>
      </w:r>
    </w:p>
    <w:p w14:paraId="508DE00B" w14:textId="77777777" w:rsidR="009F51D1" w:rsidRDefault="005D6E85">
      <w:pPr>
        <w:pStyle w:val="ListParagraph"/>
        <w:numPr>
          <w:ilvl w:val="0"/>
          <w:numId w:val="12"/>
        </w:numPr>
        <w:tabs>
          <w:tab w:val="left" w:pos="2259"/>
        </w:tabs>
        <w:spacing w:before="195"/>
        <w:rPr>
          <w:sz w:val="20"/>
        </w:rPr>
      </w:pPr>
      <w:r>
        <w:rPr>
          <w:sz w:val="20"/>
        </w:rPr>
        <w:t>Their</w:t>
      </w:r>
      <w:r>
        <w:rPr>
          <w:spacing w:val="-8"/>
          <w:sz w:val="20"/>
        </w:rPr>
        <w:t xml:space="preserve"> </w:t>
      </w:r>
      <w:r>
        <w:rPr>
          <w:sz w:val="20"/>
        </w:rPr>
        <w:t>background</w:t>
      </w:r>
      <w:r>
        <w:rPr>
          <w:spacing w:val="-10"/>
          <w:sz w:val="20"/>
        </w:rPr>
        <w:t xml:space="preserve"> </w:t>
      </w:r>
      <w:r>
        <w:rPr>
          <w:sz w:val="20"/>
        </w:rPr>
        <w:t>and</w:t>
      </w:r>
      <w:r>
        <w:rPr>
          <w:spacing w:val="-9"/>
          <w:sz w:val="20"/>
        </w:rPr>
        <w:t xml:space="preserve"> </w:t>
      </w:r>
      <w:r>
        <w:rPr>
          <w:spacing w:val="-2"/>
          <w:sz w:val="20"/>
        </w:rPr>
        <w:t>culture</w:t>
      </w:r>
    </w:p>
    <w:p w14:paraId="6DD8DB90" w14:textId="77777777" w:rsidR="009F51D1" w:rsidRDefault="005D6E85">
      <w:pPr>
        <w:pStyle w:val="ListParagraph"/>
        <w:numPr>
          <w:ilvl w:val="0"/>
          <w:numId w:val="12"/>
        </w:numPr>
        <w:tabs>
          <w:tab w:val="left" w:pos="2259"/>
        </w:tabs>
        <w:spacing w:before="197"/>
        <w:rPr>
          <w:sz w:val="20"/>
        </w:rPr>
      </w:pPr>
      <w:r>
        <w:rPr>
          <w:sz w:val="20"/>
        </w:rPr>
        <w:t>Their</w:t>
      </w:r>
      <w:r>
        <w:rPr>
          <w:spacing w:val="-7"/>
          <w:sz w:val="20"/>
        </w:rPr>
        <w:t xml:space="preserve"> </w:t>
      </w:r>
      <w:r>
        <w:rPr>
          <w:spacing w:val="-2"/>
          <w:sz w:val="20"/>
        </w:rPr>
        <w:t>personality</w:t>
      </w:r>
    </w:p>
    <w:p w14:paraId="336C0DC9" w14:textId="77777777" w:rsidR="009F51D1" w:rsidRDefault="005D6E85">
      <w:pPr>
        <w:pStyle w:val="ListParagraph"/>
        <w:numPr>
          <w:ilvl w:val="0"/>
          <w:numId w:val="12"/>
        </w:numPr>
        <w:tabs>
          <w:tab w:val="left" w:pos="2259"/>
        </w:tabs>
        <w:spacing w:before="197"/>
        <w:rPr>
          <w:sz w:val="20"/>
        </w:rPr>
      </w:pPr>
      <w:r>
        <w:rPr>
          <w:sz w:val="20"/>
        </w:rPr>
        <w:t>Their</w:t>
      </w:r>
      <w:r>
        <w:rPr>
          <w:spacing w:val="-7"/>
          <w:sz w:val="20"/>
        </w:rPr>
        <w:t xml:space="preserve"> </w:t>
      </w:r>
      <w:r>
        <w:rPr>
          <w:sz w:val="20"/>
        </w:rPr>
        <w:t>skills</w:t>
      </w:r>
      <w:r>
        <w:rPr>
          <w:spacing w:val="-6"/>
          <w:sz w:val="20"/>
        </w:rPr>
        <w:t xml:space="preserve"> </w:t>
      </w:r>
      <w:r>
        <w:rPr>
          <w:sz w:val="20"/>
        </w:rPr>
        <w:t>and</w:t>
      </w:r>
      <w:r>
        <w:rPr>
          <w:spacing w:val="-7"/>
          <w:sz w:val="20"/>
        </w:rPr>
        <w:t xml:space="preserve"> </w:t>
      </w:r>
      <w:r>
        <w:rPr>
          <w:spacing w:val="-2"/>
          <w:sz w:val="20"/>
        </w:rPr>
        <w:t>experience</w:t>
      </w:r>
    </w:p>
    <w:p w14:paraId="5359B634" w14:textId="77777777" w:rsidR="009F51D1" w:rsidRDefault="005D6E85">
      <w:pPr>
        <w:pStyle w:val="ListParagraph"/>
        <w:numPr>
          <w:ilvl w:val="0"/>
          <w:numId w:val="12"/>
        </w:numPr>
        <w:tabs>
          <w:tab w:val="left" w:pos="2259"/>
        </w:tabs>
        <w:spacing w:before="198"/>
        <w:rPr>
          <w:sz w:val="20"/>
        </w:rPr>
      </w:pPr>
      <w:r>
        <w:rPr>
          <w:sz w:val="20"/>
        </w:rPr>
        <w:t>Their</w:t>
      </w:r>
      <w:r>
        <w:rPr>
          <w:spacing w:val="-11"/>
          <w:sz w:val="20"/>
        </w:rPr>
        <w:t xml:space="preserve"> </w:t>
      </w:r>
      <w:r>
        <w:rPr>
          <w:sz w:val="20"/>
        </w:rPr>
        <w:t>health</w:t>
      </w:r>
      <w:r>
        <w:rPr>
          <w:spacing w:val="-9"/>
          <w:sz w:val="20"/>
        </w:rPr>
        <w:t xml:space="preserve"> </w:t>
      </w:r>
      <w:r>
        <w:rPr>
          <w:spacing w:val="-2"/>
          <w:sz w:val="20"/>
        </w:rPr>
        <w:t>status</w:t>
      </w:r>
    </w:p>
    <w:p w14:paraId="33AFCF18" w14:textId="77777777" w:rsidR="009F51D1" w:rsidRDefault="009F51D1">
      <w:pPr>
        <w:rPr>
          <w:sz w:val="20"/>
        </w:rPr>
        <w:sectPr w:rsidR="009F51D1">
          <w:pgSz w:w="11920" w:h="16860"/>
          <w:pgMar w:top="1840" w:right="400" w:bottom="1240" w:left="880" w:header="0" w:footer="1048" w:gutter="0"/>
          <w:cols w:space="720"/>
        </w:sectPr>
      </w:pPr>
    </w:p>
    <w:p w14:paraId="7AA89C43" w14:textId="77777777" w:rsidR="009F51D1" w:rsidRDefault="005D6E85">
      <w:pPr>
        <w:spacing w:before="67"/>
        <w:ind w:left="19" w:right="490"/>
        <w:jc w:val="center"/>
        <w:rPr>
          <w:b/>
          <w:sz w:val="20"/>
        </w:rPr>
      </w:pPr>
      <w:r>
        <w:rPr>
          <w:b/>
          <w:sz w:val="20"/>
          <w:u w:val="single"/>
        </w:rPr>
        <w:lastRenderedPageBreak/>
        <w:t>Appendix</w:t>
      </w:r>
      <w:r>
        <w:rPr>
          <w:b/>
          <w:spacing w:val="-11"/>
          <w:sz w:val="20"/>
          <w:u w:val="single"/>
        </w:rPr>
        <w:t xml:space="preserve"> </w:t>
      </w:r>
      <w:r>
        <w:rPr>
          <w:b/>
          <w:spacing w:val="-10"/>
          <w:sz w:val="20"/>
          <w:u w:val="single"/>
        </w:rPr>
        <w:t>3</w:t>
      </w:r>
    </w:p>
    <w:p w14:paraId="317FC0A9" w14:textId="77777777" w:rsidR="009F51D1" w:rsidRDefault="005D6E85">
      <w:pPr>
        <w:spacing w:before="202"/>
        <w:ind w:right="490"/>
        <w:jc w:val="center"/>
        <w:rPr>
          <w:sz w:val="20"/>
        </w:rPr>
      </w:pPr>
      <w:r>
        <w:rPr>
          <w:sz w:val="20"/>
          <w:u w:val="single"/>
        </w:rPr>
        <w:t>Symptoms</w:t>
      </w:r>
      <w:r>
        <w:rPr>
          <w:spacing w:val="-7"/>
          <w:sz w:val="20"/>
          <w:u w:val="single"/>
        </w:rPr>
        <w:t xml:space="preserve"> </w:t>
      </w:r>
      <w:r>
        <w:rPr>
          <w:sz w:val="20"/>
          <w:u w:val="single"/>
        </w:rPr>
        <w:t>and</w:t>
      </w:r>
      <w:r>
        <w:rPr>
          <w:spacing w:val="-7"/>
          <w:sz w:val="20"/>
          <w:u w:val="single"/>
        </w:rPr>
        <w:t xml:space="preserve"> </w:t>
      </w:r>
      <w:r>
        <w:rPr>
          <w:sz w:val="20"/>
          <w:u w:val="single"/>
        </w:rPr>
        <w:t>Effects</w:t>
      </w:r>
      <w:r>
        <w:rPr>
          <w:spacing w:val="-7"/>
          <w:sz w:val="20"/>
          <w:u w:val="single"/>
        </w:rPr>
        <w:t xml:space="preserve"> </w:t>
      </w:r>
      <w:r>
        <w:rPr>
          <w:sz w:val="20"/>
          <w:u w:val="single"/>
        </w:rPr>
        <w:t>of</w:t>
      </w:r>
      <w:r>
        <w:rPr>
          <w:spacing w:val="-6"/>
          <w:sz w:val="20"/>
          <w:u w:val="single"/>
        </w:rPr>
        <w:t xml:space="preserve"> </w:t>
      </w:r>
      <w:r>
        <w:rPr>
          <w:sz w:val="20"/>
          <w:u w:val="single"/>
        </w:rPr>
        <w:t>Excessive</w:t>
      </w:r>
      <w:r>
        <w:rPr>
          <w:spacing w:val="-7"/>
          <w:sz w:val="20"/>
          <w:u w:val="single"/>
        </w:rPr>
        <w:t xml:space="preserve"> </w:t>
      </w:r>
      <w:r>
        <w:rPr>
          <w:spacing w:val="-2"/>
          <w:sz w:val="20"/>
          <w:u w:val="single"/>
        </w:rPr>
        <w:t>Pressure</w:t>
      </w:r>
    </w:p>
    <w:p w14:paraId="0D0ED2DD" w14:textId="77777777" w:rsidR="009F51D1" w:rsidRDefault="005D6E85">
      <w:pPr>
        <w:pStyle w:val="Heading6"/>
        <w:spacing w:before="223"/>
        <w:ind w:left="805"/>
        <w:rPr>
          <w:rFonts w:ascii="Calibri"/>
        </w:rPr>
      </w:pPr>
      <w:r>
        <w:rPr>
          <w:rFonts w:ascii="Calibri"/>
        </w:rPr>
        <w:t>Work</w:t>
      </w:r>
      <w:r>
        <w:rPr>
          <w:rFonts w:ascii="Calibri"/>
          <w:spacing w:val="-3"/>
        </w:rPr>
        <w:t xml:space="preserve"> </w:t>
      </w:r>
      <w:r>
        <w:rPr>
          <w:rFonts w:ascii="Calibri"/>
          <w:spacing w:val="-2"/>
        </w:rPr>
        <w:t>Performance</w:t>
      </w:r>
    </w:p>
    <w:p w14:paraId="0CBC15FF" w14:textId="77777777" w:rsidR="009F51D1" w:rsidRDefault="005D6E85">
      <w:pPr>
        <w:pStyle w:val="ListParagraph"/>
        <w:numPr>
          <w:ilvl w:val="0"/>
          <w:numId w:val="12"/>
        </w:numPr>
        <w:tabs>
          <w:tab w:val="left" w:pos="2259"/>
        </w:tabs>
        <w:spacing w:before="241"/>
        <w:rPr>
          <w:sz w:val="20"/>
        </w:rPr>
      </w:pPr>
      <w:r>
        <w:rPr>
          <w:sz w:val="20"/>
        </w:rPr>
        <w:t>Reduction</w:t>
      </w:r>
      <w:r>
        <w:rPr>
          <w:spacing w:val="-7"/>
          <w:sz w:val="20"/>
        </w:rPr>
        <w:t xml:space="preserve"> </w:t>
      </w:r>
      <w:r>
        <w:rPr>
          <w:sz w:val="20"/>
        </w:rPr>
        <w:t>in</w:t>
      </w:r>
      <w:r>
        <w:rPr>
          <w:spacing w:val="-5"/>
          <w:sz w:val="20"/>
        </w:rPr>
        <w:t xml:space="preserve"> </w:t>
      </w:r>
      <w:r>
        <w:rPr>
          <w:sz w:val="20"/>
        </w:rPr>
        <w:t>output</w:t>
      </w:r>
      <w:r>
        <w:rPr>
          <w:spacing w:val="-6"/>
          <w:sz w:val="20"/>
        </w:rPr>
        <w:t xml:space="preserve"> </w:t>
      </w:r>
      <w:r>
        <w:rPr>
          <w:sz w:val="20"/>
        </w:rPr>
        <w:t>or</w:t>
      </w:r>
      <w:r>
        <w:rPr>
          <w:spacing w:val="-7"/>
          <w:sz w:val="20"/>
        </w:rPr>
        <w:t xml:space="preserve"> </w:t>
      </w:r>
      <w:r>
        <w:rPr>
          <w:spacing w:val="-2"/>
          <w:sz w:val="20"/>
        </w:rPr>
        <w:t>productivity</w:t>
      </w:r>
    </w:p>
    <w:p w14:paraId="26A48379" w14:textId="77777777" w:rsidR="009F51D1" w:rsidRDefault="005D6E85">
      <w:pPr>
        <w:pStyle w:val="ListParagraph"/>
        <w:numPr>
          <w:ilvl w:val="0"/>
          <w:numId w:val="12"/>
        </w:numPr>
        <w:tabs>
          <w:tab w:val="left" w:pos="2259"/>
        </w:tabs>
        <w:spacing w:before="195"/>
        <w:rPr>
          <w:sz w:val="20"/>
        </w:rPr>
      </w:pPr>
      <w:r>
        <w:rPr>
          <w:sz w:val="20"/>
        </w:rPr>
        <w:t>Increase</w:t>
      </w:r>
      <w:r>
        <w:rPr>
          <w:spacing w:val="-7"/>
          <w:sz w:val="20"/>
        </w:rPr>
        <w:t xml:space="preserve"> </w:t>
      </w:r>
      <w:r>
        <w:rPr>
          <w:sz w:val="20"/>
        </w:rPr>
        <w:t>in</w:t>
      </w:r>
      <w:r>
        <w:rPr>
          <w:spacing w:val="-5"/>
          <w:sz w:val="20"/>
        </w:rPr>
        <w:t xml:space="preserve"> </w:t>
      </w:r>
      <w:r>
        <w:rPr>
          <w:sz w:val="20"/>
        </w:rPr>
        <w:t>wastage</w:t>
      </w:r>
      <w:r>
        <w:rPr>
          <w:spacing w:val="-4"/>
          <w:sz w:val="20"/>
        </w:rPr>
        <w:t xml:space="preserve"> </w:t>
      </w:r>
      <w:r>
        <w:rPr>
          <w:sz w:val="20"/>
        </w:rPr>
        <w:t>and</w:t>
      </w:r>
      <w:r>
        <w:rPr>
          <w:spacing w:val="-5"/>
          <w:sz w:val="20"/>
        </w:rPr>
        <w:t xml:space="preserve"> </w:t>
      </w:r>
      <w:r>
        <w:rPr>
          <w:sz w:val="20"/>
        </w:rPr>
        <w:t>error</w:t>
      </w:r>
      <w:r>
        <w:rPr>
          <w:spacing w:val="-7"/>
          <w:sz w:val="20"/>
        </w:rPr>
        <w:t xml:space="preserve"> </w:t>
      </w:r>
      <w:r>
        <w:rPr>
          <w:spacing w:val="-4"/>
          <w:sz w:val="20"/>
        </w:rPr>
        <w:t>rate</w:t>
      </w:r>
    </w:p>
    <w:p w14:paraId="10547667" w14:textId="77777777" w:rsidR="009F51D1" w:rsidRDefault="005D6E85">
      <w:pPr>
        <w:pStyle w:val="ListParagraph"/>
        <w:numPr>
          <w:ilvl w:val="0"/>
          <w:numId w:val="12"/>
        </w:numPr>
        <w:tabs>
          <w:tab w:val="left" w:pos="2259"/>
        </w:tabs>
        <w:spacing w:before="197"/>
        <w:rPr>
          <w:sz w:val="20"/>
        </w:rPr>
      </w:pPr>
      <w:r>
        <w:rPr>
          <w:sz w:val="20"/>
        </w:rPr>
        <w:t>Change</w:t>
      </w:r>
      <w:r>
        <w:rPr>
          <w:spacing w:val="-5"/>
          <w:sz w:val="20"/>
        </w:rPr>
        <w:t xml:space="preserve"> </w:t>
      </w:r>
      <w:r>
        <w:rPr>
          <w:sz w:val="20"/>
        </w:rPr>
        <w:t>in</w:t>
      </w:r>
      <w:r>
        <w:rPr>
          <w:spacing w:val="-5"/>
          <w:sz w:val="20"/>
        </w:rPr>
        <w:t xml:space="preserve"> </w:t>
      </w:r>
      <w:r>
        <w:rPr>
          <w:sz w:val="20"/>
        </w:rPr>
        <w:t>ability</w:t>
      </w:r>
      <w:r>
        <w:rPr>
          <w:spacing w:val="-8"/>
          <w:sz w:val="20"/>
        </w:rPr>
        <w:t xml:space="preserve"> </w:t>
      </w:r>
      <w:r>
        <w:rPr>
          <w:sz w:val="20"/>
        </w:rPr>
        <w:t>to</w:t>
      </w:r>
      <w:r>
        <w:rPr>
          <w:spacing w:val="-5"/>
          <w:sz w:val="20"/>
        </w:rPr>
        <w:t xml:space="preserve"> </w:t>
      </w:r>
      <w:r>
        <w:rPr>
          <w:sz w:val="20"/>
        </w:rPr>
        <w:t>make</w:t>
      </w:r>
      <w:r>
        <w:rPr>
          <w:spacing w:val="-5"/>
          <w:sz w:val="20"/>
        </w:rPr>
        <w:t xml:space="preserve"> </w:t>
      </w:r>
      <w:r>
        <w:rPr>
          <w:spacing w:val="-2"/>
          <w:sz w:val="20"/>
        </w:rPr>
        <w:t>decisions</w:t>
      </w:r>
    </w:p>
    <w:p w14:paraId="134EFECC" w14:textId="77777777" w:rsidR="009F51D1" w:rsidRDefault="005D6E85">
      <w:pPr>
        <w:pStyle w:val="ListParagraph"/>
        <w:numPr>
          <w:ilvl w:val="0"/>
          <w:numId w:val="12"/>
        </w:numPr>
        <w:tabs>
          <w:tab w:val="left" w:pos="2259"/>
        </w:tabs>
        <w:spacing w:before="197"/>
        <w:rPr>
          <w:sz w:val="20"/>
        </w:rPr>
      </w:pPr>
      <w:r>
        <w:rPr>
          <w:sz w:val="20"/>
        </w:rPr>
        <w:t>Deterioration</w:t>
      </w:r>
      <w:r>
        <w:rPr>
          <w:spacing w:val="-8"/>
          <w:sz w:val="20"/>
        </w:rPr>
        <w:t xml:space="preserve"> </w:t>
      </w:r>
      <w:r>
        <w:rPr>
          <w:sz w:val="20"/>
        </w:rPr>
        <w:t>in</w:t>
      </w:r>
      <w:r>
        <w:rPr>
          <w:spacing w:val="-7"/>
          <w:sz w:val="20"/>
        </w:rPr>
        <w:t xml:space="preserve"> </w:t>
      </w:r>
      <w:r>
        <w:rPr>
          <w:sz w:val="20"/>
        </w:rPr>
        <w:t>planning</w:t>
      </w:r>
      <w:r>
        <w:rPr>
          <w:spacing w:val="-7"/>
          <w:sz w:val="20"/>
        </w:rPr>
        <w:t xml:space="preserve"> </w:t>
      </w:r>
      <w:r>
        <w:rPr>
          <w:sz w:val="20"/>
        </w:rPr>
        <w:t>and</w:t>
      </w:r>
      <w:r>
        <w:rPr>
          <w:spacing w:val="-8"/>
          <w:sz w:val="20"/>
        </w:rPr>
        <w:t xml:space="preserve"> </w:t>
      </w:r>
      <w:r>
        <w:rPr>
          <w:sz w:val="20"/>
        </w:rPr>
        <w:t>control</w:t>
      </w:r>
      <w:r>
        <w:rPr>
          <w:spacing w:val="-10"/>
          <w:sz w:val="20"/>
        </w:rPr>
        <w:t xml:space="preserve"> </w:t>
      </w:r>
      <w:r>
        <w:rPr>
          <w:sz w:val="20"/>
        </w:rPr>
        <w:t>of</w:t>
      </w:r>
      <w:r>
        <w:rPr>
          <w:spacing w:val="-5"/>
          <w:sz w:val="20"/>
        </w:rPr>
        <w:t xml:space="preserve"> </w:t>
      </w:r>
      <w:r>
        <w:rPr>
          <w:spacing w:val="-4"/>
          <w:sz w:val="20"/>
        </w:rPr>
        <w:t>work</w:t>
      </w:r>
    </w:p>
    <w:p w14:paraId="5891A67C" w14:textId="77777777" w:rsidR="009F51D1" w:rsidRDefault="005D6E85">
      <w:pPr>
        <w:pStyle w:val="Heading6"/>
        <w:spacing w:before="197"/>
        <w:ind w:left="805"/>
        <w:rPr>
          <w:rFonts w:ascii="Calibri"/>
        </w:rPr>
      </w:pPr>
      <w:r>
        <w:rPr>
          <w:rFonts w:ascii="Calibri"/>
        </w:rPr>
        <w:t>Relationships</w:t>
      </w:r>
      <w:r>
        <w:rPr>
          <w:rFonts w:ascii="Calibri"/>
          <w:spacing w:val="-7"/>
        </w:rPr>
        <w:t xml:space="preserve"> </w:t>
      </w:r>
      <w:r>
        <w:rPr>
          <w:rFonts w:ascii="Calibri"/>
        </w:rPr>
        <w:t>at</w:t>
      </w:r>
      <w:r>
        <w:rPr>
          <w:rFonts w:ascii="Calibri"/>
          <w:spacing w:val="-5"/>
        </w:rPr>
        <w:t xml:space="preserve"> </w:t>
      </w:r>
      <w:r>
        <w:rPr>
          <w:rFonts w:ascii="Calibri"/>
          <w:spacing w:val="-4"/>
        </w:rPr>
        <w:t>Work</w:t>
      </w:r>
    </w:p>
    <w:p w14:paraId="66ACBCBC" w14:textId="77777777" w:rsidR="009F51D1" w:rsidRDefault="005D6E85">
      <w:pPr>
        <w:pStyle w:val="ListParagraph"/>
        <w:numPr>
          <w:ilvl w:val="0"/>
          <w:numId w:val="12"/>
        </w:numPr>
        <w:tabs>
          <w:tab w:val="left" w:pos="2259"/>
        </w:tabs>
        <w:spacing w:before="241"/>
        <w:rPr>
          <w:sz w:val="20"/>
        </w:rPr>
      </w:pPr>
      <w:r>
        <w:rPr>
          <w:sz w:val="20"/>
        </w:rPr>
        <w:t>Increased</w:t>
      </w:r>
      <w:r>
        <w:rPr>
          <w:spacing w:val="-10"/>
          <w:sz w:val="20"/>
        </w:rPr>
        <w:t xml:space="preserve"> </w:t>
      </w:r>
      <w:r>
        <w:rPr>
          <w:sz w:val="20"/>
        </w:rPr>
        <w:t>tension</w:t>
      </w:r>
      <w:r>
        <w:rPr>
          <w:spacing w:val="-9"/>
          <w:sz w:val="20"/>
        </w:rPr>
        <w:t xml:space="preserve"> </w:t>
      </w:r>
      <w:r>
        <w:rPr>
          <w:sz w:val="20"/>
        </w:rPr>
        <w:t>and</w:t>
      </w:r>
      <w:r>
        <w:rPr>
          <w:spacing w:val="-9"/>
          <w:sz w:val="20"/>
        </w:rPr>
        <w:t xml:space="preserve"> </w:t>
      </w:r>
      <w:r>
        <w:rPr>
          <w:sz w:val="20"/>
        </w:rPr>
        <w:t>conflict</w:t>
      </w:r>
      <w:r>
        <w:rPr>
          <w:spacing w:val="-8"/>
          <w:sz w:val="20"/>
        </w:rPr>
        <w:t xml:space="preserve"> </w:t>
      </w:r>
      <w:r>
        <w:rPr>
          <w:sz w:val="20"/>
        </w:rPr>
        <w:t>between</w:t>
      </w:r>
      <w:r>
        <w:rPr>
          <w:spacing w:val="-9"/>
          <w:sz w:val="20"/>
        </w:rPr>
        <w:t xml:space="preserve"> </w:t>
      </w:r>
      <w:r>
        <w:rPr>
          <w:spacing w:val="-2"/>
          <w:sz w:val="20"/>
        </w:rPr>
        <w:t>colleagues</w:t>
      </w:r>
    </w:p>
    <w:p w14:paraId="0BD16266" w14:textId="77777777" w:rsidR="009F51D1" w:rsidRDefault="005D6E85">
      <w:pPr>
        <w:pStyle w:val="ListParagraph"/>
        <w:numPr>
          <w:ilvl w:val="0"/>
          <w:numId w:val="12"/>
        </w:numPr>
        <w:tabs>
          <w:tab w:val="left" w:pos="2259"/>
        </w:tabs>
        <w:spacing w:before="176"/>
        <w:rPr>
          <w:sz w:val="20"/>
        </w:rPr>
      </w:pPr>
      <w:r>
        <w:rPr>
          <w:sz w:val="20"/>
        </w:rPr>
        <w:t>Deteriorating</w:t>
      </w:r>
      <w:r>
        <w:rPr>
          <w:spacing w:val="-11"/>
          <w:sz w:val="20"/>
        </w:rPr>
        <w:t xml:space="preserve"> </w:t>
      </w:r>
      <w:r>
        <w:rPr>
          <w:sz w:val="20"/>
        </w:rPr>
        <w:t>relationships</w:t>
      </w:r>
      <w:r>
        <w:rPr>
          <w:spacing w:val="-10"/>
          <w:sz w:val="20"/>
        </w:rPr>
        <w:t xml:space="preserve"> </w:t>
      </w:r>
      <w:r>
        <w:rPr>
          <w:sz w:val="20"/>
        </w:rPr>
        <w:t>with</w:t>
      </w:r>
      <w:r>
        <w:rPr>
          <w:spacing w:val="-11"/>
          <w:sz w:val="20"/>
        </w:rPr>
        <w:t xml:space="preserve"> </w:t>
      </w:r>
      <w:r>
        <w:rPr>
          <w:sz w:val="20"/>
        </w:rPr>
        <w:t>clients,</w:t>
      </w:r>
      <w:r>
        <w:rPr>
          <w:spacing w:val="-10"/>
          <w:sz w:val="20"/>
        </w:rPr>
        <w:t xml:space="preserve"> </w:t>
      </w:r>
      <w:r>
        <w:rPr>
          <w:sz w:val="20"/>
        </w:rPr>
        <w:t>pupils</w:t>
      </w:r>
      <w:r>
        <w:rPr>
          <w:spacing w:val="-9"/>
          <w:sz w:val="20"/>
        </w:rPr>
        <w:t xml:space="preserve"> </w:t>
      </w:r>
      <w:r>
        <w:rPr>
          <w:sz w:val="20"/>
        </w:rPr>
        <w:t>or</w:t>
      </w:r>
      <w:r>
        <w:rPr>
          <w:spacing w:val="-10"/>
          <w:sz w:val="20"/>
        </w:rPr>
        <w:t xml:space="preserve"> </w:t>
      </w:r>
      <w:r>
        <w:rPr>
          <w:spacing w:val="-2"/>
          <w:sz w:val="20"/>
        </w:rPr>
        <w:t>others</w:t>
      </w:r>
    </w:p>
    <w:p w14:paraId="7AB89E52" w14:textId="77777777" w:rsidR="009F51D1" w:rsidRDefault="005D6E85">
      <w:pPr>
        <w:pStyle w:val="ListParagraph"/>
        <w:numPr>
          <w:ilvl w:val="0"/>
          <w:numId w:val="12"/>
        </w:numPr>
        <w:tabs>
          <w:tab w:val="left" w:pos="2259"/>
        </w:tabs>
        <w:spacing w:before="197"/>
        <w:rPr>
          <w:sz w:val="20"/>
        </w:rPr>
      </w:pPr>
      <w:r>
        <w:rPr>
          <w:sz w:val="20"/>
        </w:rPr>
        <w:t>Submission</w:t>
      </w:r>
      <w:r>
        <w:rPr>
          <w:spacing w:val="-9"/>
          <w:sz w:val="20"/>
        </w:rPr>
        <w:t xml:space="preserve"> </w:t>
      </w:r>
      <w:r>
        <w:rPr>
          <w:sz w:val="20"/>
        </w:rPr>
        <w:t>of</w:t>
      </w:r>
      <w:r>
        <w:rPr>
          <w:spacing w:val="-5"/>
          <w:sz w:val="20"/>
        </w:rPr>
        <w:t xml:space="preserve"> </w:t>
      </w:r>
      <w:r>
        <w:rPr>
          <w:sz w:val="20"/>
        </w:rPr>
        <w:t>formal</w:t>
      </w:r>
      <w:r>
        <w:rPr>
          <w:spacing w:val="-8"/>
          <w:sz w:val="20"/>
        </w:rPr>
        <w:t xml:space="preserve"> </w:t>
      </w:r>
      <w:r>
        <w:rPr>
          <w:sz w:val="20"/>
        </w:rPr>
        <w:t>employee</w:t>
      </w:r>
      <w:r>
        <w:rPr>
          <w:spacing w:val="-7"/>
          <w:sz w:val="20"/>
        </w:rPr>
        <w:t xml:space="preserve"> </w:t>
      </w:r>
      <w:r>
        <w:rPr>
          <w:sz w:val="20"/>
        </w:rPr>
        <w:t>or</w:t>
      </w:r>
      <w:r>
        <w:rPr>
          <w:spacing w:val="-7"/>
          <w:sz w:val="20"/>
        </w:rPr>
        <w:t xml:space="preserve"> </w:t>
      </w:r>
      <w:r>
        <w:rPr>
          <w:sz w:val="20"/>
        </w:rPr>
        <w:t>other</w:t>
      </w:r>
      <w:r>
        <w:rPr>
          <w:spacing w:val="-6"/>
          <w:sz w:val="20"/>
        </w:rPr>
        <w:t xml:space="preserve"> </w:t>
      </w:r>
      <w:r>
        <w:rPr>
          <w:spacing w:val="-2"/>
          <w:sz w:val="20"/>
        </w:rPr>
        <w:t>complaints</w:t>
      </w:r>
    </w:p>
    <w:p w14:paraId="179EA3A2" w14:textId="77777777" w:rsidR="009F51D1" w:rsidRDefault="005D6E85">
      <w:pPr>
        <w:spacing w:before="166"/>
        <w:ind w:left="805"/>
        <w:rPr>
          <w:b/>
          <w:sz w:val="20"/>
        </w:rPr>
      </w:pPr>
      <w:r>
        <w:rPr>
          <w:b/>
          <w:sz w:val="20"/>
        </w:rPr>
        <w:t>Staff</w:t>
      </w:r>
      <w:r>
        <w:rPr>
          <w:b/>
          <w:spacing w:val="-4"/>
          <w:sz w:val="20"/>
        </w:rPr>
        <w:t xml:space="preserve"> </w:t>
      </w:r>
      <w:r>
        <w:rPr>
          <w:b/>
          <w:sz w:val="20"/>
        </w:rPr>
        <w:t>Attitude</w:t>
      </w:r>
      <w:r>
        <w:rPr>
          <w:b/>
          <w:spacing w:val="-6"/>
          <w:sz w:val="20"/>
        </w:rPr>
        <w:t xml:space="preserve"> </w:t>
      </w:r>
      <w:r>
        <w:rPr>
          <w:b/>
          <w:sz w:val="20"/>
        </w:rPr>
        <w:t>and</w:t>
      </w:r>
      <w:r>
        <w:rPr>
          <w:b/>
          <w:spacing w:val="-8"/>
          <w:sz w:val="20"/>
        </w:rPr>
        <w:t xml:space="preserve"> </w:t>
      </w:r>
      <w:r>
        <w:rPr>
          <w:b/>
          <w:spacing w:val="-2"/>
          <w:sz w:val="20"/>
        </w:rPr>
        <w:t>Behaviour</w:t>
      </w:r>
    </w:p>
    <w:p w14:paraId="3BF82A6F" w14:textId="77777777" w:rsidR="009F51D1" w:rsidRDefault="005D6E85">
      <w:pPr>
        <w:pStyle w:val="ListParagraph"/>
        <w:numPr>
          <w:ilvl w:val="0"/>
          <w:numId w:val="12"/>
        </w:numPr>
        <w:tabs>
          <w:tab w:val="left" w:pos="2259"/>
        </w:tabs>
        <w:spacing w:before="204"/>
        <w:rPr>
          <w:sz w:val="20"/>
        </w:rPr>
      </w:pPr>
      <w:r>
        <w:rPr>
          <w:sz w:val="20"/>
        </w:rPr>
        <w:t>Loss</w:t>
      </w:r>
      <w:r>
        <w:rPr>
          <w:spacing w:val="-6"/>
          <w:sz w:val="20"/>
        </w:rPr>
        <w:t xml:space="preserve"> </w:t>
      </w:r>
      <w:r>
        <w:rPr>
          <w:sz w:val="20"/>
        </w:rPr>
        <w:t>of</w:t>
      </w:r>
      <w:r>
        <w:rPr>
          <w:spacing w:val="-7"/>
          <w:sz w:val="20"/>
        </w:rPr>
        <w:t xml:space="preserve"> </w:t>
      </w:r>
      <w:r>
        <w:rPr>
          <w:sz w:val="20"/>
        </w:rPr>
        <w:t>motivation</w:t>
      </w:r>
      <w:r>
        <w:rPr>
          <w:spacing w:val="-7"/>
          <w:sz w:val="20"/>
        </w:rPr>
        <w:t xml:space="preserve"> </w:t>
      </w:r>
      <w:r>
        <w:rPr>
          <w:sz w:val="20"/>
        </w:rPr>
        <w:t>and</w:t>
      </w:r>
      <w:r>
        <w:rPr>
          <w:spacing w:val="-7"/>
          <w:sz w:val="20"/>
        </w:rPr>
        <w:t xml:space="preserve"> </w:t>
      </w:r>
      <w:r>
        <w:rPr>
          <w:spacing w:val="-2"/>
          <w:sz w:val="20"/>
        </w:rPr>
        <w:t>commitment</w:t>
      </w:r>
    </w:p>
    <w:p w14:paraId="3A80C116" w14:textId="77777777" w:rsidR="009F51D1" w:rsidRDefault="005D6E85">
      <w:pPr>
        <w:pStyle w:val="ListParagraph"/>
        <w:numPr>
          <w:ilvl w:val="0"/>
          <w:numId w:val="12"/>
        </w:numPr>
        <w:tabs>
          <w:tab w:val="left" w:pos="2259"/>
        </w:tabs>
        <w:spacing w:before="195"/>
        <w:rPr>
          <w:sz w:val="20"/>
        </w:rPr>
      </w:pPr>
      <w:r>
        <w:rPr>
          <w:sz w:val="20"/>
        </w:rPr>
        <w:t>Staff</w:t>
      </w:r>
      <w:r>
        <w:rPr>
          <w:spacing w:val="-7"/>
          <w:sz w:val="20"/>
        </w:rPr>
        <w:t xml:space="preserve"> </w:t>
      </w:r>
      <w:r>
        <w:rPr>
          <w:sz w:val="20"/>
        </w:rPr>
        <w:t>working</w:t>
      </w:r>
      <w:r>
        <w:rPr>
          <w:spacing w:val="-10"/>
          <w:sz w:val="20"/>
        </w:rPr>
        <w:t xml:space="preserve"> </w:t>
      </w:r>
      <w:r>
        <w:rPr>
          <w:sz w:val="20"/>
        </w:rPr>
        <w:t>increasingly</w:t>
      </w:r>
      <w:r>
        <w:rPr>
          <w:spacing w:val="-9"/>
          <w:sz w:val="20"/>
        </w:rPr>
        <w:t xml:space="preserve"> </w:t>
      </w:r>
      <w:r>
        <w:rPr>
          <w:sz w:val="20"/>
        </w:rPr>
        <w:t>long</w:t>
      </w:r>
      <w:r>
        <w:rPr>
          <w:spacing w:val="-7"/>
          <w:sz w:val="20"/>
        </w:rPr>
        <w:t xml:space="preserve"> </w:t>
      </w:r>
      <w:r>
        <w:rPr>
          <w:sz w:val="20"/>
        </w:rPr>
        <w:t>hours</w:t>
      </w:r>
      <w:r>
        <w:rPr>
          <w:spacing w:val="-6"/>
          <w:sz w:val="20"/>
        </w:rPr>
        <w:t xml:space="preserve"> </w:t>
      </w:r>
      <w:r>
        <w:rPr>
          <w:sz w:val="20"/>
        </w:rPr>
        <w:t>for</w:t>
      </w:r>
      <w:r>
        <w:rPr>
          <w:spacing w:val="-9"/>
          <w:sz w:val="20"/>
        </w:rPr>
        <w:t xml:space="preserve"> </w:t>
      </w:r>
      <w:r>
        <w:rPr>
          <w:sz w:val="20"/>
        </w:rPr>
        <w:t>diminishing</w:t>
      </w:r>
      <w:r>
        <w:rPr>
          <w:spacing w:val="-9"/>
          <w:sz w:val="20"/>
        </w:rPr>
        <w:t xml:space="preserve"> </w:t>
      </w:r>
      <w:r>
        <w:rPr>
          <w:spacing w:val="-2"/>
          <w:sz w:val="20"/>
        </w:rPr>
        <w:t>returns</w:t>
      </w:r>
    </w:p>
    <w:p w14:paraId="787C3DE2" w14:textId="77777777" w:rsidR="009F51D1" w:rsidRDefault="005D6E85">
      <w:pPr>
        <w:pStyle w:val="ListParagraph"/>
        <w:numPr>
          <w:ilvl w:val="0"/>
          <w:numId w:val="12"/>
        </w:numPr>
        <w:tabs>
          <w:tab w:val="left" w:pos="2259"/>
        </w:tabs>
        <w:spacing w:before="178"/>
        <w:rPr>
          <w:sz w:val="20"/>
        </w:rPr>
      </w:pPr>
      <w:r>
        <w:rPr>
          <w:sz w:val="20"/>
        </w:rPr>
        <w:t>Increased</w:t>
      </w:r>
      <w:r>
        <w:rPr>
          <w:spacing w:val="-10"/>
          <w:sz w:val="20"/>
        </w:rPr>
        <w:t xml:space="preserve"> </w:t>
      </w:r>
      <w:r>
        <w:rPr>
          <w:sz w:val="20"/>
        </w:rPr>
        <w:t>smoking,</w:t>
      </w:r>
      <w:r>
        <w:rPr>
          <w:spacing w:val="-8"/>
          <w:sz w:val="20"/>
        </w:rPr>
        <w:t xml:space="preserve"> </w:t>
      </w:r>
      <w:r>
        <w:rPr>
          <w:sz w:val="20"/>
        </w:rPr>
        <w:t>drinking</w:t>
      </w:r>
      <w:r>
        <w:rPr>
          <w:spacing w:val="-9"/>
          <w:sz w:val="20"/>
        </w:rPr>
        <w:t xml:space="preserve"> </w:t>
      </w:r>
      <w:r>
        <w:rPr>
          <w:sz w:val="20"/>
        </w:rPr>
        <w:t>or</w:t>
      </w:r>
      <w:r>
        <w:rPr>
          <w:spacing w:val="-9"/>
          <w:sz w:val="20"/>
        </w:rPr>
        <w:t xml:space="preserve"> </w:t>
      </w:r>
      <w:r>
        <w:rPr>
          <w:sz w:val="20"/>
        </w:rPr>
        <w:t>(prescribed)</w:t>
      </w:r>
      <w:r>
        <w:rPr>
          <w:spacing w:val="-8"/>
          <w:sz w:val="20"/>
        </w:rPr>
        <w:t xml:space="preserve"> </w:t>
      </w:r>
      <w:r>
        <w:rPr>
          <w:sz w:val="20"/>
        </w:rPr>
        <w:t>drug</w:t>
      </w:r>
      <w:r>
        <w:rPr>
          <w:spacing w:val="-8"/>
          <w:sz w:val="20"/>
        </w:rPr>
        <w:t xml:space="preserve"> </w:t>
      </w:r>
      <w:r>
        <w:rPr>
          <w:spacing w:val="-2"/>
          <w:sz w:val="20"/>
        </w:rPr>
        <w:t>taking</w:t>
      </w:r>
    </w:p>
    <w:p w14:paraId="515EFF96" w14:textId="77777777" w:rsidR="009F51D1" w:rsidRDefault="005D6E85">
      <w:pPr>
        <w:pStyle w:val="ListParagraph"/>
        <w:numPr>
          <w:ilvl w:val="0"/>
          <w:numId w:val="12"/>
        </w:numPr>
        <w:tabs>
          <w:tab w:val="left" w:pos="2259"/>
        </w:tabs>
        <w:spacing w:before="198"/>
        <w:rPr>
          <w:sz w:val="20"/>
        </w:rPr>
      </w:pPr>
      <w:r>
        <w:rPr>
          <w:sz w:val="20"/>
        </w:rPr>
        <w:t>Deterioration</w:t>
      </w:r>
      <w:r>
        <w:rPr>
          <w:spacing w:val="-11"/>
          <w:sz w:val="20"/>
        </w:rPr>
        <w:t xml:space="preserve"> </w:t>
      </w:r>
      <w:r>
        <w:rPr>
          <w:sz w:val="20"/>
        </w:rPr>
        <w:t>in</w:t>
      </w:r>
      <w:r>
        <w:rPr>
          <w:spacing w:val="-10"/>
          <w:sz w:val="20"/>
        </w:rPr>
        <w:t xml:space="preserve"> </w:t>
      </w:r>
      <w:r>
        <w:rPr>
          <w:sz w:val="20"/>
        </w:rPr>
        <w:t>personal</w:t>
      </w:r>
      <w:r>
        <w:rPr>
          <w:spacing w:val="-12"/>
          <w:sz w:val="20"/>
        </w:rPr>
        <w:t xml:space="preserve"> </w:t>
      </w:r>
      <w:r>
        <w:rPr>
          <w:spacing w:val="-2"/>
          <w:sz w:val="20"/>
        </w:rPr>
        <w:t>appearance</w:t>
      </w:r>
    </w:p>
    <w:p w14:paraId="447FFA54" w14:textId="77777777" w:rsidR="009F51D1" w:rsidRDefault="005D6E85">
      <w:pPr>
        <w:pStyle w:val="ListParagraph"/>
        <w:numPr>
          <w:ilvl w:val="0"/>
          <w:numId w:val="12"/>
        </w:numPr>
        <w:tabs>
          <w:tab w:val="left" w:pos="2259"/>
        </w:tabs>
        <w:spacing w:before="175"/>
        <w:rPr>
          <w:sz w:val="20"/>
        </w:rPr>
      </w:pPr>
      <w:r>
        <w:rPr>
          <w:sz w:val="20"/>
        </w:rPr>
        <w:t>Increased</w:t>
      </w:r>
      <w:r>
        <w:rPr>
          <w:spacing w:val="-13"/>
          <w:sz w:val="20"/>
        </w:rPr>
        <w:t xml:space="preserve"> </w:t>
      </w:r>
      <w:r>
        <w:rPr>
          <w:sz w:val="20"/>
        </w:rPr>
        <w:t>or</w:t>
      </w:r>
      <w:r>
        <w:rPr>
          <w:spacing w:val="-10"/>
          <w:sz w:val="20"/>
        </w:rPr>
        <w:t xml:space="preserve"> </w:t>
      </w:r>
      <w:r>
        <w:rPr>
          <w:sz w:val="20"/>
        </w:rPr>
        <w:t>inappropriate</w:t>
      </w:r>
      <w:r>
        <w:rPr>
          <w:spacing w:val="-13"/>
          <w:sz w:val="20"/>
        </w:rPr>
        <w:t xml:space="preserve"> </w:t>
      </w:r>
      <w:r>
        <w:rPr>
          <w:sz w:val="20"/>
        </w:rPr>
        <w:t>risk</w:t>
      </w:r>
      <w:r>
        <w:rPr>
          <w:spacing w:val="-9"/>
          <w:sz w:val="20"/>
        </w:rPr>
        <w:t xml:space="preserve"> </w:t>
      </w:r>
      <w:r>
        <w:rPr>
          <w:sz w:val="20"/>
        </w:rPr>
        <w:t>taking:</w:t>
      </w:r>
      <w:r>
        <w:rPr>
          <w:spacing w:val="-13"/>
          <w:sz w:val="20"/>
        </w:rPr>
        <w:t xml:space="preserve"> </w:t>
      </w:r>
      <w:r>
        <w:rPr>
          <w:sz w:val="20"/>
        </w:rPr>
        <w:t>deliberate</w:t>
      </w:r>
      <w:r>
        <w:rPr>
          <w:spacing w:val="-12"/>
          <w:sz w:val="20"/>
        </w:rPr>
        <w:t xml:space="preserve"> </w:t>
      </w:r>
      <w:r>
        <w:rPr>
          <w:sz w:val="20"/>
        </w:rPr>
        <w:t>or</w:t>
      </w:r>
      <w:r>
        <w:rPr>
          <w:spacing w:val="-12"/>
          <w:sz w:val="20"/>
        </w:rPr>
        <w:t xml:space="preserve"> </w:t>
      </w:r>
      <w:r>
        <w:rPr>
          <w:sz w:val="20"/>
        </w:rPr>
        <w:t>through</w:t>
      </w:r>
      <w:r>
        <w:rPr>
          <w:spacing w:val="-11"/>
          <w:sz w:val="20"/>
        </w:rPr>
        <w:t xml:space="preserve"> </w:t>
      </w:r>
      <w:r>
        <w:rPr>
          <w:sz w:val="20"/>
        </w:rPr>
        <w:t>lack</w:t>
      </w:r>
      <w:r>
        <w:rPr>
          <w:spacing w:val="-9"/>
          <w:sz w:val="20"/>
        </w:rPr>
        <w:t xml:space="preserve"> </w:t>
      </w:r>
      <w:r>
        <w:rPr>
          <w:sz w:val="20"/>
        </w:rPr>
        <w:t>of</w:t>
      </w:r>
      <w:r>
        <w:rPr>
          <w:spacing w:val="-11"/>
          <w:sz w:val="20"/>
        </w:rPr>
        <w:t xml:space="preserve"> </w:t>
      </w:r>
      <w:r>
        <w:rPr>
          <w:spacing w:val="-2"/>
          <w:sz w:val="20"/>
        </w:rPr>
        <w:t>concentration</w:t>
      </w:r>
    </w:p>
    <w:p w14:paraId="7CB34460" w14:textId="77777777" w:rsidR="009F51D1" w:rsidRDefault="005D6E85">
      <w:pPr>
        <w:pStyle w:val="ListParagraph"/>
        <w:numPr>
          <w:ilvl w:val="0"/>
          <w:numId w:val="12"/>
        </w:numPr>
        <w:tabs>
          <w:tab w:val="left" w:pos="2259"/>
        </w:tabs>
        <w:spacing w:before="198"/>
        <w:rPr>
          <w:sz w:val="20"/>
        </w:rPr>
      </w:pPr>
      <w:r>
        <w:rPr>
          <w:sz w:val="20"/>
        </w:rPr>
        <w:t>Increasingly</w:t>
      </w:r>
      <w:r>
        <w:rPr>
          <w:spacing w:val="-9"/>
          <w:sz w:val="20"/>
        </w:rPr>
        <w:t xml:space="preserve"> </w:t>
      </w:r>
      <w:r>
        <w:rPr>
          <w:sz w:val="20"/>
        </w:rPr>
        <w:t>erratic</w:t>
      </w:r>
      <w:r>
        <w:rPr>
          <w:spacing w:val="-6"/>
          <w:sz w:val="20"/>
        </w:rPr>
        <w:t xml:space="preserve"> </w:t>
      </w:r>
      <w:r>
        <w:rPr>
          <w:sz w:val="20"/>
        </w:rPr>
        <w:t>or</w:t>
      </w:r>
      <w:r>
        <w:rPr>
          <w:spacing w:val="-6"/>
          <w:sz w:val="20"/>
        </w:rPr>
        <w:t xml:space="preserve"> </w:t>
      </w:r>
      <w:r>
        <w:rPr>
          <w:sz w:val="20"/>
        </w:rPr>
        <w:t>poor</w:t>
      </w:r>
      <w:r>
        <w:rPr>
          <w:spacing w:val="-3"/>
          <w:sz w:val="20"/>
        </w:rPr>
        <w:t xml:space="preserve"> </w:t>
      </w:r>
      <w:r>
        <w:rPr>
          <w:sz w:val="20"/>
        </w:rPr>
        <w:t>time</w:t>
      </w:r>
      <w:r>
        <w:rPr>
          <w:spacing w:val="-9"/>
          <w:sz w:val="20"/>
        </w:rPr>
        <w:t xml:space="preserve"> </w:t>
      </w:r>
      <w:r>
        <w:rPr>
          <w:spacing w:val="-2"/>
          <w:sz w:val="20"/>
        </w:rPr>
        <w:t>keeping</w:t>
      </w:r>
    </w:p>
    <w:p w14:paraId="04530B3E" w14:textId="77777777" w:rsidR="009F51D1" w:rsidRDefault="005D6E85">
      <w:pPr>
        <w:pStyle w:val="ListParagraph"/>
        <w:numPr>
          <w:ilvl w:val="0"/>
          <w:numId w:val="12"/>
        </w:numPr>
        <w:tabs>
          <w:tab w:val="left" w:pos="2259"/>
        </w:tabs>
        <w:spacing w:before="197"/>
        <w:rPr>
          <w:sz w:val="20"/>
        </w:rPr>
      </w:pPr>
      <w:r>
        <w:rPr>
          <w:sz w:val="20"/>
        </w:rPr>
        <w:t>Mood</w:t>
      </w:r>
      <w:r>
        <w:rPr>
          <w:spacing w:val="-7"/>
          <w:sz w:val="20"/>
        </w:rPr>
        <w:t xml:space="preserve"> </w:t>
      </w:r>
      <w:r>
        <w:rPr>
          <w:sz w:val="20"/>
        </w:rPr>
        <w:t>changes,</w:t>
      </w:r>
      <w:r>
        <w:rPr>
          <w:spacing w:val="-8"/>
          <w:sz w:val="20"/>
        </w:rPr>
        <w:t xml:space="preserve"> </w:t>
      </w:r>
      <w:r>
        <w:rPr>
          <w:sz w:val="20"/>
        </w:rPr>
        <w:t>deviation</w:t>
      </w:r>
      <w:r>
        <w:rPr>
          <w:spacing w:val="-9"/>
          <w:sz w:val="20"/>
        </w:rPr>
        <w:t xml:space="preserve"> </w:t>
      </w:r>
      <w:r>
        <w:rPr>
          <w:sz w:val="20"/>
        </w:rPr>
        <w:t>from</w:t>
      </w:r>
      <w:r>
        <w:rPr>
          <w:spacing w:val="-5"/>
          <w:sz w:val="20"/>
        </w:rPr>
        <w:t xml:space="preserve"> </w:t>
      </w:r>
      <w:r>
        <w:rPr>
          <w:spacing w:val="-4"/>
          <w:sz w:val="20"/>
        </w:rPr>
        <w:t>norm</w:t>
      </w:r>
    </w:p>
    <w:p w14:paraId="00E30073" w14:textId="77777777" w:rsidR="009F51D1" w:rsidRDefault="005D6E85">
      <w:pPr>
        <w:spacing w:before="161"/>
        <w:ind w:left="805"/>
        <w:rPr>
          <w:b/>
          <w:sz w:val="20"/>
        </w:rPr>
      </w:pPr>
      <w:r>
        <w:rPr>
          <w:b/>
          <w:sz w:val="20"/>
        </w:rPr>
        <w:t>Sickness</w:t>
      </w:r>
      <w:r>
        <w:rPr>
          <w:b/>
          <w:spacing w:val="-7"/>
          <w:sz w:val="20"/>
        </w:rPr>
        <w:t xml:space="preserve"> </w:t>
      </w:r>
      <w:r>
        <w:rPr>
          <w:b/>
          <w:spacing w:val="-2"/>
          <w:sz w:val="20"/>
        </w:rPr>
        <w:t>Absence</w:t>
      </w:r>
    </w:p>
    <w:p w14:paraId="1F94F4BA" w14:textId="77777777" w:rsidR="009F51D1" w:rsidRDefault="005D6E85">
      <w:pPr>
        <w:pStyle w:val="ListParagraph"/>
        <w:numPr>
          <w:ilvl w:val="0"/>
          <w:numId w:val="12"/>
        </w:numPr>
        <w:tabs>
          <w:tab w:val="left" w:pos="2259"/>
        </w:tabs>
        <w:spacing w:before="202"/>
        <w:rPr>
          <w:sz w:val="20"/>
        </w:rPr>
      </w:pPr>
      <w:r>
        <w:rPr>
          <w:sz w:val="20"/>
        </w:rPr>
        <w:t>Increase</w:t>
      </w:r>
      <w:r>
        <w:rPr>
          <w:spacing w:val="-7"/>
          <w:sz w:val="20"/>
        </w:rPr>
        <w:t xml:space="preserve"> </w:t>
      </w:r>
      <w:r>
        <w:rPr>
          <w:sz w:val="20"/>
        </w:rPr>
        <w:t>in</w:t>
      </w:r>
      <w:r>
        <w:rPr>
          <w:spacing w:val="-7"/>
          <w:sz w:val="20"/>
        </w:rPr>
        <w:t xml:space="preserve"> </w:t>
      </w:r>
      <w:r>
        <w:rPr>
          <w:sz w:val="20"/>
        </w:rPr>
        <w:t>overall</w:t>
      </w:r>
      <w:r>
        <w:rPr>
          <w:spacing w:val="-8"/>
          <w:sz w:val="20"/>
        </w:rPr>
        <w:t xml:space="preserve"> </w:t>
      </w:r>
      <w:r>
        <w:rPr>
          <w:sz w:val="20"/>
        </w:rPr>
        <w:t>sickness</w:t>
      </w:r>
      <w:r>
        <w:rPr>
          <w:spacing w:val="-7"/>
          <w:sz w:val="20"/>
        </w:rPr>
        <w:t xml:space="preserve"> </w:t>
      </w:r>
      <w:r>
        <w:rPr>
          <w:spacing w:val="-2"/>
          <w:sz w:val="20"/>
        </w:rPr>
        <w:t>absence</w:t>
      </w:r>
    </w:p>
    <w:p w14:paraId="307D38D9" w14:textId="77777777" w:rsidR="009F51D1" w:rsidRDefault="005D6E85">
      <w:pPr>
        <w:pStyle w:val="ListParagraph"/>
        <w:numPr>
          <w:ilvl w:val="0"/>
          <w:numId w:val="12"/>
        </w:numPr>
        <w:tabs>
          <w:tab w:val="left" w:pos="2259"/>
        </w:tabs>
        <w:spacing w:before="197" w:line="247" w:lineRule="auto"/>
        <w:ind w:right="1290"/>
        <w:rPr>
          <w:sz w:val="20"/>
        </w:rPr>
      </w:pPr>
      <w:r>
        <w:rPr>
          <w:sz w:val="20"/>
        </w:rPr>
        <w:t>Deterioration</w:t>
      </w:r>
      <w:r>
        <w:rPr>
          <w:spacing w:val="39"/>
          <w:sz w:val="20"/>
        </w:rPr>
        <w:t xml:space="preserve"> </w:t>
      </w:r>
      <w:r>
        <w:rPr>
          <w:sz w:val="20"/>
        </w:rPr>
        <w:t>of</w:t>
      </w:r>
      <w:r>
        <w:rPr>
          <w:spacing w:val="40"/>
          <w:sz w:val="20"/>
        </w:rPr>
        <w:t xml:space="preserve"> </w:t>
      </w:r>
      <w:r>
        <w:rPr>
          <w:sz w:val="20"/>
        </w:rPr>
        <w:t>sleeping</w:t>
      </w:r>
      <w:r>
        <w:rPr>
          <w:spacing w:val="40"/>
          <w:sz w:val="20"/>
        </w:rPr>
        <w:t xml:space="preserve"> </w:t>
      </w:r>
      <w:r>
        <w:rPr>
          <w:sz w:val="20"/>
        </w:rPr>
        <w:t>patterns</w:t>
      </w:r>
      <w:r>
        <w:rPr>
          <w:spacing w:val="40"/>
          <w:sz w:val="20"/>
        </w:rPr>
        <w:t xml:space="preserve"> </w:t>
      </w:r>
      <w:r>
        <w:rPr>
          <w:sz w:val="20"/>
        </w:rPr>
        <w:t>and</w:t>
      </w:r>
      <w:r>
        <w:rPr>
          <w:spacing w:val="40"/>
          <w:sz w:val="20"/>
        </w:rPr>
        <w:t xml:space="preserve"> </w:t>
      </w:r>
      <w:r>
        <w:rPr>
          <w:sz w:val="20"/>
        </w:rPr>
        <w:t>a</w:t>
      </w:r>
      <w:r>
        <w:rPr>
          <w:spacing w:val="40"/>
          <w:sz w:val="20"/>
        </w:rPr>
        <w:t xml:space="preserve"> </w:t>
      </w:r>
      <w:r>
        <w:rPr>
          <w:sz w:val="20"/>
        </w:rPr>
        <w:t>greater</w:t>
      </w:r>
      <w:r>
        <w:rPr>
          <w:spacing w:val="40"/>
          <w:sz w:val="20"/>
        </w:rPr>
        <w:t xml:space="preserve"> </w:t>
      </w:r>
      <w:r>
        <w:rPr>
          <w:sz w:val="20"/>
        </w:rPr>
        <w:t>frequency</w:t>
      </w:r>
      <w:r>
        <w:rPr>
          <w:spacing w:val="36"/>
          <w:sz w:val="20"/>
        </w:rPr>
        <w:t xml:space="preserve"> </w:t>
      </w:r>
      <w:r>
        <w:rPr>
          <w:sz w:val="20"/>
        </w:rPr>
        <w:t>of</w:t>
      </w:r>
      <w:r>
        <w:rPr>
          <w:spacing w:val="40"/>
          <w:sz w:val="20"/>
        </w:rPr>
        <w:t xml:space="preserve"> </w:t>
      </w:r>
      <w:r>
        <w:rPr>
          <w:sz w:val="20"/>
        </w:rPr>
        <w:t>other</w:t>
      </w:r>
      <w:r>
        <w:rPr>
          <w:spacing w:val="40"/>
          <w:sz w:val="20"/>
        </w:rPr>
        <w:t xml:space="preserve"> </w:t>
      </w:r>
      <w:r>
        <w:rPr>
          <w:sz w:val="20"/>
        </w:rPr>
        <w:t>physical symptoms: headaches, tiredness</w:t>
      </w:r>
    </w:p>
    <w:p w14:paraId="4EFAA16E" w14:textId="77777777" w:rsidR="009F51D1" w:rsidRDefault="005D6E85">
      <w:pPr>
        <w:pStyle w:val="ListParagraph"/>
        <w:numPr>
          <w:ilvl w:val="0"/>
          <w:numId w:val="12"/>
        </w:numPr>
        <w:tabs>
          <w:tab w:val="left" w:pos="2259"/>
        </w:tabs>
        <w:spacing w:before="192"/>
        <w:rPr>
          <w:sz w:val="20"/>
        </w:rPr>
      </w:pPr>
      <w:r>
        <w:rPr>
          <w:sz w:val="20"/>
        </w:rPr>
        <w:t>Erratic</w:t>
      </w:r>
      <w:r>
        <w:rPr>
          <w:spacing w:val="-9"/>
          <w:sz w:val="20"/>
        </w:rPr>
        <w:t xml:space="preserve"> </w:t>
      </w:r>
      <w:r>
        <w:rPr>
          <w:sz w:val="20"/>
        </w:rPr>
        <w:t>behaviour</w:t>
      </w:r>
      <w:r>
        <w:rPr>
          <w:spacing w:val="-6"/>
          <w:sz w:val="20"/>
        </w:rPr>
        <w:t xml:space="preserve"> </w:t>
      </w:r>
      <w:r>
        <w:rPr>
          <w:sz w:val="20"/>
        </w:rPr>
        <w:t>identified</w:t>
      </w:r>
      <w:r>
        <w:rPr>
          <w:spacing w:val="-7"/>
          <w:sz w:val="20"/>
        </w:rPr>
        <w:t xml:space="preserve"> </w:t>
      </w:r>
      <w:r>
        <w:rPr>
          <w:sz w:val="20"/>
        </w:rPr>
        <w:t>in</w:t>
      </w:r>
      <w:r>
        <w:rPr>
          <w:spacing w:val="-9"/>
          <w:sz w:val="20"/>
        </w:rPr>
        <w:t xml:space="preserve"> </w:t>
      </w:r>
      <w:r>
        <w:rPr>
          <w:sz w:val="20"/>
        </w:rPr>
        <w:t>return</w:t>
      </w:r>
      <w:r>
        <w:rPr>
          <w:spacing w:val="-9"/>
          <w:sz w:val="20"/>
        </w:rPr>
        <w:t xml:space="preserve"> </w:t>
      </w:r>
      <w:r>
        <w:rPr>
          <w:sz w:val="20"/>
        </w:rPr>
        <w:t>to</w:t>
      </w:r>
      <w:r>
        <w:rPr>
          <w:spacing w:val="-5"/>
          <w:sz w:val="20"/>
        </w:rPr>
        <w:t xml:space="preserve"> </w:t>
      </w:r>
      <w:r>
        <w:rPr>
          <w:sz w:val="20"/>
        </w:rPr>
        <w:t>work</w:t>
      </w:r>
      <w:r>
        <w:rPr>
          <w:spacing w:val="-6"/>
          <w:sz w:val="20"/>
        </w:rPr>
        <w:t xml:space="preserve"> </w:t>
      </w:r>
      <w:r>
        <w:rPr>
          <w:sz w:val="20"/>
        </w:rPr>
        <w:t>sickness</w:t>
      </w:r>
      <w:r>
        <w:rPr>
          <w:spacing w:val="-8"/>
          <w:sz w:val="20"/>
        </w:rPr>
        <w:t xml:space="preserve"> </w:t>
      </w:r>
      <w:r>
        <w:rPr>
          <w:sz w:val="20"/>
        </w:rPr>
        <w:t>absence</w:t>
      </w:r>
      <w:r>
        <w:rPr>
          <w:spacing w:val="-9"/>
          <w:sz w:val="20"/>
        </w:rPr>
        <w:t xml:space="preserve"> </w:t>
      </w:r>
      <w:r>
        <w:rPr>
          <w:spacing w:val="-2"/>
          <w:sz w:val="20"/>
        </w:rPr>
        <w:t>interviews</w:t>
      </w:r>
    </w:p>
    <w:p w14:paraId="000FCAD3" w14:textId="77777777" w:rsidR="009F51D1" w:rsidRDefault="009F51D1">
      <w:pPr>
        <w:pStyle w:val="BodyText"/>
        <w:spacing w:before="32"/>
        <w:rPr>
          <w:sz w:val="20"/>
        </w:rPr>
      </w:pPr>
    </w:p>
    <w:p w14:paraId="78E4B1F4" w14:textId="77777777" w:rsidR="009F51D1" w:rsidRDefault="005D6E85">
      <w:pPr>
        <w:tabs>
          <w:tab w:val="left" w:pos="5178"/>
        </w:tabs>
        <w:ind w:left="819"/>
        <w:rPr>
          <w:b/>
          <w:sz w:val="20"/>
        </w:rPr>
      </w:pPr>
      <w:r>
        <w:rPr>
          <w:b/>
          <w:sz w:val="20"/>
        </w:rPr>
        <w:t>Short</w:t>
      </w:r>
      <w:r>
        <w:rPr>
          <w:b/>
          <w:spacing w:val="-7"/>
          <w:sz w:val="20"/>
        </w:rPr>
        <w:t xml:space="preserve"> </w:t>
      </w:r>
      <w:r>
        <w:rPr>
          <w:b/>
          <w:sz w:val="20"/>
        </w:rPr>
        <w:t>Term</w:t>
      </w:r>
      <w:r>
        <w:rPr>
          <w:b/>
          <w:spacing w:val="-8"/>
          <w:sz w:val="20"/>
        </w:rPr>
        <w:t xml:space="preserve"> </w:t>
      </w:r>
      <w:r>
        <w:rPr>
          <w:b/>
          <w:spacing w:val="-2"/>
          <w:sz w:val="20"/>
        </w:rPr>
        <w:t>Physical</w:t>
      </w:r>
      <w:r>
        <w:rPr>
          <w:b/>
          <w:sz w:val="20"/>
        </w:rPr>
        <w:tab/>
      </w:r>
      <w:proofErr w:type="gramStart"/>
      <w:r>
        <w:rPr>
          <w:b/>
          <w:sz w:val="20"/>
        </w:rPr>
        <w:t>Long</w:t>
      </w:r>
      <w:r>
        <w:rPr>
          <w:b/>
          <w:spacing w:val="-6"/>
          <w:sz w:val="20"/>
        </w:rPr>
        <w:t xml:space="preserve"> </w:t>
      </w:r>
      <w:r>
        <w:rPr>
          <w:b/>
          <w:sz w:val="20"/>
        </w:rPr>
        <w:t>Term</w:t>
      </w:r>
      <w:proofErr w:type="gramEnd"/>
      <w:r>
        <w:rPr>
          <w:b/>
          <w:spacing w:val="-6"/>
          <w:sz w:val="20"/>
        </w:rPr>
        <w:t xml:space="preserve"> </w:t>
      </w:r>
      <w:r>
        <w:rPr>
          <w:b/>
          <w:spacing w:val="-2"/>
          <w:sz w:val="20"/>
        </w:rPr>
        <w:t>Physical</w:t>
      </w:r>
    </w:p>
    <w:p w14:paraId="788BCB69" w14:textId="77777777" w:rsidR="009F51D1" w:rsidRDefault="009F51D1">
      <w:pPr>
        <w:pStyle w:val="BodyText"/>
        <w:spacing w:before="8"/>
        <w:rPr>
          <w:b/>
          <w:sz w:val="9"/>
        </w:rPr>
      </w:pPr>
    </w:p>
    <w:p w14:paraId="260766AB" w14:textId="77777777" w:rsidR="009F51D1" w:rsidRDefault="009F51D1">
      <w:pPr>
        <w:rPr>
          <w:sz w:val="9"/>
        </w:rPr>
        <w:sectPr w:rsidR="009F51D1">
          <w:pgSz w:w="11920" w:h="16860"/>
          <w:pgMar w:top="1360" w:right="400" w:bottom="1240" w:left="880" w:header="0" w:footer="1048" w:gutter="0"/>
          <w:cols w:space="720"/>
        </w:sectPr>
      </w:pPr>
    </w:p>
    <w:p w14:paraId="04FA7AC7" w14:textId="77777777" w:rsidR="009F51D1" w:rsidRDefault="005D6E85">
      <w:pPr>
        <w:pStyle w:val="ListParagraph"/>
        <w:numPr>
          <w:ilvl w:val="0"/>
          <w:numId w:val="11"/>
        </w:numPr>
        <w:tabs>
          <w:tab w:val="left" w:pos="1645"/>
        </w:tabs>
        <w:spacing w:before="93"/>
        <w:rPr>
          <w:sz w:val="20"/>
        </w:rPr>
      </w:pPr>
      <w:r>
        <w:rPr>
          <w:sz w:val="20"/>
        </w:rPr>
        <w:t>Raised</w:t>
      </w:r>
      <w:r>
        <w:rPr>
          <w:spacing w:val="-9"/>
          <w:sz w:val="20"/>
        </w:rPr>
        <w:t xml:space="preserve"> </w:t>
      </w:r>
      <w:r>
        <w:rPr>
          <w:sz w:val="20"/>
        </w:rPr>
        <w:t>blood</w:t>
      </w:r>
      <w:r>
        <w:rPr>
          <w:spacing w:val="-8"/>
          <w:sz w:val="20"/>
        </w:rPr>
        <w:t xml:space="preserve"> </w:t>
      </w:r>
      <w:r>
        <w:rPr>
          <w:spacing w:val="-2"/>
          <w:sz w:val="20"/>
        </w:rPr>
        <w:t>pressure</w:t>
      </w:r>
    </w:p>
    <w:p w14:paraId="1844D0CE" w14:textId="77777777" w:rsidR="009F51D1" w:rsidRDefault="005D6E85">
      <w:pPr>
        <w:pStyle w:val="ListParagraph"/>
        <w:numPr>
          <w:ilvl w:val="0"/>
          <w:numId w:val="11"/>
        </w:numPr>
        <w:tabs>
          <w:tab w:val="left" w:pos="1645"/>
        </w:tabs>
        <w:spacing w:before="195"/>
        <w:rPr>
          <w:sz w:val="20"/>
        </w:rPr>
      </w:pPr>
      <w:r>
        <w:rPr>
          <w:sz w:val="20"/>
        </w:rPr>
        <w:t>Increased</w:t>
      </w:r>
      <w:r>
        <w:rPr>
          <w:spacing w:val="-11"/>
          <w:sz w:val="20"/>
        </w:rPr>
        <w:t xml:space="preserve"> </w:t>
      </w:r>
      <w:r>
        <w:rPr>
          <w:sz w:val="20"/>
        </w:rPr>
        <w:t>heart</w:t>
      </w:r>
      <w:r>
        <w:rPr>
          <w:spacing w:val="-9"/>
          <w:sz w:val="20"/>
        </w:rPr>
        <w:t xml:space="preserve"> </w:t>
      </w:r>
      <w:r>
        <w:rPr>
          <w:spacing w:val="-4"/>
          <w:sz w:val="20"/>
        </w:rPr>
        <w:t>rate</w:t>
      </w:r>
    </w:p>
    <w:p w14:paraId="230B1E45" w14:textId="77777777" w:rsidR="009F51D1" w:rsidRDefault="005D6E85">
      <w:pPr>
        <w:pStyle w:val="ListParagraph"/>
        <w:numPr>
          <w:ilvl w:val="0"/>
          <w:numId w:val="11"/>
        </w:numPr>
        <w:tabs>
          <w:tab w:val="left" w:pos="1645"/>
        </w:tabs>
        <w:spacing w:before="197"/>
        <w:rPr>
          <w:sz w:val="20"/>
        </w:rPr>
      </w:pPr>
      <w:r>
        <w:rPr>
          <w:sz w:val="20"/>
        </w:rPr>
        <w:t>Excessive</w:t>
      </w:r>
      <w:r>
        <w:rPr>
          <w:spacing w:val="-14"/>
          <w:sz w:val="20"/>
        </w:rPr>
        <w:t xml:space="preserve"> </w:t>
      </w:r>
      <w:r>
        <w:rPr>
          <w:spacing w:val="-2"/>
          <w:sz w:val="20"/>
        </w:rPr>
        <w:t>sweating</w:t>
      </w:r>
    </w:p>
    <w:p w14:paraId="7C94EFB7" w14:textId="77777777" w:rsidR="009F51D1" w:rsidRDefault="005D6E85">
      <w:pPr>
        <w:pStyle w:val="ListParagraph"/>
        <w:numPr>
          <w:ilvl w:val="0"/>
          <w:numId w:val="11"/>
        </w:numPr>
        <w:tabs>
          <w:tab w:val="left" w:pos="1645"/>
        </w:tabs>
        <w:spacing w:before="197"/>
        <w:rPr>
          <w:sz w:val="20"/>
        </w:rPr>
      </w:pPr>
      <w:r>
        <w:rPr>
          <w:spacing w:val="-2"/>
          <w:sz w:val="20"/>
        </w:rPr>
        <w:t>Dizziness</w:t>
      </w:r>
    </w:p>
    <w:p w14:paraId="78BD3796" w14:textId="77777777" w:rsidR="009F51D1" w:rsidRDefault="005D6E85">
      <w:pPr>
        <w:pStyle w:val="ListParagraph"/>
        <w:numPr>
          <w:ilvl w:val="0"/>
          <w:numId w:val="11"/>
        </w:numPr>
        <w:tabs>
          <w:tab w:val="left" w:pos="1645"/>
        </w:tabs>
        <w:spacing w:before="197"/>
        <w:rPr>
          <w:sz w:val="20"/>
        </w:rPr>
      </w:pPr>
      <w:r>
        <w:rPr>
          <w:sz w:val="20"/>
        </w:rPr>
        <w:t>Skin</w:t>
      </w:r>
      <w:r>
        <w:rPr>
          <w:spacing w:val="-5"/>
          <w:sz w:val="20"/>
        </w:rPr>
        <w:t xml:space="preserve"> </w:t>
      </w:r>
      <w:r>
        <w:rPr>
          <w:spacing w:val="-2"/>
          <w:sz w:val="20"/>
        </w:rPr>
        <w:t>rashes</w:t>
      </w:r>
    </w:p>
    <w:p w14:paraId="0E0A7C4B" w14:textId="77777777" w:rsidR="009F51D1" w:rsidRDefault="005D6E85">
      <w:pPr>
        <w:pStyle w:val="ListParagraph"/>
        <w:numPr>
          <w:ilvl w:val="0"/>
          <w:numId w:val="11"/>
        </w:numPr>
        <w:tabs>
          <w:tab w:val="left" w:pos="1645"/>
        </w:tabs>
        <w:spacing w:before="195" w:line="247" w:lineRule="auto"/>
        <w:ind w:right="38"/>
        <w:rPr>
          <w:sz w:val="20"/>
        </w:rPr>
      </w:pPr>
      <w:r>
        <w:rPr>
          <w:sz w:val="20"/>
        </w:rPr>
        <w:t>Any</w:t>
      </w:r>
      <w:r>
        <w:rPr>
          <w:spacing w:val="40"/>
          <w:sz w:val="20"/>
        </w:rPr>
        <w:t xml:space="preserve"> </w:t>
      </w:r>
      <w:r>
        <w:rPr>
          <w:sz w:val="20"/>
        </w:rPr>
        <w:t>or</w:t>
      </w:r>
      <w:r>
        <w:rPr>
          <w:spacing w:val="40"/>
          <w:sz w:val="20"/>
        </w:rPr>
        <w:t xml:space="preserve"> </w:t>
      </w:r>
      <w:r>
        <w:rPr>
          <w:sz w:val="20"/>
        </w:rPr>
        <w:t>all</w:t>
      </w:r>
      <w:r>
        <w:rPr>
          <w:spacing w:val="40"/>
          <w:sz w:val="20"/>
        </w:rPr>
        <w:t xml:space="preserve"> </w:t>
      </w:r>
      <w:r>
        <w:rPr>
          <w:sz w:val="20"/>
        </w:rPr>
        <w:t>of</w:t>
      </w:r>
      <w:r>
        <w:rPr>
          <w:spacing w:val="40"/>
          <w:sz w:val="20"/>
        </w:rPr>
        <w:t xml:space="preserve"> </w:t>
      </w:r>
      <w:r>
        <w:rPr>
          <w:sz w:val="20"/>
        </w:rPr>
        <w:t>the</w:t>
      </w:r>
      <w:r>
        <w:rPr>
          <w:spacing w:val="40"/>
          <w:sz w:val="20"/>
        </w:rPr>
        <w:t xml:space="preserve"> </w:t>
      </w:r>
      <w:proofErr w:type="gramStart"/>
      <w:r>
        <w:rPr>
          <w:sz w:val="20"/>
        </w:rPr>
        <w:t>short term</w:t>
      </w:r>
      <w:proofErr w:type="gramEnd"/>
      <w:r>
        <w:rPr>
          <w:sz w:val="20"/>
        </w:rPr>
        <w:t xml:space="preserve"> effects</w:t>
      </w:r>
    </w:p>
    <w:p w14:paraId="434EF408" w14:textId="77777777" w:rsidR="009F51D1" w:rsidRDefault="005D6E85">
      <w:pPr>
        <w:pStyle w:val="ListParagraph"/>
        <w:numPr>
          <w:ilvl w:val="0"/>
          <w:numId w:val="11"/>
        </w:numPr>
        <w:tabs>
          <w:tab w:val="left" w:pos="1645"/>
        </w:tabs>
        <w:spacing w:before="93"/>
        <w:rPr>
          <w:sz w:val="20"/>
        </w:rPr>
      </w:pPr>
      <w:r>
        <w:br w:type="column"/>
      </w:r>
      <w:r>
        <w:rPr>
          <w:sz w:val="20"/>
        </w:rPr>
        <w:t>Heart</w:t>
      </w:r>
      <w:r>
        <w:rPr>
          <w:spacing w:val="-6"/>
          <w:sz w:val="20"/>
        </w:rPr>
        <w:t xml:space="preserve"> </w:t>
      </w:r>
      <w:r>
        <w:rPr>
          <w:spacing w:val="-2"/>
          <w:sz w:val="20"/>
        </w:rPr>
        <w:t>malfunction</w:t>
      </w:r>
    </w:p>
    <w:p w14:paraId="46F4A5E1" w14:textId="77777777" w:rsidR="009F51D1" w:rsidRDefault="005D6E85">
      <w:pPr>
        <w:pStyle w:val="ListParagraph"/>
        <w:numPr>
          <w:ilvl w:val="0"/>
          <w:numId w:val="11"/>
        </w:numPr>
        <w:tabs>
          <w:tab w:val="left" w:pos="1645"/>
        </w:tabs>
        <w:spacing w:before="195"/>
        <w:rPr>
          <w:sz w:val="20"/>
        </w:rPr>
      </w:pPr>
      <w:r>
        <w:rPr>
          <w:spacing w:val="-2"/>
          <w:sz w:val="20"/>
        </w:rPr>
        <w:t>Stroke</w:t>
      </w:r>
    </w:p>
    <w:p w14:paraId="328C93D0" w14:textId="77777777" w:rsidR="009F51D1" w:rsidRDefault="005D6E85">
      <w:pPr>
        <w:pStyle w:val="ListParagraph"/>
        <w:numPr>
          <w:ilvl w:val="0"/>
          <w:numId w:val="11"/>
        </w:numPr>
        <w:tabs>
          <w:tab w:val="left" w:pos="1645"/>
          <w:tab w:val="left" w:pos="2902"/>
          <w:tab w:val="left" w:pos="3472"/>
          <w:tab w:val="left" w:pos="4168"/>
        </w:tabs>
        <w:spacing w:before="197" w:line="247" w:lineRule="auto"/>
        <w:ind w:right="1405" w:hanging="721"/>
        <w:rPr>
          <w:sz w:val="20"/>
        </w:rPr>
      </w:pPr>
      <w:r>
        <w:rPr>
          <w:spacing w:val="-2"/>
          <w:sz w:val="20"/>
        </w:rPr>
        <w:t>Respiratory</w:t>
      </w:r>
      <w:r>
        <w:rPr>
          <w:sz w:val="20"/>
        </w:rPr>
        <w:tab/>
      </w:r>
      <w:r>
        <w:rPr>
          <w:spacing w:val="-4"/>
          <w:sz w:val="20"/>
        </w:rPr>
        <w:t>and</w:t>
      </w:r>
      <w:r>
        <w:rPr>
          <w:sz w:val="20"/>
        </w:rPr>
        <w:tab/>
      </w:r>
      <w:r>
        <w:rPr>
          <w:spacing w:val="-4"/>
          <w:sz w:val="20"/>
        </w:rPr>
        <w:t>other</w:t>
      </w:r>
      <w:r>
        <w:rPr>
          <w:sz w:val="20"/>
        </w:rPr>
        <w:tab/>
      </w:r>
      <w:r>
        <w:rPr>
          <w:spacing w:val="-2"/>
          <w:sz w:val="20"/>
        </w:rPr>
        <w:t xml:space="preserve">infections </w:t>
      </w:r>
      <w:r>
        <w:rPr>
          <w:sz w:val="20"/>
        </w:rPr>
        <w:t xml:space="preserve">through - lowered resistance to </w:t>
      </w:r>
      <w:r>
        <w:rPr>
          <w:spacing w:val="-2"/>
          <w:sz w:val="20"/>
        </w:rPr>
        <w:t>infection</w:t>
      </w:r>
    </w:p>
    <w:p w14:paraId="560F5BB1" w14:textId="77777777" w:rsidR="009F51D1" w:rsidRDefault="005D6E85">
      <w:pPr>
        <w:pStyle w:val="ListParagraph"/>
        <w:numPr>
          <w:ilvl w:val="0"/>
          <w:numId w:val="11"/>
        </w:numPr>
        <w:tabs>
          <w:tab w:val="left" w:pos="1645"/>
        </w:tabs>
        <w:spacing w:before="192"/>
        <w:rPr>
          <w:sz w:val="20"/>
        </w:rPr>
      </w:pPr>
      <w:r>
        <w:rPr>
          <w:spacing w:val="-2"/>
          <w:sz w:val="20"/>
        </w:rPr>
        <w:t>Suicide</w:t>
      </w:r>
    </w:p>
    <w:p w14:paraId="263D79EE" w14:textId="77777777" w:rsidR="009F51D1" w:rsidRDefault="009F51D1">
      <w:pPr>
        <w:rPr>
          <w:sz w:val="20"/>
        </w:rPr>
        <w:sectPr w:rsidR="009F51D1">
          <w:type w:val="continuous"/>
          <w:pgSz w:w="11920" w:h="16860"/>
          <w:pgMar w:top="1460" w:right="400" w:bottom="2000" w:left="880" w:header="0" w:footer="1048" w:gutter="0"/>
          <w:cols w:num="2" w:space="720" w:equalWidth="0">
            <w:col w:w="3879" w:space="343"/>
            <w:col w:w="6418"/>
          </w:cols>
        </w:sectPr>
      </w:pPr>
    </w:p>
    <w:p w14:paraId="1F7B7721" w14:textId="77777777" w:rsidR="009F51D1" w:rsidRDefault="005D6E85">
      <w:pPr>
        <w:tabs>
          <w:tab w:val="left" w:pos="5176"/>
        </w:tabs>
        <w:spacing w:before="67"/>
        <w:ind w:left="910"/>
        <w:rPr>
          <w:b/>
          <w:sz w:val="20"/>
        </w:rPr>
      </w:pPr>
      <w:r>
        <w:rPr>
          <w:b/>
          <w:sz w:val="20"/>
        </w:rPr>
        <w:lastRenderedPageBreak/>
        <w:t>Short</w:t>
      </w:r>
      <w:r>
        <w:rPr>
          <w:b/>
          <w:spacing w:val="-7"/>
          <w:sz w:val="20"/>
        </w:rPr>
        <w:t xml:space="preserve"> </w:t>
      </w:r>
      <w:r>
        <w:rPr>
          <w:b/>
          <w:sz w:val="20"/>
        </w:rPr>
        <w:t>Term</w:t>
      </w:r>
      <w:r>
        <w:rPr>
          <w:b/>
          <w:spacing w:val="-8"/>
          <w:sz w:val="20"/>
        </w:rPr>
        <w:t xml:space="preserve"> </w:t>
      </w:r>
      <w:r>
        <w:rPr>
          <w:b/>
          <w:spacing w:val="-2"/>
          <w:sz w:val="20"/>
        </w:rPr>
        <w:t>Behavioural</w:t>
      </w:r>
      <w:r>
        <w:rPr>
          <w:b/>
          <w:sz w:val="20"/>
        </w:rPr>
        <w:tab/>
        <w:t>Long</w:t>
      </w:r>
      <w:r>
        <w:rPr>
          <w:b/>
          <w:spacing w:val="-6"/>
          <w:sz w:val="20"/>
        </w:rPr>
        <w:t xml:space="preserve"> </w:t>
      </w:r>
      <w:r>
        <w:rPr>
          <w:b/>
          <w:sz w:val="20"/>
        </w:rPr>
        <w:t>Term</w:t>
      </w:r>
      <w:r>
        <w:rPr>
          <w:b/>
          <w:spacing w:val="-6"/>
          <w:sz w:val="20"/>
        </w:rPr>
        <w:t xml:space="preserve"> </w:t>
      </w:r>
      <w:r>
        <w:rPr>
          <w:b/>
          <w:spacing w:val="-2"/>
          <w:sz w:val="20"/>
        </w:rPr>
        <w:t>Behavioural</w:t>
      </w:r>
    </w:p>
    <w:p w14:paraId="5E95F465" w14:textId="77777777" w:rsidR="009F51D1" w:rsidRDefault="009F51D1">
      <w:pPr>
        <w:pStyle w:val="BodyText"/>
        <w:spacing w:before="9"/>
        <w:rPr>
          <w:b/>
          <w:sz w:val="8"/>
        </w:rPr>
      </w:pPr>
    </w:p>
    <w:tbl>
      <w:tblPr>
        <w:tblW w:w="0" w:type="auto"/>
        <w:tblInd w:w="882" w:type="dxa"/>
        <w:tblLayout w:type="fixed"/>
        <w:tblCellMar>
          <w:left w:w="0" w:type="dxa"/>
          <w:right w:w="0" w:type="dxa"/>
        </w:tblCellMar>
        <w:tblLook w:val="01E0" w:firstRow="1" w:lastRow="1" w:firstColumn="1" w:lastColumn="1" w:noHBand="0" w:noVBand="0"/>
      </w:tblPr>
      <w:tblGrid>
        <w:gridCol w:w="4101"/>
        <w:gridCol w:w="3522"/>
      </w:tblGrid>
      <w:tr w:rsidR="009F51D1" w14:paraId="178359E8" w14:textId="77777777">
        <w:trPr>
          <w:trHeight w:val="1912"/>
        </w:trPr>
        <w:tc>
          <w:tcPr>
            <w:tcW w:w="4101" w:type="dxa"/>
          </w:tcPr>
          <w:p w14:paraId="39CDA481" w14:textId="77777777" w:rsidR="009F51D1" w:rsidRDefault="005D6E85">
            <w:pPr>
              <w:pStyle w:val="TableParagraph"/>
              <w:numPr>
                <w:ilvl w:val="0"/>
                <w:numId w:val="10"/>
              </w:numPr>
              <w:tabs>
                <w:tab w:val="left" w:pos="769"/>
              </w:tabs>
              <w:spacing w:line="242" w:lineRule="auto"/>
              <w:ind w:right="273"/>
              <w:rPr>
                <w:sz w:val="20"/>
              </w:rPr>
            </w:pPr>
            <w:r>
              <w:rPr>
                <w:sz w:val="20"/>
              </w:rPr>
              <w:t>Significant</w:t>
            </w:r>
            <w:r>
              <w:rPr>
                <w:spacing w:val="-14"/>
                <w:sz w:val="20"/>
              </w:rPr>
              <w:t xml:space="preserve"> </w:t>
            </w:r>
            <w:r>
              <w:rPr>
                <w:sz w:val="20"/>
              </w:rPr>
              <w:t>departures</w:t>
            </w:r>
            <w:r>
              <w:rPr>
                <w:spacing w:val="-13"/>
                <w:sz w:val="20"/>
              </w:rPr>
              <w:t xml:space="preserve"> </w:t>
            </w:r>
            <w:r>
              <w:rPr>
                <w:sz w:val="20"/>
              </w:rPr>
              <w:t>from</w:t>
            </w:r>
            <w:r>
              <w:rPr>
                <w:spacing w:val="-12"/>
                <w:sz w:val="20"/>
              </w:rPr>
              <w:t xml:space="preserve"> </w:t>
            </w:r>
            <w:r>
              <w:rPr>
                <w:sz w:val="20"/>
              </w:rPr>
              <w:t xml:space="preserve">normal </w:t>
            </w:r>
            <w:r>
              <w:rPr>
                <w:spacing w:val="-2"/>
                <w:sz w:val="20"/>
              </w:rPr>
              <w:t>behaviour</w:t>
            </w:r>
          </w:p>
          <w:p w14:paraId="212CAC3A" w14:textId="77777777" w:rsidR="009F51D1" w:rsidRDefault="005D6E85">
            <w:pPr>
              <w:pStyle w:val="TableParagraph"/>
              <w:numPr>
                <w:ilvl w:val="0"/>
                <w:numId w:val="10"/>
              </w:numPr>
              <w:tabs>
                <w:tab w:val="left" w:pos="769"/>
              </w:tabs>
              <w:spacing w:before="202"/>
              <w:ind w:hanging="719"/>
              <w:rPr>
                <w:sz w:val="20"/>
              </w:rPr>
            </w:pPr>
            <w:r>
              <w:rPr>
                <w:sz w:val="20"/>
              </w:rPr>
              <w:t>Tendency</w:t>
            </w:r>
            <w:r>
              <w:rPr>
                <w:spacing w:val="-9"/>
                <w:sz w:val="20"/>
              </w:rPr>
              <w:t xml:space="preserve"> </w:t>
            </w:r>
            <w:r>
              <w:rPr>
                <w:sz w:val="20"/>
              </w:rPr>
              <w:t>to</w:t>
            </w:r>
            <w:r>
              <w:rPr>
                <w:spacing w:val="-5"/>
                <w:sz w:val="20"/>
              </w:rPr>
              <w:t xml:space="preserve"> </w:t>
            </w:r>
            <w:r>
              <w:rPr>
                <w:sz w:val="20"/>
              </w:rPr>
              <w:t>drink</w:t>
            </w:r>
            <w:r>
              <w:rPr>
                <w:spacing w:val="-2"/>
                <w:sz w:val="20"/>
              </w:rPr>
              <w:t xml:space="preserve"> </w:t>
            </w:r>
            <w:r>
              <w:rPr>
                <w:sz w:val="20"/>
              </w:rPr>
              <w:t>and</w:t>
            </w:r>
            <w:r>
              <w:rPr>
                <w:spacing w:val="-5"/>
                <w:sz w:val="20"/>
              </w:rPr>
              <w:t xml:space="preserve"> </w:t>
            </w:r>
            <w:r>
              <w:rPr>
                <w:sz w:val="20"/>
              </w:rPr>
              <w:t>smoke</w:t>
            </w:r>
            <w:r>
              <w:rPr>
                <w:spacing w:val="-9"/>
                <w:sz w:val="20"/>
              </w:rPr>
              <w:t xml:space="preserve"> </w:t>
            </w:r>
            <w:r>
              <w:rPr>
                <w:spacing w:val="-4"/>
                <w:sz w:val="20"/>
              </w:rPr>
              <w:t>more</w:t>
            </w:r>
          </w:p>
          <w:p w14:paraId="49D7EBDC" w14:textId="77777777" w:rsidR="009F51D1" w:rsidRDefault="005D6E85">
            <w:pPr>
              <w:pStyle w:val="TableParagraph"/>
              <w:numPr>
                <w:ilvl w:val="0"/>
                <w:numId w:val="10"/>
              </w:numPr>
              <w:tabs>
                <w:tab w:val="left" w:pos="769"/>
              </w:tabs>
              <w:spacing w:before="161"/>
              <w:ind w:hanging="719"/>
              <w:rPr>
                <w:sz w:val="20"/>
              </w:rPr>
            </w:pPr>
            <w:r>
              <w:rPr>
                <w:sz w:val="20"/>
              </w:rPr>
              <w:t>Sleep</w:t>
            </w:r>
            <w:r>
              <w:rPr>
                <w:spacing w:val="-9"/>
                <w:sz w:val="20"/>
              </w:rPr>
              <w:t xml:space="preserve"> </w:t>
            </w:r>
            <w:r>
              <w:rPr>
                <w:spacing w:val="-2"/>
                <w:sz w:val="20"/>
              </w:rPr>
              <w:t>disturbances</w:t>
            </w:r>
          </w:p>
          <w:p w14:paraId="7B803900" w14:textId="77777777" w:rsidR="009F51D1" w:rsidRDefault="005D6E85">
            <w:pPr>
              <w:pStyle w:val="TableParagraph"/>
              <w:numPr>
                <w:ilvl w:val="0"/>
                <w:numId w:val="10"/>
              </w:numPr>
              <w:tabs>
                <w:tab w:val="left" w:pos="769"/>
              </w:tabs>
              <w:spacing w:before="144" w:line="230" w:lineRule="atLeast"/>
              <w:ind w:right="463"/>
              <w:rPr>
                <w:sz w:val="20"/>
              </w:rPr>
            </w:pPr>
            <w:r>
              <w:rPr>
                <w:sz w:val="20"/>
              </w:rPr>
              <w:t>Increased</w:t>
            </w:r>
            <w:r>
              <w:rPr>
                <w:spacing w:val="-14"/>
                <w:sz w:val="20"/>
              </w:rPr>
              <w:t xml:space="preserve"> </w:t>
            </w:r>
            <w:r>
              <w:rPr>
                <w:sz w:val="20"/>
              </w:rPr>
              <w:t>anxiety</w:t>
            </w:r>
            <w:r>
              <w:rPr>
                <w:spacing w:val="-14"/>
                <w:sz w:val="20"/>
              </w:rPr>
              <w:t xml:space="preserve"> </w:t>
            </w:r>
            <w:r>
              <w:rPr>
                <w:sz w:val="20"/>
              </w:rPr>
              <w:t>and</w:t>
            </w:r>
            <w:r>
              <w:rPr>
                <w:spacing w:val="-12"/>
                <w:sz w:val="20"/>
              </w:rPr>
              <w:t xml:space="preserve"> </w:t>
            </w:r>
            <w:r>
              <w:rPr>
                <w:sz w:val="20"/>
              </w:rPr>
              <w:t xml:space="preserve">irritability- </w:t>
            </w:r>
            <w:r>
              <w:rPr>
                <w:spacing w:val="-2"/>
                <w:sz w:val="20"/>
              </w:rPr>
              <w:t>Violence</w:t>
            </w:r>
          </w:p>
        </w:tc>
        <w:tc>
          <w:tcPr>
            <w:tcW w:w="3522" w:type="dxa"/>
          </w:tcPr>
          <w:p w14:paraId="0117AC4A" w14:textId="77777777" w:rsidR="009F51D1" w:rsidRDefault="005D6E85">
            <w:pPr>
              <w:pStyle w:val="TableParagraph"/>
              <w:numPr>
                <w:ilvl w:val="0"/>
                <w:numId w:val="9"/>
              </w:numPr>
              <w:tabs>
                <w:tab w:val="left" w:pos="917"/>
              </w:tabs>
              <w:spacing w:line="223" w:lineRule="exact"/>
              <w:ind w:hanging="720"/>
              <w:rPr>
                <w:sz w:val="20"/>
              </w:rPr>
            </w:pPr>
            <w:r>
              <w:rPr>
                <w:spacing w:val="-2"/>
                <w:sz w:val="20"/>
              </w:rPr>
              <w:t>Depression</w:t>
            </w:r>
          </w:p>
          <w:p w14:paraId="04394CF5" w14:textId="77777777" w:rsidR="009F51D1" w:rsidRDefault="005D6E85">
            <w:pPr>
              <w:pStyle w:val="TableParagraph"/>
              <w:numPr>
                <w:ilvl w:val="0"/>
                <w:numId w:val="9"/>
              </w:numPr>
              <w:tabs>
                <w:tab w:val="left" w:pos="917"/>
              </w:tabs>
              <w:spacing w:before="163"/>
              <w:ind w:hanging="720"/>
              <w:rPr>
                <w:sz w:val="20"/>
              </w:rPr>
            </w:pPr>
            <w:r>
              <w:rPr>
                <w:sz w:val="20"/>
              </w:rPr>
              <w:t>Chronic</w:t>
            </w:r>
            <w:r>
              <w:rPr>
                <w:spacing w:val="-6"/>
                <w:sz w:val="20"/>
              </w:rPr>
              <w:t xml:space="preserve"> </w:t>
            </w:r>
            <w:r>
              <w:rPr>
                <w:sz w:val="20"/>
              </w:rPr>
              <w:t>lack</w:t>
            </w:r>
            <w:r>
              <w:rPr>
                <w:spacing w:val="-2"/>
                <w:sz w:val="20"/>
              </w:rPr>
              <w:t xml:space="preserve"> </w:t>
            </w:r>
            <w:r>
              <w:rPr>
                <w:sz w:val="20"/>
              </w:rPr>
              <w:t>of</w:t>
            </w:r>
            <w:r>
              <w:rPr>
                <w:spacing w:val="-5"/>
                <w:sz w:val="20"/>
              </w:rPr>
              <w:t xml:space="preserve"> </w:t>
            </w:r>
            <w:r>
              <w:rPr>
                <w:spacing w:val="-2"/>
                <w:sz w:val="20"/>
              </w:rPr>
              <w:t>confidence</w:t>
            </w:r>
          </w:p>
          <w:p w14:paraId="2549FDB7" w14:textId="77777777" w:rsidR="009F51D1" w:rsidRDefault="005D6E85">
            <w:pPr>
              <w:pStyle w:val="TableParagraph"/>
              <w:numPr>
                <w:ilvl w:val="0"/>
                <w:numId w:val="9"/>
              </w:numPr>
              <w:tabs>
                <w:tab w:val="left" w:pos="917"/>
              </w:tabs>
              <w:spacing w:before="1"/>
              <w:ind w:hanging="720"/>
              <w:rPr>
                <w:sz w:val="20"/>
              </w:rPr>
            </w:pPr>
            <w:r>
              <w:rPr>
                <w:sz w:val="20"/>
              </w:rPr>
              <w:t>Extreme</w:t>
            </w:r>
            <w:r>
              <w:rPr>
                <w:spacing w:val="-6"/>
                <w:sz w:val="20"/>
              </w:rPr>
              <w:t xml:space="preserve"> </w:t>
            </w:r>
            <w:r>
              <w:rPr>
                <w:spacing w:val="-2"/>
                <w:sz w:val="20"/>
              </w:rPr>
              <w:t>sensitivity/paranoia</w:t>
            </w:r>
          </w:p>
          <w:p w14:paraId="229728FC" w14:textId="77777777" w:rsidR="009F51D1" w:rsidRDefault="005D6E85">
            <w:pPr>
              <w:pStyle w:val="TableParagraph"/>
              <w:numPr>
                <w:ilvl w:val="0"/>
                <w:numId w:val="9"/>
              </w:numPr>
              <w:tabs>
                <w:tab w:val="left" w:pos="917"/>
              </w:tabs>
              <w:spacing w:before="161"/>
              <w:ind w:hanging="720"/>
              <w:rPr>
                <w:sz w:val="20"/>
              </w:rPr>
            </w:pPr>
            <w:r>
              <w:rPr>
                <w:spacing w:val="-2"/>
                <w:sz w:val="20"/>
              </w:rPr>
              <w:t>Confusion</w:t>
            </w:r>
          </w:p>
          <w:p w14:paraId="1C0C1B63" w14:textId="77777777" w:rsidR="009F51D1" w:rsidRDefault="005D6E85">
            <w:pPr>
              <w:pStyle w:val="TableParagraph"/>
              <w:numPr>
                <w:ilvl w:val="0"/>
                <w:numId w:val="9"/>
              </w:numPr>
              <w:tabs>
                <w:tab w:val="left" w:pos="917"/>
              </w:tabs>
              <w:spacing w:before="168"/>
              <w:ind w:right="47"/>
              <w:rPr>
                <w:sz w:val="20"/>
              </w:rPr>
            </w:pPr>
            <w:r>
              <w:rPr>
                <w:sz w:val="20"/>
              </w:rPr>
              <w:t>Tendency</w:t>
            </w:r>
            <w:r>
              <w:rPr>
                <w:spacing w:val="-11"/>
                <w:sz w:val="20"/>
              </w:rPr>
              <w:t xml:space="preserve"> </w:t>
            </w:r>
            <w:r>
              <w:rPr>
                <w:sz w:val="20"/>
              </w:rPr>
              <w:t>to</w:t>
            </w:r>
            <w:r>
              <w:rPr>
                <w:spacing w:val="-8"/>
                <w:sz w:val="20"/>
              </w:rPr>
              <w:t xml:space="preserve"> </w:t>
            </w:r>
            <w:r>
              <w:rPr>
                <w:sz w:val="20"/>
              </w:rPr>
              <w:t>take</w:t>
            </w:r>
            <w:r>
              <w:rPr>
                <w:spacing w:val="-8"/>
                <w:sz w:val="20"/>
              </w:rPr>
              <w:t xml:space="preserve"> </w:t>
            </w:r>
            <w:r>
              <w:rPr>
                <w:sz w:val="20"/>
              </w:rPr>
              <w:t>risks</w:t>
            </w:r>
            <w:r>
              <w:rPr>
                <w:spacing w:val="-7"/>
                <w:sz w:val="20"/>
              </w:rPr>
              <w:t xml:space="preserve"> </w:t>
            </w:r>
            <w:r>
              <w:rPr>
                <w:sz w:val="20"/>
              </w:rPr>
              <w:t>out</w:t>
            </w:r>
            <w:r>
              <w:rPr>
                <w:spacing w:val="-8"/>
                <w:sz w:val="20"/>
              </w:rPr>
              <w:t xml:space="preserve"> </w:t>
            </w:r>
            <w:r>
              <w:rPr>
                <w:sz w:val="20"/>
              </w:rPr>
              <w:t xml:space="preserve">of </w:t>
            </w:r>
            <w:r>
              <w:rPr>
                <w:spacing w:val="-2"/>
                <w:sz w:val="20"/>
              </w:rPr>
              <w:t>character</w:t>
            </w:r>
          </w:p>
        </w:tc>
      </w:tr>
    </w:tbl>
    <w:p w14:paraId="251CC634" w14:textId="77777777" w:rsidR="009F51D1" w:rsidRDefault="009F51D1">
      <w:pPr>
        <w:pStyle w:val="BodyText"/>
        <w:spacing w:before="116"/>
        <w:rPr>
          <w:b/>
          <w:sz w:val="20"/>
        </w:rPr>
      </w:pPr>
    </w:p>
    <w:p w14:paraId="5BEC7B77" w14:textId="77777777" w:rsidR="009F51D1" w:rsidRDefault="005D6E85">
      <w:pPr>
        <w:ind w:left="1645"/>
        <w:rPr>
          <w:sz w:val="20"/>
        </w:rPr>
      </w:pPr>
      <w:r>
        <w:rPr>
          <w:noProof/>
        </w:rPr>
        <w:drawing>
          <wp:anchor distT="0" distB="0" distL="0" distR="0" simplePos="0" relativeHeight="15747584" behindDoc="0" locked="0" layoutInCell="1" allowOverlap="1" wp14:anchorId="482D166F" wp14:editId="04C26D5B">
            <wp:simplePos x="0" y="0"/>
            <wp:positionH relativeFrom="page">
              <wp:posOffset>1137208</wp:posOffset>
            </wp:positionH>
            <wp:positionV relativeFrom="paragraph">
              <wp:posOffset>-16287</wp:posOffset>
            </wp:positionV>
            <wp:extent cx="164591" cy="167640"/>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74" cstate="print"/>
                    <a:stretch>
                      <a:fillRect/>
                    </a:stretch>
                  </pic:blipFill>
                  <pic:spPr>
                    <a:xfrm>
                      <a:off x="0" y="0"/>
                      <a:ext cx="164591" cy="167640"/>
                    </a:xfrm>
                    <a:prstGeom prst="rect">
                      <a:avLst/>
                    </a:prstGeom>
                  </pic:spPr>
                </pic:pic>
              </a:graphicData>
            </a:graphic>
          </wp:anchor>
        </w:drawing>
      </w:r>
      <w:r>
        <w:rPr>
          <w:sz w:val="20"/>
        </w:rPr>
        <w:t>Tearfulness,</w:t>
      </w:r>
      <w:r>
        <w:rPr>
          <w:spacing w:val="-11"/>
          <w:sz w:val="20"/>
        </w:rPr>
        <w:t xml:space="preserve"> </w:t>
      </w:r>
      <w:r>
        <w:rPr>
          <w:sz w:val="20"/>
        </w:rPr>
        <w:t>being</w:t>
      </w:r>
      <w:r>
        <w:rPr>
          <w:spacing w:val="-9"/>
          <w:sz w:val="20"/>
        </w:rPr>
        <w:t xml:space="preserve"> </w:t>
      </w:r>
      <w:r>
        <w:rPr>
          <w:spacing w:val="-2"/>
          <w:sz w:val="20"/>
        </w:rPr>
        <w:t>withdrawn</w:t>
      </w:r>
    </w:p>
    <w:p w14:paraId="1A4959C4" w14:textId="77777777" w:rsidR="009F51D1" w:rsidRDefault="009F51D1">
      <w:pPr>
        <w:pStyle w:val="BodyText"/>
        <w:spacing w:before="68"/>
        <w:rPr>
          <w:sz w:val="20"/>
        </w:rPr>
      </w:pPr>
    </w:p>
    <w:p w14:paraId="0B05619D" w14:textId="77777777" w:rsidR="009F51D1" w:rsidRDefault="005D6E85">
      <w:pPr>
        <w:pStyle w:val="BodyText"/>
        <w:spacing w:line="268" w:lineRule="auto"/>
        <w:ind w:left="920" w:right="1311" w:hanging="10"/>
        <w:rPr>
          <w:rFonts w:ascii="Calibri"/>
        </w:rPr>
      </w:pPr>
      <w:r>
        <w:rPr>
          <w:rFonts w:ascii="Calibri"/>
        </w:rPr>
        <w:t>HSE state that such effects are usually short lived and cause no lasting harm.</w:t>
      </w:r>
      <w:r>
        <w:rPr>
          <w:rFonts w:ascii="Calibri"/>
          <w:spacing w:val="40"/>
        </w:rPr>
        <w:t xml:space="preserve"> </w:t>
      </w:r>
      <w:r>
        <w:rPr>
          <w:rFonts w:ascii="Calibri"/>
        </w:rPr>
        <w:t>When the pressures</w:t>
      </w:r>
      <w:r>
        <w:rPr>
          <w:rFonts w:ascii="Calibri"/>
          <w:spacing w:val="-1"/>
        </w:rPr>
        <w:t xml:space="preserve"> </w:t>
      </w:r>
      <w:proofErr w:type="gramStart"/>
      <w:r>
        <w:rPr>
          <w:rFonts w:ascii="Calibri"/>
        </w:rPr>
        <w:t>recede</w:t>
      </w:r>
      <w:proofErr w:type="gramEnd"/>
      <w:r>
        <w:rPr>
          <w:rFonts w:ascii="Calibri"/>
          <w:spacing w:val="-2"/>
        </w:rPr>
        <w:t xml:space="preserve"> </w:t>
      </w:r>
      <w:r>
        <w:rPr>
          <w:rFonts w:ascii="Calibri"/>
        </w:rPr>
        <w:t>there</w:t>
      </w:r>
      <w:r>
        <w:rPr>
          <w:rFonts w:ascii="Calibri"/>
          <w:spacing w:val="-2"/>
        </w:rPr>
        <w:t xml:space="preserve"> </w:t>
      </w:r>
      <w:r>
        <w:rPr>
          <w:rFonts w:ascii="Calibri"/>
        </w:rPr>
        <w:t>is</w:t>
      </w:r>
      <w:r>
        <w:rPr>
          <w:rFonts w:ascii="Calibri"/>
          <w:spacing w:val="-2"/>
        </w:rPr>
        <w:t xml:space="preserve"> </w:t>
      </w:r>
      <w:r>
        <w:rPr>
          <w:rFonts w:ascii="Calibri"/>
        </w:rPr>
        <w:t>a</w:t>
      </w:r>
      <w:r>
        <w:rPr>
          <w:rFonts w:ascii="Calibri"/>
          <w:spacing w:val="-7"/>
        </w:rPr>
        <w:t xml:space="preserve"> </w:t>
      </w:r>
      <w:r>
        <w:rPr>
          <w:rFonts w:ascii="Calibri"/>
        </w:rPr>
        <w:t>return</w:t>
      </w:r>
      <w:r>
        <w:rPr>
          <w:rFonts w:ascii="Calibri"/>
          <w:spacing w:val="-4"/>
        </w:rPr>
        <w:t xml:space="preserve"> </w:t>
      </w:r>
      <w:r>
        <w:rPr>
          <w:rFonts w:ascii="Calibri"/>
        </w:rPr>
        <w:t>to</w:t>
      </w:r>
      <w:r>
        <w:rPr>
          <w:rFonts w:ascii="Calibri"/>
          <w:spacing w:val="-1"/>
        </w:rPr>
        <w:t xml:space="preserve"> </w:t>
      </w:r>
      <w:r>
        <w:rPr>
          <w:rFonts w:ascii="Calibri"/>
        </w:rPr>
        <w:t>normal.</w:t>
      </w:r>
      <w:r>
        <w:rPr>
          <w:rFonts w:ascii="Calibri"/>
          <w:spacing w:val="40"/>
        </w:rPr>
        <w:t xml:space="preserve"> </w:t>
      </w:r>
      <w:proofErr w:type="gramStart"/>
      <w:r>
        <w:rPr>
          <w:rFonts w:ascii="Calibri"/>
        </w:rPr>
        <w:t>However</w:t>
      </w:r>
      <w:proofErr w:type="gramEnd"/>
      <w:r>
        <w:rPr>
          <w:rFonts w:ascii="Calibri"/>
          <w:spacing w:val="-2"/>
        </w:rPr>
        <w:t xml:space="preserve"> </w:t>
      </w:r>
      <w:r>
        <w:rPr>
          <w:rFonts w:ascii="Calibri"/>
        </w:rPr>
        <w:t>where</w:t>
      </w:r>
      <w:r>
        <w:rPr>
          <w:rFonts w:ascii="Calibri"/>
          <w:spacing w:val="-4"/>
        </w:rPr>
        <w:t xml:space="preserve"> </w:t>
      </w:r>
      <w:r>
        <w:rPr>
          <w:rFonts w:ascii="Calibri"/>
        </w:rPr>
        <w:t>the</w:t>
      </w:r>
      <w:r>
        <w:rPr>
          <w:rFonts w:ascii="Calibri"/>
          <w:spacing w:val="-4"/>
        </w:rPr>
        <w:t xml:space="preserve"> </w:t>
      </w:r>
      <w:r>
        <w:rPr>
          <w:rFonts w:ascii="Calibri"/>
        </w:rPr>
        <w:t>stress</w:t>
      </w:r>
      <w:r>
        <w:rPr>
          <w:rFonts w:ascii="Calibri"/>
          <w:spacing w:val="-2"/>
        </w:rPr>
        <w:t xml:space="preserve"> </w:t>
      </w:r>
      <w:r>
        <w:rPr>
          <w:rFonts w:ascii="Calibri"/>
        </w:rPr>
        <w:t>effects</w:t>
      </w:r>
      <w:r>
        <w:rPr>
          <w:rFonts w:ascii="Calibri"/>
          <w:spacing w:val="-5"/>
        </w:rPr>
        <w:t xml:space="preserve"> </w:t>
      </w:r>
      <w:r>
        <w:rPr>
          <w:rFonts w:ascii="Calibri"/>
        </w:rPr>
        <w:t>are</w:t>
      </w:r>
      <w:r>
        <w:rPr>
          <w:rFonts w:ascii="Calibri"/>
          <w:spacing w:val="-2"/>
        </w:rPr>
        <w:t xml:space="preserve"> </w:t>
      </w:r>
      <w:r>
        <w:rPr>
          <w:rFonts w:ascii="Calibri"/>
        </w:rPr>
        <w:t>intense and go on for some time more serious long term ill health may result.</w:t>
      </w:r>
    </w:p>
    <w:p w14:paraId="687E7A5B" w14:textId="77777777" w:rsidR="009F51D1" w:rsidRDefault="009F51D1">
      <w:pPr>
        <w:spacing w:line="268" w:lineRule="auto"/>
        <w:rPr>
          <w:rFonts w:ascii="Calibri"/>
        </w:rPr>
        <w:sectPr w:rsidR="009F51D1">
          <w:pgSz w:w="11920" w:h="16860"/>
          <w:pgMar w:top="1360" w:right="400" w:bottom="1240" w:left="880" w:header="0" w:footer="1048" w:gutter="0"/>
          <w:cols w:space="720"/>
        </w:sectPr>
      </w:pPr>
    </w:p>
    <w:p w14:paraId="5728E959" w14:textId="77777777" w:rsidR="009F51D1" w:rsidRDefault="009F51D1">
      <w:pPr>
        <w:pStyle w:val="BodyText"/>
        <w:rPr>
          <w:rFonts w:ascii="Calibri"/>
          <w:sz w:val="20"/>
        </w:rPr>
      </w:pPr>
    </w:p>
    <w:p w14:paraId="578CD193" w14:textId="77777777" w:rsidR="009F51D1" w:rsidRDefault="009F51D1">
      <w:pPr>
        <w:pStyle w:val="BodyText"/>
        <w:rPr>
          <w:rFonts w:ascii="Calibri"/>
          <w:sz w:val="20"/>
        </w:rPr>
      </w:pPr>
    </w:p>
    <w:p w14:paraId="5050D0DD" w14:textId="77777777" w:rsidR="009F51D1" w:rsidRDefault="009F51D1">
      <w:pPr>
        <w:pStyle w:val="BodyText"/>
        <w:rPr>
          <w:rFonts w:ascii="Calibri"/>
          <w:sz w:val="20"/>
        </w:rPr>
      </w:pPr>
    </w:p>
    <w:p w14:paraId="47698DAB" w14:textId="77777777" w:rsidR="009F51D1" w:rsidRDefault="009F51D1">
      <w:pPr>
        <w:pStyle w:val="BodyText"/>
        <w:rPr>
          <w:rFonts w:ascii="Calibri"/>
          <w:sz w:val="20"/>
        </w:rPr>
      </w:pPr>
    </w:p>
    <w:p w14:paraId="376CBBBA" w14:textId="77777777" w:rsidR="009F51D1" w:rsidRDefault="009F51D1">
      <w:pPr>
        <w:pStyle w:val="BodyText"/>
        <w:spacing w:before="192"/>
        <w:rPr>
          <w:rFonts w:ascii="Calibri"/>
          <w:sz w:val="20"/>
        </w:rPr>
      </w:pPr>
    </w:p>
    <w:p w14:paraId="616AA9E8" w14:textId="77777777" w:rsidR="009F51D1" w:rsidRDefault="005D6E85">
      <w:pPr>
        <w:spacing w:before="1"/>
        <w:ind w:left="20" w:right="91"/>
        <w:jc w:val="center"/>
        <w:rPr>
          <w:b/>
          <w:sz w:val="20"/>
        </w:rPr>
      </w:pPr>
      <w:r>
        <w:rPr>
          <w:b/>
          <w:sz w:val="20"/>
          <w:u w:val="single"/>
        </w:rPr>
        <w:t>Appendix</w:t>
      </w:r>
      <w:r>
        <w:rPr>
          <w:b/>
          <w:spacing w:val="-11"/>
          <w:sz w:val="20"/>
          <w:u w:val="single"/>
        </w:rPr>
        <w:t xml:space="preserve"> </w:t>
      </w:r>
      <w:r>
        <w:rPr>
          <w:b/>
          <w:spacing w:val="-10"/>
          <w:sz w:val="20"/>
          <w:u w:val="single"/>
        </w:rPr>
        <w:t>4</w:t>
      </w:r>
    </w:p>
    <w:p w14:paraId="5405133B" w14:textId="77777777" w:rsidR="009F51D1" w:rsidRDefault="005D6E85">
      <w:pPr>
        <w:spacing w:before="202"/>
        <w:ind w:right="91"/>
        <w:jc w:val="center"/>
        <w:rPr>
          <w:sz w:val="20"/>
        </w:rPr>
      </w:pPr>
      <w:r>
        <w:rPr>
          <w:sz w:val="20"/>
          <w:u w:val="single"/>
        </w:rPr>
        <w:t>Questions</w:t>
      </w:r>
      <w:r>
        <w:rPr>
          <w:spacing w:val="-6"/>
          <w:sz w:val="20"/>
          <w:u w:val="single"/>
        </w:rPr>
        <w:t xml:space="preserve"> </w:t>
      </w:r>
      <w:r>
        <w:rPr>
          <w:sz w:val="20"/>
          <w:u w:val="single"/>
        </w:rPr>
        <w:t>to</w:t>
      </w:r>
      <w:r>
        <w:rPr>
          <w:spacing w:val="-6"/>
          <w:sz w:val="20"/>
          <w:u w:val="single"/>
        </w:rPr>
        <w:t xml:space="preserve"> </w:t>
      </w:r>
      <w:r>
        <w:rPr>
          <w:sz w:val="20"/>
          <w:u w:val="single"/>
        </w:rPr>
        <w:t>Ask</w:t>
      </w:r>
      <w:r>
        <w:rPr>
          <w:spacing w:val="-3"/>
          <w:sz w:val="20"/>
          <w:u w:val="single"/>
        </w:rPr>
        <w:t xml:space="preserve"> </w:t>
      </w:r>
      <w:r>
        <w:rPr>
          <w:sz w:val="20"/>
          <w:u w:val="single"/>
        </w:rPr>
        <w:t>to</w:t>
      </w:r>
      <w:r>
        <w:rPr>
          <w:spacing w:val="-8"/>
          <w:sz w:val="20"/>
          <w:u w:val="single"/>
        </w:rPr>
        <w:t xml:space="preserve"> </w:t>
      </w:r>
      <w:r>
        <w:rPr>
          <w:sz w:val="20"/>
          <w:u w:val="single"/>
        </w:rPr>
        <w:t>Gain</w:t>
      </w:r>
      <w:r>
        <w:rPr>
          <w:spacing w:val="-6"/>
          <w:sz w:val="20"/>
          <w:u w:val="single"/>
        </w:rPr>
        <w:t xml:space="preserve"> </w:t>
      </w:r>
      <w:r>
        <w:rPr>
          <w:sz w:val="20"/>
          <w:u w:val="single"/>
        </w:rPr>
        <w:t>an</w:t>
      </w:r>
      <w:r>
        <w:rPr>
          <w:spacing w:val="-7"/>
          <w:sz w:val="20"/>
          <w:u w:val="single"/>
        </w:rPr>
        <w:t xml:space="preserve"> </w:t>
      </w:r>
      <w:r>
        <w:rPr>
          <w:sz w:val="20"/>
          <w:u w:val="single"/>
        </w:rPr>
        <w:t>Insight</w:t>
      </w:r>
      <w:r>
        <w:rPr>
          <w:spacing w:val="-5"/>
          <w:sz w:val="20"/>
          <w:u w:val="single"/>
        </w:rPr>
        <w:t xml:space="preserve"> </w:t>
      </w:r>
      <w:r>
        <w:rPr>
          <w:sz w:val="20"/>
          <w:u w:val="single"/>
        </w:rPr>
        <w:t>into</w:t>
      </w:r>
      <w:r>
        <w:rPr>
          <w:spacing w:val="-6"/>
          <w:sz w:val="20"/>
          <w:u w:val="single"/>
        </w:rPr>
        <w:t xml:space="preserve"> </w:t>
      </w:r>
      <w:r>
        <w:rPr>
          <w:sz w:val="20"/>
          <w:u w:val="single"/>
        </w:rPr>
        <w:t>Potential</w:t>
      </w:r>
      <w:r>
        <w:rPr>
          <w:spacing w:val="-6"/>
          <w:sz w:val="20"/>
          <w:u w:val="single"/>
        </w:rPr>
        <w:t xml:space="preserve"> </w:t>
      </w:r>
      <w:r>
        <w:rPr>
          <w:sz w:val="20"/>
          <w:u w:val="single"/>
        </w:rPr>
        <w:t>Excessive</w:t>
      </w:r>
      <w:r>
        <w:rPr>
          <w:spacing w:val="-5"/>
          <w:sz w:val="20"/>
          <w:u w:val="single"/>
        </w:rPr>
        <w:t xml:space="preserve"> </w:t>
      </w:r>
      <w:r>
        <w:rPr>
          <w:sz w:val="20"/>
          <w:u w:val="single"/>
        </w:rPr>
        <w:t>Pressure</w:t>
      </w:r>
      <w:r>
        <w:rPr>
          <w:spacing w:val="-7"/>
          <w:sz w:val="20"/>
          <w:u w:val="single"/>
        </w:rPr>
        <w:t xml:space="preserve"> </w:t>
      </w:r>
      <w:r>
        <w:rPr>
          <w:sz w:val="20"/>
          <w:u w:val="single"/>
        </w:rPr>
        <w:t>(Stress)</w:t>
      </w:r>
      <w:r>
        <w:rPr>
          <w:spacing w:val="-5"/>
          <w:sz w:val="20"/>
          <w:u w:val="single"/>
        </w:rPr>
        <w:t xml:space="preserve"> </w:t>
      </w:r>
      <w:r>
        <w:rPr>
          <w:sz w:val="20"/>
          <w:u w:val="single"/>
        </w:rPr>
        <w:t>in</w:t>
      </w:r>
      <w:r>
        <w:rPr>
          <w:spacing w:val="-5"/>
          <w:sz w:val="20"/>
          <w:u w:val="single"/>
        </w:rPr>
        <w:t xml:space="preserve"> </w:t>
      </w:r>
      <w:r>
        <w:rPr>
          <w:sz w:val="20"/>
          <w:u w:val="single"/>
        </w:rPr>
        <w:t>the</w:t>
      </w:r>
      <w:r>
        <w:rPr>
          <w:spacing w:val="-9"/>
          <w:sz w:val="20"/>
          <w:u w:val="single"/>
        </w:rPr>
        <w:t xml:space="preserve"> </w:t>
      </w:r>
      <w:r>
        <w:rPr>
          <w:sz w:val="20"/>
          <w:u w:val="single"/>
        </w:rPr>
        <w:t>Work</w:t>
      </w:r>
      <w:r>
        <w:rPr>
          <w:spacing w:val="-4"/>
          <w:sz w:val="20"/>
          <w:u w:val="single"/>
        </w:rPr>
        <w:t xml:space="preserve"> </w:t>
      </w:r>
      <w:r>
        <w:rPr>
          <w:spacing w:val="-2"/>
          <w:sz w:val="20"/>
          <w:u w:val="single"/>
        </w:rPr>
        <w:t>place:</w:t>
      </w:r>
    </w:p>
    <w:p w14:paraId="61BF9220" w14:textId="77777777" w:rsidR="009F51D1" w:rsidRDefault="005D6E85">
      <w:pPr>
        <w:pStyle w:val="Heading6"/>
        <w:spacing w:before="221"/>
        <w:ind w:left="105"/>
        <w:rPr>
          <w:rFonts w:ascii="Calibri"/>
        </w:rPr>
      </w:pPr>
      <w:r>
        <w:rPr>
          <w:rFonts w:ascii="Calibri"/>
        </w:rPr>
        <w:t>This</w:t>
      </w:r>
      <w:r>
        <w:rPr>
          <w:rFonts w:ascii="Calibri"/>
          <w:spacing w:val="-4"/>
        </w:rPr>
        <w:t xml:space="preserve"> </w:t>
      </w:r>
      <w:r>
        <w:rPr>
          <w:rFonts w:ascii="Calibri"/>
        </w:rPr>
        <w:t>form</w:t>
      </w:r>
      <w:r>
        <w:rPr>
          <w:rFonts w:ascii="Calibri"/>
          <w:spacing w:val="-4"/>
        </w:rPr>
        <w:t xml:space="preserve"> </w:t>
      </w:r>
      <w:r>
        <w:rPr>
          <w:rFonts w:ascii="Calibri"/>
        </w:rPr>
        <w:t>can</w:t>
      </w:r>
      <w:r>
        <w:rPr>
          <w:rFonts w:ascii="Calibri"/>
          <w:spacing w:val="-3"/>
        </w:rPr>
        <w:t xml:space="preserve"> </w:t>
      </w:r>
      <w:r>
        <w:rPr>
          <w:rFonts w:ascii="Calibri"/>
        </w:rPr>
        <w:t>be</w:t>
      </w:r>
      <w:r>
        <w:rPr>
          <w:rFonts w:ascii="Calibri"/>
          <w:spacing w:val="-4"/>
        </w:rPr>
        <w:t xml:space="preserve"> </w:t>
      </w:r>
      <w:r>
        <w:rPr>
          <w:rFonts w:ascii="Calibri"/>
        </w:rPr>
        <w:t>used</w:t>
      </w:r>
      <w:r>
        <w:rPr>
          <w:rFonts w:ascii="Calibri"/>
          <w:spacing w:val="-3"/>
        </w:rPr>
        <w:t xml:space="preserve"> </w:t>
      </w:r>
      <w:r>
        <w:rPr>
          <w:rFonts w:ascii="Calibri"/>
        </w:rPr>
        <w:t>for</w:t>
      </w:r>
      <w:r>
        <w:rPr>
          <w:rFonts w:ascii="Calibri"/>
          <w:spacing w:val="-4"/>
        </w:rPr>
        <w:t xml:space="preserve"> </w:t>
      </w:r>
      <w:r>
        <w:rPr>
          <w:rFonts w:ascii="Calibri"/>
        </w:rPr>
        <w:t>individuals</w:t>
      </w:r>
      <w:r>
        <w:rPr>
          <w:rFonts w:ascii="Calibri"/>
          <w:spacing w:val="-4"/>
        </w:rPr>
        <w:t xml:space="preserve"> </w:t>
      </w:r>
      <w:r>
        <w:rPr>
          <w:rFonts w:ascii="Calibri"/>
        </w:rPr>
        <w:t>or</w:t>
      </w:r>
      <w:r>
        <w:rPr>
          <w:rFonts w:ascii="Calibri"/>
          <w:spacing w:val="-3"/>
        </w:rPr>
        <w:t xml:space="preserve"> </w:t>
      </w:r>
      <w:r>
        <w:rPr>
          <w:rFonts w:ascii="Calibri"/>
          <w:spacing w:val="-2"/>
        </w:rPr>
        <w:t>groups.</w:t>
      </w:r>
    </w:p>
    <w:p w14:paraId="0D55D1B6" w14:textId="77777777" w:rsidR="009F51D1" w:rsidRDefault="009F51D1">
      <w:pPr>
        <w:pStyle w:val="BodyText"/>
        <w:rPr>
          <w:rFonts w:ascii="Calibri"/>
          <w:b/>
        </w:rPr>
      </w:pPr>
    </w:p>
    <w:p w14:paraId="305ADECD" w14:textId="77777777" w:rsidR="009F51D1" w:rsidRDefault="009F51D1">
      <w:pPr>
        <w:pStyle w:val="BodyText"/>
        <w:spacing w:before="212"/>
        <w:rPr>
          <w:rFonts w:ascii="Calibri"/>
          <w:b/>
        </w:rPr>
      </w:pPr>
    </w:p>
    <w:p w14:paraId="29223458" w14:textId="77777777" w:rsidR="009F51D1" w:rsidRDefault="005D6E85">
      <w:pPr>
        <w:spacing w:line="266" w:lineRule="auto"/>
        <w:ind w:left="115" w:hanging="10"/>
        <w:rPr>
          <w:rFonts w:ascii="Calibri"/>
          <w:b/>
        </w:rPr>
      </w:pPr>
      <w:r>
        <w:rPr>
          <w:rFonts w:ascii="Calibri"/>
          <w:b/>
        </w:rPr>
        <w:t>The</w:t>
      </w:r>
      <w:r>
        <w:rPr>
          <w:rFonts w:ascii="Calibri"/>
          <w:b/>
          <w:spacing w:val="-1"/>
        </w:rPr>
        <w:t xml:space="preserve"> </w:t>
      </w:r>
      <w:r>
        <w:rPr>
          <w:rFonts w:ascii="Calibri"/>
          <w:b/>
        </w:rPr>
        <w:t>form</w:t>
      </w:r>
      <w:r>
        <w:rPr>
          <w:rFonts w:ascii="Calibri"/>
          <w:b/>
          <w:spacing w:val="-2"/>
        </w:rPr>
        <w:t xml:space="preserve"> </w:t>
      </w:r>
      <w:r>
        <w:rPr>
          <w:rFonts w:ascii="Calibri"/>
          <w:b/>
        </w:rPr>
        <w:t>is</w:t>
      </w:r>
      <w:r>
        <w:rPr>
          <w:rFonts w:ascii="Calibri"/>
          <w:b/>
          <w:spacing w:val="-2"/>
        </w:rPr>
        <w:t xml:space="preserve"> </w:t>
      </w:r>
      <w:r>
        <w:rPr>
          <w:rFonts w:ascii="Calibri"/>
          <w:b/>
        </w:rPr>
        <w:t>designed</w:t>
      </w:r>
      <w:r>
        <w:rPr>
          <w:rFonts w:ascii="Calibri"/>
          <w:b/>
          <w:spacing w:val="-1"/>
        </w:rPr>
        <w:t xml:space="preserve"> </w:t>
      </w:r>
      <w:r>
        <w:rPr>
          <w:rFonts w:ascii="Calibri"/>
          <w:b/>
        </w:rPr>
        <w:t>to</w:t>
      </w:r>
      <w:r>
        <w:rPr>
          <w:rFonts w:ascii="Calibri"/>
          <w:b/>
          <w:spacing w:val="-1"/>
        </w:rPr>
        <w:t xml:space="preserve"> </w:t>
      </w:r>
      <w:r>
        <w:rPr>
          <w:rFonts w:ascii="Calibri"/>
          <w:b/>
        </w:rPr>
        <w:t>be</w:t>
      </w:r>
      <w:r>
        <w:rPr>
          <w:rFonts w:ascii="Calibri"/>
          <w:b/>
          <w:spacing w:val="-2"/>
        </w:rPr>
        <w:t xml:space="preserve"> </w:t>
      </w:r>
      <w:r>
        <w:rPr>
          <w:rFonts w:ascii="Calibri"/>
          <w:b/>
        </w:rPr>
        <w:t>used</w:t>
      </w:r>
      <w:r>
        <w:rPr>
          <w:rFonts w:ascii="Calibri"/>
          <w:b/>
          <w:spacing w:val="-2"/>
        </w:rPr>
        <w:t xml:space="preserve"> </w:t>
      </w:r>
      <w:r>
        <w:rPr>
          <w:rFonts w:ascii="Calibri"/>
          <w:b/>
        </w:rPr>
        <w:t>for the</w:t>
      </w:r>
      <w:r>
        <w:rPr>
          <w:rFonts w:ascii="Calibri"/>
          <w:b/>
          <w:spacing w:val="-1"/>
        </w:rPr>
        <w:t xml:space="preserve"> </w:t>
      </w:r>
      <w:r>
        <w:rPr>
          <w:rFonts w:ascii="Calibri"/>
          <w:b/>
        </w:rPr>
        <w:t>proactive</w:t>
      </w:r>
      <w:r>
        <w:rPr>
          <w:rFonts w:ascii="Calibri"/>
          <w:b/>
          <w:spacing w:val="-1"/>
        </w:rPr>
        <w:t xml:space="preserve"> </w:t>
      </w:r>
      <w:r>
        <w:rPr>
          <w:rFonts w:ascii="Calibri"/>
          <w:b/>
        </w:rPr>
        <w:t>assessment of excessive</w:t>
      </w:r>
      <w:r>
        <w:rPr>
          <w:rFonts w:ascii="Calibri"/>
          <w:b/>
          <w:spacing w:val="-4"/>
        </w:rPr>
        <w:t xml:space="preserve"> </w:t>
      </w:r>
      <w:r>
        <w:rPr>
          <w:rFonts w:ascii="Calibri"/>
          <w:b/>
        </w:rPr>
        <w:t>pressure</w:t>
      </w:r>
      <w:r>
        <w:rPr>
          <w:rFonts w:ascii="Calibri"/>
          <w:b/>
          <w:spacing w:val="-1"/>
        </w:rPr>
        <w:t xml:space="preserve"> </w:t>
      </w:r>
      <w:r>
        <w:rPr>
          <w:rFonts w:ascii="Calibri"/>
          <w:b/>
        </w:rPr>
        <w:t>also</w:t>
      </w:r>
      <w:r>
        <w:rPr>
          <w:rFonts w:ascii="Calibri"/>
          <w:b/>
          <w:spacing w:val="-1"/>
        </w:rPr>
        <w:t xml:space="preserve"> </w:t>
      </w:r>
      <w:r>
        <w:rPr>
          <w:rFonts w:ascii="Calibri"/>
          <w:b/>
        </w:rPr>
        <w:t>as a</w:t>
      </w:r>
      <w:r>
        <w:rPr>
          <w:rFonts w:ascii="Calibri"/>
          <w:b/>
          <w:spacing w:val="-3"/>
        </w:rPr>
        <w:t xml:space="preserve"> </w:t>
      </w:r>
      <w:r>
        <w:rPr>
          <w:rFonts w:ascii="Calibri"/>
          <w:b/>
        </w:rPr>
        <w:t>reactive</w:t>
      </w:r>
      <w:r>
        <w:rPr>
          <w:rFonts w:ascii="Calibri"/>
          <w:b/>
          <w:spacing w:val="-4"/>
        </w:rPr>
        <w:t xml:space="preserve"> </w:t>
      </w:r>
      <w:r>
        <w:rPr>
          <w:rFonts w:ascii="Calibri"/>
          <w:b/>
        </w:rPr>
        <w:t>tool</w:t>
      </w:r>
      <w:r>
        <w:rPr>
          <w:rFonts w:ascii="Calibri"/>
          <w:b/>
          <w:spacing w:val="-2"/>
        </w:rPr>
        <w:t xml:space="preserve"> </w:t>
      </w:r>
      <w:r>
        <w:rPr>
          <w:rFonts w:ascii="Calibri"/>
          <w:b/>
        </w:rPr>
        <w:t>where</w:t>
      </w:r>
      <w:r>
        <w:rPr>
          <w:rFonts w:ascii="Calibri"/>
          <w:b/>
          <w:spacing w:val="-1"/>
        </w:rPr>
        <w:t xml:space="preserve"> </w:t>
      </w:r>
      <w:r>
        <w:rPr>
          <w:rFonts w:ascii="Calibri"/>
          <w:b/>
        </w:rPr>
        <w:t>a member of staff is</w:t>
      </w:r>
      <w:r>
        <w:rPr>
          <w:rFonts w:ascii="Calibri"/>
          <w:b/>
          <w:spacing w:val="-2"/>
        </w:rPr>
        <w:t xml:space="preserve"> </w:t>
      </w:r>
      <w:r>
        <w:rPr>
          <w:rFonts w:ascii="Calibri"/>
          <w:b/>
        </w:rPr>
        <w:t>returning to</w:t>
      </w:r>
      <w:r>
        <w:rPr>
          <w:rFonts w:ascii="Calibri"/>
          <w:b/>
          <w:spacing w:val="-3"/>
        </w:rPr>
        <w:t xml:space="preserve"> </w:t>
      </w:r>
      <w:r>
        <w:rPr>
          <w:rFonts w:ascii="Calibri"/>
          <w:b/>
        </w:rPr>
        <w:t>work following a period of absence due to a stress related condition.</w:t>
      </w:r>
    </w:p>
    <w:p w14:paraId="203ECD97" w14:textId="77777777" w:rsidR="009F51D1" w:rsidRDefault="009F51D1">
      <w:pPr>
        <w:pStyle w:val="BodyText"/>
        <w:rPr>
          <w:rFonts w:ascii="Calibri"/>
          <w:b/>
        </w:rPr>
      </w:pPr>
    </w:p>
    <w:p w14:paraId="2461E77C" w14:textId="77777777" w:rsidR="009F51D1" w:rsidRDefault="009F51D1">
      <w:pPr>
        <w:pStyle w:val="BodyText"/>
        <w:spacing w:before="112"/>
        <w:rPr>
          <w:rFonts w:ascii="Calibri"/>
          <w:b/>
        </w:rPr>
      </w:pPr>
    </w:p>
    <w:p w14:paraId="5AFA3A6A" w14:textId="77777777" w:rsidR="009F51D1" w:rsidRDefault="005D6E85">
      <w:pPr>
        <w:spacing w:before="1" w:line="247" w:lineRule="auto"/>
        <w:ind w:left="115" w:hanging="10"/>
        <w:rPr>
          <w:sz w:val="20"/>
        </w:rPr>
      </w:pPr>
      <w:r>
        <w:rPr>
          <w:b/>
          <w:sz w:val="20"/>
        </w:rPr>
        <w:t xml:space="preserve">IMPORTANT NOTE STOP HERE: </w:t>
      </w:r>
      <w:r>
        <w:rPr>
          <w:sz w:val="20"/>
        </w:rPr>
        <w:t xml:space="preserve">This document should be used in conjunction with the HSE Stress Management Standards (This document is based upon information from </w:t>
      </w:r>
      <w:hyperlink r:id="rId176">
        <w:r>
          <w:rPr>
            <w:color w:val="0000FF"/>
            <w:sz w:val="20"/>
            <w:u w:val="single" w:color="0000FF"/>
          </w:rPr>
          <w:t>www.hse.gov.uk</w:t>
        </w:r>
      </w:hyperlink>
      <w:r>
        <w:rPr>
          <w:color w:val="0000FF"/>
          <w:sz w:val="20"/>
        </w:rPr>
        <w:t xml:space="preserve"> </w:t>
      </w:r>
      <w:r>
        <w:rPr>
          <w:sz w:val="20"/>
        </w:rPr>
        <w:t>August 2010)</w:t>
      </w:r>
    </w:p>
    <w:p w14:paraId="4C9FE174" w14:textId="77777777" w:rsidR="009F51D1" w:rsidRDefault="005D6E85">
      <w:pPr>
        <w:spacing w:before="191"/>
        <w:ind w:left="105"/>
        <w:rPr>
          <w:b/>
          <w:sz w:val="20"/>
        </w:rPr>
      </w:pPr>
      <w:r>
        <w:rPr>
          <w:b/>
          <w:sz w:val="20"/>
        </w:rPr>
        <w:t>Methodology</w:t>
      </w:r>
      <w:r>
        <w:rPr>
          <w:b/>
          <w:spacing w:val="-9"/>
          <w:sz w:val="20"/>
        </w:rPr>
        <w:t xml:space="preserve"> </w:t>
      </w:r>
      <w:r>
        <w:rPr>
          <w:b/>
          <w:sz w:val="20"/>
        </w:rPr>
        <w:t>of</w:t>
      </w:r>
      <w:r>
        <w:rPr>
          <w:b/>
          <w:spacing w:val="-6"/>
          <w:sz w:val="20"/>
        </w:rPr>
        <w:t xml:space="preserve"> </w:t>
      </w:r>
      <w:r>
        <w:rPr>
          <w:b/>
          <w:sz w:val="20"/>
        </w:rPr>
        <w:t>assessing</w:t>
      </w:r>
      <w:r>
        <w:rPr>
          <w:b/>
          <w:spacing w:val="-6"/>
          <w:sz w:val="20"/>
        </w:rPr>
        <w:t xml:space="preserve"> </w:t>
      </w:r>
      <w:r>
        <w:rPr>
          <w:b/>
          <w:sz w:val="20"/>
        </w:rPr>
        <w:t>Excessive</w:t>
      </w:r>
      <w:r>
        <w:rPr>
          <w:b/>
          <w:spacing w:val="-7"/>
          <w:sz w:val="20"/>
        </w:rPr>
        <w:t xml:space="preserve"> </w:t>
      </w:r>
      <w:r>
        <w:rPr>
          <w:b/>
          <w:sz w:val="20"/>
        </w:rPr>
        <w:t>Pressure</w:t>
      </w:r>
      <w:r>
        <w:rPr>
          <w:b/>
          <w:spacing w:val="-7"/>
          <w:sz w:val="20"/>
        </w:rPr>
        <w:t xml:space="preserve"> </w:t>
      </w:r>
      <w:r>
        <w:rPr>
          <w:b/>
          <w:sz w:val="20"/>
        </w:rPr>
        <w:t>in</w:t>
      </w:r>
      <w:r>
        <w:rPr>
          <w:b/>
          <w:spacing w:val="-5"/>
          <w:sz w:val="20"/>
        </w:rPr>
        <w:t xml:space="preserve"> </w:t>
      </w:r>
      <w:r>
        <w:rPr>
          <w:b/>
          <w:sz w:val="20"/>
        </w:rPr>
        <w:t>the</w:t>
      </w:r>
      <w:r>
        <w:rPr>
          <w:b/>
          <w:spacing w:val="-7"/>
          <w:sz w:val="20"/>
        </w:rPr>
        <w:t xml:space="preserve"> </w:t>
      </w:r>
      <w:r>
        <w:rPr>
          <w:b/>
          <w:sz w:val="20"/>
        </w:rPr>
        <w:t>workplace,</w:t>
      </w:r>
      <w:r>
        <w:rPr>
          <w:b/>
          <w:spacing w:val="-7"/>
          <w:sz w:val="20"/>
        </w:rPr>
        <w:t xml:space="preserve"> </w:t>
      </w:r>
      <w:r>
        <w:rPr>
          <w:b/>
          <w:sz w:val="20"/>
        </w:rPr>
        <w:t>based</w:t>
      </w:r>
      <w:r>
        <w:rPr>
          <w:b/>
          <w:spacing w:val="-7"/>
          <w:sz w:val="20"/>
        </w:rPr>
        <w:t xml:space="preserve"> </w:t>
      </w:r>
      <w:r>
        <w:rPr>
          <w:b/>
          <w:sz w:val="20"/>
        </w:rPr>
        <w:t>upon</w:t>
      </w:r>
      <w:r>
        <w:rPr>
          <w:b/>
          <w:spacing w:val="-7"/>
          <w:sz w:val="20"/>
        </w:rPr>
        <w:t xml:space="preserve"> </w:t>
      </w:r>
      <w:r>
        <w:rPr>
          <w:b/>
          <w:sz w:val="20"/>
        </w:rPr>
        <w:t>a</w:t>
      </w:r>
      <w:r>
        <w:rPr>
          <w:b/>
          <w:spacing w:val="-8"/>
          <w:sz w:val="20"/>
        </w:rPr>
        <w:t xml:space="preserve"> </w:t>
      </w:r>
      <w:r>
        <w:rPr>
          <w:b/>
          <w:sz w:val="20"/>
        </w:rPr>
        <w:t>traffic</w:t>
      </w:r>
      <w:r>
        <w:rPr>
          <w:b/>
          <w:spacing w:val="-8"/>
          <w:sz w:val="20"/>
        </w:rPr>
        <w:t xml:space="preserve"> </w:t>
      </w:r>
      <w:r>
        <w:rPr>
          <w:b/>
          <w:sz w:val="20"/>
        </w:rPr>
        <w:t>light</w:t>
      </w:r>
      <w:r>
        <w:rPr>
          <w:b/>
          <w:spacing w:val="-6"/>
          <w:sz w:val="20"/>
        </w:rPr>
        <w:t xml:space="preserve"> </w:t>
      </w:r>
      <w:r>
        <w:rPr>
          <w:b/>
          <w:sz w:val="20"/>
        </w:rPr>
        <w:t>system</w:t>
      </w:r>
      <w:r>
        <w:rPr>
          <w:b/>
          <w:spacing w:val="-7"/>
          <w:sz w:val="20"/>
        </w:rPr>
        <w:t xml:space="preserve"> </w:t>
      </w:r>
      <w:r>
        <w:rPr>
          <w:b/>
          <w:spacing w:val="-2"/>
          <w:sz w:val="20"/>
        </w:rPr>
        <w:t>(RAG):</w:t>
      </w:r>
    </w:p>
    <w:p w14:paraId="2C98FD07" w14:textId="77777777" w:rsidR="009F51D1" w:rsidRDefault="005D6E85">
      <w:pPr>
        <w:spacing w:before="202"/>
        <w:ind w:left="105"/>
        <w:rPr>
          <w:rFonts w:ascii="Calibri"/>
          <w:b/>
        </w:rPr>
      </w:pPr>
      <w:r>
        <w:rPr>
          <w:rFonts w:ascii="Calibri"/>
          <w:b/>
        </w:rPr>
        <w:t>Stage</w:t>
      </w:r>
      <w:r>
        <w:rPr>
          <w:rFonts w:ascii="Calibri"/>
          <w:b/>
          <w:spacing w:val="-7"/>
        </w:rPr>
        <w:t xml:space="preserve"> </w:t>
      </w:r>
      <w:r>
        <w:rPr>
          <w:rFonts w:ascii="Calibri"/>
          <w:b/>
        </w:rPr>
        <w:t>One:</w:t>
      </w:r>
      <w:r>
        <w:rPr>
          <w:rFonts w:ascii="Calibri"/>
          <w:b/>
          <w:spacing w:val="-4"/>
        </w:rPr>
        <w:t xml:space="preserve"> </w:t>
      </w:r>
      <w:r>
        <w:rPr>
          <w:rFonts w:ascii="Calibri"/>
          <w:b/>
        </w:rPr>
        <w:t>What</w:t>
      </w:r>
      <w:r>
        <w:rPr>
          <w:rFonts w:ascii="Calibri"/>
          <w:b/>
          <w:spacing w:val="-3"/>
        </w:rPr>
        <w:t xml:space="preserve"> </w:t>
      </w:r>
      <w:r>
        <w:rPr>
          <w:rFonts w:ascii="Calibri"/>
          <w:b/>
        </w:rPr>
        <w:t>is</w:t>
      </w:r>
      <w:r>
        <w:rPr>
          <w:rFonts w:ascii="Calibri"/>
          <w:b/>
          <w:spacing w:val="-5"/>
        </w:rPr>
        <w:t xml:space="preserve"> </w:t>
      </w:r>
      <w:r>
        <w:rPr>
          <w:rFonts w:ascii="Calibri"/>
          <w:b/>
        </w:rPr>
        <w:t>your</w:t>
      </w:r>
      <w:r>
        <w:rPr>
          <w:rFonts w:ascii="Calibri"/>
          <w:b/>
          <w:spacing w:val="-3"/>
        </w:rPr>
        <w:t xml:space="preserve"> </w:t>
      </w:r>
      <w:r>
        <w:rPr>
          <w:rFonts w:ascii="Calibri"/>
          <w:b/>
        </w:rPr>
        <w:t>response</w:t>
      </w:r>
      <w:r>
        <w:rPr>
          <w:rFonts w:ascii="Calibri"/>
          <w:b/>
          <w:spacing w:val="-4"/>
        </w:rPr>
        <w:t xml:space="preserve"> </w:t>
      </w:r>
      <w:r>
        <w:rPr>
          <w:rFonts w:ascii="Calibri"/>
          <w:b/>
        </w:rPr>
        <w:t>to</w:t>
      </w:r>
      <w:r>
        <w:rPr>
          <w:rFonts w:ascii="Calibri"/>
          <w:b/>
          <w:spacing w:val="-4"/>
        </w:rPr>
        <w:t xml:space="preserve"> </w:t>
      </w:r>
      <w:r>
        <w:rPr>
          <w:rFonts w:ascii="Calibri"/>
          <w:b/>
        </w:rPr>
        <w:t>each</w:t>
      </w:r>
      <w:r>
        <w:rPr>
          <w:rFonts w:ascii="Calibri"/>
          <w:b/>
          <w:spacing w:val="-4"/>
        </w:rPr>
        <w:t xml:space="preserve"> </w:t>
      </w:r>
      <w:r>
        <w:rPr>
          <w:rFonts w:ascii="Calibri"/>
          <w:b/>
        </w:rPr>
        <w:t>question?</w:t>
      </w:r>
      <w:r>
        <w:rPr>
          <w:rFonts w:ascii="Calibri"/>
          <w:b/>
          <w:spacing w:val="-7"/>
        </w:rPr>
        <w:t xml:space="preserve"> </w:t>
      </w:r>
      <w:r>
        <w:rPr>
          <w:rFonts w:ascii="Calibri"/>
          <w:b/>
        </w:rPr>
        <w:t>Answer</w:t>
      </w:r>
      <w:r>
        <w:rPr>
          <w:rFonts w:ascii="Calibri"/>
          <w:b/>
          <w:spacing w:val="-3"/>
        </w:rPr>
        <w:t xml:space="preserve"> </w:t>
      </w:r>
      <w:r>
        <w:rPr>
          <w:rFonts w:ascii="Calibri"/>
          <w:b/>
        </w:rPr>
        <w:t>Yes</w:t>
      </w:r>
      <w:r>
        <w:rPr>
          <w:rFonts w:ascii="Calibri"/>
          <w:b/>
          <w:spacing w:val="-3"/>
        </w:rPr>
        <w:t xml:space="preserve"> </w:t>
      </w:r>
      <w:r>
        <w:rPr>
          <w:rFonts w:ascii="Calibri"/>
          <w:b/>
        </w:rPr>
        <w:t>or</w:t>
      </w:r>
      <w:r>
        <w:rPr>
          <w:rFonts w:ascii="Calibri"/>
          <w:b/>
          <w:spacing w:val="-5"/>
        </w:rPr>
        <w:t xml:space="preserve"> No.</w:t>
      </w:r>
    </w:p>
    <w:p w14:paraId="042FBFE0" w14:textId="77777777" w:rsidR="009F51D1" w:rsidRDefault="005D6E85">
      <w:pPr>
        <w:spacing w:before="240" w:after="30"/>
        <w:ind w:left="105"/>
        <w:rPr>
          <w:rFonts w:ascii="Calibri"/>
          <w:b/>
        </w:rPr>
      </w:pPr>
      <w:r>
        <w:rPr>
          <w:rFonts w:ascii="Calibri"/>
          <w:b/>
        </w:rPr>
        <w:t>Stage</w:t>
      </w:r>
      <w:r>
        <w:rPr>
          <w:rFonts w:ascii="Calibri"/>
          <w:b/>
          <w:spacing w:val="-6"/>
        </w:rPr>
        <w:t xml:space="preserve"> </w:t>
      </w:r>
      <w:r>
        <w:rPr>
          <w:rFonts w:ascii="Calibri"/>
          <w:b/>
        </w:rPr>
        <w:t>Two:</w:t>
      </w:r>
      <w:r>
        <w:rPr>
          <w:rFonts w:ascii="Calibri"/>
          <w:b/>
          <w:spacing w:val="-3"/>
        </w:rPr>
        <w:t xml:space="preserve"> </w:t>
      </w:r>
      <w:r>
        <w:rPr>
          <w:rFonts w:ascii="Calibri"/>
          <w:b/>
        </w:rPr>
        <w:t>Once</w:t>
      </w:r>
      <w:r>
        <w:rPr>
          <w:rFonts w:ascii="Calibri"/>
          <w:b/>
          <w:spacing w:val="-3"/>
        </w:rPr>
        <w:t xml:space="preserve"> </w:t>
      </w:r>
      <w:r>
        <w:rPr>
          <w:rFonts w:ascii="Calibri"/>
          <w:b/>
        </w:rPr>
        <w:t>you</w:t>
      </w:r>
      <w:r>
        <w:rPr>
          <w:rFonts w:ascii="Calibri"/>
          <w:b/>
          <w:spacing w:val="-3"/>
        </w:rPr>
        <w:t xml:space="preserve"> </w:t>
      </w:r>
      <w:r>
        <w:rPr>
          <w:rFonts w:ascii="Calibri"/>
          <w:b/>
        </w:rPr>
        <w:t>have</w:t>
      </w:r>
      <w:r>
        <w:rPr>
          <w:rFonts w:ascii="Calibri"/>
          <w:b/>
          <w:spacing w:val="-7"/>
        </w:rPr>
        <w:t xml:space="preserve"> </w:t>
      </w:r>
      <w:r>
        <w:rPr>
          <w:rFonts w:ascii="Calibri"/>
          <w:b/>
        </w:rPr>
        <w:t>decided</w:t>
      </w:r>
      <w:r>
        <w:rPr>
          <w:rFonts w:ascii="Calibri"/>
          <w:b/>
          <w:spacing w:val="-3"/>
        </w:rPr>
        <w:t xml:space="preserve"> </w:t>
      </w:r>
      <w:r>
        <w:rPr>
          <w:rFonts w:ascii="Calibri"/>
          <w:b/>
        </w:rPr>
        <w:t>your</w:t>
      </w:r>
      <w:r>
        <w:rPr>
          <w:rFonts w:ascii="Calibri"/>
          <w:b/>
          <w:spacing w:val="-4"/>
        </w:rPr>
        <w:t xml:space="preserve"> </w:t>
      </w:r>
      <w:r>
        <w:rPr>
          <w:rFonts w:ascii="Calibri"/>
          <w:b/>
        </w:rPr>
        <w:t>response</w:t>
      </w:r>
      <w:r>
        <w:rPr>
          <w:rFonts w:ascii="Calibri"/>
          <w:b/>
          <w:spacing w:val="-4"/>
        </w:rPr>
        <w:t xml:space="preserve"> </w:t>
      </w:r>
      <w:r>
        <w:rPr>
          <w:rFonts w:ascii="Calibri"/>
          <w:b/>
        </w:rPr>
        <w:t>"Yes"</w:t>
      </w:r>
      <w:r>
        <w:rPr>
          <w:rFonts w:ascii="Calibri"/>
          <w:b/>
          <w:spacing w:val="-3"/>
        </w:rPr>
        <w:t xml:space="preserve"> </w:t>
      </w:r>
      <w:r>
        <w:rPr>
          <w:rFonts w:ascii="Calibri"/>
          <w:b/>
        </w:rPr>
        <w:t>or</w:t>
      </w:r>
      <w:r>
        <w:rPr>
          <w:rFonts w:ascii="Calibri"/>
          <w:b/>
          <w:spacing w:val="-2"/>
        </w:rPr>
        <w:t xml:space="preserve"> </w:t>
      </w:r>
      <w:r>
        <w:rPr>
          <w:rFonts w:ascii="Calibri"/>
          <w:b/>
        </w:rPr>
        <w:t>"No";</w:t>
      </w:r>
      <w:r>
        <w:rPr>
          <w:rFonts w:ascii="Calibri"/>
          <w:b/>
          <w:spacing w:val="-3"/>
        </w:rPr>
        <w:t xml:space="preserve"> </w:t>
      </w:r>
      <w:r>
        <w:rPr>
          <w:rFonts w:ascii="Calibri"/>
          <w:b/>
        </w:rPr>
        <w:t>how</w:t>
      </w:r>
      <w:r>
        <w:rPr>
          <w:rFonts w:ascii="Calibri"/>
          <w:b/>
          <w:spacing w:val="-1"/>
        </w:rPr>
        <w:t xml:space="preserve"> </w:t>
      </w:r>
      <w:r>
        <w:rPr>
          <w:rFonts w:ascii="Calibri"/>
          <w:b/>
        </w:rPr>
        <w:t>does</w:t>
      </w:r>
      <w:r>
        <w:rPr>
          <w:rFonts w:ascii="Calibri"/>
          <w:b/>
          <w:spacing w:val="-4"/>
        </w:rPr>
        <w:t xml:space="preserve"> </w:t>
      </w:r>
      <w:r>
        <w:rPr>
          <w:rFonts w:ascii="Calibri"/>
          <w:b/>
        </w:rPr>
        <w:t>it</w:t>
      </w:r>
      <w:r>
        <w:rPr>
          <w:rFonts w:ascii="Calibri"/>
          <w:b/>
          <w:spacing w:val="-3"/>
        </w:rPr>
        <w:t xml:space="preserve"> </w:t>
      </w:r>
      <w:r>
        <w:rPr>
          <w:rFonts w:ascii="Calibri"/>
          <w:b/>
        </w:rPr>
        <w:t>affect</w:t>
      </w:r>
      <w:r>
        <w:rPr>
          <w:rFonts w:ascii="Calibri"/>
          <w:b/>
          <w:spacing w:val="-4"/>
        </w:rPr>
        <w:t xml:space="preserve"> </w:t>
      </w:r>
      <w:r>
        <w:rPr>
          <w:rFonts w:ascii="Calibri"/>
          <w:b/>
        </w:rPr>
        <w:t>you?</w:t>
      </w:r>
      <w:r>
        <w:rPr>
          <w:rFonts w:ascii="Calibri"/>
          <w:b/>
          <w:spacing w:val="-2"/>
        </w:rPr>
        <w:t xml:space="preserve"> </w:t>
      </w:r>
      <w:r>
        <w:rPr>
          <w:rFonts w:ascii="Calibri"/>
          <w:b/>
        </w:rPr>
        <w:t>Then</w:t>
      </w:r>
      <w:r>
        <w:rPr>
          <w:rFonts w:ascii="Calibri"/>
          <w:b/>
          <w:spacing w:val="-5"/>
        </w:rPr>
        <w:t xml:space="preserve"> </w:t>
      </w:r>
      <w:r>
        <w:rPr>
          <w:rFonts w:ascii="Calibri"/>
          <w:b/>
        </w:rPr>
        <w:t>score</w:t>
      </w:r>
      <w:r>
        <w:rPr>
          <w:rFonts w:ascii="Calibri"/>
          <w:b/>
          <w:spacing w:val="-6"/>
        </w:rPr>
        <w:t xml:space="preserve"> </w:t>
      </w:r>
      <w:r>
        <w:rPr>
          <w:rFonts w:ascii="Calibri"/>
          <w:b/>
        </w:rPr>
        <w:t>using</w:t>
      </w:r>
      <w:r>
        <w:rPr>
          <w:rFonts w:ascii="Calibri"/>
          <w:b/>
          <w:spacing w:val="-4"/>
        </w:rPr>
        <w:t xml:space="preserve"> </w:t>
      </w:r>
      <w:r>
        <w:rPr>
          <w:rFonts w:ascii="Calibri"/>
          <w:b/>
        </w:rPr>
        <w:t>the</w:t>
      </w:r>
      <w:r>
        <w:rPr>
          <w:rFonts w:ascii="Calibri"/>
          <w:b/>
          <w:spacing w:val="-3"/>
        </w:rPr>
        <w:t xml:space="preserve"> </w:t>
      </w:r>
      <w:r>
        <w:rPr>
          <w:rFonts w:ascii="Calibri"/>
          <w:b/>
        </w:rPr>
        <w:t>RAG</w:t>
      </w:r>
      <w:r>
        <w:rPr>
          <w:rFonts w:ascii="Calibri"/>
          <w:b/>
          <w:spacing w:val="-2"/>
        </w:rPr>
        <w:t xml:space="preserve"> system.</w:t>
      </w:r>
    </w:p>
    <w:tbl>
      <w:tblPr>
        <w:tblW w:w="0" w:type="auto"/>
        <w:tblInd w:w="12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755"/>
        <w:gridCol w:w="12146"/>
      </w:tblGrid>
      <w:tr w:rsidR="009F51D1" w14:paraId="2031FE8B" w14:textId="77777777">
        <w:trPr>
          <w:trHeight w:val="446"/>
        </w:trPr>
        <w:tc>
          <w:tcPr>
            <w:tcW w:w="1755" w:type="dxa"/>
            <w:shd w:val="clear" w:color="auto" w:fill="D9D9D9"/>
          </w:tcPr>
          <w:p w14:paraId="36E0AF0B" w14:textId="77777777" w:rsidR="009F51D1" w:rsidRDefault="005D6E85">
            <w:pPr>
              <w:pStyle w:val="TableParagraph"/>
              <w:spacing w:before="47"/>
              <w:ind w:left="76"/>
              <w:rPr>
                <w:rFonts w:ascii="Calibri"/>
                <w:b/>
              </w:rPr>
            </w:pPr>
            <w:r>
              <w:rPr>
                <w:rFonts w:ascii="Calibri"/>
                <w:b/>
                <w:spacing w:val="-2"/>
              </w:rPr>
              <w:t>STATUS</w:t>
            </w:r>
          </w:p>
        </w:tc>
        <w:tc>
          <w:tcPr>
            <w:tcW w:w="12146" w:type="dxa"/>
            <w:shd w:val="clear" w:color="auto" w:fill="E6E6E6"/>
          </w:tcPr>
          <w:p w14:paraId="64A81B73" w14:textId="77777777" w:rsidR="009F51D1" w:rsidRDefault="005D6E85">
            <w:pPr>
              <w:pStyle w:val="TableParagraph"/>
              <w:spacing w:before="47"/>
              <w:ind w:left="78"/>
              <w:rPr>
                <w:rFonts w:ascii="Calibri"/>
                <w:b/>
              </w:rPr>
            </w:pPr>
            <w:r>
              <w:rPr>
                <w:rFonts w:ascii="Calibri"/>
                <w:b/>
              </w:rPr>
              <w:t>Personal</w:t>
            </w:r>
            <w:r>
              <w:rPr>
                <w:rFonts w:ascii="Calibri"/>
                <w:b/>
                <w:spacing w:val="-3"/>
              </w:rPr>
              <w:t xml:space="preserve"> </w:t>
            </w:r>
            <w:r>
              <w:rPr>
                <w:rFonts w:ascii="Calibri"/>
                <w:b/>
              </w:rPr>
              <w:t>Feelings</w:t>
            </w:r>
            <w:r>
              <w:rPr>
                <w:rFonts w:ascii="Calibri"/>
                <w:b/>
                <w:spacing w:val="-5"/>
              </w:rPr>
              <w:t xml:space="preserve"> </w:t>
            </w:r>
            <w:r>
              <w:rPr>
                <w:rFonts w:ascii="Calibri"/>
                <w:b/>
              </w:rPr>
              <w:t>and</w:t>
            </w:r>
            <w:r>
              <w:rPr>
                <w:rFonts w:ascii="Calibri"/>
                <w:b/>
                <w:spacing w:val="-3"/>
              </w:rPr>
              <w:t xml:space="preserve"> </w:t>
            </w:r>
            <w:r>
              <w:rPr>
                <w:rFonts w:ascii="Calibri"/>
                <w:b/>
              </w:rPr>
              <w:t>how</w:t>
            </w:r>
            <w:r>
              <w:rPr>
                <w:rFonts w:ascii="Calibri"/>
                <w:b/>
                <w:spacing w:val="-2"/>
              </w:rPr>
              <w:t xml:space="preserve"> </w:t>
            </w:r>
            <w:r>
              <w:rPr>
                <w:rFonts w:ascii="Calibri"/>
                <w:b/>
              </w:rPr>
              <w:t>it</w:t>
            </w:r>
            <w:r>
              <w:rPr>
                <w:rFonts w:ascii="Calibri"/>
                <w:b/>
                <w:spacing w:val="-4"/>
              </w:rPr>
              <w:t xml:space="preserve"> </w:t>
            </w:r>
            <w:r>
              <w:rPr>
                <w:rFonts w:ascii="Calibri"/>
                <w:b/>
              </w:rPr>
              <w:t>makes</w:t>
            </w:r>
            <w:r>
              <w:rPr>
                <w:rFonts w:ascii="Calibri"/>
                <w:b/>
                <w:spacing w:val="-5"/>
              </w:rPr>
              <w:t xml:space="preserve"> </w:t>
            </w:r>
            <w:r>
              <w:rPr>
                <w:rFonts w:ascii="Calibri"/>
                <w:b/>
              </w:rPr>
              <w:t>you</w:t>
            </w:r>
            <w:r>
              <w:rPr>
                <w:rFonts w:ascii="Calibri"/>
                <w:b/>
                <w:spacing w:val="-3"/>
              </w:rPr>
              <w:t xml:space="preserve"> </w:t>
            </w:r>
            <w:r>
              <w:rPr>
                <w:rFonts w:ascii="Calibri"/>
                <w:b/>
                <w:spacing w:val="-4"/>
              </w:rPr>
              <w:t>feel</w:t>
            </w:r>
          </w:p>
        </w:tc>
      </w:tr>
      <w:tr w:rsidR="009F51D1" w14:paraId="3D2088D8" w14:textId="77777777">
        <w:trPr>
          <w:trHeight w:val="460"/>
        </w:trPr>
        <w:tc>
          <w:tcPr>
            <w:tcW w:w="1755" w:type="dxa"/>
            <w:shd w:val="clear" w:color="auto" w:fill="66F366"/>
          </w:tcPr>
          <w:p w14:paraId="38FEE653" w14:textId="77777777" w:rsidR="009F51D1" w:rsidRDefault="005D6E85">
            <w:pPr>
              <w:pStyle w:val="TableParagraph"/>
              <w:spacing w:before="45"/>
              <w:ind w:left="4"/>
              <w:rPr>
                <w:rFonts w:ascii="Calibri"/>
                <w:b/>
              </w:rPr>
            </w:pPr>
            <w:r>
              <w:rPr>
                <w:rFonts w:ascii="Calibri"/>
                <w:b/>
                <w:spacing w:val="-2"/>
              </w:rPr>
              <w:t>Green</w:t>
            </w:r>
          </w:p>
        </w:tc>
        <w:tc>
          <w:tcPr>
            <w:tcW w:w="12146" w:type="dxa"/>
          </w:tcPr>
          <w:p w14:paraId="25D6D11A" w14:textId="77777777" w:rsidR="009F51D1" w:rsidRDefault="005D6E85">
            <w:pPr>
              <w:pStyle w:val="TableParagraph"/>
              <w:spacing w:before="45"/>
              <w:ind w:left="78"/>
              <w:rPr>
                <w:rFonts w:ascii="Calibri"/>
                <w:b/>
              </w:rPr>
            </w:pPr>
            <w:r>
              <w:rPr>
                <w:rFonts w:ascii="Calibri"/>
                <w:b/>
              </w:rPr>
              <w:t>Every</w:t>
            </w:r>
            <w:r>
              <w:rPr>
                <w:rFonts w:ascii="Calibri"/>
                <w:b/>
                <w:spacing w:val="-7"/>
              </w:rPr>
              <w:t xml:space="preserve"> </w:t>
            </w:r>
            <w:r>
              <w:rPr>
                <w:rFonts w:ascii="Calibri"/>
                <w:b/>
              </w:rPr>
              <w:t>day</w:t>
            </w:r>
            <w:r>
              <w:rPr>
                <w:rFonts w:ascii="Calibri"/>
                <w:b/>
                <w:spacing w:val="-6"/>
              </w:rPr>
              <w:t xml:space="preserve"> </w:t>
            </w:r>
            <w:r>
              <w:rPr>
                <w:rFonts w:ascii="Calibri"/>
                <w:b/>
              </w:rPr>
              <w:t>trials</w:t>
            </w:r>
            <w:r>
              <w:rPr>
                <w:rFonts w:ascii="Calibri"/>
                <w:b/>
                <w:spacing w:val="-5"/>
              </w:rPr>
              <w:t xml:space="preserve"> </w:t>
            </w:r>
            <w:r>
              <w:rPr>
                <w:rFonts w:ascii="Calibri"/>
                <w:b/>
              </w:rPr>
              <w:t>and</w:t>
            </w:r>
            <w:r>
              <w:rPr>
                <w:rFonts w:ascii="Calibri"/>
                <w:b/>
                <w:spacing w:val="-5"/>
              </w:rPr>
              <w:t xml:space="preserve"> </w:t>
            </w:r>
            <w:r>
              <w:rPr>
                <w:rFonts w:ascii="Calibri"/>
                <w:b/>
              </w:rPr>
              <w:t>tribulations</w:t>
            </w:r>
            <w:r>
              <w:rPr>
                <w:rFonts w:ascii="Calibri"/>
                <w:b/>
                <w:spacing w:val="-4"/>
              </w:rPr>
              <w:t xml:space="preserve"> </w:t>
            </w:r>
            <w:r>
              <w:rPr>
                <w:rFonts w:ascii="Calibri"/>
                <w:b/>
              </w:rPr>
              <w:t>of</w:t>
            </w:r>
            <w:r>
              <w:rPr>
                <w:rFonts w:ascii="Calibri"/>
                <w:b/>
                <w:spacing w:val="-5"/>
              </w:rPr>
              <w:t xml:space="preserve"> </w:t>
            </w:r>
            <w:r>
              <w:rPr>
                <w:rFonts w:ascii="Calibri"/>
                <w:b/>
              </w:rPr>
              <w:t>life</w:t>
            </w:r>
            <w:r>
              <w:rPr>
                <w:rFonts w:ascii="Calibri"/>
                <w:b/>
                <w:spacing w:val="-5"/>
              </w:rPr>
              <w:t xml:space="preserve"> </w:t>
            </w:r>
            <w:r>
              <w:rPr>
                <w:rFonts w:ascii="Calibri"/>
                <w:b/>
              </w:rPr>
              <w:t>(situation</w:t>
            </w:r>
            <w:r>
              <w:rPr>
                <w:rFonts w:ascii="Calibri"/>
                <w:b/>
                <w:spacing w:val="-5"/>
              </w:rPr>
              <w:t xml:space="preserve"> </w:t>
            </w:r>
            <w:r>
              <w:rPr>
                <w:rFonts w:ascii="Calibri"/>
                <w:b/>
                <w:spacing w:val="-2"/>
              </w:rPr>
              <w:t>normal)</w:t>
            </w:r>
          </w:p>
        </w:tc>
      </w:tr>
      <w:tr w:rsidR="009F51D1" w14:paraId="6294711E" w14:textId="77777777">
        <w:trPr>
          <w:trHeight w:val="339"/>
        </w:trPr>
        <w:tc>
          <w:tcPr>
            <w:tcW w:w="1755" w:type="dxa"/>
            <w:tcBorders>
              <w:bottom w:val="single" w:sz="24" w:space="0" w:color="FF0000"/>
            </w:tcBorders>
            <w:shd w:val="clear" w:color="auto" w:fill="FF9966"/>
          </w:tcPr>
          <w:p w14:paraId="242E9B5D" w14:textId="77777777" w:rsidR="009F51D1" w:rsidRDefault="005D6E85">
            <w:pPr>
              <w:pStyle w:val="TableParagraph"/>
              <w:spacing w:before="45"/>
              <w:ind w:left="4"/>
              <w:rPr>
                <w:rFonts w:ascii="Calibri"/>
                <w:b/>
              </w:rPr>
            </w:pPr>
            <w:r>
              <w:rPr>
                <w:rFonts w:ascii="Calibri"/>
                <w:b/>
                <w:spacing w:val="-2"/>
              </w:rPr>
              <w:t>Amber</w:t>
            </w:r>
          </w:p>
        </w:tc>
        <w:tc>
          <w:tcPr>
            <w:tcW w:w="12146" w:type="dxa"/>
          </w:tcPr>
          <w:p w14:paraId="2B0B10E8" w14:textId="77777777" w:rsidR="009F51D1" w:rsidRDefault="005D6E85">
            <w:pPr>
              <w:pStyle w:val="TableParagraph"/>
              <w:spacing w:before="45"/>
              <w:ind w:left="78"/>
              <w:rPr>
                <w:rFonts w:ascii="Calibri"/>
                <w:b/>
              </w:rPr>
            </w:pPr>
            <w:r>
              <w:rPr>
                <w:rFonts w:ascii="Calibri"/>
                <w:b/>
              </w:rPr>
              <w:t>Irritating</w:t>
            </w:r>
            <w:r>
              <w:rPr>
                <w:rFonts w:ascii="Calibri"/>
                <w:b/>
                <w:spacing w:val="-8"/>
              </w:rPr>
              <w:t xml:space="preserve"> </w:t>
            </w:r>
            <w:r>
              <w:rPr>
                <w:rFonts w:ascii="Calibri"/>
                <w:b/>
              </w:rPr>
              <w:t>whilst</w:t>
            </w:r>
            <w:r>
              <w:rPr>
                <w:rFonts w:ascii="Calibri"/>
                <w:b/>
                <w:spacing w:val="-6"/>
              </w:rPr>
              <w:t xml:space="preserve"> </w:t>
            </w:r>
            <w:r>
              <w:rPr>
                <w:rFonts w:ascii="Calibri"/>
                <w:b/>
              </w:rPr>
              <w:t>at</w:t>
            </w:r>
            <w:r>
              <w:rPr>
                <w:rFonts w:ascii="Calibri"/>
                <w:b/>
                <w:spacing w:val="-3"/>
              </w:rPr>
              <w:t xml:space="preserve"> </w:t>
            </w:r>
            <w:r>
              <w:rPr>
                <w:rFonts w:ascii="Calibri"/>
                <w:b/>
              </w:rPr>
              <w:t>work</w:t>
            </w:r>
            <w:r>
              <w:rPr>
                <w:rFonts w:ascii="Calibri"/>
                <w:b/>
                <w:spacing w:val="-4"/>
              </w:rPr>
              <w:t xml:space="preserve"> </w:t>
            </w:r>
            <w:r>
              <w:rPr>
                <w:rFonts w:ascii="Calibri"/>
                <w:b/>
              </w:rPr>
              <w:t>but</w:t>
            </w:r>
            <w:r>
              <w:rPr>
                <w:rFonts w:ascii="Calibri"/>
                <w:b/>
                <w:spacing w:val="-4"/>
              </w:rPr>
              <w:t xml:space="preserve"> </w:t>
            </w:r>
            <w:r>
              <w:rPr>
                <w:rFonts w:ascii="Calibri"/>
                <w:b/>
              </w:rPr>
              <w:t>soon</w:t>
            </w:r>
            <w:r>
              <w:rPr>
                <w:rFonts w:ascii="Calibri"/>
                <w:b/>
                <w:spacing w:val="-4"/>
              </w:rPr>
              <w:t xml:space="preserve"> </w:t>
            </w:r>
            <w:r>
              <w:rPr>
                <w:rFonts w:ascii="Calibri"/>
                <w:b/>
              </w:rPr>
              <w:t>forgotten</w:t>
            </w:r>
            <w:r>
              <w:rPr>
                <w:rFonts w:ascii="Calibri"/>
                <w:b/>
                <w:spacing w:val="-6"/>
              </w:rPr>
              <w:t xml:space="preserve"> </w:t>
            </w:r>
            <w:r>
              <w:rPr>
                <w:rFonts w:ascii="Calibri"/>
                <w:b/>
              </w:rPr>
              <w:t>outside</w:t>
            </w:r>
            <w:r>
              <w:rPr>
                <w:rFonts w:ascii="Calibri"/>
                <w:b/>
                <w:spacing w:val="-4"/>
              </w:rPr>
              <w:t xml:space="preserve"> </w:t>
            </w:r>
            <w:r>
              <w:rPr>
                <w:rFonts w:ascii="Calibri"/>
                <w:b/>
              </w:rPr>
              <w:t>work</w:t>
            </w:r>
            <w:r>
              <w:rPr>
                <w:rFonts w:ascii="Calibri"/>
                <w:b/>
                <w:spacing w:val="-4"/>
              </w:rPr>
              <w:t xml:space="preserve"> </w:t>
            </w:r>
            <w:r>
              <w:rPr>
                <w:rFonts w:ascii="Calibri"/>
                <w:b/>
              </w:rPr>
              <w:t>(Underlying</w:t>
            </w:r>
            <w:r>
              <w:rPr>
                <w:rFonts w:ascii="Calibri"/>
                <w:b/>
                <w:spacing w:val="-4"/>
              </w:rPr>
              <w:t xml:space="preserve"> </w:t>
            </w:r>
            <w:r>
              <w:rPr>
                <w:rFonts w:ascii="Calibri"/>
                <w:b/>
              </w:rPr>
              <w:t>unease</w:t>
            </w:r>
            <w:r>
              <w:rPr>
                <w:rFonts w:ascii="Calibri"/>
                <w:b/>
                <w:spacing w:val="-4"/>
              </w:rPr>
              <w:t xml:space="preserve"> </w:t>
            </w:r>
            <w:r>
              <w:rPr>
                <w:rFonts w:ascii="Calibri"/>
                <w:b/>
              </w:rPr>
              <w:t>at</w:t>
            </w:r>
            <w:r>
              <w:rPr>
                <w:rFonts w:ascii="Calibri"/>
                <w:b/>
                <w:spacing w:val="-6"/>
              </w:rPr>
              <w:t xml:space="preserve"> </w:t>
            </w:r>
            <w:r>
              <w:rPr>
                <w:rFonts w:ascii="Calibri"/>
                <w:b/>
              </w:rPr>
              <w:t>the</w:t>
            </w:r>
            <w:r>
              <w:rPr>
                <w:rFonts w:ascii="Calibri"/>
                <w:b/>
                <w:spacing w:val="-4"/>
              </w:rPr>
              <w:t xml:space="preserve"> </w:t>
            </w:r>
            <w:r>
              <w:rPr>
                <w:rFonts w:ascii="Calibri"/>
                <w:b/>
                <w:spacing w:val="-2"/>
              </w:rPr>
              <w:t>situation)</w:t>
            </w:r>
          </w:p>
        </w:tc>
      </w:tr>
      <w:tr w:rsidR="009F51D1" w14:paraId="74952263" w14:textId="77777777">
        <w:trPr>
          <w:trHeight w:val="448"/>
        </w:trPr>
        <w:tc>
          <w:tcPr>
            <w:tcW w:w="1755" w:type="dxa"/>
            <w:shd w:val="clear" w:color="auto" w:fill="FF0000"/>
          </w:tcPr>
          <w:p w14:paraId="73C467C2" w14:textId="77777777" w:rsidR="009F51D1" w:rsidRDefault="005D6E85">
            <w:pPr>
              <w:pStyle w:val="TableParagraph"/>
              <w:spacing w:before="19"/>
              <w:ind w:left="67"/>
              <w:rPr>
                <w:rFonts w:ascii="Calibri"/>
                <w:b/>
              </w:rPr>
            </w:pPr>
            <w:r>
              <w:rPr>
                <w:rFonts w:ascii="Calibri"/>
                <w:b/>
                <w:spacing w:val="-5"/>
              </w:rPr>
              <w:t>Red</w:t>
            </w:r>
          </w:p>
        </w:tc>
        <w:tc>
          <w:tcPr>
            <w:tcW w:w="12146" w:type="dxa"/>
          </w:tcPr>
          <w:p w14:paraId="50CD71D7" w14:textId="77777777" w:rsidR="009F51D1" w:rsidRDefault="005D6E85">
            <w:pPr>
              <w:pStyle w:val="TableParagraph"/>
              <w:spacing w:before="19"/>
              <w:ind w:left="78"/>
              <w:rPr>
                <w:rFonts w:ascii="Calibri"/>
                <w:b/>
              </w:rPr>
            </w:pPr>
            <w:r>
              <w:rPr>
                <w:rFonts w:ascii="Calibri"/>
                <w:b/>
              </w:rPr>
              <w:t>Causes</w:t>
            </w:r>
            <w:r>
              <w:rPr>
                <w:rFonts w:ascii="Calibri"/>
                <w:b/>
                <w:spacing w:val="-6"/>
              </w:rPr>
              <w:t xml:space="preserve"> </w:t>
            </w:r>
            <w:r>
              <w:rPr>
                <w:rFonts w:ascii="Calibri"/>
                <w:b/>
              </w:rPr>
              <w:t>distress</w:t>
            </w:r>
            <w:r>
              <w:rPr>
                <w:rFonts w:ascii="Calibri"/>
                <w:b/>
                <w:spacing w:val="-6"/>
              </w:rPr>
              <w:t xml:space="preserve"> </w:t>
            </w:r>
            <w:r>
              <w:rPr>
                <w:rFonts w:ascii="Calibri"/>
                <w:b/>
              </w:rPr>
              <w:t>in</w:t>
            </w:r>
            <w:r>
              <w:rPr>
                <w:rFonts w:ascii="Calibri"/>
                <w:b/>
                <w:spacing w:val="-5"/>
              </w:rPr>
              <w:t xml:space="preserve"> </w:t>
            </w:r>
            <w:r>
              <w:rPr>
                <w:rFonts w:ascii="Calibri"/>
                <w:b/>
              </w:rPr>
              <w:t>and</w:t>
            </w:r>
            <w:r>
              <w:rPr>
                <w:rFonts w:ascii="Calibri"/>
                <w:b/>
                <w:spacing w:val="-5"/>
              </w:rPr>
              <w:t xml:space="preserve"> </w:t>
            </w:r>
            <w:r>
              <w:rPr>
                <w:rFonts w:ascii="Calibri"/>
                <w:b/>
              </w:rPr>
              <w:t>outside</w:t>
            </w:r>
            <w:r>
              <w:rPr>
                <w:rFonts w:ascii="Calibri"/>
                <w:b/>
                <w:spacing w:val="-5"/>
              </w:rPr>
              <w:t xml:space="preserve"> </w:t>
            </w:r>
            <w:r>
              <w:rPr>
                <w:rFonts w:ascii="Calibri"/>
                <w:b/>
              </w:rPr>
              <w:t>of</w:t>
            </w:r>
            <w:r>
              <w:rPr>
                <w:rFonts w:ascii="Calibri"/>
                <w:b/>
                <w:spacing w:val="-3"/>
              </w:rPr>
              <w:t xml:space="preserve"> </w:t>
            </w:r>
            <w:r>
              <w:rPr>
                <w:rFonts w:ascii="Calibri"/>
                <w:b/>
              </w:rPr>
              <w:t>work</w:t>
            </w:r>
            <w:r>
              <w:rPr>
                <w:rFonts w:ascii="Calibri"/>
                <w:b/>
                <w:spacing w:val="-7"/>
              </w:rPr>
              <w:t xml:space="preserve"> </w:t>
            </w:r>
            <w:r>
              <w:rPr>
                <w:rFonts w:ascii="Calibri"/>
                <w:b/>
              </w:rPr>
              <w:t>(Significant</w:t>
            </w:r>
            <w:r>
              <w:rPr>
                <w:rFonts w:ascii="Calibri"/>
                <w:b/>
                <w:spacing w:val="-6"/>
              </w:rPr>
              <w:t xml:space="preserve"> </w:t>
            </w:r>
            <w:r>
              <w:rPr>
                <w:rFonts w:ascii="Calibri"/>
                <w:b/>
              </w:rPr>
              <w:t>impact</w:t>
            </w:r>
            <w:r>
              <w:rPr>
                <w:rFonts w:ascii="Calibri"/>
                <w:b/>
                <w:spacing w:val="-4"/>
              </w:rPr>
              <w:t xml:space="preserve"> </w:t>
            </w:r>
            <w:r>
              <w:rPr>
                <w:rFonts w:ascii="Calibri"/>
                <w:b/>
              </w:rPr>
              <w:t>upon</w:t>
            </w:r>
            <w:r>
              <w:rPr>
                <w:rFonts w:ascii="Calibri"/>
                <w:b/>
                <w:spacing w:val="-4"/>
              </w:rPr>
              <w:t xml:space="preserve"> </w:t>
            </w:r>
            <w:r>
              <w:rPr>
                <w:rFonts w:ascii="Calibri"/>
                <w:b/>
                <w:spacing w:val="-2"/>
              </w:rPr>
              <w:t>life)</w:t>
            </w:r>
          </w:p>
        </w:tc>
      </w:tr>
    </w:tbl>
    <w:p w14:paraId="185535A4" w14:textId="77777777" w:rsidR="009F51D1" w:rsidRDefault="009F51D1">
      <w:pPr>
        <w:pStyle w:val="BodyText"/>
        <w:rPr>
          <w:rFonts w:ascii="Calibri"/>
          <w:b/>
        </w:rPr>
      </w:pPr>
    </w:p>
    <w:p w14:paraId="17F789DB" w14:textId="77777777" w:rsidR="009F51D1" w:rsidRDefault="009F51D1">
      <w:pPr>
        <w:pStyle w:val="BodyText"/>
        <w:spacing w:before="63"/>
        <w:rPr>
          <w:rFonts w:ascii="Calibri"/>
          <w:b/>
        </w:rPr>
      </w:pPr>
    </w:p>
    <w:p w14:paraId="0E704FA8" w14:textId="77777777" w:rsidR="009F51D1" w:rsidRDefault="005D6E85">
      <w:pPr>
        <w:ind w:left="105"/>
        <w:rPr>
          <w:rFonts w:ascii="Calibri"/>
          <w:b/>
        </w:rPr>
      </w:pPr>
      <w:r>
        <w:rPr>
          <w:rFonts w:ascii="Calibri"/>
          <w:b/>
        </w:rPr>
        <w:t>What</w:t>
      </w:r>
      <w:r>
        <w:rPr>
          <w:rFonts w:ascii="Calibri"/>
          <w:b/>
          <w:spacing w:val="-5"/>
        </w:rPr>
        <w:t xml:space="preserve"> </w:t>
      </w:r>
      <w:r>
        <w:rPr>
          <w:rFonts w:ascii="Calibri"/>
          <w:b/>
        </w:rPr>
        <w:t>does</w:t>
      </w:r>
      <w:r>
        <w:rPr>
          <w:rFonts w:ascii="Calibri"/>
          <w:b/>
          <w:spacing w:val="-3"/>
        </w:rPr>
        <w:t xml:space="preserve"> </w:t>
      </w:r>
      <w:r>
        <w:rPr>
          <w:rFonts w:ascii="Calibri"/>
          <w:b/>
        </w:rPr>
        <w:t>it</w:t>
      </w:r>
      <w:r>
        <w:rPr>
          <w:rFonts w:ascii="Calibri"/>
          <w:b/>
          <w:spacing w:val="-3"/>
        </w:rPr>
        <w:t xml:space="preserve"> </w:t>
      </w:r>
      <w:r>
        <w:rPr>
          <w:rFonts w:ascii="Calibri"/>
          <w:b/>
        </w:rPr>
        <w:t>all</w:t>
      </w:r>
      <w:r>
        <w:rPr>
          <w:rFonts w:ascii="Calibri"/>
          <w:b/>
          <w:spacing w:val="-2"/>
        </w:rPr>
        <w:t xml:space="preserve"> </w:t>
      </w:r>
      <w:r>
        <w:rPr>
          <w:rFonts w:ascii="Calibri"/>
          <w:b/>
          <w:spacing w:val="-4"/>
        </w:rPr>
        <w:t>mean?</w:t>
      </w:r>
    </w:p>
    <w:p w14:paraId="05ACA33F" w14:textId="77777777" w:rsidR="009F51D1" w:rsidRDefault="009F51D1">
      <w:pPr>
        <w:rPr>
          <w:rFonts w:ascii="Calibri"/>
        </w:rPr>
        <w:sectPr w:rsidR="009F51D1">
          <w:footerReference w:type="default" r:id="rId177"/>
          <w:pgSz w:w="16860" w:h="11920" w:orient="landscape"/>
          <w:pgMar w:top="1340" w:right="1240" w:bottom="1240" w:left="1320" w:header="0" w:footer="1048" w:gutter="0"/>
          <w:cols w:space="720"/>
        </w:sectPr>
      </w:pPr>
    </w:p>
    <w:p w14:paraId="4AFF58BD" w14:textId="77777777" w:rsidR="009F51D1" w:rsidRDefault="005D6E85">
      <w:pPr>
        <w:pStyle w:val="BodyText"/>
        <w:spacing w:before="30"/>
        <w:ind w:left="105"/>
        <w:rPr>
          <w:rFonts w:ascii="Calibri"/>
        </w:rPr>
      </w:pPr>
      <w:r>
        <w:rPr>
          <w:rFonts w:ascii="Calibri"/>
        </w:rPr>
        <w:lastRenderedPageBreak/>
        <w:t>The</w:t>
      </w:r>
      <w:r>
        <w:rPr>
          <w:rFonts w:ascii="Calibri"/>
          <w:spacing w:val="-5"/>
        </w:rPr>
        <w:t xml:space="preserve"> </w:t>
      </w:r>
      <w:r>
        <w:rPr>
          <w:rFonts w:ascii="Calibri"/>
        </w:rPr>
        <w:t>more</w:t>
      </w:r>
      <w:r>
        <w:rPr>
          <w:rFonts w:ascii="Calibri"/>
          <w:spacing w:val="-2"/>
        </w:rPr>
        <w:t xml:space="preserve"> </w:t>
      </w:r>
      <w:r>
        <w:rPr>
          <w:rFonts w:ascii="Calibri"/>
        </w:rPr>
        <w:t>Reds</w:t>
      </w:r>
      <w:r>
        <w:rPr>
          <w:rFonts w:ascii="Calibri"/>
          <w:spacing w:val="-2"/>
        </w:rPr>
        <w:t xml:space="preserve"> </w:t>
      </w:r>
      <w:r>
        <w:rPr>
          <w:rFonts w:ascii="Calibri"/>
        </w:rPr>
        <w:t>the</w:t>
      </w:r>
      <w:r>
        <w:rPr>
          <w:rFonts w:ascii="Calibri"/>
          <w:spacing w:val="-4"/>
        </w:rPr>
        <w:t xml:space="preserve"> </w:t>
      </w:r>
      <w:r>
        <w:rPr>
          <w:rFonts w:ascii="Calibri"/>
        </w:rPr>
        <w:t>greater</w:t>
      </w:r>
      <w:r>
        <w:rPr>
          <w:rFonts w:ascii="Calibri"/>
          <w:spacing w:val="-4"/>
        </w:rPr>
        <w:t xml:space="preserve"> </w:t>
      </w:r>
      <w:r>
        <w:rPr>
          <w:rFonts w:ascii="Calibri"/>
        </w:rPr>
        <w:t>the</w:t>
      </w:r>
      <w:r>
        <w:rPr>
          <w:rFonts w:ascii="Calibri"/>
          <w:spacing w:val="-2"/>
        </w:rPr>
        <w:t xml:space="preserve"> </w:t>
      </w:r>
      <w:r>
        <w:rPr>
          <w:rFonts w:ascii="Calibri"/>
        </w:rPr>
        <w:t>potential</w:t>
      </w:r>
      <w:r>
        <w:rPr>
          <w:rFonts w:ascii="Calibri"/>
          <w:spacing w:val="-2"/>
        </w:rPr>
        <w:t xml:space="preserve"> problem.</w:t>
      </w:r>
    </w:p>
    <w:p w14:paraId="40FC34FC" w14:textId="77777777" w:rsidR="009F51D1" w:rsidRDefault="005D6E85">
      <w:pPr>
        <w:pStyle w:val="Heading6"/>
        <w:spacing w:before="242"/>
        <w:ind w:left="105"/>
        <w:rPr>
          <w:rFonts w:ascii="Calibri"/>
        </w:rPr>
      </w:pPr>
      <w:r>
        <w:rPr>
          <w:rFonts w:ascii="Calibri"/>
        </w:rPr>
        <w:t>What</w:t>
      </w:r>
      <w:r>
        <w:rPr>
          <w:rFonts w:ascii="Calibri"/>
          <w:spacing w:val="-2"/>
        </w:rPr>
        <w:t xml:space="preserve"> </w:t>
      </w:r>
      <w:r>
        <w:rPr>
          <w:rFonts w:ascii="Calibri"/>
        </w:rPr>
        <w:t>can</w:t>
      </w:r>
      <w:r>
        <w:rPr>
          <w:rFonts w:ascii="Calibri"/>
          <w:spacing w:val="-3"/>
        </w:rPr>
        <w:t xml:space="preserve"> </w:t>
      </w:r>
      <w:r>
        <w:rPr>
          <w:rFonts w:ascii="Calibri"/>
        </w:rPr>
        <w:t>be</w:t>
      </w:r>
      <w:r>
        <w:rPr>
          <w:rFonts w:ascii="Calibri"/>
          <w:spacing w:val="-4"/>
        </w:rPr>
        <w:t xml:space="preserve"> </w:t>
      </w:r>
      <w:r>
        <w:rPr>
          <w:rFonts w:ascii="Calibri"/>
        </w:rPr>
        <w:t>done</w:t>
      </w:r>
      <w:r>
        <w:rPr>
          <w:rFonts w:ascii="Calibri"/>
          <w:spacing w:val="-3"/>
        </w:rPr>
        <w:t xml:space="preserve"> </w:t>
      </w:r>
      <w:r>
        <w:rPr>
          <w:rFonts w:ascii="Calibri"/>
        </w:rPr>
        <w:t>to</w:t>
      </w:r>
      <w:r>
        <w:rPr>
          <w:rFonts w:ascii="Calibri"/>
          <w:spacing w:val="-2"/>
        </w:rPr>
        <w:t xml:space="preserve"> </w:t>
      </w:r>
      <w:r>
        <w:rPr>
          <w:rFonts w:ascii="Calibri"/>
          <w:spacing w:val="-4"/>
        </w:rPr>
        <w:t>help?</w:t>
      </w:r>
    </w:p>
    <w:p w14:paraId="268977B9" w14:textId="77777777" w:rsidR="009F51D1" w:rsidRDefault="005D6E85">
      <w:pPr>
        <w:pStyle w:val="BodyText"/>
        <w:spacing w:before="238"/>
        <w:ind w:left="105"/>
        <w:rPr>
          <w:rFonts w:ascii="Calibri"/>
        </w:rPr>
      </w:pPr>
      <w:r>
        <w:rPr>
          <w:rFonts w:ascii="Calibri"/>
        </w:rPr>
        <w:t>Use</w:t>
      </w:r>
      <w:r>
        <w:rPr>
          <w:rFonts w:ascii="Calibri"/>
          <w:spacing w:val="-4"/>
        </w:rPr>
        <w:t xml:space="preserve"> </w:t>
      </w:r>
      <w:r>
        <w:rPr>
          <w:rFonts w:ascii="Calibri"/>
        </w:rPr>
        <w:t>the</w:t>
      </w:r>
      <w:r>
        <w:rPr>
          <w:rFonts w:ascii="Calibri"/>
          <w:spacing w:val="-3"/>
        </w:rPr>
        <w:t xml:space="preserve"> </w:t>
      </w:r>
      <w:r>
        <w:rPr>
          <w:rFonts w:ascii="Calibri"/>
        </w:rPr>
        <w:t>reference</w:t>
      </w:r>
      <w:r>
        <w:rPr>
          <w:rFonts w:ascii="Calibri"/>
          <w:spacing w:val="-5"/>
        </w:rPr>
        <w:t xml:space="preserve"> </w:t>
      </w:r>
      <w:r>
        <w:rPr>
          <w:rFonts w:ascii="Calibri"/>
        </w:rPr>
        <w:t>numbers</w:t>
      </w:r>
      <w:r>
        <w:rPr>
          <w:rFonts w:ascii="Calibri"/>
          <w:spacing w:val="-7"/>
        </w:rPr>
        <w:t xml:space="preserve"> </w:t>
      </w:r>
      <w:r>
        <w:rPr>
          <w:rFonts w:ascii="Calibri"/>
        </w:rPr>
        <w:t>next</w:t>
      </w:r>
      <w:r>
        <w:rPr>
          <w:rFonts w:ascii="Calibri"/>
          <w:spacing w:val="-4"/>
        </w:rPr>
        <w:t xml:space="preserve"> </w:t>
      </w:r>
      <w:r>
        <w:rPr>
          <w:rFonts w:ascii="Calibri"/>
        </w:rPr>
        <w:t>to</w:t>
      </w:r>
      <w:r>
        <w:rPr>
          <w:rFonts w:ascii="Calibri"/>
          <w:spacing w:val="-4"/>
        </w:rPr>
        <w:t xml:space="preserve"> </w:t>
      </w:r>
      <w:r>
        <w:rPr>
          <w:rFonts w:ascii="Calibri"/>
        </w:rPr>
        <w:t>the</w:t>
      </w:r>
      <w:r>
        <w:rPr>
          <w:rFonts w:ascii="Calibri"/>
          <w:spacing w:val="-3"/>
        </w:rPr>
        <w:t xml:space="preserve"> </w:t>
      </w:r>
      <w:r>
        <w:rPr>
          <w:rFonts w:ascii="Calibri"/>
        </w:rPr>
        <w:t>questions</w:t>
      </w:r>
      <w:r>
        <w:rPr>
          <w:rFonts w:ascii="Calibri"/>
          <w:spacing w:val="-7"/>
        </w:rPr>
        <w:t xml:space="preserve"> </w:t>
      </w:r>
      <w:r>
        <w:rPr>
          <w:rFonts w:ascii="Calibri"/>
        </w:rPr>
        <w:t>to</w:t>
      </w:r>
      <w:r>
        <w:rPr>
          <w:rFonts w:ascii="Calibri"/>
          <w:spacing w:val="-2"/>
        </w:rPr>
        <w:t xml:space="preserve"> </w:t>
      </w:r>
      <w:r>
        <w:rPr>
          <w:rFonts w:ascii="Calibri"/>
        </w:rPr>
        <w:t>produce</w:t>
      </w:r>
      <w:r>
        <w:rPr>
          <w:rFonts w:ascii="Calibri"/>
          <w:spacing w:val="-2"/>
        </w:rPr>
        <w:t xml:space="preserve"> </w:t>
      </w:r>
      <w:r>
        <w:rPr>
          <w:rFonts w:ascii="Calibri"/>
        </w:rPr>
        <w:t>a</w:t>
      </w:r>
      <w:r>
        <w:rPr>
          <w:rFonts w:ascii="Calibri"/>
          <w:spacing w:val="-6"/>
        </w:rPr>
        <w:t xml:space="preserve"> </w:t>
      </w:r>
      <w:r>
        <w:rPr>
          <w:rFonts w:ascii="Calibri"/>
        </w:rPr>
        <w:t>simple</w:t>
      </w:r>
      <w:r>
        <w:rPr>
          <w:rFonts w:ascii="Calibri"/>
          <w:spacing w:val="-4"/>
        </w:rPr>
        <w:t xml:space="preserve"> </w:t>
      </w:r>
      <w:r>
        <w:rPr>
          <w:rFonts w:ascii="Calibri"/>
        </w:rPr>
        <w:t>stress</w:t>
      </w:r>
      <w:r>
        <w:rPr>
          <w:rFonts w:ascii="Calibri"/>
          <w:spacing w:val="-2"/>
        </w:rPr>
        <w:t xml:space="preserve"> </w:t>
      </w:r>
      <w:r>
        <w:rPr>
          <w:rFonts w:ascii="Calibri"/>
        </w:rPr>
        <w:t>action</w:t>
      </w:r>
      <w:r>
        <w:rPr>
          <w:rFonts w:ascii="Calibri"/>
          <w:spacing w:val="-4"/>
        </w:rPr>
        <w:t xml:space="preserve"> </w:t>
      </w:r>
      <w:r>
        <w:rPr>
          <w:rFonts w:ascii="Calibri"/>
          <w:spacing w:val="-2"/>
        </w:rPr>
        <w:t>plan.</w:t>
      </w:r>
    </w:p>
    <w:p w14:paraId="02C2B553" w14:textId="77777777" w:rsidR="009F51D1" w:rsidRDefault="009F51D1">
      <w:pPr>
        <w:rPr>
          <w:rFonts w:ascii="Calibri"/>
        </w:rPr>
        <w:sectPr w:rsidR="009F51D1">
          <w:pgSz w:w="16860" w:h="11920" w:orient="landscape"/>
          <w:pgMar w:top="1120" w:right="1240" w:bottom="1240" w:left="1320" w:header="0" w:footer="1048" w:gutter="0"/>
          <w:cols w:space="720"/>
        </w:sectPr>
      </w:pPr>
    </w:p>
    <w:p w14:paraId="02B2DEB6" w14:textId="77777777" w:rsidR="009F51D1" w:rsidRDefault="005D6E85">
      <w:pPr>
        <w:pStyle w:val="BodyText"/>
        <w:ind w:left="128"/>
        <w:rPr>
          <w:rFonts w:ascii="Calibri"/>
          <w:sz w:val="20"/>
        </w:rPr>
      </w:pPr>
      <w:r>
        <w:rPr>
          <w:rFonts w:ascii="Calibri"/>
          <w:noProof/>
          <w:sz w:val="20"/>
        </w:rPr>
        <w:lastRenderedPageBreak/>
        <w:drawing>
          <wp:inline distT="0" distB="0" distL="0" distR="0" wp14:anchorId="31E9E50C" wp14:editId="7504BE8B">
            <wp:extent cx="8939925" cy="5257800"/>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78" cstate="print"/>
                    <a:stretch>
                      <a:fillRect/>
                    </a:stretch>
                  </pic:blipFill>
                  <pic:spPr>
                    <a:xfrm>
                      <a:off x="0" y="0"/>
                      <a:ext cx="8939925" cy="5257800"/>
                    </a:xfrm>
                    <a:prstGeom prst="rect">
                      <a:avLst/>
                    </a:prstGeom>
                  </pic:spPr>
                </pic:pic>
              </a:graphicData>
            </a:graphic>
          </wp:inline>
        </w:drawing>
      </w:r>
    </w:p>
    <w:p w14:paraId="2316B062" w14:textId="77777777" w:rsidR="009F51D1" w:rsidRDefault="009F51D1">
      <w:pPr>
        <w:pStyle w:val="BodyText"/>
        <w:spacing w:before="60"/>
        <w:rPr>
          <w:rFonts w:ascii="Calibri"/>
          <w:sz w:val="20"/>
        </w:rPr>
      </w:pPr>
    </w:p>
    <w:tbl>
      <w:tblPr>
        <w:tblW w:w="0" w:type="auto"/>
        <w:tblInd w:w="1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58"/>
        <w:gridCol w:w="807"/>
        <w:gridCol w:w="6221"/>
        <w:gridCol w:w="1054"/>
        <w:gridCol w:w="763"/>
        <w:gridCol w:w="2443"/>
      </w:tblGrid>
      <w:tr w:rsidR="009F51D1" w14:paraId="7C6072A9" w14:textId="77777777">
        <w:trPr>
          <w:trHeight w:val="750"/>
        </w:trPr>
        <w:tc>
          <w:tcPr>
            <w:tcW w:w="2758" w:type="dxa"/>
            <w:tcBorders>
              <w:top w:val="nil"/>
            </w:tcBorders>
          </w:tcPr>
          <w:p w14:paraId="387955EC" w14:textId="77777777" w:rsidR="009F51D1" w:rsidRDefault="009F51D1">
            <w:pPr>
              <w:pStyle w:val="TableParagraph"/>
              <w:ind w:left="0"/>
              <w:rPr>
                <w:rFonts w:ascii="Times New Roman"/>
                <w:sz w:val="26"/>
              </w:rPr>
            </w:pPr>
          </w:p>
        </w:tc>
        <w:tc>
          <w:tcPr>
            <w:tcW w:w="807" w:type="dxa"/>
          </w:tcPr>
          <w:p w14:paraId="21E20505" w14:textId="77777777" w:rsidR="009F51D1" w:rsidRDefault="005D6E85">
            <w:pPr>
              <w:pStyle w:val="TableParagraph"/>
              <w:ind w:left="83"/>
              <w:rPr>
                <w:rFonts w:ascii="Calibri"/>
                <w:sz w:val="31"/>
              </w:rPr>
            </w:pPr>
            <w:r>
              <w:rPr>
                <w:rFonts w:ascii="Calibri"/>
                <w:spacing w:val="-5"/>
                <w:sz w:val="31"/>
              </w:rPr>
              <w:t>05</w:t>
            </w:r>
          </w:p>
        </w:tc>
        <w:tc>
          <w:tcPr>
            <w:tcW w:w="6221" w:type="dxa"/>
            <w:tcBorders>
              <w:right w:val="single" w:sz="4" w:space="0" w:color="000000"/>
            </w:tcBorders>
          </w:tcPr>
          <w:p w14:paraId="76E752D3" w14:textId="77777777" w:rsidR="009F51D1" w:rsidRDefault="009F51D1">
            <w:pPr>
              <w:pStyle w:val="TableParagraph"/>
              <w:ind w:left="0"/>
              <w:rPr>
                <w:rFonts w:ascii="Times New Roman"/>
                <w:sz w:val="26"/>
              </w:rPr>
            </w:pPr>
          </w:p>
        </w:tc>
        <w:tc>
          <w:tcPr>
            <w:tcW w:w="1054" w:type="dxa"/>
            <w:tcBorders>
              <w:left w:val="single" w:sz="4" w:space="0" w:color="000000"/>
            </w:tcBorders>
          </w:tcPr>
          <w:p w14:paraId="236169D5" w14:textId="77777777" w:rsidR="009F51D1" w:rsidRDefault="009F51D1">
            <w:pPr>
              <w:pStyle w:val="TableParagraph"/>
              <w:ind w:left="0"/>
              <w:rPr>
                <w:rFonts w:ascii="Times New Roman"/>
                <w:sz w:val="26"/>
              </w:rPr>
            </w:pPr>
          </w:p>
        </w:tc>
        <w:tc>
          <w:tcPr>
            <w:tcW w:w="763" w:type="dxa"/>
          </w:tcPr>
          <w:p w14:paraId="6B25C98C" w14:textId="77777777" w:rsidR="009F51D1" w:rsidRDefault="009F51D1">
            <w:pPr>
              <w:pStyle w:val="TableParagraph"/>
              <w:ind w:left="0"/>
              <w:rPr>
                <w:rFonts w:ascii="Times New Roman"/>
                <w:sz w:val="26"/>
              </w:rPr>
            </w:pPr>
          </w:p>
        </w:tc>
        <w:tc>
          <w:tcPr>
            <w:tcW w:w="2443" w:type="dxa"/>
          </w:tcPr>
          <w:p w14:paraId="23B1F067" w14:textId="77777777" w:rsidR="009F51D1" w:rsidRDefault="009F51D1">
            <w:pPr>
              <w:pStyle w:val="TableParagraph"/>
              <w:ind w:left="0"/>
              <w:rPr>
                <w:rFonts w:ascii="Times New Roman"/>
                <w:sz w:val="26"/>
              </w:rPr>
            </w:pPr>
          </w:p>
        </w:tc>
      </w:tr>
    </w:tbl>
    <w:p w14:paraId="1B1BB608" w14:textId="77777777" w:rsidR="009F51D1" w:rsidRDefault="009F51D1">
      <w:pPr>
        <w:rPr>
          <w:rFonts w:ascii="Times New Roman"/>
          <w:sz w:val="26"/>
        </w:rPr>
        <w:sectPr w:rsidR="009F51D1">
          <w:pgSz w:w="16860" w:h="11920" w:orient="landscape"/>
          <w:pgMar w:top="1160" w:right="1240" w:bottom="1240" w:left="1320" w:header="0" w:footer="1048" w:gutter="0"/>
          <w:cols w:space="720"/>
        </w:sectPr>
      </w:pPr>
    </w:p>
    <w:tbl>
      <w:tblPr>
        <w:tblW w:w="0" w:type="auto"/>
        <w:tblInd w:w="1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60"/>
        <w:gridCol w:w="804"/>
        <w:gridCol w:w="6221"/>
        <w:gridCol w:w="1054"/>
        <w:gridCol w:w="763"/>
        <w:gridCol w:w="2443"/>
      </w:tblGrid>
      <w:tr w:rsidR="009F51D1" w14:paraId="49333908" w14:textId="77777777">
        <w:trPr>
          <w:trHeight w:val="953"/>
        </w:trPr>
        <w:tc>
          <w:tcPr>
            <w:tcW w:w="2760" w:type="dxa"/>
            <w:tcBorders>
              <w:top w:val="nil"/>
            </w:tcBorders>
          </w:tcPr>
          <w:p w14:paraId="11231578" w14:textId="77777777" w:rsidR="009F51D1" w:rsidRDefault="009F51D1">
            <w:pPr>
              <w:pStyle w:val="TableParagraph"/>
              <w:ind w:left="0"/>
              <w:rPr>
                <w:rFonts w:ascii="Times New Roman"/>
                <w:sz w:val="16"/>
              </w:rPr>
            </w:pPr>
          </w:p>
        </w:tc>
        <w:tc>
          <w:tcPr>
            <w:tcW w:w="804" w:type="dxa"/>
          </w:tcPr>
          <w:p w14:paraId="09FB57CA" w14:textId="77777777" w:rsidR="009F51D1" w:rsidRDefault="005D6E85">
            <w:pPr>
              <w:pStyle w:val="TableParagraph"/>
              <w:ind w:left="81"/>
              <w:rPr>
                <w:rFonts w:ascii="Calibri"/>
                <w:sz w:val="31"/>
              </w:rPr>
            </w:pPr>
            <w:r>
              <w:rPr>
                <w:rFonts w:ascii="Calibri"/>
                <w:spacing w:val="-5"/>
                <w:sz w:val="31"/>
              </w:rPr>
              <w:t>06</w:t>
            </w:r>
          </w:p>
        </w:tc>
        <w:tc>
          <w:tcPr>
            <w:tcW w:w="6221" w:type="dxa"/>
            <w:tcBorders>
              <w:right w:val="single" w:sz="4" w:space="0" w:color="000000"/>
            </w:tcBorders>
          </w:tcPr>
          <w:p w14:paraId="0A63A6E5" w14:textId="77777777" w:rsidR="009F51D1" w:rsidRDefault="005D6E85">
            <w:pPr>
              <w:pStyle w:val="TableParagraph"/>
              <w:spacing w:before="1"/>
              <w:ind w:left="80"/>
              <w:rPr>
                <w:rFonts w:ascii="Calibri"/>
                <w:sz w:val="16"/>
              </w:rPr>
            </w:pPr>
            <w:r>
              <w:rPr>
                <w:rFonts w:ascii="Calibri"/>
                <w:sz w:val="16"/>
              </w:rPr>
              <w:t>Do</w:t>
            </w:r>
            <w:r>
              <w:rPr>
                <w:rFonts w:ascii="Calibri"/>
                <w:spacing w:val="-5"/>
                <w:sz w:val="16"/>
              </w:rPr>
              <w:t xml:space="preserve"> </w:t>
            </w:r>
            <w:r>
              <w:rPr>
                <w:rFonts w:ascii="Calibri"/>
                <w:sz w:val="16"/>
              </w:rPr>
              <w:t>you</w:t>
            </w:r>
            <w:r>
              <w:rPr>
                <w:rFonts w:ascii="Calibri"/>
                <w:spacing w:val="-3"/>
                <w:sz w:val="16"/>
              </w:rPr>
              <w:t xml:space="preserve"> </w:t>
            </w:r>
            <w:r>
              <w:rPr>
                <w:rFonts w:ascii="Calibri"/>
                <w:sz w:val="16"/>
              </w:rPr>
              <w:t>feel</w:t>
            </w:r>
            <w:r>
              <w:rPr>
                <w:rFonts w:ascii="Calibri"/>
                <w:spacing w:val="-3"/>
                <w:sz w:val="16"/>
              </w:rPr>
              <w:t xml:space="preserve"> </w:t>
            </w:r>
            <w:r>
              <w:rPr>
                <w:rFonts w:ascii="Calibri"/>
                <w:sz w:val="16"/>
              </w:rPr>
              <w:t>you</w:t>
            </w:r>
            <w:r>
              <w:rPr>
                <w:rFonts w:ascii="Calibri"/>
                <w:spacing w:val="-2"/>
                <w:sz w:val="16"/>
              </w:rPr>
              <w:t xml:space="preserve"> </w:t>
            </w:r>
            <w:r>
              <w:rPr>
                <w:rFonts w:ascii="Calibri"/>
                <w:sz w:val="16"/>
              </w:rPr>
              <w:t>have</w:t>
            </w:r>
            <w:r>
              <w:rPr>
                <w:rFonts w:ascii="Calibri"/>
                <w:spacing w:val="-1"/>
                <w:sz w:val="16"/>
              </w:rPr>
              <w:t xml:space="preserve"> </w:t>
            </w:r>
            <w:r>
              <w:rPr>
                <w:rFonts w:ascii="Calibri"/>
                <w:sz w:val="16"/>
              </w:rPr>
              <w:t>some</w:t>
            </w:r>
            <w:r>
              <w:rPr>
                <w:rFonts w:ascii="Calibri"/>
                <w:spacing w:val="-3"/>
                <w:sz w:val="16"/>
              </w:rPr>
              <w:t xml:space="preserve"> </w:t>
            </w:r>
            <w:r>
              <w:rPr>
                <w:rFonts w:ascii="Calibri"/>
                <w:sz w:val="16"/>
              </w:rPr>
              <w:t>say</w:t>
            </w:r>
            <w:r>
              <w:rPr>
                <w:rFonts w:ascii="Calibri"/>
                <w:spacing w:val="-2"/>
                <w:sz w:val="16"/>
              </w:rPr>
              <w:t xml:space="preserve"> </w:t>
            </w:r>
            <w:r>
              <w:rPr>
                <w:rFonts w:ascii="Calibri"/>
                <w:sz w:val="16"/>
              </w:rPr>
              <w:t>over</w:t>
            </w:r>
            <w:r>
              <w:rPr>
                <w:rFonts w:ascii="Calibri"/>
                <w:spacing w:val="-1"/>
                <w:sz w:val="16"/>
              </w:rPr>
              <w:t xml:space="preserve"> </w:t>
            </w:r>
            <w:r>
              <w:rPr>
                <w:rFonts w:ascii="Calibri"/>
                <w:sz w:val="16"/>
              </w:rPr>
              <w:t>the</w:t>
            </w:r>
            <w:r>
              <w:rPr>
                <w:rFonts w:ascii="Calibri"/>
                <w:spacing w:val="-4"/>
                <w:sz w:val="16"/>
              </w:rPr>
              <w:t xml:space="preserve"> </w:t>
            </w:r>
            <w:r>
              <w:rPr>
                <w:rFonts w:ascii="Calibri"/>
                <w:sz w:val="16"/>
              </w:rPr>
              <w:t>way</w:t>
            </w:r>
            <w:r>
              <w:rPr>
                <w:rFonts w:ascii="Calibri"/>
                <w:spacing w:val="-2"/>
                <w:sz w:val="16"/>
              </w:rPr>
              <w:t xml:space="preserve"> </w:t>
            </w:r>
            <w:r>
              <w:rPr>
                <w:rFonts w:ascii="Calibri"/>
                <w:sz w:val="16"/>
              </w:rPr>
              <w:t>you</w:t>
            </w:r>
            <w:r>
              <w:rPr>
                <w:rFonts w:ascii="Calibri"/>
                <w:spacing w:val="-3"/>
                <w:sz w:val="16"/>
              </w:rPr>
              <w:t xml:space="preserve"> </w:t>
            </w:r>
            <w:r>
              <w:rPr>
                <w:rFonts w:ascii="Calibri"/>
                <w:sz w:val="16"/>
              </w:rPr>
              <w:t>do</w:t>
            </w:r>
            <w:r>
              <w:rPr>
                <w:rFonts w:ascii="Calibri"/>
                <w:spacing w:val="-4"/>
                <w:sz w:val="16"/>
              </w:rPr>
              <w:t xml:space="preserve"> </w:t>
            </w:r>
            <w:r>
              <w:rPr>
                <w:rFonts w:ascii="Calibri"/>
                <w:sz w:val="16"/>
              </w:rPr>
              <w:t xml:space="preserve">your </w:t>
            </w:r>
            <w:r>
              <w:rPr>
                <w:rFonts w:ascii="Calibri"/>
                <w:spacing w:val="-2"/>
                <w:sz w:val="16"/>
              </w:rPr>
              <w:t>work?</w:t>
            </w:r>
          </w:p>
        </w:tc>
        <w:tc>
          <w:tcPr>
            <w:tcW w:w="1054" w:type="dxa"/>
            <w:tcBorders>
              <w:left w:val="single" w:sz="4" w:space="0" w:color="000000"/>
            </w:tcBorders>
          </w:tcPr>
          <w:p w14:paraId="2C064FBF" w14:textId="77777777" w:rsidR="009F51D1" w:rsidRDefault="009F51D1">
            <w:pPr>
              <w:pStyle w:val="TableParagraph"/>
              <w:ind w:left="0"/>
              <w:rPr>
                <w:rFonts w:ascii="Times New Roman"/>
                <w:sz w:val="16"/>
              </w:rPr>
            </w:pPr>
          </w:p>
        </w:tc>
        <w:tc>
          <w:tcPr>
            <w:tcW w:w="763" w:type="dxa"/>
          </w:tcPr>
          <w:p w14:paraId="092E20D7" w14:textId="77777777" w:rsidR="009F51D1" w:rsidRDefault="009F51D1">
            <w:pPr>
              <w:pStyle w:val="TableParagraph"/>
              <w:ind w:left="0"/>
              <w:rPr>
                <w:rFonts w:ascii="Times New Roman"/>
                <w:sz w:val="16"/>
              </w:rPr>
            </w:pPr>
          </w:p>
        </w:tc>
        <w:tc>
          <w:tcPr>
            <w:tcW w:w="2443" w:type="dxa"/>
          </w:tcPr>
          <w:p w14:paraId="49AE9266" w14:textId="77777777" w:rsidR="009F51D1" w:rsidRDefault="009F51D1">
            <w:pPr>
              <w:pStyle w:val="TableParagraph"/>
              <w:ind w:left="0"/>
              <w:rPr>
                <w:rFonts w:ascii="Times New Roman"/>
                <w:sz w:val="16"/>
              </w:rPr>
            </w:pPr>
          </w:p>
        </w:tc>
      </w:tr>
      <w:tr w:rsidR="009F51D1" w14:paraId="6681A3B1" w14:textId="77777777">
        <w:trPr>
          <w:trHeight w:val="527"/>
        </w:trPr>
        <w:tc>
          <w:tcPr>
            <w:tcW w:w="2760" w:type="dxa"/>
            <w:vMerge w:val="restart"/>
          </w:tcPr>
          <w:p w14:paraId="4D1FC9E9" w14:textId="77777777" w:rsidR="009F51D1" w:rsidRDefault="005D6E85">
            <w:pPr>
              <w:pStyle w:val="TableParagraph"/>
              <w:spacing w:before="2"/>
              <w:ind w:left="74"/>
              <w:rPr>
                <w:rFonts w:ascii="Calibri"/>
                <w:b/>
                <w:sz w:val="29"/>
              </w:rPr>
            </w:pPr>
            <w:r>
              <w:rPr>
                <w:rFonts w:ascii="Calibri"/>
                <w:b/>
                <w:spacing w:val="-2"/>
                <w:sz w:val="29"/>
              </w:rPr>
              <w:t>Support</w:t>
            </w:r>
          </w:p>
          <w:p w14:paraId="5791DFF6" w14:textId="77777777" w:rsidR="009F51D1" w:rsidRDefault="005D6E85">
            <w:pPr>
              <w:pStyle w:val="TableParagraph"/>
              <w:spacing w:before="159" w:line="259" w:lineRule="auto"/>
              <w:ind w:left="74" w:right="426"/>
              <w:rPr>
                <w:rFonts w:ascii="Calibri"/>
                <w:b/>
                <w:i/>
              </w:rPr>
            </w:pPr>
            <w:r>
              <w:rPr>
                <w:rFonts w:ascii="Calibri"/>
                <w:b/>
                <w:i/>
              </w:rPr>
              <w:t>(Local</w:t>
            </w:r>
            <w:r>
              <w:rPr>
                <w:rFonts w:ascii="Calibri"/>
                <w:b/>
                <w:i/>
                <w:spacing w:val="-13"/>
              </w:rPr>
              <w:t xml:space="preserve"> </w:t>
            </w:r>
            <w:r>
              <w:rPr>
                <w:rFonts w:ascii="Calibri"/>
                <w:b/>
                <w:i/>
              </w:rPr>
              <w:t>or</w:t>
            </w:r>
            <w:r>
              <w:rPr>
                <w:rFonts w:ascii="Calibri"/>
                <w:b/>
                <w:i/>
                <w:spacing w:val="-12"/>
              </w:rPr>
              <w:t xml:space="preserve"> </w:t>
            </w:r>
            <w:r>
              <w:rPr>
                <w:rFonts w:ascii="Calibri"/>
                <w:b/>
                <w:i/>
              </w:rPr>
              <w:t xml:space="preserve">Senior </w:t>
            </w:r>
            <w:r>
              <w:rPr>
                <w:rFonts w:ascii="Calibri"/>
                <w:b/>
                <w:i/>
                <w:spacing w:val="-2"/>
              </w:rPr>
              <w:t>Manager)</w:t>
            </w:r>
          </w:p>
        </w:tc>
        <w:tc>
          <w:tcPr>
            <w:tcW w:w="804" w:type="dxa"/>
          </w:tcPr>
          <w:p w14:paraId="1249C4ED" w14:textId="77777777" w:rsidR="009F51D1" w:rsidRDefault="005D6E85">
            <w:pPr>
              <w:pStyle w:val="TableParagraph"/>
              <w:spacing w:line="354" w:lineRule="exact"/>
              <w:ind w:left="81"/>
              <w:rPr>
                <w:rFonts w:ascii="Calibri"/>
                <w:b/>
                <w:sz w:val="29"/>
              </w:rPr>
            </w:pPr>
            <w:r>
              <w:rPr>
                <w:rFonts w:ascii="Calibri"/>
                <w:b/>
                <w:spacing w:val="-5"/>
                <w:sz w:val="29"/>
              </w:rPr>
              <w:t>SM1</w:t>
            </w:r>
          </w:p>
        </w:tc>
        <w:tc>
          <w:tcPr>
            <w:tcW w:w="6221" w:type="dxa"/>
            <w:tcBorders>
              <w:right w:val="single" w:sz="4" w:space="0" w:color="000000"/>
            </w:tcBorders>
          </w:tcPr>
          <w:p w14:paraId="3314626F" w14:textId="77777777" w:rsidR="009F51D1" w:rsidRDefault="005D6E85">
            <w:pPr>
              <w:pStyle w:val="TableParagraph"/>
              <w:spacing w:line="194" w:lineRule="exact"/>
              <w:ind w:left="80"/>
              <w:rPr>
                <w:rFonts w:ascii="Calibri"/>
                <w:sz w:val="16"/>
              </w:rPr>
            </w:pPr>
            <w:r>
              <w:rPr>
                <w:rFonts w:ascii="Calibri"/>
                <w:sz w:val="16"/>
              </w:rPr>
              <w:t>Do</w:t>
            </w:r>
            <w:r>
              <w:rPr>
                <w:rFonts w:ascii="Calibri"/>
                <w:spacing w:val="-3"/>
                <w:sz w:val="16"/>
              </w:rPr>
              <w:t xml:space="preserve"> </w:t>
            </w:r>
            <w:r>
              <w:rPr>
                <w:rFonts w:ascii="Calibri"/>
                <w:sz w:val="16"/>
              </w:rPr>
              <w:t>you</w:t>
            </w:r>
            <w:r>
              <w:rPr>
                <w:rFonts w:ascii="Calibri"/>
                <w:spacing w:val="-3"/>
                <w:sz w:val="16"/>
              </w:rPr>
              <w:t xml:space="preserve"> </w:t>
            </w:r>
            <w:r>
              <w:rPr>
                <w:rFonts w:ascii="Calibri"/>
                <w:sz w:val="16"/>
              </w:rPr>
              <w:t>feel</w:t>
            </w:r>
            <w:r>
              <w:rPr>
                <w:rFonts w:ascii="Calibri"/>
                <w:spacing w:val="-3"/>
                <w:sz w:val="16"/>
              </w:rPr>
              <w:t xml:space="preserve"> </w:t>
            </w:r>
            <w:r>
              <w:rPr>
                <w:rFonts w:ascii="Calibri"/>
                <w:sz w:val="16"/>
              </w:rPr>
              <w:t>your</w:t>
            </w:r>
            <w:r>
              <w:rPr>
                <w:rFonts w:ascii="Calibri"/>
                <w:spacing w:val="-3"/>
                <w:sz w:val="16"/>
              </w:rPr>
              <w:t xml:space="preserve"> </w:t>
            </w:r>
            <w:r>
              <w:rPr>
                <w:rFonts w:ascii="Calibri"/>
                <w:sz w:val="16"/>
              </w:rPr>
              <w:t>time</w:t>
            </w:r>
            <w:r>
              <w:rPr>
                <w:rFonts w:ascii="Calibri"/>
                <w:spacing w:val="-3"/>
                <w:sz w:val="16"/>
              </w:rPr>
              <w:t xml:space="preserve"> </w:t>
            </w:r>
            <w:r>
              <w:rPr>
                <w:rFonts w:ascii="Calibri"/>
                <w:sz w:val="16"/>
              </w:rPr>
              <w:t>can</w:t>
            </w:r>
            <w:r>
              <w:rPr>
                <w:rFonts w:ascii="Calibri"/>
                <w:spacing w:val="-2"/>
                <w:sz w:val="16"/>
              </w:rPr>
              <w:t xml:space="preserve"> </w:t>
            </w:r>
            <w:r>
              <w:rPr>
                <w:rFonts w:ascii="Calibri"/>
                <w:sz w:val="16"/>
              </w:rPr>
              <w:t>be</w:t>
            </w:r>
            <w:r>
              <w:rPr>
                <w:rFonts w:ascii="Calibri"/>
                <w:spacing w:val="-3"/>
                <w:sz w:val="16"/>
              </w:rPr>
              <w:t xml:space="preserve"> </w:t>
            </w:r>
            <w:r>
              <w:rPr>
                <w:rFonts w:ascii="Calibri"/>
                <w:spacing w:val="-2"/>
                <w:sz w:val="16"/>
              </w:rPr>
              <w:t>flexible?</w:t>
            </w:r>
          </w:p>
        </w:tc>
        <w:tc>
          <w:tcPr>
            <w:tcW w:w="1054" w:type="dxa"/>
            <w:tcBorders>
              <w:left w:val="single" w:sz="4" w:space="0" w:color="000000"/>
            </w:tcBorders>
          </w:tcPr>
          <w:p w14:paraId="301107DA" w14:textId="77777777" w:rsidR="009F51D1" w:rsidRDefault="009F51D1">
            <w:pPr>
              <w:pStyle w:val="TableParagraph"/>
              <w:ind w:left="0"/>
              <w:rPr>
                <w:rFonts w:ascii="Times New Roman"/>
                <w:sz w:val="16"/>
              </w:rPr>
            </w:pPr>
          </w:p>
        </w:tc>
        <w:tc>
          <w:tcPr>
            <w:tcW w:w="763" w:type="dxa"/>
          </w:tcPr>
          <w:p w14:paraId="186713A2" w14:textId="77777777" w:rsidR="009F51D1" w:rsidRDefault="009F51D1">
            <w:pPr>
              <w:pStyle w:val="TableParagraph"/>
              <w:ind w:left="0"/>
              <w:rPr>
                <w:rFonts w:ascii="Times New Roman"/>
                <w:sz w:val="16"/>
              </w:rPr>
            </w:pPr>
          </w:p>
        </w:tc>
        <w:tc>
          <w:tcPr>
            <w:tcW w:w="2443" w:type="dxa"/>
          </w:tcPr>
          <w:p w14:paraId="4568F4BC" w14:textId="77777777" w:rsidR="009F51D1" w:rsidRDefault="009F51D1">
            <w:pPr>
              <w:pStyle w:val="TableParagraph"/>
              <w:ind w:left="0"/>
              <w:rPr>
                <w:rFonts w:ascii="Times New Roman"/>
                <w:sz w:val="16"/>
              </w:rPr>
            </w:pPr>
          </w:p>
        </w:tc>
      </w:tr>
      <w:tr w:rsidR="009F51D1" w14:paraId="3B4FD7E4" w14:textId="77777777">
        <w:trPr>
          <w:trHeight w:val="522"/>
        </w:trPr>
        <w:tc>
          <w:tcPr>
            <w:tcW w:w="2760" w:type="dxa"/>
            <w:vMerge/>
            <w:tcBorders>
              <w:top w:val="nil"/>
            </w:tcBorders>
          </w:tcPr>
          <w:p w14:paraId="16719D83" w14:textId="77777777" w:rsidR="009F51D1" w:rsidRDefault="009F51D1">
            <w:pPr>
              <w:rPr>
                <w:sz w:val="2"/>
                <w:szCs w:val="2"/>
              </w:rPr>
            </w:pPr>
          </w:p>
        </w:tc>
        <w:tc>
          <w:tcPr>
            <w:tcW w:w="804" w:type="dxa"/>
          </w:tcPr>
          <w:p w14:paraId="1FB466C2" w14:textId="77777777" w:rsidR="009F51D1" w:rsidRDefault="005D6E85">
            <w:pPr>
              <w:pStyle w:val="TableParagraph"/>
              <w:spacing w:line="376" w:lineRule="exact"/>
              <w:ind w:left="81"/>
              <w:rPr>
                <w:rFonts w:ascii="Calibri"/>
                <w:sz w:val="31"/>
              </w:rPr>
            </w:pPr>
            <w:r>
              <w:rPr>
                <w:rFonts w:ascii="Calibri"/>
                <w:spacing w:val="-5"/>
                <w:sz w:val="31"/>
              </w:rPr>
              <w:t>SM2</w:t>
            </w:r>
          </w:p>
        </w:tc>
        <w:tc>
          <w:tcPr>
            <w:tcW w:w="6221" w:type="dxa"/>
            <w:tcBorders>
              <w:right w:val="single" w:sz="4" w:space="0" w:color="000000"/>
            </w:tcBorders>
          </w:tcPr>
          <w:p w14:paraId="66D6F4D8" w14:textId="77777777" w:rsidR="009F51D1" w:rsidRDefault="005D6E85">
            <w:pPr>
              <w:pStyle w:val="TableParagraph"/>
              <w:ind w:left="80" w:right="610"/>
              <w:rPr>
                <w:rFonts w:ascii="Calibri"/>
                <w:sz w:val="16"/>
              </w:rPr>
            </w:pPr>
            <w:r>
              <w:rPr>
                <w:rFonts w:ascii="Calibri"/>
                <w:sz w:val="16"/>
              </w:rPr>
              <w:t>Does</w:t>
            </w:r>
            <w:r>
              <w:rPr>
                <w:rFonts w:ascii="Calibri"/>
                <w:spacing w:val="-4"/>
                <w:sz w:val="16"/>
              </w:rPr>
              <w:t xml:space="preserve"> </w:t>
            </w:r>
            <w:r>
              <w:rPr>
                <w:rFonts w:ascii="Calibri"/>
                <w:sz w:val="16"/>
              </w:rPr>
              <w:t>your</w:t>
            </w:r>
            <w:r>
              <w:rPr>
                <w:rFonts w:ascii="Calibri"/>
                <w:spacing w:val="-5"/>
                <w:sz w:val="16"/>
              </w:rPr>
              <w:t xml:space="preserve"> </w:t>
            </w:r>
            <w:r>
              <w:rPr>
                <w:rFonts w:ascii="Calibri"/>
                <w:sz w:val="16"/>
              </w:rPr>
              <w:t>manager</w:t>
            </w:r>
            <w:r>
              <w:rPr>
                <w:rFonts w:ascii="Calibri"/>
                <w:spacing w:val="-4"/>
                <w:sz w:val="16"/>
              </w:rPr>
              <w:t xml:space="preserve"> </w:t>
            </w:r>
            <w:r>
              <w:rPr>
                <w:rFonts w:ascii="Calibri"/>
                <w:sz w:val="16"/>
              </w:rPr>
              <w:t>give</w:t>
            </w:r>
            <w:r>
              <w:rPr>
                <w:rFonts w:ascii="Calibri"/>
                <w:spacing w:val="-4"/>
                <w:sz w:val="16"/>
              </w:rPr>
              <w:t xml:space="preserve"> </w:t>
            </w:r>
            <w:r>
              <w:rPr>
                <w:rFonts w:ascii="Calibri"/>
                <w:sz w:val="16"/>
              </w:rPr>
              <w:t>you</w:t>
            </w:r>
            <w:r>
              <w:rPr>
                <w:rFonts w:ascii="Calibri"/>
                <w:spacing w:val="-4"/>
                <w:sz w:val="16"/>
              </w:rPr>
              <w:t xml:space="preserve"> </w:t>
            </w:r>
            <w:r>
              <w:rPr>
                <w:rFonts w:ascii="Calibri"/>
                <w:sz w:val="16"/>
              </w:rPr>
              <w:t>enough</w:t>
            </w:r>
            <w:r>
              <w:rPr>
                <w:rFonts w:ascii="Calibri"/>
                <w:spacing w:val="-2"/>
                <w:sz w:val="16"/>
              </w:rPr>
              <w:t xml:space="preserve"> </w:t>
            </w:r>
            <w:r>
              <w:rPr>
                <w:rFonts w:ascii="Calibri"/>
                <w:sz w:val="16"/>
              </w:rPr>
              <w:t>supportive</w:t>
            </w:r>
            <w:r>
              <w:rPr>
                <w:rFonts w:ascii="Calibri"/>
                <w:spacing w:val="-2"/>
                <w:sz w:val="16"/>
              </w:rPr>
              <w:t xml:space="preserve"> </w:t>
            </w:r>
            <w:r>
              <w:rPr>
                <w:rFonts w:ascii="Calibri"/>
                <w:sz w:val="16"/>
              </w:rPr>
              <w:t>feedback</w:t>
            </w:r>
            <w:r>
              <w:rPr>
                <w:rFonts w:ascii="Calibri"/>
                <w:spacing w:val="-4"/>
                <w:sz w:val="16"/>
              </w:rPr>
              <w:t xml:space="preserve"> </w:t>
            </w:r>
            <w:r>
              <w:rPr>
                <w:rFonts w:ascii="Calibri"/>
                <w:sz w:val="16"/>
              </w:rPr>
              <w:t>on</w:t>
            </w:r>
            <w:r>
              <w:rPr>
                <w:rFonts w:ascii="Calibri"/>
                <w:spacing w:val="-4"/>
                <w:sz w:val="16"/>
              </w:rPr>
              <w:t xml:space="preserve"> </w:t>
            </w:r>
            <w:r>
              <w:rPr>
                <w:rFonts w:ascii="Calibri"/>
                <w:sz w:val="16"/>
              </w:rPr>
              <w:t>the</w:t>
            </w:r>
            <w:r>
              <w:rPr>
                <w:rFonts w:ascii="Calibri"/>
                <w:spacing w:val="-4"/>
                <w:sz w:val="16"/>
              </w:rPr>
              <w:t xml:space="preserve"> </w:t>
            </w:r>
            <w:r>
              <w:rPr>
                <w:rFonts w:ascii="Calibri"/>
                <w:sz w:val="16"/>
              </w:rPr>
              <w:t>work</w:t>
            </w:r>
            <w:r>
              <w:rPr>
                <w:rFonts w:ascii="Calibri"/>
                <w:spacing w:val="-4"/>
                <w:sz w:val="16"/>
              </w:rPr>
              <w:t xml:space="preserve"> </w:t>
            </w:r>
            <w:r>
              <w:rPr>
                <w:rFonts w:ascii="Calibri"/>
                <w:sz w:val="16"/>
              </w:rPr>
              <w:t>you</w:t>
            </w:r>
            <w:r>
              <w:rPr>
                <w:rFonts w:ascii="Calibri"/>
                <w:spacing w:val="-2"/>
                <w:sz w:val="16"/>
              </w:rPr>
              <w:t xml:space="preserve"> </w:t>
            </w:r>
            <w:r>
              <w:rPr>
                <w:rFonts w:ascii="Calibri"/>
                <w:sz w:val="16"/>
              </w:rPr>
              <w:t>do?</w:t>
            </w:r>
            <w:r>
              <w:rPr>
                <w:rFonts w:ascii="Calibri"/>
                <w:spacing w:val="12"/>
                <w:sz w:val="16"/>
              </w:rPr>
              <w:t xml:space="preserve"> </w:t>
            </w:r>
            <w:r>
              <w:rPr>
                <w:rFonts w:ascii="Calibri"/>
                <w:sz w:val="16"/>
              </w:rPr>
              <w:t>Do</w:t>
            </w:r>
            <w:r>
              <w:rPr>
                <w:rFonts w:ascii="Calibri"/>
                <w:spacing w:val="40"/>
                <w:sz w:val="16"/>
              </w:rPr>
              <w:t xml:space="preserve"> </w:t>
            </w:r>
            <w:r>
              <w:rPr>
                <w:rFonts w:ascii="Calibri"/>
                <w:sz w:val="16"/>
              </w:rPr>
              <w:t>you feel you could rely on your manager to help you with a work problem?</w:t>
            </w:r>
          </w:p>
        </w:tc>
        <w:tc>
          <w:tcPr>
            <w:tcW w:w="1054" w:type="dxa"/>
            <w:tcBorders>
              <w:left w:val="single" w:sz="4" w:space="0" w:color="000000"/>
            </w:tcBorders>
          </w:tcPr>
          <w:p w14:paraId="5F7BF089" w14:textId="77777777" w:rsidR="009F51D1" w:rsidRDefault="009F51D1">
            <w:pPr>
              <w:pStyle w:val="TableParagraph"/>
              <w:ind w:left="0"/>
              <w:rPr>
                <w:rFonts w:ascii="Times New Roman"/>
                <w:sz w:val="16"/>
              </w:rPr>
            </w:pPr>
          </w:p>
        </w:tc>
        <w:tc>
          <w:tcPr>
            <w:tcW w:w="763" w:type="dxa"/>
          </w:tcPr>
          <w:p w14:paraId="30C7B174" w14:textId="77777777" w:rsidR="009F51D1" w:rsidRDefault="009F51D1">
            <w:pPr>
              <w:pStyle w:val="TableParagraph"/>
              <w:ind w:left="0"/>
              <w:rPr>
                <w:rFonts w:ascii="Times New Roman"/>
                <w:sz w:val="16"/>
              </w:rPr>
            </w:pPr>
          </w:p>
        </w:tc>
        <w:tc>
          <w:tcPr>
            <w:tcW w:w="2443" w:type="dxa"/>
          </w:tcPr>
          <w:p w14:paraId="77EF8861" w14:textId="77777777" w:rsidR="009F51D1" w:rsidRDefault="009F51D1">
            <w:pPr>
              <w:pStyle w:val="TableParagraph"/>
              <w:ind w:left="0"/>
              <w:rPr>
                <w:rFonts w:ascii="Times New Roman"/>
                <w:sz w:val="16"/>
              </w:rPr>
            </w:pPr>
          </w:p>
        </w:tc>
      </w:tr>
      <w:tr w:rsidR="009F51D1" w14:paraId="2764F33B" w14:textId="77777777">
        <w:trPr>
          <w:trHeight w:val="518"/>
        </w:trPr>
        <w:tc>
          <w:tcPr>
            <w:tcW w:w="2760" w:type="dxa"/>
            <w:vMerge/>
            <w:tcBorders>
              <w:top w:val="nil"/>
            </w:tcBorders>
          </w:tcPr>
          <w:p w14:paraId="011A19FA" w14:textId="77777777" w:rsidR="009F51D1" w:rsidRDefault="009F51D1">
            <w:pPr>
              <w:rPr>
                <w:sz w:val="2"/>
                <w:szCs w:val="2"/>
              </w:rPr>
            </w:pPr>
          </w:p>
        </w:tc>
        <w:tc>
          <w:tcPr>
            <w:tcW w:w="804" w:type="dxa"/>
          </w:tcPr>
          <w:p w14:paraId="61633E9F" w14:textId="77777777" w:rsidR="009F51D1" w:rsidRDefault="005D6E85">
            <w:pPr>
              <w:pStyle w:val="TableParagraph"/>
              <w:spacing w:before="189" w:line="309" w:lineRule="exact"/>
              <w:ind w:left="81"/>
              <w:rPr>
                <w:rFonts w:ascii="Calibri"/>
                <w:sz w:val="27"/>
              </w:rPr>
            </w:pPr>
            <w:r>
              <w:rPr>
                <w:rFonts w:ascii="Calibri"/>
                <w:spacing w:val="-5"/>
                <w:sz w:val="27"/>
              </w:rPr>
              <w:t>SM3</w:t>
            </w:r>
          </w:p>
        </w:tc>
        <w:tc>
          <w:tcPr>
            <w:tcW w:w="6221" w:type="dxa"/>
            <w:tcBorders>
              <w:right w:val="single" w:sz="4" w:space="0" w:color="000000"/>
            </w:tcBorders>
          </w:tcPr>
          <w:p w14:paraId="37663972" w14:textId="77777777" w:rsidR="009F51D1" w:rsidRDefault="005D6E85">
            <w:pPr>
              <w:pStyle w:val="TableParagraph"/>
              <w:ind w:left="123" w:right="357" w:hanging="44"/>
              <w:rPr>
                <w:rFonts w:ascii="Calibri"/>
                <w:sz w:val="16"/>
              </w:rPr>
            </w:pPr>
            <w:r>
              <w:rPr>
                <w:rFonts w:ascii="Calibri"/>
                <w:sz w:val="16"/>
              </w:rPr>
              <w:t>Do</w:t>
            </w:r>
            <w:r>
              <w:rPr>
                <w:rFonts w:ascii="Calibri"/>
                <w:spacing w:val="-3"/>
                <w:sz w:val="16"/>
              </w:rPr>
              <w:t xml:space="preserve"> </w:t>
            </w:r>
            <w:r>
              <w:rPr>
                <w:rFonts w:ascii="Calibri"/>
                <w:sz w:val="16"/>
              </w:rPr>
              <w:t>you</w:t>
            </w:r>
            <w:r>
              <w:rPr>
                <w:rFonts w:ascii="Calibri"/>
                <w:spacing w:val="-3"/>
                <w:sz w:val="16"/>
              </w:rPr>
              <w:t xml:space="preserve"> </w:t>
            </w:r>
            <w:r>
              <w:rPr>
                <w:rFonts w:ascii="Calibri"/>
                <w:sz w:val="16"/>
              </w:rPr>
              <w:t>feel</w:t>
            </w:r>
            <w:r>
              <w:rPr>
                <w:rFonts w:ascii="Calibri"/>
                <w:spacing w:val="-3"/>
                <w:sz w:val="16"/>
              </w:rPr>
              <w:t xml:space="preserve"> </w:t>
            </w:r>
            <w:r>
              <w:rPr>
                <w:rFonts w:ascii="Calibri"/>
                <w:sz w:val="16"/>
              </w:rPr>
              <w:t>you</w:t>
            </w:r>
            <w:r>
              <w:rPr>
                <w:rFonts w:ascii="Calibri"/>
                <w:spacing w:val="-3"/>
                <w:sz w:val="16"/>
              </w:rPr>
              <w:t xml:space="preserve"> </w:t>
            </w:r>
            <w:r>
              <w:rPr>
                <w:rFonts w:ascii="Calibri"/>
                <w:sz w:val="16"/>
              </w:rPr>
              <w:t>could</w:t>
            </w:r>
            <w:r>
              <w:rPr>
                <w:rFonts w:ascii="Calibri"/>
                <w:spacing w:val="-3"/>
                <w:sz w:val="16"/>
              </w:rPr>
              <w:t xml:space="preserve"> </w:t>
            </w:r>
            <w:r>
              <w:rPr>
                <w:rFonts w:ascii="Calibri"/>
                <w:sz w:val="16"/>
              </w:rPr>
              <w:t>talk</w:t>
            </w:r>
            <w:r>
              <w:rPr>
                <w:rFonts w:ascii="Calibri"/>
                <w:spacing w:val="-3"/>
                <w:sz w:val="16"/>
              </w:rPr>
              <w:t xml:space="preserve"> </w:t>
            </w:r>
            <w:r>
              <w:rPr>
                <w:rFonts w:ascii="Calibri"/>
                <w:sz w:val="16"/>
              </w:rPr>
              <w:t>to</w:t>
            </w:r>
            <w:r>
              <w:rPr>
                <w:rFonts w:ascii="Calibri"/>
                <w:spacing w:val="-1"/>
                <w:sz w:val="16"/>
              </w:rPr>
              <w:t xml:space="preserve"> </w:t>
            </w:r>
            <w:r>
              <w:rPr>
                <w:rFonts w:ascii="Calibri"/>
                <w:sz w:val="16"/>
              </w:rPr>
              <w:t>your</w:t>
            </w:r>
            <w:r>
              <w:rPr>
                <w:rFonts w:ascii="Calibri"/>
                <w:spacing w:val="-4"/>
                <w:sz w:val="16"/>
              </w:rPr>
              <w:t xml:space="preserve"> </w:t>
            </w:r>
            <w:r>
              <w:rPr>
                <w:rFonts w:ascii="Calibri"/>
                <w:sz w:val="16"/>
              </w:rPr>
              <w:t>manager</w:t>
            </w:r>
            <w:r>
              <w:rPr>
                <w:rFonts w:ascii="Calibri"/>
                <w:spacing w:val="-3"/>
                <w:sz w:val="16"/>
              </w:rPr>
              <w:t xml:space="preserve"> </w:t>
            </w:r>
            <w:r>
              <w:rPr>
                <w:rFonts w:ascii="Calibri"/>
                <w:sz w:val="16"/>
              </w:rPr>
              <w:t>about</w:t>
            </w:r>
            <w:r>
              <w:rPr>
                <w:rFonts w:ascii="Calibri"/>
                <w:spacing w:val="-4"/>
                <w:sz w:val="16"/>
              </w:rPr>
              <w:t xml:space="preserve"> </w:t>
            </w:r>
            <w:r>
              <w:rPr>
                <w:rFonts w:ascii="Calibri"/>
                <w:sz w:val="16"/>
              </w:rPr>
              <w:t>something</w:t>
            </w:r>
            <w:r>
              <w:rPr>
                <w:rFonts w:ascii="Calibri"/>
                <w:spacing w:val="-2"/>
                <w:sz w:val="16"/>
              </w:rPr>
              <w:t xml:space="preserve"> </w:t>
            </w:r>
            <w:r>
              <w:rPr>
                <w:rFonts w:ascii="Calibri"/>
                <w:sz w:val="16"/>
              </w:rPr>
              <w:t>that</w:t>
            </w:r>
            <w:r>
              <w:rPr>
                <w:rFonts w:ascii="Calibri"/>
                <w:spacing w:val="-2"/>
                <w:sz w:val="16"/>
              </w:rPr>
              <w:t xml:space="preserve"> </w:t>
            </w:r>
            <w:r>
              <w:rPr>
                <w:rFonts w:ascii="Calibri"/>
                <w:sz w:val="16"/>
              </w:rPr>
              <w:t>upset</w:t>
            </w:r>
            <w:r>
              <w:rPr>
                <w:rFonts w:ascii="Calibri"/>
                <w:spacing w:val="-3"/>
                <w:sz w:val="16"/>
              </w:rPr>
              <w:t xml:space="preserve"> </w:t>
            </w:r>
            <w:r>
              <w:rPr>
                <w:rFonts w:ascii="Calibri"/>
                <w:sz w:val="16"/>
              </w:rPr>
              <w:t>or</w:t>
            </w:r>
            <w:r>
              <w:rPr>
                <w:rFonts w:ascii="Calibri"/>
                <w:spacing w:val="-1"/>
                <w:sz w:val="16"/>
              </w:rPr>
              <w:t xml:space="preserve"> </w:t>
            </w:r>
            <w:r>
              <w:rPr>
                <w:rFonts w:ascii="Calibri"/>
                <w:sz w:val="16"/>
              </w:rPr>
              <w:t>annoyed</w:t>
            </w:r>
            <w:r>
              <w:rPr>
                <w:rFonts w:ascii="Calibri"/>
                <w:spacing w:val="-3"/>
                <w:sz w:val="16"/>
              </w:rPr>
              <w:t xml:space="preserve"> </w:t>
            </w:r>
            <w:r>
              <w:rPr>
                <w:rFonts w:ascii="Calibri"/>
                <w:sz w:val="16"/>
              </w:rPr>
              <w:t>you</w:t>
            </w:r>
            <w:r>
              <w:rPr>
                <w:rFonts w:ascii="Calibri"/>
                <w:spacing w:val="40"/>
                <w:sz w:val="16"/>
              </w:rPr>
              <w:t xml:space="preserve"> </w:t>
            </w:r>
            <w:r>
              <w:rPr>
                <w:rFonts w:ascii="Calibri"/>
                <w:sz w:val="16"/>
              </w:rPr>
              <w:t>at</w:t>
            </w:r>
            <w:r>
              <w:rPr>
                <w:rFonts w:ascii="Calibri"/>
                <w:spacing w:val="-9"/>
                <w:sz w:val="16"/>
              </w:rPr>
              <w:t xml:space="preserve"> </w:t>
            </w:r>
            <w:r>
              <w:rPr>
                <w:rFonts w:ascii="Calibri"/>
                <w:sz w:val="16"/>
              </w:rPr>
              <w:t>work?</w:t>
            </w:r>
          </w:p>
        </w:tc>
        <w:tc>
          <w:tcPr>
            <w:tcW w:w="1054" w:type="dxa"/>
            <w:tcBorders>
              <w:left w:val="single" w:sz="4" w:space="0" w:color="000000"/>
            </w:tcBorders>
          </w:tcPr>
          <w:p w14:paraId="67B6ADFE" w14:textId="77777777" w:rsidR="009F51D1" w:rsidRDefault="009F51D1">
            <w:pPr>
              <w:pStyle w:val="TableParagraph"/>
              <w:ind w:left="0"/>
              <w:rPr>
                <w:rFonts w:ascii="Times New Roman"/>
                <w:sz w:val="16"/>
              </w:rPr>
            </w:pPr>
          </w:p>
        </w:tc>
        <w:tc>
          <w:tcPr>
            <w:tcW w:w="763" w:type="dxa"/>
          </w:tcPr>
          <w:p w14:paraId="663DD279" w14:textId="77777777" w:rsidR="009F51D1" w:rsidRDefault="009F51D1">
            <w:pPr>
              <w:pStyle w:val="TableParagraph"/>
              <w:ind w:left="0"/>
              <w:rPr>
                <w:rFonts w:ascii="Times New Roman"/>
                <w:sz w:val="16"/>
              </w:rPr>
            </w:pPr>
          </w:p>
        </w:tc>
        <w:tc>
          <w:tcPr>
            <w:tcW w:w="2443" w:type="dxa"/>
          </w:tcPr>
          <w:p w14:paraId="6CC046B1" w14:textId="77777777" w:rsidR="009F51D1" w:rsidRDefault="009F51D1">
            <w:pPr>
              <w:pStyle w:val="TableParagraph"/>
              <w:ind w:left="0"/>
              <w:rPr>
                <w:rFonts w:ascii="Times New Roman"/>
                <w:sz w:val="16"/>
              </w:rPr>
            </w:pPr>
          </w:p>
        </w:tc>
      </w:tr>
      <w:tr w:rsidR="009F51D1" w14:paraId="23975FCF" w14:textId="77777777">
        <w:trPr>
          <w:trHeight w:val="528"/>
        </w:trPr>
        <w:tc>
          <w:tcPr>
            <w:tcW w:w="2760" w:type="dxa"/>
            <w:vMerge/>
            <w:tcBorders>
              <w:top w:val="nil"/>
            </w:tcBorders>
          </w:tcPr>
          <w:p w14:paraId="66D3ECE2" w14:textId="77777777" w:rsidR="009F51D1" w:rsidRDefault="009F51D1">
            <w:pPr>
              <w:rPr>
                <w:sz w:val="2"/>
                <w:szCs w:val="2"/>
              </w:rPr>
            </w:pPr>
          </w:p>
        </w:tc>
        <w:tc>
          <w:tcPr>
            <w:tcW w:w="804" w:type="dxa"/>
          </w:tcPr>
          <w:p w14:paraId="6B337AC2" w14:textId="77777777" w:rsidR="009F51D1" w:rsidRDefault="005D6E85">
            <w:pPr>
              <w:pStyle w:val="TableParagraph"/>
              <w:ind w:left="81"/>
              <w:rPr>
                <w:rFonts w:ascii="Calibri"/>
                <w:sz w:val="31"/>
              </w:rPr>
            </w:pPr>
            <w:r>
              <w:rPr>
                <w:rFonts w:ascii="Calibri"/>
                <w:spacing w:val="-5"/>
                <w:sz w:val="31"/>
              </w:rPr>
              <w:t>SM4</w:t>
            </w:r>
          </w:p>
        </w:tc>
        <w:tc>
          <w:tcPr>
            <w:tcW w:w="6221" w:type="dxa"/>
            <w:tcBorders>
              <w:right w:val="single" w:sz="4" w:space="0" w:color="000000"/>
            </w:tcBorders>
          </w:tcPr>
          <w:p w14:paraId="30F94A75" w14:textId="77777777" w:rsidR="009F51D1" w:rsidRDefault="009F51D1">
            <w:pPr>
              <w:pStyle w:val="TableParagraph"/>
              <w:ind w:left="0"/>
              <w:rPr>
                <w:rFonts w:ascii="Times New Roman"/>
                <w:sz w:val="16"/>
              </w:rPr>
            </w:pPr>
          </w:p>
        </w:tc>
        <w:tc>
          <w:tcPr>
            <w:tcW w:w="1054" w:type="dxa"/>
            <w:tcBorders>
              <w:left w:val="single" w:sz="4" w:space="0" w:color="000000"/>
            </w:tcBorders>
          </w:tcPr>
          <w:p w14:paraId="66AA2638" w14:textId="77777777" w:rsidR="009F51D1" w:rsidRDefault="009F51D1">
            <w:pPr>
              <w:pStyle w:val="TableParagraph"/>
              <w:ind w:left="0"/>
              <w:rPr>
                <w:rFonts w:ascii="Times New Roman"/>
                <w:sz w:val="16"/>
              </w:rPr>
            </w:pPr>
          </w:p>
        </w:tc>
        <w:tc>
          <w:tcPr>
            <w:tcW w:w="763" w:type="dxa"/>
          </w:tcPr>
          <w:p w14:paraId="288929A2" w14:textId="77777777" w:rsidR="009F51D1" w:rsidRDefault="009F51D1">
            <w:pPr>
              <w:pStyle w:val="TableParagraph"/>
              <w:ind w:left="0"/>
              <w:rPr>
                <w:rFonts w:ascii="Times New Roman"/>
                <w:sz w:val="16"/>
              </w:rPr>
            </w:pPr>
          </w:p>
        </w:tc>
        <w:tc>
          <w:tcPr>
            <w:tcW w:w="2443" w:type="dxa"/>
          </w:tcPr>
          <w:p w14:paraId="310EE5EC" w14:textId="77777777" w:rsidR="009F51D1" w:rsidRDefault="009F51D1">
            <w:pPr>
              <w:pStyle w:val="TableParagraph"/>
              <w:ind w:left="0"/>
              <w:rPr>
                <w:rFonts w:ascii="Times New Roman"/>
                <w:sz w:val="16"/>
              </w:rPr>
            </w:pPr>
          </w:p>
        </w:tc>
      </w:tr>
      <w:tr w:rsidR="009F51D1" w14:paraId="0815F8A5" w14:textId="77777777">
        <w:trPr>
          <w:trHeight w:val="324"/>
        </w:trPr>
        <w:tc>
          <w:tcPr>
            <w:tcW w:w="2760" w:type="dxa"/>
            <w:vMerge w:val="restart"/>
          </w:tcPr>
          <w:p w14:paraId="01435036" w14:textId="77777777" w:rsidR="009F51D1" w:rsidRDefault="009F51D1">
            <w:pPr>
              <w:pStyle w:val="TableParagraph"/>
              <w:ind w:left="0"/>
              <w:rPr>
                <w:rFonts w:ascii="Times New Roman"/>
                <w:sz w:val="16"/>
              </w:rPr>
            </w:pPr>
          </w:p>
        </w:tc>
        <w:tc>
          <w:tcPr>
            <w:tcW w:w="804" w:type="dxa"/>
            <w:vMerge w:val="restart"/>
          </w:tcPr>
          <w:p w14:paraId="0E68CA16" w14:textId="77777777" w:rsidR="009F51D1" w:rsidRDefault="005D6E85">
            <w:pPr>
              <w:pStyle w:val="TableParagraph"/>
              <w:spacing w:before="268"/>
              <w:ind w:left="81"/>
              <w:rPr>
                <w:rFonts w:ascii="Calibri"/>
                <w:sz w:val="27"/>
              </w:rPr>
            </w:pPr>
            <w:r>
              <w:rPr>
                <w:rFonts w:ascii="Calibri"/>
                <w:spacing w:val="-5"/>
                <w:sz w:val="27"/>
              </w:rPr>
              <w:t>SM5</w:t>
            </w:r>
          </w:p>
        </w:tc>
        <w:tc>
          <w:tcPr>
            <w:tcW w:w="6221" w:type="dxa"/>
            <w:tcBorders>
              <w:bottom w:val="nil"/>
              <w:right w:val="single" w:sz="4" w:space="0" w:color="000000"/>
            </w:tcBorders>
          </w:tcPr>
          <w:p w14:paraId="651D76BF" w14:textId="77777777" w:rsidR="009F51D1" w:rsidRDefault="005D6E85">
            <w:pPr>
              <w:pStyle w:val="TableParagraph"/>
              <w:spacing w:line="194" w:lineRule="exact"/>
              <w:ind w:left="106"/>
              <w:rPr>
                <w:rFonts w:ascii="Calibri"/>
                <w:sz w:val="16"/>
              </w:rPr>
            </w:pPr>
            <w:r>
              <w:rPr>
                <w:rFonts w:ascii="Calibri"/>
                <w:sz w:val="16"/>
              </w:rPr>
              <w:t>Do</w:t>
            </w:r>
            <w:r>
              <w:rPr>
                <w:rFonts w:ascii="Calibri"/>
                <w:spacing w:val="-5"/>
                <w:sz w:val="16"/>
              </w:rPr>
              <w:t xml:space="preserve"> </w:t>
            </w:r>
            <w:r>
              <w:rPr>
                <w:rFonts w:ascii="Calibri"/>
                <w:sz w:val="16"/>
              </w:rPr>
              <w:t>you</w:t>
            </w:r>
            <w:r>
              <w:rPr>
                <w:rFonts w:ascii="Calibri"/>
                <w:spacing w:val="-4"/>
                <w:sz w:val="16"/>
              </w:rPr>
              <w:t xml:space="preserve"> </w:t>
            </w:r>
            <w:r>
              <w:rPr>
                <w:rFonts w:ascii="Calibri"/>
                <w:sz w:val="16"/>
              </w:rPr>
              <w:t>feel</w:t>
            </w:r>
            <w:r>
              <w:rPr>
                <w:rFonts w:ascii="Calibri"/>
                <w:spacing w:val="-5"/>
                <w:sz w:val="16"/>
              </w:rPr>
              <w:t xml:space="preserve"> </w:t>
            </w:r>
            <w:r>
              <w:rPr>
                <w:rFonts w:ascii="Calibri"/>
                <w:sz w:val="16"/>
              </w:rPr>
              <w:t>your</w:t>
            </w:r>
            <w:r>
              <w:rPr>
                <w:rFonts w:ascii="Calibri"/>
                <w:spacing w:val="-2"/>
                <w:sz w:val="16"/>
              </w:rPr>
              <w:t xml:space="preserve"> </w:t>
            </w:r>
            <w:r>
              <w:rPr>
                <w:rFonts w:ascii="Calibri"/>
                <w:sz w:val="16"/>
              </w:rPr>
              <w:t>manager</w:t>
            </w:r>
            <w:r>
              <w:rPr>
                <w:rFonts w:ascii="Calibri"/>
                <w:spacing w:val="-4"/>
                <w:sz w:val="16"/>
              </w:rPr>
              <w:t xml:space="preserve"> </w:t>
            </w:r>
            <w:r>
              <w:rPr>
                <w:rFonts w:ascii="Calibri"/>
                <w:sz w:val="16"/>
              </w:rPr>
              <w:t>supports</w:t>
            </w:r>
            <w:r>
              <w:rPr>
                <w:rFonts w:ascii="Calibri"/>
                <w:spacing w:val="-5"/>
                <w:sz w:val="16"/>
              </w:rPr>
              <w:t xml:space="preserve"> </w:t>
            </w:r>
            <w:r>
              <w:rPr>
                <w:rFonts w:ascii="Calibri"/>
                <w:sz w:val="16"/>
              </w:rPr>
              <w:t>you</w:t>
            </w:r>
            <w:r>
              <w:rPr>
                <w:rFonts w:ascii="Calibri"/>
                <w:spacing w:val="-4"/>
                <w:sz w:val="16"/>
              </w:rPr>
              <w:t xml:space="preserve"> </w:t>
            </w:r>
            <w:r>
              <w:rPr>
                <w:rFonts w:ascii="Calibri"/>
                <w:sz w:val="16"/>
              </w:rPr>
              <w:t>through</w:t>
            </w:r>
            <w:r>
              <w:rPr>
                <w:rFonts w:ascii="Calibri"/>
                <w:spacing w:val="-4"/>
                <w:sz w:val="16"/>
              </w:rPr>
              <w:t xml:space="preserve"> </w:t>
            </w:r>
            <w:r>
              <w:rPr>
                <w:rFonts w:ascii="Calibri"/>
                <w:sz w:val="16"/>
              </w:rPr>
              <w:t>any</w:t>
            </w:r>
            <w:r>
              <w:rPr>
                <w:rFonts w:ascii="Calibri"/>
                <w:spacing w:val="-5"/>
                <w:sz w:val="16"/>
              </w:rPr>
              <w:t xml:space="preserve"> </w:t>
            </w:r>
            <w:r>
              <w:rPr>
                <w:rFonts w:ascii="Calibri"/>
                <w:sz w:val="16"/>
              </w:rPr>
              <w:t>emotionally</w:t>
            </w:r>
            <w:r>
              <w:rPr>
                <w:rFonts w:ascii="Calibri"/>
                <w:spacing w:val="-4"/>
                <w:sz w:val="16"/>
              </w:rPr>
              <w:t xml:space="preserve"> </w:t>
            </w:r>
            <w:r>
              <w:rPr>
                <w:rFonts w:ascii="Calibri"/>
                <w:sz w:val="16"/>
              </w:rPr>
              <w:t>demanding</w:t>
            </w:r>
            <w:r>
              <w:rPr>
                <w:rFonts w:ascii="Calibri"/>
                <w:spacing w:val="-3"/>
                <w:sz w:val="16"/>
              </w:rPr>
              <w:t xml:space="preserve"> </w:t>
            </w:r>
            <w:r>
              <w:rPr>
                <w:rFonts w:ascii="Calibri"/>
                <w:spacing w:val="-2"/>
                <w:sz w:val="16"/>
              </w:rPr>
              <w:t>work?</w:t>
            </w:r>
          </w:p>
        </w:tc>
        <w:tc>
          <w:tcPr>
            <w:tcW w:w="1054" w:type="dxa"/>
            <w:vMerge w:val="restart"/>
            <w:tcBorders>
              <w:left w:val="single" w:sz="4" w:space="0" w:color="000000"/>
            </w:tcBorders>
          </w:tcPr>
          <w:p w14:paraId="3661710A" w14:textId="77777777" w:rsidR="009F51D1" w:rsidRDefault="009F51D1">
            <w:pPr>
              <w:pStyle w:val="TableParagraph"/>
              <w:ind w:left="0"/>
              <w:rPr>
                <w:rFonts w:ascii="Times New Roman"/>
                <w:sz w:val="16"/>
              </w:rPr>
            </w:pPr>
          </w:p>
        </w:tc>
        <w:tc>
          <w:tcPr>
            <w:tcW w:w="763" w:type="dxa"/>
            <w:vMerge w:val="restart"/>
          </w:tcPr>
          <w:p w14:paraId="533A6127" w14:textId="77777777" w:rsidR="009F51D1" w:rsidRDefault="009F51D1">
            <w:pPr>
              <w:pStyle w:val="TableParagraph"/>
              <w:ind w:left="0"/>
              <w:rPr>
                <w:rFonts w:ascii="Times New Roman"/>
                <w:sz w:val="16"/>
              </w:rPr>
            </w:pPr>
          </w:p>
        </w:tc>
        <w:tc>
          <w:tcPr>
            <w:tcW w:w="2443" w:type="dxa"/>
            <w:vMerge w:val="restart"/>
          </w:tcPr>
          <w:p w14:paraId="01ADEAD1" w14:textId="77777777" w:rsidR="009F51D1" w:rsidRDefault="009F51D1">
            <w:pPr>
              <w:pStyle w:val="TableParagraph"/>
              <w:ind w:left="0"/>
              <w:rPr>
                <w:rFonts w:ascii="Times New Roman"/>
                <w:sz w:val="16"/>
              </w:rPr>
            </w:pPr>
          </w:p>
        </w:tc>
      </w:tr>
      <w:tr w:rsidR="009F51D1" w14:paraId="4690A33B" w14:textId="77777777">
        <w:trPr>
          <w:trHeight w:val="296"/>
        </w:trPr>
        <w:tc>
          <w:tcPr>
            <w:tcW w:w="2760" w:type="dxa"/>
            <w:vMerge/>
            <w:tcBorders>
              <w:top w:val="nil"/>
            </w:tcBorders>
          </w:tcPr>
          <w:p w14:paraId="4DF08592" w14:textId="77777777" w:rsidR="009F51D1" w:rsidRDefault="009F51D1">
            <w:pPr>
              <w:rPr>
                <w:sz w:val="2"/>
                <w:szCs w:val="2"/>
              </w:rPr>
            </w:pPr>
          </w:p>
        </w:tc>
        <w:tc>
          <w:tcPr>
            <w:tcW w:w="804" w:type="dxa"/>
            <w:vMerge/>
            <w:tcBorders>
              <w:top w:val="nil"/>
            </w:tcBorders>
          </w:tcPr>
          <w:p w14:paraId="1F410248" w14:textId="77777777" w:rsidR="009F51D1" w:rsidRDefault="009F51D1">
            <w:pPr>
              <w:rPr>
                <w:sz w:val="2"/>
                <w:szCs w:val="2"/>
              </w:rPr>
            </w:pPr>
          </w:p>
        </w:tc>
        <w:tc>
          <w:tcPr>
            <w:tcW w:w="6221" w:type="dxa"/>
            <w:tcBorders>
              <w:top w:val="nil"/>
              <w:right w:val="single" w:sz="4" w:space="0" w:color="000000"/>
            </w:tcBorders>
          </w:tcPr>
          <w:p w14:paraId="1C013CF4" w14:textId="77777777" w:rsidR="009F51D1" w:rsidRDefault="005D6E85">
            <w:pPr>
              <w:pStyle w:val="TableParagraph"/>
              <w:spacing w:before="101" w:line="175" w:lineRule="exact"/>
              <w:ind w:left="70"/>
              <w:rPr>
                <w:rFonts w:ascii="Calibri"/>
                <w:sz w:val="16"/>
              </w:rPr>
            </w:pPr>
            <w:r>
              <w:rPr>
                <w:rFonts w:ascii="Calibri"/>
                <w:sz w:val="16"/>
              </w:rPr>
              <w:t>Do</w:t>
            </w:r>
            <w:r>
              <w:rPr>
                <w:rFonts w:ascii="Calibri"/>
                <w:spacing w:val="-4"/>
                <w:sz w:val="16"/>
              </w:rPr>
              <w:t xml:space="preserve"> </w:t>
            </w:r>
            <w:r>
              <w:rPr>
                <w:rFonts w:ascii="Calibri"/>
                <w:sz w:val="16"/>
              </w:rPr>
              <w:t>you</w:t>
            </w:r>
            <w:r>
              <w:rPr>
                <w:rFonts w:ascii="Calibri"/>
                <w:spacing w:val="-4"/>
                <w:sz w:val="16"/>
              </w:rPr>
              <w:t xml:space="preserve"> </w:t>
            </w:r>
            <w:r>
              <w:rPr>
                <w:rFonts w:ascii="Calibri"/>
                <w:sz w:val="16"/>
              </w:rPr>
              <w:t>feel</w:t>
            </w:r>
            <w:r>
              <w:rPr>
                <w:rFonts w:ascii="Calibri"/>
                <w:spacing w:val="-3"/>
                <w:sz w:val="16"/>
              </w:rPr>
              <w:t xml:space="preserve"> </w:t>
            </w:r>
            <w:r>
              <w:rPr>
                <w:rFonts w:ascii="Calibri"/>
                <w:sz w:val="16"/>
              </w:rPr>
              <w:t>your</w:t>
            </w:r>
            <w:r>
              <w:rPr>
                <w:rFonts w:ascii="Calibri"/>
                <w:spacing w:val="-5"/>
                <w:sz w:val="16"/>
              </w:rPr>
              <w:t xml:space="preserve"> </w:t>
            </w:r>
            <w:r>
              <w:rPr>
                <w:rFonts w:ascii="Calibri"/>
                <w:sz w:val="16"/>
              </w:rPr>
              <w:t>manager</w:t>
            </w:r>
            <w:r>
              <w:rPr>
                <w:rFonts w:ascii="Calibri"/>
                <w:spacing w:val="-3"/>
                <w:sz w:val="16"/>
              </w:rPr>
              <w:t xml:space="preserve"> </w:t>
            </w:r>
            <w:r>
              <w:rPr>
                <w:rFonts w:ascii="Calibri"/>
                <w:sz w:val="16"/>
              </w:rPr>
              <w:t>encourages</w:t>
            </w:r>
            <w:r>
              <w:rPr>
                <w:rFonts w:ascii="Calibri"/>
                <w:spacing w:val="-4"/>
                <w:sz w:val="16"/>
              </w:rPr>
              <w:t xml:space="preserve"> </w:t>
            </w:r>
            <w:r>
              <w:rPr>
                <w:rFonts w:ascii="Calibri"/>
                <w:sz w:val="16"/>
              </w:rPr>
              <w:t>you</w:t>
            </w:r>
            <w:r>
              <w:rPr>
                <w:rFonts w:ascii="Calibri"/>
                <w:spacing w:val="-3"/>
                <w:sz w:val="16"/>
              </w:rPr>
              <w:t xml:space="preserve"> </w:t>
            </w:r>
            <w:r>
              <w:rPr>
                <w:rFonts w:ascii="Calibri"/>
                <w:sz w:val="16"/>
              </w:rPr>
              <w:t>enough</w:t>
            </w:r>
            <w:r>
              <w:rPr>
                <w:rFonts w:ascii="Calibri"/>
                <w:spacing w:val="-4"/>
                <w:sz w:val="16"/>
              </w:rPr>
              <w:t xml:space="preserve"> </w:t>
            </w:r>
            <w:r>
              <w:rPr>
                <w:rFonts w:ascii="Calibri"/>
                <w:sz w:val="16"/>
              </w:rPr>
              <w:t>at</w:t>
            </w:r>
            <w:r>
              <w:rPr>
                <w:rFonts w:ascii="Calibri"/>
                <w:spacing w:val="-4"/>
                <w:sz w:val="16"/>
              </w:rPr>
              <w:t xml:space="preserve"> </w:t>
            </w:r>
            <w:r>
              <w:rPr>
                <w:rFonts w:ascii="Calibri"/>
                <w:spacing w:val="-2"/>
                <w:sz w:val="16"/>
              </w:rPr>
              <w:t>work?</w:t>
            </w:r>
          </w:p>
        </w:tc>
        <w:tc>
          <w:tcPr>
            <w:tcW w:w="1054" w:type="dxa"/>
            <w:vMerge/>
            <w:tcBorders>
              <w:top w:val="nil"/>
              <w:left w:val="single" w:sz="4" w:space="0" w:color="000000"/>
            </w:tcBorders>
          </w:tcPr>
          <w:p w14:paraId="768C2A57" w14:textId="77777777" w:rsidR="009F51D1" w:rsidRDefault="009F51D1">
            <w:pPr>
              <w:rPr>
                <w:sz w:val="2"/>
                <w:szCs w:val="2"/>
              </w:rPr>
            </w:pPr>
          </w:p>
        </w:tc>
        <w:tc>
          <w:tcPr>
            <w:tcW w:w="763" w:type="dxa"/>
            <w:vMerge/>
            <w:tcBorders>
              <w:top w:val="nil"/>
            </w:tcBorders>
          </w:tcPr>
          <w:p w14:paraId="7A41334E" w14:textId="77777777" w:rsidR="009F51D1" w:rsidRDefault="009F51D1">
            <w:pPr>
              <w:rPr>
                <w:sz w:val="2"/>
                <w:szCs w:val="2"/>
              </w:rPr>
            </w:pPr>
          </w:p>
        </w:tc>
        <w:tc>
          <w:tcPr>
            <w:tcW w:w="2443" w:type="dxa"/>
            <w:vMerge/>
            <w:tcBorders>
              <w:top w:val="nil"/>
            </w:tcBorders>
          </w:tcPr>
          <w:p w14:paraId="325A2029" w14:textId="77777777" w:rsidR="009F51D1" w:rsidRDefault="009F51D1">
            <w:pPr>
              <w:rPr>
                <w:sz w:val="2"/>
                <w:szCs w:val="2"/>
              </w:rPr>
            </w:pPr>
          </w:p>
        </w:tc>
      </w:tr>
      <w:tr w:rsidR="009F51D1" w14:paraId="7E11F465" w14:textId="77777777">
        <w:trPr>
          <w:trHeight w:val="750"/>
        </w:trPr>
        <w:tc>
          <w:tcPr>
            <w:tcW w:w="2760" w:type="dxa"/>
            <w:vMerge w:val="restart"/>
          </w:tcPr>
          <w:p w14:paraId="35D2DC36" w14:textId="77777777" w:rsidR="009F51D1" w:rsidRDefault="005D6E85">
            <w:pPr>
              <w:pStyle w:val="TableParagraph"/>
              <w:ind w:left="79"/>
              <w:rPr>
                <w:rFonts w:ascii="Calibri"/>
                <w:b/>
                <w:sz w:val="31"/>
              </w:rPr>
            </w:pPr>
            <w:r>
              <w:rPr>
                <w:rFonts w:ascii="Calibri"/>
                <w:b/>
                <w:sz w:val="31"/>
              </w:rPr>
              <w:t>Support</w:t>
            </w:r>
            <w:r>
              <w:rPr>
                <w:rFonts w:ascii="Calibri"/>
                <w:b/>
                <w:spacing w:val="-13"/>
                <w:sz w:val="31"/>
              </w:rPr>
              <w:t xml:space="preserve"> </w:t>
            </w:r>
            <w:r>
              <w:rPr>
                <w:rFonts w:ascii="Calibri"/>
                <w:b/>
                <w:spacing w:val="-2"/>
                <w:sz w:val="31"/>
              </w:rPr>
              <w:t>(Peer)</w:t>
            </w:r>
          </w:p>
          <w:p w14:paraId="7556CBEC" w14:textId="77777777" w:rsidR="009F51D1" w:rsidRDefault="005D6E85">
            <w:pPr>
              <w:pStyle w:val="TableParagraph"/>
              <w:spacing w:before="141" w:line="252" w:lineRule="auto"/>
              <w:ind w:left="79" w:right="426"/>
              <w:rPr>
                <w:rFonts w:ascii="Calibri"/>
                <w:b/>
                <w:i/>
              </w:rPr>
            </w:pPr>
            <w:r>
              <w:rPr>
                <w:rFonts w:ascii="Calibri"/>
                <w:b/>
                <w:i/>
              </w:rPr>
              <w:t>(</w:t>
            </w:r>
            <w:proofErr w:type="spellStart"/>
            <w:r>
              <w:rPr>
                <w:rFonts w:ascii="Calibri"/>
                <w:b/>
                <w:i/>
              </w:rPr>
              <w:t>eg</w:t>
            </w:r>
            <w:proofErr w:type="spellEnd"/>
            <w:r>
              <w:rPr>
                <w:rFonts w:ascii="Calibri"/>
                <w:b/>
                <w:i/>
                <w:spacing w:val="-13"/>
              </w:rPr>
              <w:t xml:space="preserve"> </w:t>
            </w:r>
            <w:r>
              <w:rPr>
                <w:rFonts w:ascii="Calibri"/>
                <w:b/>
                <w:i/>
              </w:rPr>
              <w:t>Team</w:t>
            </w:r>
            <w:r>
              <w:rPr>
                <w:rFonts w:ascii="Calibri"/>
                <w:b/>
                <w:i/>
                <w:spacing w:val="-12"/>
              </w:rPr>
              <w:t xml:space="preserve"> </w:t>
            </w:r>
            <w:r>
              <w:rPr>
                <w:rFonts w:ascii="Calibri"/>
                <w:b/>
                <w:i/>
              </w:rPr>
              <w:t>Meetings, 1:1's, PMDS)</w:t>
            </w:r>
          </w:p>
        </w:tc>
        <w:tc>
          <w:tcPr>
            <w:tcW w:w="804" w:type="dxa"/>
          </w:tcPr>
          <w:p w14:paraId="1DDA0171" w14:textId="77777777" w:rsidR="009F51D1" w:rsidRDefault="005D6E85">
            <w:pPr>
              <w:pStyle w:val="TableParagraph"/>
              <w:ind w:left="81"/>
              <w:rPr>
                <w:rFonts w:ascii="Calibri"/>
                <w:sz w:val="31"/>
              </w:rPr>
            </w:pPr>
            <w:r>
              <w:rPr>
                <w:rFonts w:ascii="Calibri"/>
                <w:spacing w:val="-5"/>
                <w:sz w:val="31"/>
              </w:rPr>
              <w:t>SP1</w:t>
            </w:r>
          </w:p>
        </w:tc>
        <w:tc>
          <w:tcPr>
            <w:tcW w:w="6221" w:type="dxa"/>
            <w:tcBorders>
              <w:right w:val="single" w:sz="4" w:space="0" w:color="000000"/>
            </w:tcBorders>
          </w:tcPr>
          <w:p w14:paraId="4F760452" w14:textId="77777777" w:rsidR="009F51D1" w:rsidRDefault="009F51D1">
            <w:pPr>
              <w:pStyle w:val="TableParagraph"/>
              <w:ind w:left="0"/>
              <w:rPr>
                <w:rFonts w:ascii="Times New Roman"/>
                <w:sz w:val="16"/>
              </w:rPr>
            </w:pPr>
          </w:p>
        </w:tc>
        <w:tc>
          <w:tcPr>
            <w:tcW w:w="1054" w:type="dxa"/>
            <w:tcBorders>
              <w:left w:val="single" w:sz="4" w:space="0" w:color="000000"/>
            </w:tcBorders>
          </w:tcPr>
          <w:p w14:paraId="7D90A76F" w14:textId="77777777" w:rsidR="009F51D1" w:rsidRDefault="009F51D1">
            <w:pPr>
              <w:pStyle w:val="TableParagraph"/>
              <w:ind w:left="0"/>
              <w:rPr>
                <w:rFonts w:ascii="Times New Roman"/>
                <w:sz w:val="16"/>
              </w:rPr>
            </w:pPr>
          </w:p>
        </w:tc>
        <w:tc>
          <w:tcPr>
            <w:tcW w:w="763" w:type="dxa"/>
          </w:tcPr>
          <w:p w14:paraId="317451E0" w14:textId="77777777" w:rsidR="009F51D1" w:rsidRDefault="009F51D1">
            <w:pPr>
              <w:pStyle w:val="TableParagraph"/>
              <w:ind w:left="0"/>
              <w:rPr>
                <w:rFonts w:ascii="Times New Roman"/>
                <w:sz w:val="16"/>
              </w:rPr>
            </w:pPr>
          </w:p>
        </w:tc>
        <w:tc>
          <w:tcPr>
            <w:tcW w:w="2443" w:type="dxa"/>
          </w:tcPr>
          <w:p w14:paraId="5675BE4A" w14:textId="77777777" w:rsidR="009F51D1" w:rsidRDefault="009F51D1">
            <w:pPr>
              <w:pStyle w:val="TableParagraph"/>
              <w:ind w:left="0"/>
              <w:rPr>
                <w:rFonts w:ascii="Times New Roman"/>
                <w:sz w:val="16"/>
              </w:rPr>
            </w:pPr>
          </w:p>
        </w:tc>
      </w:tr>
      <w:tr w:rsidR="009F51D1" w14:paraId="606EBE09" w14:textId="77777777">
        <w:trPr>
          <w:trHeight w:val="518"/>
        </w:trPr>
        <w:tc>
          <w:tcPr>
            <w:tcW w:w="2760" w:type="dxa"/>
            <w:vMerge/>
            <w:tcBorders>
              <w:top w:val="nil"/>
            </w:tcBorders>
          </w:tcPr>
          <w:p w14:paraId="11D9CCE4" w14:textId="77777777" w:rsidR="009F51D1" w:rsidRDefault="009F51D1">
            <w:pPr>
              <w:rPr>
                <w:sz w:val="2"/>
                <w:szCs w:val="2"/>
              </w:rPr>
            </w:pPr>
          </w:p>
        </w:tc>
        <w:tc>
          <w:tcPr>
            <w:tcW w:w="804" w:type="dxa"/>
          </w:tcPr>
          <w:p w14:paraId="6B960697" w14:textId="77777777" w:rsidR="009F51D1" w:rsidRDefault="005D6E85">
            <w:pPr>
              <w:pStyle w:val="TableParagraph"/>
              <w:ind w:left="81"/>
              <w:rPr>
                <w:rFonts w:ascii="Calibri"/>
                <w:sz w:val="31"/>
              </w:rPr>
            </w:pPr>
            <w:r>
              <w:rPr>
                <w:rFonts w:ascii="Calibri"/>
                <w:spacing w:val="-5"/>
                <w:sz w:val="31"/>
              </w:rPr>
              <w:t>SP2</w:t>
            </w:r>
          </w:p>
        </w:tc>
        <w:tc>
          <w:tcPr>
            <w:tcW w:w="6221" w:type="dxa"/>
            <w:tcBorders>
              <w:right w:val="single" w:sz="4" w:space="0" w:color="000000"/>
            </w:tcBorders>
          </w:tcPr>
          <w:p w14:paraId="7587BECC" w14:textId="77777777" w:rsidR="009F51D1" w:rsidRDefault="005D6E85">
            <w:pPr>
              <w:pStyle w:val="TableParagraph"/>
              <w:spacing w:line="194" w:lineRule="exact"/>
              <w:ind w:left="70"/>
              <w:rPr>
                <w:rFonts w:ascii="Calibri"/>
                <w:sz w:val="16"/>
              </w:rPr>
            </w:pPr>
            <w:r>
              <w:rPr>
                <w:rFonts w:ascii="Calibri"/>
                <w:sz w:val="16"/>
              </w:rPr>
              <w:t>Do</w:t>
            </w:r>
            <w:r>
              <w:rPr>
                <w:rFonts w:ascii="Calibri"/>
                <w:spacing w:val="-4"/>
                <w:sz w:val="16"/>
              </w:rPr>
              <w:t xml:space="preserve"> </w:t>
            </w:r>
            <w:r>
              <w:rPr>
                <w:rFonts w:ascii="Calibri"/>
                <w:sz w:val="16"/>
              </w:rPr>
              <w:t>you</w:t>
            </w:r>
            <w:r>
              <w:rPr>
                <w:rFonts w:ascii="Calibri"/>
                <w:spacing w:val="-3"/>
                <w:sz w:val="16"/>
              </w:rPr>
              <w:t xml:space="preserve"> </w:t>
            </w:r>
            <w:r>
              <w:rPr>
                <w:rFonts w:ascii="Calibri"/>
                <w:sz w:val="16"/>
              </w:rPr>
              <w:t>feel</w:t>
            </w:r>
            <w:r>
              <w:rPr>
                <w:rFonts w:ascii="Calibri"/>
                <w:spacing w:val="-4"/>
                <w:sz w:val="16"/>
              </w:rPr>
              <w:t xml:space="preserve"> </w:t>
            </w:r>
            <w:r>
              <w:rPr>
                <w:rFonts w:ascii="Calibri"/>
                <w:sz w:val="16"/>
              </w:rPr>
              <w:t>your</w:t>
            </w:r>
            <w:r>
              <w:rPr>
                <w:rFonts w:ascii="Calibri"/>
                <w:spacing w:val="-2"/>
                <w:sz w:val="16"/>
              </w:rPr>
              <w:t xml:space="preserve"> </w:t>
            </w:r>
            <w:r>
              <w:rPr>
                <w:rFonts w:ascii="Calibri"/>
                <w:sz w:val="16"/>
              </w:rPr>
              <w:t>colleagues</w:t>
            </w:r>
            <w:r>
              <w:rPr>
                <w:rFonts w:ascii="Calibri"/>
                <w:spacing w:val="-3"/>
                <w:sz w:val="16"/>
              </w:rPr>
              <w:t xml:space="preserve"> </w:t>
            </w:r>
            <w:r>
              <w:rPr>
                <w:rFonts w:ascii="Calibri"/>
                <w:sz w:val="16"/>
              </w:rPr>
              <w:t>would</w:t>
            </w:r>
            <w:r>
              <w:rPr>
                <w:rFonts w:ascii="Calibri"/>
                <w:spacing w:val="-4"/>
                <w:sz w:val="16"/>
              </w:rPr>
              <w:t xml:space="preserve"> </w:t>
            </w:r>
            <w:r>
              <w:rPr>
                <w:rFonts w:ascii="Calibri"/>
                <w:sz w:val="16"/>
              </w:rPr>
              <w:t>help</w:t>
            </w:r>
            <w:r>
              <w:rPr>
                <w:rFonts w:ascii="Calibri"/>
                <w:spacing w:val="-3"/>
                <w:sz w:val="16"/>
              </w:rPr>
              <w:t xml:space="preserve"> </w:t>
            </w:r>
            <w:r>
              <w:rPr>
                <w:rFonts w:ascii="Calibri"/>
                <w:sz w:val="16"/>
              </w:rPr>
              <w:t>you</w:t>
            </w:r>
            <w:r>
              <w:rPr>
                <w:rFonts w:ascii="Calibri"/>
                <w:spacing w:val="-3"/>
                <w:sz w:val="16"/>
              </w:rPr>
              <w:t xml:space="preserve"> </w:t>
            </w:r>
            <w:r>
              <w:rPr>
                <w:rFonts w:ascii="Calibri"/>
                <w:sz w:val="16"/>
              </w:rPr>
              <w:t>if</w:t>
            </w:r>
            <w:r>
              <w:rPr>
                <w:rFonts w:ascii="Calibri"/>
                <w:spacing w:val="-2"/>
                <w:sz w:val="16"/>
              </w:rPr>
              <w:t xml:space="preserve"> </w:t>
            </w:r>
            <w:r>
              <w:rPr>
                <w:rFonts w:ascii="Calibri"/>
                <w:sz w:val="16"/>
              </w:rPr>
              <w:t>work</w:t>
            </w:r>
            <w:r>
              <w:rPr>
                <w:rFonts w:ascii="Calibri"/>
                <w:spacing w:val="-3"/>
                <w:sz w:val="16"/>
              </w:rPr>
              <w:t xml:space="preserve"> </w:t>
            </w:r>
            <w:r>
              <w:rPr>
                <w:rFonts w:ascii="Calibri"/>
                <w:sz w:val="16"/>
              </w:rPr>
              <w:t>became</w:t>
            </w:r>
            <w:r>
              <w:rPr>
                <w:rFonts w:ascii="Calibri"/>
                <w:spacing w:val="-3"/>
                <w:sz w:val="16"/>
              </w:rPr>
              <w:t xml:space="preserve"> </w:t>
            </w:r>
            <w:r>
              <w:rPr>
                <w:rFonts w:ascii="Calibri"/>
                <w:spacing w:val="-2"/>
                <w:sz w:val="16"/>
              </w:rPr>
              <w:t>difficult?</w:t>
            </w:r>
          </w:p>
        </w:tc>
        <w:tc>
          <w:tcPr>
            <w:tcW w:w="1054" w:type="dxa"/>
            <w:tcBorders>
              <w:left w:val="single" w:sz="4" w:space="0" w:color="000000"/>
            </w:tcBorders>
          </w:tcPr>
          <w:p w14:paraId="73AF8055" w14:textId="77777777" w:rsidR="009F51D1" w:rsidRDefault="009F51D1">
            <w:pPr>
              <w:pStyle w:val="TableParagraph"/>
              <w:ind w:left="0"/>
              <w:rPr>
                <w:rFonts w:ascii="Times New Roman"/>
                <w:sz w:val="16"/>
              </w:rPr>
            </w:pPr>
          </w:p>
        </w:tc>
        <w:tc>
          <w:tcPr>
            <w:tcW w:w="763" w:type="dxa"/>
          </w:tcPr>
          <w:p w14:paraId="2EDB3032" w14:textId="77777777" w:rsidR="009F51D1" w:rsidRDefault="009F51D1">
            <w:pPr>
              <w:pStyle w:val="TableParagraph"/>
              <w:ind w:left="0"/>
              <w:rPr>
                <w:rFonts w:ascii="Times New Roman"/>
                <w:sz w:val="16"/>
              </w:rPr>
            </w:pPr>
          </w:p>
        </w:tc>
        <w:tc>
          <w:tcPr>
            <w:tcW w:w="2443" w:type="dxa"/>
          </w:tcPr>
          <w:p w14:paraId="29D4B69F" w14:textId="77777777" w:rsidR="009F51D1" w:rsidRDefault="009F51D1">
            <w:pPr>
              <w:pStyle w:val="TableParagraph"/>
              <w:ind w:left="0"/>
              <w:rPr>
                <w:rFonts w:ascii="Times New Roman"/>
                <w:sz w:val="16"/>
              </w:rPr>
            </w:pPr>
          </w:p>
        </w:tc>
      </w:tr>
      <w:tr w:rsidR="009F51D1" w14:paraId="3555D79C" w14:textId="77777777">
        <w:trPr>
          <w:trHeight w:val="953"/>
        </w:trPr>
        <w:tc>
          <w:tcPr>
            <w:tcW w:w="2760" w:type="dxa"/>
            <w:vMerge/>
            <w:tcBorders>
              <w:top w:val="nil"/>
            </w:tcBorders>
          </w:tcPr>
          <w:p w14:paraId="137D5C07" w14:textId="77777777" w:rsidR="009F51D1" w:rsidRDefault="009F51D1">
            <w:pPr>
              <w:rPr>
                <w:sz w:val="2"/>
                <w:szCs w:val="2"/>
              </w:rPr>
            </w:pPr>
          </w:p>
        </w:tc>
        <w:tc>
          <w:tcPr>
            <w:tcW w:w="804" w:type="dxa"/>
          </w:tcPr>
          <w:p w14:paraId="4B403C94" w14:textId="77777777" w:rsidR="009F51D1" w:rsidRDefault="005D6E85">
            <w:pPr>
              <w:pStyle w:val="TableParagraph"/>
              <w:ind w:left="81"/>
              <w:rPr>
                <w:rFonts w:ascii="Calibri"/>
                <w:sz w:val="31"/>
              </w:rPr>
            </w:pPr>
            <w:r>
              <w:rPr>
                <w:rFonts w:ascii="Calibri"/>
                <w:spacing w:val="-5"/>
                <w:sz w:val="31"/>
              </w:rPr>
              <w:t>SP3</w:t>
            </w:r>
          </w:p>
        </w:tc>
        <w:tc>
          <w:tcPr>
            <w:tcW w:w="6221" w:type="dxa"/>
            <w:tcBorders>
              <w:right w:val="single" w:sz="4" w:space="0" w:color="000000"/>
            </w:tcBorders>
          </w:tcPr>
          <w:p w14:paraId="7A60D0E7" w14:textId="77777777" w:rsidR="009F51D1" w:rsidRDefault="005D6E85">
            <w:pPr>
              <w:pStyle w:val="TableParagraph"/>
              <w:spacing w:line="194" w:lineRule="exact"/>
              <w:ind w:left="70"/>
              <w:rPr>
                <w:rFonts w:ascii="Calibri"/>
                <w:sz w:val="16"/>
              </w:rPr>
            </w:pPr>
            <w:r>
              <w:rPr>
                <w:rFonts w:ascii="Calibri"/>
                <w:sz w:val="16"/>
              </w:rPr>
              <w:t>Do</w:t>
            </w:r>
            <w:r>
              <w:rPr>
                <w:rFonts w:ascii="Calibri"/>
                <w:spacing w:val="-4"/>
                <w:sz w:val="16"/>
              </w:rPr>
              <w:t xml:space="preserve"> </w:t>
            </w:r>
            <w:r>
              <w:rPr>
                <w:rFonts w:ascii="Calibri"/>
                <w:sz w:val="16"/>
              </w:rPr>
              <w:t>you</w:t>
            </w:r>
            <w:r>
              <w:rPr>
                <w:rFonts w:ascii="Calibri"/>
                <w:spacing w:val="-3"/>
                <w:sz w:val="16"/>
              </w:rPr>
              <w:t xml:space="preserve"> </w:t>
            </w:r>
            <w:r>
              <w:rPr>
                <w:rFonts w:ascii="Calibri"/>
                <w:sz w:val="16"/>
              </w:rPr>
              <w:t>get</w:t>
            </w:r>
            <w:r>
              <w:rPr>
                <w:rFonts w:ascii="Calibri"/>
                <w:spacing w:val="-4"/>
                <w:sz w:val="16"/>
              </w:rPr>
              <w:t xml:space="preserve"> </w:t>
            </w:r>
            <w:r>
              <w:rPr>
                <w:rFonts w:ascii="Calibri"/>
                <w:sz w:val="16"/>
              </w:rPr>
              <w:t>the</w:t>
            </w:r>
            <w:r>
              <w:rPr>
                <w:rFonts w:ascii="Calibri"/>
                <w:spacing w:val="-4"/>
                <w:sz w:val="16"/>
              </w:rPr>
              <w:t xml:space="preserve"> </w:t>
            </w:r>
            <w:r>
              <w:rPr>
                <w:rFonts w:ascii="Calibri"/>
                <w:sz w:val="16"/>
              </w:rPr>
              <w:t>help</w:t>
            </w:r>
            <w:r>
              <w:rPr>
                <w:rFonts w:ascii="Calibri"/>
                <w:spacing w:val="-3"/>
                <w:sz w:val="16"/>
              </w:rPr>
              <w:t xml:space="preserve"> </w:t>
            </w:r>
            <w:r>
              <w:rPr>
                <w:rFonts w:ascii="Calibri"/>
                <w:sz w:val="16"/>
              </w:rPr>
              <w:t>and</w:t>
            </w:r>
            <w:r>
              <w:rPr>
                <w:rFonts w:ascii="Calibri"/>
                <w:spacing w:val="-4"/>
                <w:sz w:val="16"/>
              </w:rPr>
              <w:t xml:space="preserve"> </w:t>
            </w:r>
            <w:r>
              <w:rPr>
                <w:rFonts w:ascii="Calibri"/>
                <w:sz w:val="16"/>
              </w:rPr>
              <w:t>support</w:t>
            </w:r>
            <w:r>
              <w:rPr>
                <w:rFonts w:ascii="Calibri"/>
                <w:spacing w:val="-3"/>
                <w:sz w:val="16"/>
              </w:rPr>
              <w:t xml:space="preserve"> </w:t>
            </w:r>
            <w:r>
              <w:rPr>
                <w:rFonts w:ascii="Calibri"/>
                <w:sz w:val="16"/>
              </w:rPr>
              <w:t>you</w:t>
            </w:r>
            <w:r>
              <w:rPr>
                <w:rFonts w:ascii="Calibri"/>
                <w:spacing w:val="-1"/>
                <w:sz w:val="16"/>
              </w:rPr>
              <w:t xml:space="preserve"> </w:t>
            </w:r>
            <w:r>
              <w:rPr>
                <w:rFonts w:ascii="Calibri"/>
                <w:sz w:val="16"/>
              </w:rPr>
              <w:t>need</w:t>
            </w:r>
            <w:r>
              <w:rPr>
                <w:rFonts w:ascii="Calibri"/>
                <w:spacing w:val="-4"/>
                <w:sz w:val="16"/>
              </w:rPr>
              <w:t xml:space="preserve"> </w:t>
            </w:r>
            <w:r>
              <w:rPr>
                <w:rFonts w:ascii="Calibri"/>
                <w:sz w:val="16"/>
              </w:rPr>
              <w:t>from</w:t>
            </w:r>
            <w:r>
              <w:rPr>
                <w:rFonts w:ascii="Calibri"/>
                <w:spacing w:val="-1"/>
                <w:sz w:val="16"/>
              </w:rPr>
              <w:t xml:space="preserve"> </w:t>
            </w:r>
            <w:r>
              <w:rPr>
                <w:rFonts w:ascii="Calibri"/>
                <w:sz w:val="16"/>
              </w:rPr>
              <w:t>your</w:t>
            </w:r>
            <w:r>
              <w:rPr>
                <w:rFonts w:ascii="Calibri"/>
                <w:spacing w:val="-4"/>
                <w:sz w:val="16"/>
              </w:rPr>
              <w:t xml:space="preserve"> </w:t>
            </w:r>
            <w:r>
              <w:rPr>
                <w:rFonts w:ascii="Calibri"/>
                <w:spacing w:val="-2"/>
                <w:sz w:val="16"/>
              </w:rPr>
              <w:t>colleagues?</w:t>
            </w:r>
          </w:p>
        </w:tc>
        <w:tc>
          <w:tcPr>
            <w:tcW w:w="1054" w:type="dxa"/>
            <w:tcBorders>
              <w:left w:val="single" w:sz="4" w:space="0" w:color="000000"/>
            </w:tcBorders>
          </w:tcPr>
          <w:p w14:paraId="6F3B37A2" w14:textId="77777777" w:rsidR="009F51D1" w:rsidRDefault="009F51D1">
            <w:pPr>
              <w:pStyle w:val="TableParagraph"/>
              <w:ind w:left="0"/>
              <w:rPr>
                <w:rFonts w:ascii="Times New Roman"/>
                <w:sz w:val="16"/>
              </w:rPr>
            </w:pPr>
          </w:p>
        </w:tc>
        <w:tc>
          <w:tcPr>
            <w:tcW w:w="763" w:type="dxa"/>
          </w:tcPr>
          <w:p w14:paraId="4DD23CA9" w14:textId="77777777" w:rsidR="009F51D1" w:rsidRDefault="009F51D1">
            <w:pPr>
              <w:pStyle w:val="TableParagraph"/>
              <w:ind w:left="0"/>
              <w:rPr>
                <w:rFonts w:ascii="Times New Roman"/>
                <w:sz w:val="16"/>
              </w:rPr>
            </w:pPr>
          </w:p>
        </w:tc>
        <w:tc>
          <w:tcPr>
            <w:tcW w:w="2443" w:type="dxa"/>
          </w:tcPr>
          <w:p w14:paraId="156DEE26" w14:textId="77777777" w:rsidR="009F51D1" w:rsidRDefault="009F51D1">
            <w:pPr>
              <w:pStyle w:val="TableParagraph"/>
              <w:ind w:left="0"/>
              <w:rPr>
                <w:rFonts w:ascii="Times New Roman"/>
                <w:sz w:val="16"/>
              </w:rPr>
            </w:pPr>
          </w:p>
        </w:tc>
      </w:tr>
      <w:tr w:rsidR="009F51D1" w14:paraId="3B75B417" w14:textId="77777777">
        <w:trPr>
          <w:trHeight w:val="518"/>
        </w:trPr>
        <w:tc>
          <w:tcPr>
            <w:tcW w:w="2760" w:type="dxa"/>
            <w:vMerge/>
            <w:tcBorders>
              <w:top w:val="nil"/>
            </w:tcBorders>
          </w:tcPr>
          <w:p w14:paraId="393D512A" w14:textId="77777777" w:rsidR="009F51D1" w:rsidRDefault="009F51D1">
            <w:pPr>
              <w:rPr>
                <w:sz w:val="2"/>
                <w:szCs w:val="2"/>
              </w:rPr>
            </w:pPr>
          </w:p>
        </w:tc>
        <w:tc>
          <w:tcPr>
            <w:tcW w:w="804" w:type="dxa"/>
          </w:tcPr>
          <w:p w14:paraId="005F9BC4" w14:textId="77777777" w:rsidR="009F51D1" w:rsidRDefault="005D6E85">
            <w:pPr>
              <w:pStyle w:val="TableParagraph"/>
              <w:spacing w:line="376" w:lineRule="exact"/>
              <w:ind w:left="81"/>
              <w:rPr>
                <w:rFonts w:ascii="Calibri"/>
                <w:sz w:val="31"/>
              </w:rPr>
            </w:pPr>
            <w:r>
              <w:rPr>
                <w:rFonts w:ascii="Calibri"/>
                <w:spacing w:val="-5"/>
                <w:sz w:val="31"/>
              </w:rPr>
              <w:t>SP4</w:t>
            </w:r>
          </w:p>
        </w:tc>
        <w:tc>
          <w:tcPr>
            <w:tcW w:w="6221" w:type="dxa"/>
            <w:tcBorders>
              <w:right w:val="single" w:sz="4" w:space="0" w:color="000000"/>
            </w:tcBorders>
          </w:tcPr>
          <w:p w14:paraId="6EE76A11" w14:textId="77777777" w:rsidR="009F51D1" w:rsidRDefault="005D6E85">
            <w:pPr>
              <w:pStyle w:val="TableParagraph"/>
              <w:spacing w:line="194" w:lineRule="exact"/>
              <w:ind w:left="70"/>
              <w:rPr>
                <w:rFonts w:ascii="Calibri"/>
                <w:sz w:val="16"/>
              </w:rPr>
            </w:pPr>
            <w:r>
              <w:rPr>
                <w:rFonts w:ascii="Calibri"/>
                <w:sz w:val="16"/>
              </w:rPr>
              <w:t>Do</w:t>
            </w:r>
            <w:r>
              <w:rPr>
                <w:rFonts w:ascii="Calibri"/>
                <w:spacing w:val="-4"/>
                <w:sz w:val="16"/>
              </w:rPr>
              <w:t xml:space="preserve"> </w:t>
            </w:r>
            <w:r>
              <w:rPr>
                <w:rFonts w:ascii="Calibri"/>
                <w:sz w:val="16"/>
              </w:rPr>
              <w:t>you</w:t>
            </w:r>
            <w:r>
              <w:rPr>
                <w:rFonts w:ascii="Calibri"/>
                <w:spacing w:val="-3"/>
                <w:sz w:val="16"/>
              </w:rPr>
              <w:t xml:space="preserve"> </w:t>
            </w:r>
            <w:r>
              <w:rPr>
                <w:rFonts w:ascii="Calibri"/>
                <w:sz w:val="16"/>
              </w:rPr>
              <w:t>get</w:t>
            </w:r>
            <w:r>
              <w:rPr>
                <w:rFonts w:ascii="Calibri"/>
                <w:spacing w:val="-4"/>
                <w:sz w:val="16"/>
              </w:rPr>
              <w:t xml:space="preserve"> </w:t>
            </w:r>
            <w:r>
              <w:rPr>
                <w:rFonts w:ascii="Calibri"/>
                <w:sz w:val="16"/>
              </w:rPr>
              <w:t>the</w:t>
            </w:r>
            <w:r>
              <w:rPr>
                <w:rFonts w:ascii="Calibri"/>
                <w:spacing w:val="-3"/>
                <w:sz w:val="16"/>
              </w:rPr>
              <w:t xml:space="preserve"> </w:t>
            </w:r>
            <w:r>
              <w:rPr>
                <w:rFonts w:ascii="Calibri"/>
                <w:sz w:val="16"/>
              </w:rPr>
              <w:t>respect</w:t>
            </w:r>
            <w:r>
              <w:rPr>
                <w:rFonts w:ascii="Calibri"/>
                <w:spacing w:val="-1"/>
                <w:sz w:val="16"/>
              </w:rPr>
              <w:t xml:space="preserve"> </w:t>
            </w:r>
            <w:r>
              <w:rPr>
                <w:rFonts w:ascii="Calibri"/>
                <w:sz w:val="16"/>
              </w:rPr>
              <w:t>at</w:t>
            </w:r>
            <w:r>
              <w:rPr>
                <w:rFonts w:ascii="Calibri"/>
                <w:spacing w:val="-4"/>
                <w:sz w:val="16"/>
              </w:rPr>
              <w:t xml:space="preserve"> </w:t>
            </w:r>
            <w:r>
              <w:rPr>
                <w:rFonts w:ascii="Calibri"/>
                <w:sz w:val="16"/>
              </w:rPr>
              <w:t>work</w:t>
            </w:r>
            <w:r>
              <w:rPr>
                <w:rFonts w:ascii="Calibri"/>
                <w:spacing w:val="-1"/>
                <w:sz w:val="16"/>
              </w:rPr>
              <w:t xml:space="preserve"> </w:t>
            </w:r>
            <w:r>
              <w:rPr>
                <w:rFonts w:ascii="Calibri"/>
                <w:sz w:val="16"/>
              </w:rPr>
              <w:t>you</w:t>
            </w:r>
            <w:r>
              <w:rPr>
                <w:rFonts w:ascii="Calibri"/>
                <w:spacing w:val="-4"/>
                <w:sz w:val="16"/>
              </w:rPr>
              <w:t xml:space="preserve"> </w:t>
            </w:r>
            <w:r>
              <w:rPr>
                <w:rFonts w:ascii="Calibri"/>
                <w:sz w:val="16"/>
              </w:rPr>
              <w:t>deserved</w:t>
            </w:r>
            <w:r>
              <w:rPr>
                <w:rFonts w:ascii="Calibri"/>
                <w:spacing w:val="-3"/>
                <w:sz w:val="16"/>
              </w:rPr>
              <w:t xml:space="preserve"> </w:t>
            </w:r>
            <w:r>
              <w:rPr>
                <w:rFonts w:ascii="Calibri"/>
                <w:sz w:val="16"/>
              </w:rPr>
              <w:t>from</w:t>
            </w:r>
            <w:r>
              <w:rPr>
                <w:rFonts w:ascii="Calibri"/>
                <w:spacing w:val="-2"/>
                <w:sz w:val="16"/>
              </w:rPr>
              <w:t xml:space="preserve"> </w:t>
            </w:r>
            <w:r>
              <w:rPr>
                <w:rFonts w:ascii="Calibri"/>
                <w:sz w:val="16"/>
              </w:rPr>
              <w:t>your</w:t>
            </w:r>
            <w:r>
              <w:rPr>
                <w:rFonts w:ascii="Calibri"/>
                <w:spacing w:val="-2"/>
                <w:sz w:val="16"/>
              </w:rPr>
              <w:t xml:space="preserve"> colleagues?</w:t>
            </w:r>
          </w:p>
        </w:tc>
        <w:tc>
          <w:tcPr>
            <w:tcW w:w="1054" w:type="dxa"/>
            <w:tcBorders>
              <w:left w:val="single" w:sz="4" w:space="0" w:color="000000"/>
            </w:tcBorders>
          </w:tcPr>
          <w:p w14:paraId="3EDD1366" w14:textId="77777777" w:rsidR="009F51D1" w:rsidRDefault="009F51D1">
            <w:pPr>
              <w:pStyle w:val="TableParagraph"/>
              <w:ind w:left="0"/>
              <w:rPr>
                <w:rFonts w:ascii="Times New Roman"/>
                <w:sz w:val="16"/>
              </w:rPr>
            </w:pPr>
          </w:p>
        </w:tc>
        <w:tc>
          <w:tcPr>
            <w:tcW w:w="763" w:type="dxa"/>
          </w:tcPr>
          <w:p w14:paraId="423E16A2" w14:textId="77777777" w:rsidR="009F51D1" w:rsidRDefault="009F51D1">
            <w:pPr>
              <w:pStyle w:val="TableParagraph"/>
              <w:ind w:left="0"/>
              <w:rPr>
                <w:rFonts w:ascii="Times New Roman"/>
                <w:sz w:val="16"/>
              </w:rPr>
            </w:pPr>
          </w:p>
        </w:tc>
        <w:tc>
          <w:tcPr>
            <w:tcW w:w="2443" w:type="dxa"/>
          </w:tcPr>
          <w:p w14:paraId="62F711E0" w14:textId="77777777" w:rsidR="009F51D1" w:rsidRDefault="009F51D1">
            <w:pPr>
              <w:pStyle w:val="TableParagraph"/>
              <w:ind w:left="0"/>
              <w:rPr>
                <w:rFonts w:ascii="Times New Roman"/>
                <w:sz w:val="16"/>
              </w:rPr>
            </w:pPr>
          </w:p>
        </w:tc>
      </w:tr>
      <w:tr w:rsidR="009F51D1" w14:paraId="01D5EA51" w14:textId="77777777">
        <w:trPr>
          <w:trHeight w:val="1024"/>
        </w:trPr>
        <w:tc>
          <w:tcPr>
            <w:tcW w:w="2760" w:type="dxa"/>
            <w:vMerge w:val="restart"/>
            <w:tcBorders>
              <w:bottom w:val="nil"/>
            </w:tcBorders>
          </w:tcPr>
          <w:p w14:paraId="2D8A978B" w14:textId="77777777" w:rsidR="009F51D1" w:rsidRDefault="005D6E85">
            <w:pPr>
              <w:pStyle w:val="TableParagraph"/>
              <w:spacing w:before="266"/>
              <w:ind w:left="79"/>
              <w:rPr>
                <w:rFonts w:ascii="Calibri"/>
                <w:b/>
                <w:sz w:val="31"/>
              </w:rPr>
            </w:pPr>
            <w:r>
              <w:rPr>
                <w:rFonts w:ascii="Calibri"/>
                <w:b/>
                <w:spacing w:val="-2"/>
                <w:sz w:val="31"/>
              </w:rPr>
              <w:t>Relationships</w:t>
            </w:r>
          </w:p>
        </w:tc>
        <w:tc>
          <w:tcPr>
            <w:tcW w:w="804" w:type="dxa"/>
          </w:tcPr>
          <w:p w14:paraId="38E48A63" w14:textId="77777777" w:rsidR="009F51D1" w:rsidRDefault="005D6E85">
            <w:pPr>
              <w:pStyle w:val="TableParagraph"/>
              <w:spacing w:before="266"/>
              <w:ind w:left="81"/>
              <w:rPr>
                <w:rFonts w:ascii="Calibri"/>
                <w:sz w:val="31"/>
              </w:rPr>
            </w:pPr>
            <w:r>
              <w:rPr>
                <w:rFonts w:ascii="Calibri"/>
                <w:spacing w:val="-5"/>
                <w:sz w:val="31"/>
              </w:rPr>
              <w:t>RE1</w:t>
            </w:r>
          </w:p>
        </w:tc>
        <w:tc>
          <w:tcPr>
            <w:tcW w:w="6221" w:type="dxa"/>
            <w:tcBorders>
              <w:right w:val="single" w:sz="4" w:space="0" w:color="000000"/>
            </w:tcBorders>
          </w:tcPr>
          <w:p w14:paraId="329DB81B" w14:textId="77777777" w:rsidR="009F51D1" w:rsidRDefault="005D6E85">
            <w:pPr>
              <w:pStyle w:val="TableParagraph"/>
              <w:spacing w:line="194" w:lineRule="exact"/>
              <w:ind w:left="70"/>
              <w:rPr>
                <w:rFonts w:ascii="Calibri"/>
                <w:sz w:val="16"/>
              </w:rPr>
            </w:pPr>
            <w:r>
              <w:rPr>
                <w:rFonts w:ascii="Calibri"/>
                <w:sz w:val="16"/>
              </w:rPr>
              <w:t>Are</w:t>
            </w:r>
            <w:r>
              <w:rPr>
                <w:rFonts w:ascii="Calibri"/>
                <w:spacing w:val="-5"/>
                <w:sz w:val="16"/>
              </w:rPr>
              <w:t xml:space="preserve"> </w:t>
            </w:r>
            <w:r>
              <w:rPr>
                <w:rFonts w:ascii="Calibri"/>
                <w:sz w:val="16"/>
              </w:rPr>
              <w:t>your</w:t>
            </w:r>
            <w:r>
              <w:rPr>
                <w:rFonts w:ascii="Calibri"/>
                <w:spacing w:val="-5"/>
                <w:sz w:val="16"/>
              </w:rPr>
              <w:t xml:space="preserve"> </w:t>
            </w:r>
            <w:r>
              <w:rPr>
                <w:rFonts w:ascii="Calibri"/>
                <w:sz w:val="16"/>
              </w:rPr>
              <w:t>colleagues</w:t>
            </w:r>
            <w:r>
              <w:rPr>
                <w:rFonts w:ascii="Calibri"/>
                <w:spacing w:val="-4"/>
                <w:sz w:val="16"/>
              </w:rPr>
              <w:t xml:space="preserve"> </w:t>
            </w:r>
            <w:r>
              <w:rPr>
                <w:rFonts w:ascii="Calibri"/>
                <w:sz w:val="16"/>
              </w:rPr>
              <w:t>willing</w:t>
            </w:r>
            <w:r>
              <w:rPr>
                <w:rFonts w:ascii="Calibri"/>
                <w:spacing w:val="-3"/>
                <w:sz w:val="16"/>
              </w:rPr>
              <w:t xml:space="preserve"> </w:t>
            </w:r>
            <w:r>
              <w:rPr>
                <w:rFonts w:ascii="Calibri"/>
                <w:sz w:val="16"/>
              </w:rPr>
              <w:t>to</w:t>
            </w:r>
            <w:r>
              <w:rPr>
                <w:rFonts w:ascii="Calibri"/>
                <w:spacing w:val="-2"/>
                <w:sz w:val="16"/>
              </w:rPr>
              <w:t xml:space="preserve"> </w:t>
            </w:r>
            <w:r>
              <w:rPr>
                <w:rFonts w:ascii="Calibri"/>
                <w:sz w:val="16"/>
              </w:rPr>
              <w:t>listen</w:t>
            </w:r>
            <w:r>
              <w:rPr>
                <w:rFonts w:ascii="Calibri"/>
                <w:spacing w:val="-4"/>
                <w:sz w:val="16"/>
              </w:rPr>
              <w:t xml:space="preserve"> </w:t>
            </w:r>
            <w:r>
              <w:rPr>
                <w:rFonts w:ascii="Calibri"/>
                <w:sz w:val="16"/>
              </w:rPr>
              <w:t>to</w:t>
            </w:r>
            <w:r>
              <w:rPr>
                <w:rFonts w:ascii="Calibri"/>
                <w:spacing w:val="-4"/>
                <w:sz w:val="16"/>
              </w:rPr>
              <w:t xml:space="preserve"> </w:t>
            </w:r>
            <w:r>
              <w:rPr>
                <w:rFonts w:ascii="Calibri"/>
                <w:sz w:val="16"/>
              </w:rPr>
              <w:t>your</w:t>
            </w:r>
            <w:r>
              <w:rPr>
                <w:rFonts w:ascii="Calibri"/>
                <w:spacing w:val="-5"/>
                <w:sz w:val="16"/>
              </w:rPr>
              <w:t xml:space="preserve"> </w:t>
            </w:r>
            <w:r>
              <w:rPr>
                <w:rFonts w:ascii="Calibri"/>
                <w:sz w:val="16"/>
              </w:rPr>
              <w:t>work-related</w:t>
            </w:r>
            <w:r>
              <w:rPr>
                <w:rFonts w:ascii="Calibri"/>
                <w:spacing w:val="-4"/>
                <w:sz w:val="16"/>
              </w:rPr>
              <w:t xml:space="preserve"> </w:t>
            </w:r>
            <w:r>
              <w:rPr>
                <w:rFonts w:ascii="Calibri"/>
                <w:spacing w:val="-2"/>
                <w:sz w:val="16"/>
              </w:rPr>
              <w:t>problems?</w:t>
            </w:r>
          </w:p>
        </w:tc>
        <w:tc>
          <w:tcPr>
            <w:tcW w:w="1054" w:type="dxa"/>
            <w:tcBorders>
              <w:left w:val="single" w:sz="4" w:space="0" w:color="000000"/>
            </w:tcBorders>
          </w:tcPr>
          <w:p w14:paraId="67ACA9DD" w14:textId="77777777" w:rsidR="009F51D1" w:rsidRDefault="009F51D1">
            <w:pPr>
              <w:pStyle w:val="TableParagraph"/>
              <w:ind w:left="0"/>
              <w:rPr>
                <w:rFonts w:ascii="Times New Roman"/>
                <w:sz w:val="16"/>
              </w:rPr>
            </w:pPr>
          </w:p>
        </w:tc>
        <w:tc>
          <w:tcPr>
            <w:tcW w:w="763" w:type="dxa"/>
          </w:tcPr>
          <w:p w14:paraId="65FD7D1E" w14:textId="77777777" w:rsidR="009F51D1" w:rsidRDefault="009F51D1">
            <w:pPr>
              <w:pStyle w:val="TableParagraph"/>
              <w:ind w:left="0"/>
              <w:rPr>
                <w:rFonts w:ascii="Times New Roman"/>
                <w:sz w:val="16"/>
              </w:rPr>
            </w:pPr>
          </w:p>
        </w:tc>
        <w:tc>
          <w:tcPr>
            <w:tcW w:w="2443" w:type="dxa"/>
          </w:tcPr>
          <w:p w14:paraId="48B5CF13" w14:textId="77777777" w:rsidR="009F51D1" w:rsidRDefault="009F51D1">
            <w:pPr>
              <w:pStyle w:val="TableParagraph"/>
              <w:ind w:left="0"/>
              <w:rPr>
                <w:rFonts w:ascii="Times New Roman"/>
                <w:sz w:val="16"/>
              </w:rPr>
            </w:pPr>
          </w:p>
        </w:tc>
      </w:tr>
      <w:tr w:rsidR="009F51D1" w14:paraId="149591BA" w14:textId="77777777">
        <w:trPr>
          <w:trHeight w:val="945"/>
        </w:trPr>
        <w:tc>
          <w:tcPr>
            <w:tcW w:w="2760" w:type="dxa"/>
            <w:vMerge/>
            <w:tcBorders>
              <w:top w:val="nil"/>
              <w:bottom w:val="nil"/>
            </w:tcBorders>
          </w:tcPr>
          <w:p w14:paraId="068AD3CF" w14:textId="77777777" w:rsidR="009F51D1" w:rsidRDefault="009F51D1">
            <w:pPr>
              <w:rPr>
                <w:sz w:val="2"/>
                <w:szCs w:val="2"/>
              </w:rPr>
            </w:pPr>
          </w:p>
        </w:tc>
        <w:tc>
          <w:tcPr>
            <w:tcW w:w="804" w:type="dxa"/>
          </w:tcPr>
          <w:p w14:paraId="16EC7064" w14:textId="77777777" w:rsidR="009F51D1" w:rsidRDefault="005D6E85">
            <w:pPr>
              <w:pStyle w:val="TableParagraph"/>
              <w:spacing w:line="376" w:lineRule="exact"/>
              <w:ind w:left="81"/>
              <w:rPr>
                <w:rFonts w:ascii="Calibri"/>
                <w:sz w:val="31"/>
              </w:rPr>
            </w:pPr>
            <w:r>
              <w:rPr>
                <w:rFonts w:ascii="Calibri"/>
                <w:spacing w:val="-5"/>
                <w:sz w:val="31"/>
              </w:rPr>
              <w:t>RE2</w:t>
            </w:r>
          </w:p>
        </w:tc>
        <w:tc>
          <w:tcPr>
            <w:tcW w:w="6221" w:type="dxa"/>
            <w:tcBorders>
              <w:right w:val="single" w:sz="4" w:space="0" w:color="000000"/>
            </w:tcBorders>
          </w:tcPr>
          <w:p w14:paraId="07A05BAD" w14:textId="77777777" w:rsidR="009F51D1" w:rsidRDefault="005D6E85">
            <w:pPr>
              <w:pStyle w:val="TableParagraph"/>
              <w:spacing w:line="194" w:lineRule="exact"/>
              <w:ind w:left="70"/>
              <w:rPr>
                <w:rFonts w:ascii="Calibri"/>
                <w:sz w:val="16"/>
              </w:rPr>
            </w:pPr>
            <w:r>
              <w:rPr>
                <w:rFonts w:ascii="Calibri"/>
                <w:sz w:val="16"/>
              </w:rPr>
              <w:t>Do</w:t>
            </w:r>
            <w:r>
              <w:rPr>
                <w:rFonts w:ascii="Calibri"/>
                <w:spacing w:val="-4"/>
                <w:sz w:val="16"/>
              </w:rPr>
              <w:t xml:space="preserve"> </w:t>
            </w:r>
            <w:r>
              <w:rPr>
                <w:rFonts w:ascii="Calibri"/>
                <w:sz w:val="16"/>
              </w:rPr>
              <w:t>you</w:t>
            </w:r>
            <w:r>
              <w:rPr>
                <w:rFonts w:ascii="Calibri"/>
                <w:spacing w:val="-4"/>
                <w:sz w:val="16"/>
              </w:rPr>
              <w:t xml:space="preserve"> </w:t>
            </w:r>
            <w:r>
              <w:rPr>
                <w:rFonts w:ascii="Calibri"/>
                <w:sz w:val="16"/>
              </w:rPr>
              <w:t>feel</w:t>
            </w:r>
            <w:r>
              <w:rPr>
                <w:rFonts w:ascii="Calibri"/>
                <w:spacing w:val="-4"/>
                <w:sz w:val="16"/>
              </w:rPr>
              <w:t xml:space="preserve"> </w:t>
            </w:r>
            <w:r>
              <w:rPr>
                <w:rFonts w:ascii="Calibri"/>
                <w:sz w:val="16"/>
              </w:rPr>
              <w:t>personally</w:t>
            </w:r>
            <w:r>
              <w:rPr>
                <w:rFonts w:ascii="Calibri"/>
                <w:spacing w:val="-4"/>
                <w:sz w:val="16"/>
              </w:rPr>
              <w:t xml:space="preserve"> </w:t>
            </w:r>
            <w:r>
              <w:rPr>
                <w:rFonts w:ascii="Calibri"/>
                <w:sz w:val="16"/>
              </w:rPr>
              <w:t>harassed,</w:t>
            </w:r>
            <w:r>
              <w:rPr>
                <w:rFonts w:ascii="Calibri"/>
                <w:spacing w:val="-3"/>
                <w:sz w:val="16"/>
              </w:rPr>
              <w:t xml:space="preserve"> </w:t>
            </w:r>
            <w:r>
              <w:rPr>
                <w:rFonts w:ascii="Calibri"/>
                <w:sz w:val="16"/>
              </w:rPr>
              <w:t>in</w:t>
            </w:r>
            <w:r>
              <w:rPr>
                <w:rFonts w:ascii="Calibri"/>
                <w:spacing w:val="-4"/>
                <w:sz w:val="16"/>
              </w:rPr>
              <w:t xml:space="preserve"> </w:t>
            </w:r>
            <w:r>
              <w:rPr>
                <w:rFonts w:ascii="Calibri"/>
                <w:sz w:val="16"/>
              </w:rPr>
              <w:t>the</w:t>
            </w:r>
            <w:r>
              <w:rPr>
                <w:rFonts w:ascii="Calibri"/>
                <w:spacing w:val="-4"/>
                <w:sz w:val="16"/>
              </w:rPr>
              <w:t xml:space="preserve"> </w:t>
            </w:r>
            <w:r>
              <w:rPr>
                <w:rFonts w:ascii="Calibri"/>
                <w:sz w:val="16"/>
              </w:rPr>
              <w:t>form</w:t>
            </w:r>
            <w:r>
              <w:rPr>
                <w:rFonts w:ascii="Calibri"/>
                <w:spacing w:val="-2"/>
                <w:sz w:val="16"/>
              </w:rPr>
              <w:t xml:space="preserve"> </w:t>
            </w:r>
            <w:r>
              <w:rPr>
                <w:rFonts w:ascii="Calibri"/>
                <w:sz w:val="16"/>
              </w:rPr>
              <w:t>of</w:t>
            </w:r>
            <w:r>
              <w:rPr>
                <w:rFonts w:ascii="Calibri"/>
                <w:spacing w:val="-4"/>
                <w:sz w:val="16"/>
              </w:rPr>
              <w:t xml:space="preserve"> </w:t>
            </w:r>
            <w:r>
              <w:rPr>
                <w:rFonts w:ascii="Calibri"/>
                <w:sz w:val="16"/>
              </w:rPr>
              <w:t>unkind</w:t>
            </w:r>
            <w:r>
              <w:rPr>
                <w:rFonts w:ascii="Calibri"/>
                <w:spacing w:val="-4"/>
                <w:sz w:val="16"/>
              </w:rPr>
              <w:t xml:space="preserve"> </w:t>
            </w:r>
            <w:r>
              <w:rPr>
                <w:rFonts w:ascii="Calibri"/>
                <w:sz w:val="16"/>
              </w:rPr>
              <w:t>words</w:t>
            </w:r>
            <w:r>
              <w:rPr>
                <w:rFonts w:ascii="Calibri"/>
                <w:spacing w:val="-4"/>
                <w:sz w:val="16"/>
              </w:rPr>
              <w:t xml:space="preserve"> </w:t>
            </w:r>
            <w:r>
              <w:rPr>
                <w:rFonts w:ascii="Calibri"/>
                <w:sz w:val="16"/>
              </w:rPr>
              <w:t>or</w:t>
            </w:r>
            <w:r>
              <w:rPr>
                <w:rFonts w:ascii="Calibri"/>
                <w:spacing w:val="-3"/>
                <w:sz w:val="16"/>
              </w:rPr>
              <w:t xml:space="preserve"> </w:t>
            </w:r>
            <w:r>
              <w:rPr>
                <w:rFonts w:ascii="Calibri"/>
                <w:spacing w:val="-2"/>
                <w:sz w:val="16"/>
              </w:rPr>
              <w:t>behaviour?</w:t>
            </w:r>
          </w:p>
        </w:tc>
        <w:tc>
          <w:tcPr>
            <w:tcW w:w="1054" w:type="dxa"/>
            <w:tcBorders>
              <w:left w:val="single" w:sz="4" w:space="0" w:color="000000"/>
            </w:tcBorders>
          </w:tcPr>
          <w:p w14:paraId="2DE9BEA6" w14:textId="77777777" w:rsidR="009F51D1" w:rsidRDefault="009F51D1">
            <w:pPr>
              <w:pStyle w:val="TableParagraph"/>
              <w:ind w:left="0"/>
              <w:rPr>
                <w:rFonts w:ascii="Times New Roman"/>
                <w:sz w:val="16"/>
              </w:rPr>
            </w:pPr>
          </w:p>
        </w:tc>
        <w:tc>
          <w:tcPr>
            <w:tcW w:w="763" w:type="dxa"/>
          </w:tcPr>
          <w:p w14:paraId="7B43AA60" w14:textId="77777777" w:rsidR="009F51D1" w:rsidRDefault="009F51D1">
            <w:pPr>
              <w:pStyle w:val="TableParagraph"/>
              <w:ind w:left="0"/>
              <w:rPr>
                <w:rFonts w:ascii="Times New Roman"/>
                <w:sz w:val="16"/>
              </w:rPr>
            </w:pPr>
          </w:p>
        </w:tc>
        <w:tc>
          <w:tcPr>
            <w:tcW w:w="2443" w:type="dxa"/>
          </w:tcPr>
          <w:p w14:paraId="6DEC12AE" w14:textId="77777777" w:rsidR="009F51D1" w:rsidRDefault="009F51D1">
            <w:pPr>
              <w:pStyle w:val="TableParagraph"/>
              <w:ind w:left="0"/>
              <w:rPr>
                <w:rFonts w:ascii="Times New Roman"/>
                <w:sz w:val="16"/>
              </w:rPr>
            </w:pPr>
          </w:p>
        </w:tc>
      </w:tr>
      <w:tr w:rsidR="009F51D1" w14:paraId="568EE033" w14:textId="77777777">
        <w:trPr>
          <w:trHeight w:val="878"/>
        </w:trPr>
        <w:tc>
          <w:tcPr>
            <w:tcW w:w="2760" w:type="dxa"/>
            <w:vMerge/>
            <w:tcBorders>
              <w:top w:val="nil"/>
              <w:bottom w:val="nil"/>
            </w:tcBorders>
          </w:tcPr>
          <w:p w14:paraId="4904516E" w14:textId="77777777" w:rsidR="009F51D1" w:rsidRDefault="009F51D1">
            <w:pPr>
              <w:rPr>
                <w:sz w:val="2"/>
                <w:szCs w:val="2"/>
              </w:rPr>
            </w:pPr>
          </w:p>
        </w:tc>
        <w:tc>
          <w:tcPr>
            <w:tcW w:w="804" w:type="dxa"/>
          </w:tcPr>
          <w:p w14:paraId="45B4C007" w14:textId="77777777" w:rsidR="009F51D1" w:rsidRDefault="005D6E85">
            <w:pPr>
              <w:pStyle w:val="TableParagraph"/>
              <w:ind w:left="81"/>
              <w:rPr>
                <w:rFonts w:ascii="Calibri"/>
                <w:sz w:val="31"/>
              </w:rPr>
            </w:pPr>
            <w:r>
              <w:rPr>
                <w:rFonts w:ascii="Calibri"/>
                <w:spacing w:val="-5"/>
                <w:sz w:val="31"/>
              </w:rPr>
              <w:t>RE3</w:t>
            </w:r>
          </w:p>
        </w:tc>
        <w:tc>
          <w:tcPr>
            <w:tcW w:w="6221" w:type="dxa"/>
            <w:tcBorders>
              <w:right w:val="single" w:sz="4" w:space="0" w:color="000000"/>
            </w:tcBorders>
          </w:tcPr>
          <w:p w14:paraId="4237A8EE" w14:textId="77777777" w:rsidR="009F51D1" w:rsidRDefault="005D6E85">
            <w:pPr>
              <w:pStyle w:val="TableParagraph"/>
              <w:spacing w:line="194" w:lineRule="exact"/>
              <w:ind w:left="70"/>
              <w:rPr>
                <w:rFonts w:ascii="Calibri"/>
                <w:sz w:val="16"/>
              </w:rPr>
            </w:pPr>
            <w:r>
              <w:rPr>
                <w:rFonts w:ascii="Calibri"/>
                <w:sz w:val="16"/>
              </w:rPr>
              <w:t>Do</w:t>
            </w:r>
            <w:r>
              <w:rPr>
                <w:rFonts w:ascii="Calibri"/>
                <w:spacing w:val="-4"/>
                <w:sz w:val="16"/>
              </w:rPr>
              <w:t xml:space="preserve"> </w:t>
            </w:r>
            <w:r>
              <w:rPr>
                <w:rFonts w:ascii="Calibri"/>
                <w:sz w:val="16"/>
              </w:rPr>
              <w:t>you</w:t>
            </w:r>
            <w:r>
              <w:rPr>
                <w:rFonts w:ascii="Calibri"/>
                <w:spacing w:val="-3"/>
                <w:sz w:val="16"/>
              </w:rPr>
              <w:t xml:space="preserve"> </w:t>
            </w:r>
            <w:r>
              <w:rPr>
                <w:rFonts w:ascii="Calibri"/>
                <w:sz w:val="16"/>
              </w:rPr>
              <w:t>feel</w:t>
            </w:r>
            <w:r>
              <w:rPr>
                <w:rFonts w:ascii="Calibri"/>
                <w:spacing w:val="-4"/>
                <w:sz w:val="16"/>
              </w:rPr>
              <w:t xml:space="preserve"> </w:t>
            </w:r>
            <w:r>
              <w:rPr>
                <w:rFonts w:ascii="Calibri"/>
                <w:sz w:val="16"/>
              </w:rPr>
              <w:t>there</w:t>
            </w:r>
            <w:r>
              <w:rPr>
                <w:rFonts w:ascii="Calibri"/>
                <w:spacing w:val="-3"/>
                <w:sz w:val="16"/>
              </w:rPr>
              <w:t xml:space="preserve"> </w:t>
            </w:r>
            <w:r>
              <w:rPr>
                <w:rFonts w:ascii="Calibri"/>
                <w:sz w:val="16"/>
              </w:rPr>
              <w:t>is</w:t>
            </w:r>
            <w:r>
              <w:rPr>
                <w:rFonts w:ascii="Calibri"/>
                <w:spacing w:val="-2"/>
                <w:sz w:val="16"/>
              </w:rPr>
              <w:t xml:space="preserve"> </w:t>
            </w:r>
            <w:r>
              <w:rPr>
                <w:rFonts w:ascii="Calibri"/>
                <w:sz w:val="16"/>
              </w:rPr>
              <w:t>friction</w:t>
            </w:r>
            <w:r>
              <w:rPr>
                <w:rFonts w:ascii="Calibri"/>
                <w:spacing w:val="-3"/>
                <w:sz w:val="16"/>
              </w:rPr>
              <w:t xml:space="preserve"> </w:t>
            </w:r>
            <w:r>
              <w:rPr>
                <w:rFonts w:ascii="Calibri"/>
                <w:sz w:val="16"/>
              </w:rPr>
              <w:t>or</w:t>
            </w:r>
            <w:r>
              <w:rPr>
                <w:rFonts w:ascii="Calibri"/>
                <w:spacing w:val="-4"/>
                <w:sz w:val="16"/>
              </w:rPr>
              <w:t xml:space="preserve"> </w:t>
            </w:r>
            <w:r>
              <w:rPr>
                <w:rFonts w:ascii="Calibri"/>
                <w:sz w:val="16"/>
              </w:rPr>
              <w:t>anger</w:t>
            </w:r>
            <w:r>
              <w:rPr>
                <w:rFonts w:ascii="Calibri"/>
                <w:spacing w:val="-1"/>
                <w:sz w:val="16"/>
              </w:rPr>
              <w:t xml:space="preserve"> </w:t>
            </w:r>
            <w:r>
              <w:rPr>
                <w:rFonts w:ascii="Calibri"/>
                <w:sz w:val="16"/>
              </w:rPr>
              <w:t>between</w:t>
            </w:r>
            <w:r>
              <w:rPr>
                <w:rFonts w:ascii="Calibri"/>
                <w:spacing w:val="-3"/>
                <w:sz w:val="16"/>
              </w:rPr>
              <w:t xml:space="preserve"> </w:t>
            </w:r>
            <w:r>
              <w:rPr>
                <w:rFonts w:ascii="Calibri"/>
                <w:spacing w:val="-2"/>
                <w:sz w:val="16"/>
              </w:rPr>
              <w:t>colleagues?</w:t>
            </w:r>
          </w:p>
          <w:p w14:paraId="6C588AE0" w14:textId="77777777" w:rsidR="009F51D1" w:rsidRDefault="009F51D1">
            <w:pPr>
              <w:pStyle w:val="TableParagraph"/>
              <w:ind w:left="0"/>
              <w:rPr>
                <w:rFonts w:ascii="Calibri"/>
                <w:sz w:val="16"/>
              </w:rPr>
            </w:pPr>
          </w:p>
          <w:p w14:paraId="1BD49A1B" w14:textId="77777777" w:rsidR="009F51D1" w:rsidRDefault="009F51D1">
            <w:pPr>
              <w:pStyle w:val="TableParagraph"/>
              <w:spacing w:before="97"/>
              <w:ind w:left="0"/>
              <w:rPr>
                <w:rFonts w:ascii="Calibri"/>
                <w:sz w:val="16"/>
              </w:rPr>
            </w:pPr>
          </w:p>
          <w:p w14:paraId="4628B27C" w14:textId="77777777" w:rsidR="009F51D1" w:rsidRDefault="005D6E85">
            <w:pPr>
              <w:pStyle w:val="TableParagraph"/>
              <w:spacing w:before="1" w:line="175" w:lineRule="exact"/>
              <w:ind w:left="80"/>
              <w:rPr>
                <w:rFonts w:ascii="Calibri"/>
                <w:sz w:val="16"/>
              </w:rPr>
            </w:pPr>
            <w:r>
              <w:rPr>
                <w:rFonts w:ascii="Calibri"/>
                <w:sz w:val="16"/>
              </w:rPr>
              <w:t>Do</w:t>
            </w:r>
            <w:r>
              <w:rPr>
                <w:rFonts w:ascii="Calibri"/>
                <w:spacing w:val="-4"/>
                <w:sz w:val="16"/>
              </w:rPr>
              <w:t xml:space="preserve"> </w:t>
            </w:r>
            <w:r>
              <w:rPr>
                <w:rFonts w:ascii="Calibri"/>
                <w:sz w:val="16"/>
              </w:rPr>
              <w:t>you</w:t>
            </w:r>
            <w:r>
              <w:rPr>
                <w:rFonts w:ascii="Calibri"/>
                <w:spacing w:val="-4"/>
                <w:sz w:val="16"/>
              </w:rPr>
              <w:t xml:space="preserve"> </w:t>
            </w:r>
            <w:r>
              <w:rPr>
                <w:rFonts w:ascii="Calibri"/>
                <w:sz w:val="16"/>
              </w:rPr>
              <w:t>feel</w:t>
            </w:r>
            <w:r>
              <w:rPr>
                <w:rFonts w:ascii="Calibri"/>
                <w:spacing w:val="-3"/>
                <w:sz w:val="16"/>
              </w:rPr>
              <w:t xml:space="preserve"> </w:t>
            </w:r>
            <w:r>
              <w:rPr>
                <w:rFonts w:ascii="Calibri"/>
                <w:sz w:val="16"/>
              </w:rPr>
              <w:t>bullied</w:t>
            </w:r>
            <w:r>
              <w:rPr>
                <w:rFonts w:ascii="Calibri"/>
                <w:spacing w:val="-4"/>
                <w:sz w:val="16"/>
              </w:rPr>
              <w:t xml:space="preserve"> </w:t>
            </w:r>
            <w:r>
              <w:rPr>
                <w:rFonts w:ascii="Calibri"/>
                <w:sz w:val="16"/>
              </w:rPr>
              <w:t>at</w:t>
            </w:r>
            <w:r>
              <w:rPr>
                <w:rFonts w:ascii="Calibri"/>
                <w:spacing w:val="-4"/>
                <w:sz w:val="16"/>
              </w:rPr>
              <w:t xml:space="preserve"> </w:t>
            </w:r>
            <w:r>
              <w:rPr>
                <w:rFonts w:ascii="Calibri"/>
                <w:sz w:val="16"/>
              </w:rPr>
              <w:t>work?</w:t>
            </w:r>
            <w:r>
              <w:rPr>
                <w:rFonts w:ascii="Calibri"/>
                <w:spacing w:val="-3"/>
                <w:sz w:val="16"/>
              </w:rPr>
              <w:t xml:space="preserve"> </w:t>
            </w:r>
            <w:r>
              <w:rPr>
                <w:rFonts w:ascii="Calibri"/>
                <w:sz w:val="16"/>
              </w:rPr>
              <w:t>(Clarification</w:t>
            </w:r>
            <w:r>
              <w:rPr>
                <w:rFonts w:ascii="Calibri"/>
                <w:spacing w:val="-4"/>
                <w:sz w:val="16"/>
              </w:rPr>
              <w:t xml:space="preserve"> </w:t>
            </w:r>
            <w:r>
              <w:rPr>
                <w:rFonts w:ascii="Calibri"/>
                <w:sz w:val="16"/>
              </w:rPr>
              <w:t>available</w:t>
            </w:r>
            <w:r>
              <w:rPr>
                <w:rFonts w:ascii="Calibri"/>
                <w:spacing w:val="-3"/>
                <w:sz w:val="16"/>
              </w:rPr>
              <w:t xml:space="preserve"> </w:t>
            </w:r>
            <w:r>
              <w:rPr>
                <w:rFonts w:ascii="Calibri"/>
                <w:sz w:val="16"/>
              </w:rPr>
              <w:t>in</w:t>
            </w:r>
            <w:r>
              <w:rPr>
                <w:rFonts w:ascii="Calibri"/>
                <w:spacing w:val="-4"/>
                <w:sz w:val="16"/>
              </w:rPr>
              <w:t xml:space="preserve"> </w:t>
            </w:r>
            <w:r>
              <w:rPr>
                <w:rFonts w:ascii="Calibri"/>
                <w:sz w:val="16"/>
              </w:rPr>
              <w:t>The</w:t>
            </w:r>
            <w:r>
              <w:rPr>
                <w:rFonts w:ascii="Calibri"/>
                <w:spacing w:val="-4"/>
                <w:sz w:val="16"/>
              </w:rPr>
              <w:t xml:space="preserve"> </w:t>
            </w:r>
            <w:r>
              <w:rPr>
                <w:rFonts w:ascii="Calibri"/>
                <w:sz w:val="16"/>
              </w:rPr>
              <w:t>Bullying</w:t>
            </w:r>
            <w:r>
              <w:rPr>
                <w:rFonts w:ascii="Calibri"/>
                <w:spacing w:val="-3"/>
                <w:sz w:val="16"/>
              </w:rPr>
              <w:t xml:space="preserve"> </w:t>
            </w:r>
            <w:r>
              <w:rPr>
                <w:rFonts w:ascii="Calibri"/>
                <w:sz w:val="16"/>
              </w:rPr>
              <w:t>&amp;</w:t>
            </w:r>
            <w:r>
              <w:rPr>
                <w:rFonts w:ascii="Calibri"/>
                <w:spacing w:val="-2"/>
                <w:sz w:val="16"/>
              </w:rPr>
              <w:t xml:space="preserve"> Harassment</w:t>
            </w:r>
          </w:p>
        </w:tc>
        <w:tc>
          <w:tcPr>
            <w:tcW w:w="1054" w:type="dxa"/>
            <w:tcBorders>
              <w:left w:val="single" w:sz="4" w:space="0" w:color="000000"/>
            </w:tcBorders>
          </w:tcPr>
          <w:p w14:paraId="22540D20" w14:textId="77777777" w:rsidR="009F51D1" w:rsidRDefault="009F51D1">
            <w:pPr>
              <w:pStyle w:val="TableParagraph"/>
              <w:ind w:left="0"/>
              <w:rPr>
                <w:rFonts w:ascii="Times New Roman"/>
                <w:sz w:val="16"/>
              </w:rPr>
            </w:pPr>
          </w:p>
        </w:tc>
        <w:tc>
          <w:tcPr>
            <w:tcW w:w="763" w:type="dxa"/>
          </w:tcPr>
          <w:p w14:paraId="0D884272" w14:textId="77777777" w:rsidR="009F51D1" w:rsidRDefault="009F51D1">
            <w:pPr>
              <w:pStyle w:val="TableParagraph"/>
              <w:ind w:left="0"/>
              <w:rPr>
                <w:rFonts w:ascii="Times New Roman"/>
                <w:sz w:val="16"/>
              </w:rPr>
            </w:pPr>
          </w:p>
        </w:tc>
        <w:tc>
          <w:tcPr>
            <w:tcW w:w="2443" w:type="dxa"/>
          </w:tcPr>
          <w:p w14:paraId="3F69BD45" w14:textId="77777777" w:rsidR="009F51D1" w:rsidRDefault="009F51D1">
            <w:pPr>
              <w:pStyle w:val="TableParagraph"/>
              <w:ind w:left="0"/>
              <w:rPr>
                <w:rFonts w:ascii="Times New Roman"/>
                <w:sz w:val="16"/>
              </w:rPr>
            </w:pPr>
          </w:p>
        </w:tc>
      </w:tr>
    </w:tbl>
    <w:p w14:paraId="423BE017" w14:textId="77777777" w:rsidR="009F51D1" w:rsidRDefault="009F51D1">
      <w:pPr>
        <w:rPr>
          <w:rFonts w:ascii="Times New Roman"/>
          <w:sz w:val="16"/>
        </w:rPr>
        <w:sectPr w:rsidR="009F51D1">
          <w:type w:val="continuous"/>
          <w:pgSz w:w="16860" w:h="11920" w:orient="landscape"/>
          <w:pgMar w:top="1140" w:right="1240" w:bottom="1240" w:left="1320" w:header="0" w:footer="1048" w:gutter="0"/>
          <w:cols w:space="720"/>
        </w:sectPr>
      </w:pPr>
    </w:p>
    <w:tbl>
      <w:tblPr>
        <w:tblW w:w="0" w:type="auto"/>
        <w:tblInd w:w="1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60"/>
        <w:gridCol w:w="804"/>
        <w:gridCol w:w="6221"/>
        <w:gridCol w:w="1054"/>
        <w:gridCol w:w="763"/>
        <w:gridCol w:w="2443"/>
      </w:tblGrid>
      <w:tr w:rsidR="009F51D1" w14:paraId="0CAB1783" w14:textId="77777777">
        <w:trPr>
          <w:trHeight w:val="662"/>
        </w:trPr>
        <w:tc>
          <w:tcPr>
            <w:tcW w:w="2760" w:type="dxa"/>
            <w:tcBorders>
              <w:top w:val="nil"/>
            </w:tcBorders>
          </w:tcPr>
          <w:p w14:paraId="0E10AAD9" w14:textId="77777777" w:rsidR="009F51D1" w:rsidRDefault="009F51D1">
            <w:pPr>
              <w:pStyle w:val="TableParagraph"/>
              <w:ind w:left="0"/>
              <w:rPr>
                <w:rFonts w:ascii="Times New Roman"/>
                <w:sz w:val="18"/>
              </w:rPr>
            </w:pPr>
          </w:p>
        </w:tc>
        <w:tc>
          <w:tcPr>
            <w:tcW w:w="804" w:type="dxa"/>
          </w:tcPr>
          <w:p w14:paraId="30770E2A" w14:textId="77777777" w:rsidR="009F51D1" w:rsidRDefault="005D6E85">
            <w:pPr>
              <w:pStyle w:val="TableParagraph"/>
              <w:ind w:left="81"/>
              <w:rPr>
                <w:rFonts w:ascii="Calibri"/>
                <w:sz w:val="31"/>
              </w:rPr>
            </w:pPr>
            <w:r>
              <w:rPr>
                <w:rFonts w:ascii="Calibri"/>
                <w:spacing w:val="-5"/>
                <w:sz w:val="31"/>
              </w:rPr>
              <w:t>RE4</w:t>
            </w:r>
          </w:p>
        </w:tc>
        <w:tc>
          <w:tcPr>
            <w:tcW w:w="6221" w:type="dxa"/>
            <w:tcBorders>
              <w:right w:val="single" w:sz="4" w:space="0" w:color="000000"/>
            </w:tcBorders>
          </w:tcPr>
          <w:p w14:paraId="62673819" w14:textId="77777777" w:rsidR="009F51D1" w:rsidRDefault="005D6E85">
            <w:pPr>
              <w:pStyle w:val="TableParagraph"/>
              <w:spacing w:before="1"/>
              <w:ind w:left="368"/>
              <w:rPr>
                <w:rFonts w:ascii="Calibri"/>
                <w:sz w:val="16"/>
              </w:rPr>
            </w:pPr>
            <w:r>
              <w:rPr>
                <w:rFonts w:ascii="Calibri"/>
                <w:spacing w:val="-2"/>
                <w:sz w:val="16"/>
              </w:rPr>
              <w:t>Policy)</w:t>
            </w:r>
          </w:p>
          <w:p w14:paraId="2CE004EE" w14:textId="77777777" w:rsidR="009F51D1" w:rsidRDefault="009F51D1">
            <w:pPr>
              <w:pStyle w:val="TableParagraph"/>
              <w:spacing w:before="41"/>
              <w:ind w:left="0"/>
              <w:rPr>
                <w:rFonts w:ascii="Calibri"/>
                <w:sz w:val="16"/>
              </w:rPr>
            </w:pPr>
          </w:p>
          <w:p w14:paraId="2929DCE1" w14:textId="77777777" w:rsidR="009F51D1" w:rsidRDefault="005D6E85">
            <w:pPr>
              <w:pStyle w:val="TableParagraph"/>
              <w:spacing w:before="1"/>
              <w:ind w:left="70"/>
              <w:rPr>
                <w:rFonts w:ascii="Calibri"/>
                <w:sz w:val="16"/>
              </w:rPr>
            </w:pPr>
            <w:r>
              <w:rPr>
                <w:rFonts w:ascii="Calibri"/>
                <w:sz w:val="16"/>
              </w:rPr>
              <w:t>Are</w:t>
            </w:r>
            <w:r>
              <w:rPr>
                <w:rFonts w:ascii="Calibri"/>
                <w:spacing w:val="-5"/>
                <w:sz w:val="16"/>
              </w:rPr>
              <w:t xml:space="preserve"> </w:t>
            </w:r>
            <w:r>
              <w:rPr>
                <w:rFonts w:ascii="Calibri"/>
                <w:sz w:val="16"/>
              </w:rPr>
              <w:t>relationships</w:t>
            </w:r>
            <w:r>
              <w:rPr>
                <w:rFonts w:ascii="Calibri"/>
                <w:spacing w:val="-5"/>
                <w:sz w:val="16"/>
              </w:rPr>
              <w:t xml:space="preserve"> </w:t>
            </w:r>
            <w:r>
              <w:rPr>
                <w:rFonts w:ascii="Calibri"/>
                <w:sz w:val="16"/>
              </w:rPr>
              <w:t>strained</w:t>
            </w:r>
            <w:r>
              <w:rPr>
                <w:rFonts w:ascii="Calibri"/>
                <w:spacing w:val="-5"/>
                <w:sz w:val="16"/>
              </w:rPr>
              <w:t xml:space="preserve"> </w:t>
            </w:r>
            <w:r>
              <w:rPr>
                <w:rFonts w:ascii="Calibri"/>
                <w:sz w:val="16"/>
              </w:rPr>
              <w:t>at</w:t>
            </w:r>
            <w:r>
              <w:rPr>
                <w:rFonts w:ascii="Calibri"/>
                <w:spacing w:val="-5"/>
                <w:sz w:val="16"/>
              </w:rPr>
              <w:t xml:space="preserve"> </w:t>
            </w:r>
            <w:r>
              <w:rPr>
                <w:rFonts w:ascii="Calibri"/>
                <w:spacing w:val="-4"/>
                <w:sz w:val="16"/>
              </w:rPr>
              <w:t>work?</w:t>
            </w:r>
          </w:p>
        </w:tc>
        <w:tc>
          <w:tcPr>
            <w:tcW w:w="1054" w:type="dxa"/>
            <w:tcBorders>
              <w:left w:val="single" w:sz="4" w:space="0" w:color="000000"/>
            </w:tcBorders>
          </w:tcPr>
          <w:p w14:paraId="460B62FA" w14:textId="77777777" w:rsidR="009F51D1" w:rsidRDefault="009F51D1">
            <w:pPr>
              <w:pStyle w:val="TableParagraph"/>
              <w:ind w:left="0"/>
              <w:rPr>
                <w:rFonts w:ascii="Times New Roman"/>
                <w:sz w:val="18"/>
              </w:rPr>
            </w:pPr>
          </w:p>
        </w:tc>
        <w:tc>
          <w:tcPr>
            <w:tcW w:w="763" w:type="dxa"/>
          </w:tcPr>
          <w:p w14:paraId="3DE0F659" w14:textId="77777777" w:rsidR="009F51D1" w:rsidRDefault="009F51D1">
            <w:pPr>
              <w:pStyle w:val="TableParagraph"/>
              <w:ind w:left="0"/>
              <w:rPr>
                <w:rFonts w:ascii="Times New Roman"/>
                <w:sz w:val="18"/>
              </w:rPr>
            </w:pPr>
          </w:p>
        </w:tc>
        <w:tc>
          <w:tcPr>
            <w:tcW w:w="2443" w:type="dxa"/>
          </w:tcPr>
          <w:p w14:paraId="7A5792E3" w14:textId="77777777" w:rsidR="009F51D1" w:rsidRDefault="009F51D1">
            <w:pPr>
              <w:pStyle w:val="TableParagraph"/>
              <w:ind w:left="0"/>
              <w:rPr>
                <w:rFonts w:ascii="Times New Roman"/>
                <w:sz w:val="18"/>
              </w:rPr>
            </w:pPr>
          </w:p>
        </w:tc>
      </w:tr>
      <w:tr w:rsidR="009F51D1" w14:paraId="15CD32EB" w14:textId="77777777">
        <w:trPr>
          <w:trHeight w:val="724"/>
        </w:trPr>
        <w:tc>
          <w:tcPr>
            <w:tcW w:w="2760" w:type="dxa"/>
            <w:vMerge w:val="restart"/>
          </w:tcPr>
          <w:p w14:paraId="1AB1B89C" w14:textId="77777777" w:rsidR="009F51D1" w:rsidRDefault="005D6E85">
            <w:pPr>
              <w:pStyle w:val="TableParagraph"/>
              <w:ind w:left="79"/>
              <w:rPr>
                <w:rFonts w:ascii="Calibri"/>
                <w:b/>
                <w:sz w:val="31"/>
              </w:rPr>
            </w:pPr>
            <w:r>
              <w:rPr>
                <w:rFonts w:ascii="Calibri"/>
                <w:b/>
                <w:spacing w:val="-4"/>
                <w:sz w:val="31"/>
              </w:rPr>
              <w:t>Role</w:t>
            </w:r>
          </w:p>
          <w:p w14:paraId="2F03FF1B" w14:textId="77777777" w:rsidR="009F51D1" w:rsidRDefault="005D6E85">
            <w:pPr>
              <w:pStyle w:val="TableParagraph"/>
              <w:spacing w:before="144" w:line="256" w:lineRule="auto"/>
              <w:ind w:left="7" w:right="426"/>
              <w:rPr>
                <w:rFonts w:ascii="Calibri"/>
                <w:b/>
              </w:rPr>
            </w:pPr>
            <w:r>
              <w:rPr>
                <w:rFonts w:ascii="Calibri"/>
                <w:b/>
              </w:rPr>
              <w:t>(</w:t>
            </w:r>
            <w:proofErr w:type="spellStart"/>
            <w:r>
              <w:rPr>
                <w:rFonts w:ascii="Calibri"/>
                <w:b/>
              </w:rPr>
              <w:t>eg</w:t>
            </w:r>
            <w:proofErr w:type="spellEnd"/>
            <w:r>
              <w:rPr>
                <w:rFonts w:ascii="Calibri"/>
                <w:b/>
                <w:spacing w:val="-13"/>
              </w:rPr>
              <w:t xml:space="preserve"> </w:t>
            </w:r>
            <w:r>
              <w:rPr>
                <w:rFonts w:ascii="Calibri"/>
                <w:b/>
              </w:rPr>
              <w:t>SMART</w:t>
            </w:r>
            <w:r>
              <w:rPr>
                <w:rFonts w:ascii="Calibri"/>
                <w:b/>
                <w:spacing w:val="-12"/>
              </w:rPr>
              <w:t xml:space="preserve"> </w:t>
            </w:r>
            <w:r>
              <w:rPr>
                <w:rFonts w:ascii="Calibri"/>
                <w:b/>
              </w:rPr>
              <w:t>Targets</w:t>
            </w:r>
            <w:r>
              <w:rPr>
                <w:rFonts w:ascii="Calibri"/>
                <w:b/>
                <w:spacing w:val="-13"/>
              </w:rPr>
              <w:t xml:space="preserve"> </w:t>
            </w:r>
            <w:r>
              <w:rPr>
                <w:rFonts w:ascii="Calibri"/>
                <w:b/>
              </w:rPr>
              <w:t xml:space="preserve">via </w:t>
            </w:r>
            <w:r>
              <w:rPr>
                <w:rFonts w:ascii="Calibri"/>
                <w:b/>
                <w:spacing w:val="-2"/>
              </w:rPr>
              <w:t>PMDS)</w:t>
            </w:r>
          </w:p>
        </w:tc>
        <w:tc>
          <w:tcPr>
            <w:tcW w:w="804" w:type="dxa"/>
          </w:tcPr>
          <w:p w14:paraId="475E7EC2" w14:textId="77777777" w:rsidR="009F51D1" w:rsidRDefault="005D6E85">
            <w:pPr>
              <w:pStyle w:val="TableParagraph"/>
              <w:ind w:left="81"/>
              <w:rPr>
                <w:rFonts w:ascii="Calibri"/>
                <w:sz w:val="31"/>
              </w:rPr>
            </w:pPr>
            <w:r>
              <w:rPr>
                <w:rFonts w:ascii="Calibri"/>
                <w:spacing w:val="-5"/>
                <w:sz w:val="31"/>
              </w:rPr>
              <w:t>R01</w:t>
            </w:r>
          </w:p>
        </w:tc>
        <w:tc>
          <w:tcPr>
            <w:tcW w:w="6221" w:type="dxa"/>
            <w:tcBorders>
              <w:right w:val="single" w:sz="4" w:space="0" w:color="000000"/>
            </w:tcBorders>
          </w:tcPr>
          <w:p w14:paraId="0F31AB0D" w14:textId="77777777" w:rsidR="009F51D1" w:rsidRDefault="009F51D1">
            <w:pPr>
              <w:pStyle w:val="TableParagraph"/>
              <w:ind w:left="0"/>
              <w:rPr>
                <w:rFonts w:ascii="Calibri"/>
                <w:sz w:val="16"/>
              </w:rPr>
            </w:pPr>
          </w:p>
          <w:p w14:paraId="7F7BCBA4" w14:textId="77777777" w:rsidR="009F51D1" w:rsidRDefault="009F51D1">
            <w:pPr>
              <w:pStyle w:val="TableParagraph"/>
              <w:spacing w:before="138"/>
              <w:ind w:left="0"/>
              <w:rPr>
                <w:rFonts w:ascii="Calibri"/>
                <w:sz w:val="16"/>
              </w:rPr>
            </w:pPr>
          </w:p>
          <w:p w14:paraId="4B403C14" w14:textId="77777777" w:rsidR="009F51D1" w:rsidRDefault="005D6E85">
            <w:pPr>
              <w:pStyle w:val="TableParagraph"/>
              <w:spacing w:line="175" w:lineRule="exact"/>
              <w:ind w:left="70"/>
              <w:rPr>
                <w:rFonts w:ascii="Calibri"/>
                <w:sz w:val="16"/>
              </w:rPr>
            </w:pPr>
            <w:r>
              <w:rPr>
                <w:rFonts w:ascii="Calibri"/>
                <w:sz w:val="16"/>
              </w:rPr>
              <w:t>Are</w:t>
            </w:r>
            <w:r>
              <w:rPr>
                <w:rFonts w:ascii="Calibri"/>
                <w:spacing w:val="-4"/>
                <w:sz w:val="16"/>
              </w:rPr>
              <w:t xml:space="preserve"> </w:t>
            </w:r>
            <w:r>
              <w:rPr>
                <w:rFonts w:ascii="Calibri"/>
                <w:sz w:val="16"/>
              </w:rPr>
              <w:t>you</w:t>
            </w:r>
            <w:r>
              <w:rPr>
                <w:rFonts w:ascii="Calibri"/>
                <w:spacing w:val="-3"/>
                <w:sz w:val="16"/>
              </w:rPr>
              <w:t xml:space="preserve"> </w:t>
            </w:r>
            <w:r>
              <w:rPr>
                <w:rFonts w:ascii="Calibri"/>
                <w:sz w:val="16"/>
              </w:rPr>
              <w:t>clear</w:t>
            </w:r>
            <w:r>
              <w:rPr>
                <w:rFonts w:ascii="Calibri"/>
                <w:spacing w:val="-3"/>
                <w:sz w:val="16"/>
              </w:rPr>
              <w:t xml:space="preserve"> </w:t>
            </w:r>
            <w:r>
              <w:rPr>
                <w:rFonts w:ascii="Calibri"/>
                <w:sz w:val="16"/>
              </w:rPr>
              <w:t>about</w:t>
            </w:r>
            <w:r>
              <w:rPr>
                <w:rFonts w:ascii="Calibri"/>
                <w:spacing w:val="-5"/>
                <w:sz w:val="16"/>
              </w:rPr>
              <w:t xml:space="preserve"> </w:t>
            </w:r>
            <w:r>
              <w:rPr>
                <w:rFonts w:ascii="Calibri"/>
                <w:sz w:val="16"/>
              </w:rPr>
              <w:t>what</w:t>
            </w:r>
            <w:r>
              <w:rPr>
                <w:rFonts w:ascii="Calibri"/>
                <w:spacing w:val="-4"/>
                <w:sz w:val="16"/>
              </w:rPr>
              <w:t xml:space="preserve"> </w:t>
            </w:r>
            <w:r>
              <w:rPr>
                <w:rFonts w:ascii="Calibri"/>
                <w:sz w:val="16"/>
              </w:rPr>
              <w:t>is</w:t>
            </w:r>
            <w:r>
              <w:rPr>
                <w:rFonts w:ascii="Calibri"/>
                <w:spacing w:val="-1"/>
                <w:sz w:val="16"/>
              </w:rPr>
              <w:t xml:space="preserve"> </w:t>
            </w:r>
            <w:r>
              <w:rPr>
                <w:rFonts w:ascii="Calibri"/>
                <w:sz w:val="16"/>
              </w:rPr>
              <w:t>expected of</w:t>
            </w:r>
            <w:r>
              <w:rPr>
                <w:rFonts w:ascii="Calibri"/>
                <w:spacing w:val="-3"/>
                <w:sz w:val="16"/>
              </w:rPr>
              <w:t xml:space="preserve"> </w:t>
            </w:r>
            <w:r>
              <w:rPr>
                <w:rFonts w:ascii="Calibri"/>
                <w:sz w:val="16"/>
              </w:rPr>
              <w:t>you</w:t>
            </w:r>
            <w:r>
              <w:rPr>
                <w:rFonts w:ascii="Calibri"/>
                <w:spacing w:val="-3"/>
                <w:sz w:val="16"/>
              </w:rPr>
              <w:t xml:space="preserve"> </w:t>
            </w:r>
            <w:r>
              <w:rPr>
                <w:rFonts w:ascii="Calibri"/>
                <w:sz w:val="16"/>
              </w:rPr>
              <w:t>at</w:t>
            </w:r>
            <w:r>
              <w:rPr>
                <w:rFonts w:ascii="Calibri"/>
                <w:spacing w:val="-4"/>
                <w:sz w:val="16"/>
              </w:rPr>
              <w:t xml:space="preserve"> work?</w:t>
            </w:r>
          </w:p>
        </w:tc>
        <w:tc>
          <w:tcPr>
            <w:tcW w:w="1054" w:type="dxa"/>
            <w:tcBorders>
              <w:left w:val="single" w:sz="4" w:space="0" w:color="000000"/>
            </w:tcBorders>
          </w:tcPr>
          <w:p w14:paraId="7A4D9B83" w14:textId="77777777" w:rsidR="009F51D1" w:rsidRDefault="009F51D1">
            <w:pPr>
              <w:pStyle w:val="TableParagraph"/>
              <w:ind w:left="0"/>
              <w:rPr>
                <w:rFonts w:ascii="Times New Roman"/>
                <w:sz w:val="18"/>
              </w:rPr>
            </w:pPr>
          </w:p>
        </w:tc>
        <w:tc>
          <w:tcPr>
            <w:tcW w:w="763" w:type="dxa"/>
          </w:tcPr>
          <w:p w14:paraId="0E53DF0A" w14:textId="77777777" w:rsidR="009F51D1" w:rsidRDefault="009F51D1">
            <w:pPr>
              <w:pStyle w:val="TableParagraph"/>
              <w:ind w:left="0"/>
              <w:rPr>
                <w:rFonts w:ascii="Times New Roman"/>
                <w:sz w:val="18"/>
              </w:rPr>
            </w:pPr>
          </w:p>
        </w:tc>
        <w:tc>
          <w:tcPr>
            <w:tcW w:w="2443" w:type="dxa"/>
          </w:tcPr>
          <w:p w14:paraId="42A02C38" w14:textId="77777777" w:rsidR="009F51D1" w:rsidRDefault="009F51D1">
            <w:pPr>
              <w:pStyle w:val="TableParagraph"/>
              <w:ind w:left="0"/>
              <w:rPr>
                <w:rFonts w:ascii="Times New Roman"/>
                <w:sz w:val="18"/>
              </w:rPr>
            </w:pPr>
          </w:p>
        </w:tc>
      </w:tr>
      <w:tr w:rsidR="009F51D1" w14:paraId="5C1E2E58" w14:textId="77777777">
        <w:trPr>
          <w:trHeight w:val="751"/>
        </w:trPr>
        <w:tc>
          <w:tcPr>
            <w:tcW w:w="2760" w:type="dxa"/>
            <w:vMerge/>
            <w:tcBorders>
              <w:top w:val="nil"/>
            </w:tcBorders>
          </w:tcPr>
          <w:p w14:paraId="7C271B4A" w14:textId="77777777" w:rsidR="009F51D1" w:rsidRDefault="009F51D1">
            <w:pPr>
              <w:rPr>
                <w:sz w:val="2"/>
                <w:szCs w:val="2"/>
              </w:rPr>
            </w:pPr>
          </w:p>
        </w:tc>
        <w:tc>
          <w:tcPr>
            <w:tcW w:w="804" w:type="dxa"/>
          </w:tcPr>
          <w:p w14:paraId="034ECF63" w14:textId="77777777" w:rsidR="009F51D1" w:rsidRDefault="005D6E85">
            <w:pPr>
              <w:pStyle w:val="TableParagraph"/>
              <w:ind w:left="81"/>
              <w:rPr>
                <w:rFonts w:ascii="Calibri"/>
                <w:sz w:val="31"/>
              </w:rPr>
            </w:pPr>
            <w:r>
              <w:rPr>
                <w:rFonts w:ascii="Calibri"/>
                <w:spacing w:val="-5"/>
                <w:sz w:val="31"/>
              </w:rPr>
              <w:t>R02</w:t>
            </w:r>
          </w:p>
        </w:tc>
        <w:tc>
          <w:tcPr>
            <w:tcW w:w="6221" w:type="dxa"/>
            <w:tcBorders>
              <w:right w:val="single" w:sz="4" w:space="0" w:color="000000"/>
            </w:tcBorders>
          </w:tcPr>
          <w:p w14:paraId="0176B2DB" w14:textId="77777777" w:rsidR="009F51D1" w:rsidRDefault="009F51D1">
            <w:pPr>
              <w:pStyle w:val="TableParagraph"/>
              <w:ind w:left="0"/>
              <w:rPr>
                <w:rFonts w:ascii="Times New Roman"/>
                <w:sz w:val="18"/>
              </w:rPr>
            </w:pPr>
          </w:p>
        </w:tc>
        <w:tc>
          <w:tcPr>
            <w:tcW w:w="1054" w:type="dxa"/>
            <w:tcBorders>
              <w:left w:val="single" w:sz="4" w:space="0" w:color="000000"/>
            </w:tcBorders>
          </w:tcPr>
          <w:p w14:paraId="41B81D47" w14:textId="77777777" w:rsidR="009F51D1" w:rsidRDefault="009F51D1">
            <w:pPr>
              <w:pStyle w:val="TableParagraph"/>
              <w:ind w:left="0"/>
              <w:rPr>
                <w:rFonts w:ascii="Times New Roman"/>
                <w:sz w:val="18"/>
              </w:rPr>
            </w:pPr>
          </w:p>
        </w:tc>
        <w:tc>
          <w:tcPr>
            <w:tcW w:w="763" w:type="dxa"/>
          </w:tcPr>
          <w:p w14:paraId="4F481397" w14:textId="77777777" w:rsidR="009F51D1" w:rsidRDefault="009F51D1">
            <w:pPr>
              <w:pStyle w:val="TableParagraph"/>
              <w:ind w:left="0"/>
              <w:rPr>
                <w:rFonts w:ascii="Times New Roman"/>
                <w:sz w:val="18"/>
              </w:rPr>
            </w:pPr>
          </w:p>
        </w:tc>
        <w:tc>
          <w:tcPr>
            <w:tcW w:w="2443" w:type="dxa"/>
          </w:tcPr>
          <w:p w14:paraId="1B2456AF" w14:textId="77777777" w:rsidR="009F51D1" w:rsidRDefault="009F51D1">
            <w:pPr>
              <w:pStyle w:val="TableParagraph"/>
              <w:ind w:left="0"/>
              <w:rPr>
                <w:rFonts w:ascii="Times New Roman"/>
                <w:sz w:val="18"/>
              </w:rPr>
            </w:pPr>
          </w:p>
        </w:tc>
      </w:tr>
      <w:tr w:rsidR="009F51D1" w14:paraId="5F6B9670" w14:textId="77777777">
        <w:trPr>
          <w:trHeight w:val="919"/>
        </w:trPr>
        <w:tc>
          <w:tcPr>
            <w:tcW w:w="2760" w:type="dxa"/>
            <w:vMerge/>
            <w:tcBorders>
              <w:top w:val="nil"/>
            </w:tcBorders>
          </w:tcPr>
          <w:p w14:paraId="0CE4DDB5" w14:textId="77777777" w:rsidR="009F51D1" w:rsidRDefault="009F51D1">
            <w:pPr>
              <w:rPr>
                <w:sz w:val="2"/>
                <w:szCs w:val="2"/>
              </w:rPr>
            </w:pPr>
          </w:p>
        </w:tc>
        <w:tc>
          <w:tcPr>
            <w:tcW w:w="804" w:type="dxa"/>
          </w:tcPr>
          <w:p w14:paraId="431A2645" w14:textId="77777777" w:rsidR="009F51D1" w:rsidRDefault="005D6E85">
            <w:pPr>
              <w:pStyle w:val="TableParagraph"/>
              <w:ind w:left="81"/>
              <w:rPr>
                <w:rFonts w:ascii="Calibri"/>
                <w:sz w:val="31"/>
              </w:rPr>
            </w:pPr>
            <w:r>
              <w:rPr>
                <w:rFonts w:ascii="Calibri"/>
                <w:spacing w:val="-5"/>
                <w:sz w:val="31"/>
              </w:rPr>
              <w:t>RO3</w:t>
            </w:r>
          </w:p>
        </w:tc>
        <w:tc>
          <w:tcPr>
            <w:tcW w:w="6221" w:type="dxa"/>
            <w:tcBorders>
              <w:right w:val="single" w:sz="4" w:space="0" w:color="000000"/>
            </w:tcBorders>
          </w:tcPr>
          <w:p w14:paraId="5D3B03C6" w14:textId="77777777" w:rsidR="009F51D1" w:rsidRDefault="005D6E85">
            <w:pPr>
              <w:pStyle w:val="TableParagraph"/>
              <w:spacing w:line="194" w:lineRule="exact"/>
              <w:ind w:left="70"/>
              <w:rPr>
                <w:rFonts w:ascii="Calibri"/>
                <w:sz w:val="16"/>
              </w:rPr>
            </w:pPr>
            <w:r>
              <w:rPr>
                <w:rFonts w:ascii="Calibri"/>
                <w:sz w:val="16"/>
              </w:rPr>
              <w:t>Do</w:t>
            </w:r>
            <w:r>
              <w:rPr>
                <w:rFonts w:ascii="Calibri"/>
                <w:spacing w:val="-4"/>
                <w:sz w:val="16"/>
              </w:rPr>
              <w:t xml:space="preserve"> </w:t>
            </w:r>
            <w:r>
              <w:rPr>
                <w:rFonts w:ascii="Calibri"/>
                <w:sz w:val="16"/>
              </w:rPr>
              <w:t>you</w:t>
            </w:r>
            <w:r>
              <w:rPr>
                <w:rFonts w:ascii="Calibri"/>
                <w:spacing w:val="-4"/>
                <w:sz w:val="16"/>
              </w:rPr>
              <w:t xml:space="preserve"> </w:t>
            </w:r>
            <w:r>
              <w:rPr>
                <w:rFonts w:ascii="Calibri"/>
                <w:sz w:val="16"/>
              </w:rPr>
              <w:t>know</w:t>
            </w:r>
            <w:r>
              <w:rPr>
                <w:rFonts w:ascii="Calibri"/>
                <w:spacing w:val="-3"/>
                <w:sz w:val="16"/>
              </w:rPr>
              <w:t xml:space="preserve"> </w:t>
            </w:r>
            <w:r>
              <w:rPr>
                <w:rFonts w:ascii="Calibri"/>
                <w:sz w:val="16"/>
              </w:rPr>
              <w:t>how</w:t>
            </w:r>
            <w:r>
              <w:rPr>
                <w:rFonts w:ascii="Calibri"/>
                <w:spacing w:val="-3"/>
                <w:sz w:val="16"/>
              </w:rPr>
              <w:t xml:space="preserve"> </w:t>
            </w:r>
            <w:r>
              <w:rPr>
                <w:rFonts w:ascii="Calibri"/>
                <w:sz w:val="16"/>
              </w:rPr>
              <w:t>to</w:t>
            </w:r>
            <w:r>
              <w:rPr>
                <w:rFonts w:ascii="Calibri"/>
                <w:spacing w:val="-3"/>
                <w:sz w:val="16"/>
              </w:rPr>
              <w:t xml:space="preserve"> </w:t>
            </w:r>
            <w:r>
              <w:rPr>
                <w:rFonts w:ascii="Calibri"/>
                <w:sz w:val="16"/>
              </w:rPr>
              <w:t>go</w:t>
            </w:r>
            <w:r>
              <w:rPr>
                <w:rFonts w:ascii="Calibri"/>
                <w:spacing w:val="-4"/>
                <w:sz w:val="16"/>
              </w:rPr>
              <w:t xml:space="preserve"> </w:t>
            </w:r>
            <w:r>
              <w:rPr>
                <w:rFonts w:ascii="Calibri"/>
                <w:sz w:val="16"/>
              </w:rPr>
              <w:t>about</w:t>
            </w:r>
            <w:r>
              <w:rPr>
                <w:rFonts w:ascii="Calibri"/>
                <w:spacing w:val="-4"/>
                <w:sz w:val="16"/>
              </w:rPr>
              <w:t xml:space="preserve"> </w:t>
            </w:r>
            <w:r>
              <w:rPr>
                <w:rFonts w:ascii="Calibri"/>
                <w:sz w:val="16"/>
              </w:rPr>
              <w:t>getting your</w:t>
            </w:r>
            <w:r>
              <w:rPr>
                <w:rFonts w:ascii="Calibri"/>
                <w:spacing w:val="-5"/>
                <w:sz w:val="16"/>
              </w:rPr>
              <w:t xml:space="preserve"> </w:t>
            </w:r>
            <w:r>
              <w:rPr>
                <w:rFonts w:ascii="Calibri"/>
                <w:sz w:val="16"/>
              </w:rPr>
              <w:t>job</w:t>
            </w:r>
            <w:r>
              <w:rPr>
                <w:rFonts w:ascii="Calibri"/>
                <w:spacing w:val="-3"/>
                <w:sz w:val="16"/>
              </w:rPr>
              <w:t xml:space="preserve"> </w:t>
            </w:r>
            <w:r>
              <w:rPr>
                <w:rFonts w:ascii="Calibri"/>
                <w:spacing w:val="-4"/>
                <w:sz w:val="16"/>
              </w:rPr>
              <w:t>done?</w:t>
            </w:r>
          </w:p>
          <w:p w14:paraId="3C0CB38C" w14:textId="77777777" w:rsidR="009F51D1" w:rsidRDefault="009F51D1">
            <w:pPr>
              <w:pStyle w:val="TableParagraph"/>
              <w:ind w:left="0"/>
              <w:rPr>
                <w:rFonts w:ascii="Calibri"/>
                <w:sz w:val="16"/>
              </w:rPr>
            </w:pPr>
          </w:p>
          <w:p w14:paraId="4E50DBEC" w14:textId="77777777" w:rsidR="009F51D1" w:rsidRDefault="009F51D1">
            <w:pPr>
              <w:pStyle w:val="TableParagraph"/>
              <w:spacing w:before="139"/>
              <w:ind w:left="0"/>
              <w:rPr>
                <w:rFonts w:ascii="Calibri"/>
                <w:sz w:val="16"/>
              </w:rPr>
            </w:pPr>
          </w:p>
          <w:p w14:paraId="0F11D351" w14:textId="77777777" w:rsidR="009F51D1" w:rsidRDefault="005D6E85">
            <w:pPr>
              <w:pStyle w:val="TableParagraph"/>
              <w:spacing w:line="175" w:lineRule="exact"/>
              <w:ind w:left="70"/>
              <w:rPr>
                <w:rFonts w:ascii="Calibri"/>
                <w:sz w:val="16"/>
              </w:rPr>
            </w:pPr>
            <w:r>
              <w:rPr>
                <w:rFonts w:ascii="Calibri"/>
                <w:sz w:val="16"/>
              </w:rPr>
              <w:t>Are</w:t>
            </w:r>
            <w:r>
              <w:rPr>
                <w:rFonts w:ascii="Calibri"/>
                <w:spacing w:val="-5"/>
                <w:sz w:val="16"/>
              </w:rPr>
              <w:t xml:space="preserve"> </w:t>
            </w:r>
            <w:r>
              <w:rPr>
                <w:rFonts w:ascii="Calibri"/>
                <w:sz w:val="16"/>
              </w:rPr>
              <w:t>you</w:t>
            </w:r>
            <w:r>
              <w:rPr>
                <w:rFonts w:ascii="Calibri"/>
                <w:spacing w:val="-4"/>
                <w:sz w:val="16"/>
              </w:rPr>
              <w:t xml:space="preserve"> </w:t>
            </w:r>
            <w:r>
              <w:rPr>
                <w:rFonts w:ascii="Calibri"/>
                <w:sz w:val="16"/>
              </w:rPr>
              <w:t>clear</w:t>
            </w:r>
            <w:r>
              <w:rPr>
                <w:rFonts w:ascii="Calibri"/>
                <w:spacing w:val="-4"/>
                <w:sz w:val="16"/>
              </w:rPr>
              <w:t xml:space="preserve"> </w:t>
            </w:r>
            <w:r>
              <w:rPr>
                <w:rFonts w:ascii="Calibri"/>
                <w:sz w:val="16"/>
              </w:rPr>
              <w:t>about</w:t>
            </w:r>
            <w:r>
              <w:rPr>
                <w:rFonts w:ascii="Calibri"/>
                <w:spacing w:val="-5"/>
                <w:sz w:val="16"/>
              </w:rPr>
              <w:t xml:space="preserve"> </w:t>
            </w:r>
            <w:r>
              <w:rPr>
                <w:rFonts w:ascii="Calibri"/>
                <w:sz w:val="16"/>
              </w:rPr>
              <w:t>what</w:t>
            </w:r>
            <w:r>
              <w:rPr>
                <w:rFonts w:ascii="Calibri"/>
                <w:spacing w:val="-5"/>
                <w:sz w:val="16"/>
              </w:rPr>
              <w:t xml:space="preserve"> </w:t>
            </w:r>
            <w:r>
              <w:rPr>
                <w:rFonts w:ascii="Calibri"/>
                <w:sz w:val="16"/>
              </w:rPr>
              <w:t>your</w:t>
            </w:r>
            <w:r>
              <w:rPr>
                <w:rFonts w:ascii="Calibri"/>
                <w:spacing w:val="-5"/>
                <w:sz w:val="16"/>
              </w:rPr>
              <w:t xml:space="preserve"> </w:t>
            </w:r>
            <w:r>
              <w:rPr>
                <w:rFonts w:ascii="Calibri"/>
                <w:sz w:val="16"/>
              </w:rPr>
              <w:t>duties</w:t>
            </w:r>
            <w:r>
              <w:rPr>
                <w:rFonts w:ascii="Calibri"/>
                <w:spacing w:val="-2"/>
                <w:sz w:val="16"/>
              </w:rPr>
              <w:t xml:space="preserve"> </w:t>
            </w:r>
            <w:r>
              <w:rPr>
                <w:rFonts w:ascii="Calibri"/>
                <w:sz w:val="16"/>
              </w:rPr>
              <w:t>and</w:t>
            </w:r>
            <w:r>
              <w:rPr>
                <w:rFonts w:ascii="Calibri"/>
                <w:spacing w:val="-4"/>
                <w:sz w:val="16"/>
              </w:rPr>
              <w:t xml:space="preserve"> </w:t>
            </w:r>
            <w:r>
              <w:rPr>
                <w:rFonts w:ascii="Calibri"/>
                <w:sz w:val="16"/>
              </w:rPr>
              <w:t>responsibilities</w:t>
            </w:r>
            <w:r>
              <w:rPr>
                <w:rFonts w:ascii="Calibri"/>
                <w:spacing w:val="-4"/>
                <w:sz w:val="16"/>
              </w:rPr>
              <w:t xml:space="preserve"> are?</w:t>
            </w:r>
          </w:p>
        </w:tc>
        <w:tc>
          <w:tcPr>
            <w:tcW w:w="1054" w:type="dxa"/>
            <w:tcBorders>
              <w:left w:val="single" w:sz="4" w:space="0" w:color="000000"/>
            </w:tcBorders>
          </w:tcPr>
          <w:p w14:paraId="39E47117" w14:textId="77777777" w:rsidR="009F51D1" w:rsidRDefault="009F51D1">
            <w:pPr>
              <w:pStyle w:val="TableParagraph"/>
              <w:ind w:left="0"/>
              <w:rPr>
                <w:rFonts w:ascii="Times New Roman"/>
                <w:sz w:val="18"/>
              </w:rPr>
            </w:pPr>
          </w:p>
        </w:tc>
        <w:tc>
          <w:tcPr>
            <w:tcW w:w="763" w:type="dxa"/>
          </w:tcPr>
          <w:p w14:paraId="0BD34EB5" w14:textId="77777777" w:rsidR="009F51D1" w:rsidRDefault="009F51D1">
            <w:pPr>
              <w:pStyle w:val="TableParagraph"/>
              <w:ind w:left="0"/>
              <w:rPr>
                <w:rFonts w:ascii="Times New Roman"/>
                <w:sz w:val="18"/>
              </w:rPr>
            </w:pPr>
          </w:p>
        </w:tc>
        <w:tc>
          <w:tcPr>
            <w:tcW w:w="2443" w:type="dxa"/>
          </w:tcPr>
          <w:p w14:paraId="447F36F1" w14:textId="77777777" w:rsidR="009F51D1" w:rsidRDefault="009F51D1">
            <w:pPr>
              <w:pStyle w:val="TableParagraph"/>
              <w:ind w:left="0"/>
              <w:rPr>
                <w:rFonts w:ascii="Times New Roman"/>
                <w:sz w:val="18"/>
              </w:rPr>
            </w:pPr>
          </w:p>
        </w:tc>
      </w:tr>
      <w:tr w:rsidR="009F51D1" w14:paraId="31B8BF89" w14:textId="77777777">
        <w:trPr>
          <w:trHeight w:val="518"/>
        </w:trPr>
        <w:tc>
          <w:tcPr>
            <w:tcW w:w="2760" w:type="dxa"/>
            <w:vMerge/>
            <w:tcBorders>
              <w:top w:val="nil"/>
            </w:tcBorders>
          </w:tcPr>
          <w:p w14:paraId="3D772D31" w14:textId="77777777" w:rsidR="009F51D1" w:rsidRDefault="009F51D1">
            <w:pPr>
              <w:rPr>
                <w:sz w:val="2"/>
                <w:szCs w:val="2"/>
              </w:rPr>
            </w:pPr>
          </w:p>
        </w:tc>
        <w:tc>
          <w:tcPr>
            <w:tcW w:w="804" w:type="dxa"/>
          </w:tcPr>
          <w:p w14:paraId="200D76DC" w14:textId="77777777" w:rsidR="009F51D1" w:rsidRDefault="005D6E85">
            <w:pPr>
              <w:pStyle w:val="TableParagraph"/>
              <w:ind w:left="81"/>
              <w:rPr>
                <w:rFonts w:ascii="Calibri"/>
                <w:sz w:val="31"/>
              </w:rPr>
            </w:pPr>
            <w:r>
              <w:rPr>
                <w:rFonts w:ascii="Calibri"/>
                <w:spacing w:val="-5"/>
                <w:sz w:val="31"/>
              </w:rPr>
              <w:t>R04</w:t>
            </w:r>
          </w:p>
        </w:tc>
        <w:tc>
          <w:tcPr>
            <w:tcW w:w="6221" w:type="dxa"/>
            <w:tcBorders>
              <w:right w:val="single" w:sz="4" w:space="0" w:color="000000"/>
            </w:tcBorders>
          </w:tcPr>
          <w:p w14:paraId="3F95A964" w14:textId="77777777" w:rsidR="009F51D1" w:rsidRDefault="009F51D1">
            <w:pPr>
              <w:pStyle w:val="TableParagraph"/>
              <w:ind w:left="0"/>
              <w:rPr>
                <w:rFonts w:ascii="Times New Roman"/>
                <w:sz w:val="18"/>
              </w:rPr>
            </w:pPr>
          </w:p>
        </w:tc>
        <w:tc>
          <w:tcPr>
            <w:tcW w:w="1054" w:type="dxa"/>
            <w:tcBorders>
              <w:left w:val="single" w:sz="4" w:space="0" w:color="000000"/>
            </w:tcBorders>
          </w:tcPr>
          <w:p w14:paraId="6B904881" w14:textId="77777777" w:rsidR="009F51D1" w:rsidRDefault="009F51D1">
            <w:pPr>
              <w:pStyle w:val="TableParagraph"/>
              <w:ind w:left="0"/>
              <w:rPr>
                <w:rFonts w:ascii="Times New Roman"/>
                <w:sz w:val="18"/>
              </w:rPr>
            </w:pPr>
          </w:p>
        </w:tc>
        <w:tc>
          <w:tcPr>
            <w:tcW w:w="763" w:type="dxa"/>
          </w:tcPr>
          <w:p w14:paraId="193A5B47" w14:textId="77777777" w:rsidR="009F51D1" w:rsidRDefault="009F51D1">
            <w:pPr>
              <w:pStyle w:val="TableParagraph"/>
              <w:ind w:left="0"/>
              <w:rPr>
                <w:rFonts w:ascii="Times New Roman"/>
                <w:sz w:val="18"/>
              </w:rPr>
            </w:pPr>
          </w:p>
        </w:tc>
        <w:tc>
          <w:tcPr>
            <w:tcW w:w="2443" w:type="dxa"/>
          </w:tcPr>
          <w:p w14:paraId="6ECC612C" w14:textId="77777777" w:rsidR="009F51D1" w:rsidRDefault="009F51D1">
            <w:pPr>
              <w:pStyle w:val="TableParagraph"/>
              <w:ind w:left="0"/>
              <w:rPr>
                <w:rFonts w:ascii="Times New Roman"/>
                <w:sz w:val="18"/>
              </w:rPr>
            </w:pPr>
          </w:p>
        </w:tc>
      </w:tr>
      <w:tr w:rsidR="009F51D1" w14:paraId="795AC3DF" w14:textId="77777777">
        <w:trPr>
          <w:trHeight w:val="242"/>
        </w:trPr>
        <w:tc>
          <w:tcPr>
            <w:tcW w:w="2760" w:type="dxa"/>
            <w:vMerge/>
            <w:tcBorders>
              <w:top w:val="nil"/>
            </w:tcBorders>
          </w:tcPr>
          <w:p w14:paraId="1798A9A3" w14:textId="77777777" w:rsidR="009F51D1" w:rsidRDefault="009F51D1">
            <w:pPr>
              <w:rPr>
                <w:sz w:val="2"/>
                <w:szCs w:val="2"/>
              </w:rPr>
            </w:pPr>
          </w:p>
        </w:tc>
        <w:tc>
          <w:tcPr>
            <w:tcW w:w="804" w:type="dxa"/>
            <w:vMerge w:val="restart"/>
          </w:tcPr>
          <w:p w14:paraId="56B094E6" w14:textId="77777777" w:rsidR="009F51D1" w:rsidRDefault="005D6E85">
            <w:pPr>
              <w:pStyle w:val="TableParagraph"/>
              <w:spacing w:before="268"/>
              <w:ind w:left="81"/>
              <w:rPr>
                <w:rFonts w:ascii="Calibri"/>
                <w:sz w:val="31"/>
              </w:rPr>
            </w:pPr>
            <w:r>
              <w:rPr>
                <w:rFonts w:ascii="Calibri"/>
                <w:spacing w:val="-5"/>
                <w:sz w:val="31"/>
              </w:rPr>
              <w:t>R05</w:t>
            </w:r>
          </w:p>
        </w:tc>
        <w:tc>
          <w:tcPr>
            <w:tcW w:w="6221" w:type="dxa"/>
            <w:tcBorders>
              <w:bottom w:val="nil"/>
              <w:right w:val="single" w:sz="4" w:space="0" w:color="000000"/>
            </w:tcBorders>
          </w:tcPr>
          <w:p w14:paraId="4F4D2EB8" w14:textId="77777777" w:rsidR="009F51D1" w:rsidRDefault="005D6E85">
            <w:pPr>
              <w:pStyle w:val="TableParagraph"/>
              <w:spacing w:line="194" w:lineRule="exact"/>
              <w:ind w:left="70"/>
              <w:rPr>
                <w:rFonts w:ascii="Calibri"/>
                <w:sz w:val="16"/>
              </w:rPr>
            </w:pPr>
            <w:r>
              <w:rPr>
                <w:rFonts w:ascii="Calibri"/>
                <w:sz w:val="16"/>
              </w:rPr>
              <w:t>Are</w:t>
            </w:r>
            <w:r>
              <w:rPr>
                <w:rFonts w:ascii="Calibri"/>
                <w:spacing w:val="-4"/>
                <w:sz w:val="16"/>
              </w:rPr>
              <w:t xml:space="preserve"> </w:t>
            </w:r>
            <w:r>
              <w:rPr>
                <w:rFonts w:ascii="Calibri"/>
                <w:sz w:val="16"/>
              </w:rPr>
              <w:t>you</w:t>
            </w:r>
            <w:r>
              <w:rPr>
                <w:rFonts w:ascii="Calibri"/>
                <w:spacing w:val="-4"/>
                <w:sz w:val="16"/>
              </w:rPr>
              <w:t xml:space="preserve"> </w:t>
            </w:r>
            <w:r>
              <w:rPr>
                <w:rFonts w:ascii="Calibri"/>
                <w:sz w:val="16"/>
              </w:rPr>
              <w:t>clear</w:t>
            </w:r>
            <w:r>
              <w:rPr>
                <w:rFonts w:ascii="Calibri"/>
                <w:spacing w:val="-4"/>
                <w:sz w:val="16"/>
              </w:rPr>
              <w:t xml:space="preserve"> </w:t>
            </w:r>
            <w:r>
              <w:rPr>
                <w:rFonts w:ascii="Calibri"/>
                <w:sz w:val="16"/>
              </w:rPr>
              <w:t>about</w:t>
            </w:r>
            <w:r>
              <w:rPr>
                <w:rFonts w:ascii="Calibri"/>
                <w:spacing w:val="-4"/>
                <w:sz w:val="16"/>
              </w:rPr>
              <w:t xml:space="preserve"> </w:t>
            </w:r>
            <w:r>
              <w:rPr>
                <w:rFonts w:ascii="Calibri"/>
                <w:sz w:val="16"/>
              </w:rPr>
              <w:t>the</w:t>
            </w:r>
            <w:r>
              <w:rPr>
                <w:rFonts w:ascii="Calibri"/>
                <w:spacing w:val="-4"/>
                <w:sz w:val="16"/>
              </w:rPr>
              <w:t xml:space="preserve"> </w:t>
            </w:r>
            <w:r>
              <w:rPr>
                <w:rFonts w:ascii="Calibri"/>
                <w:sz w:val="16"/>
              </w:rPr>
              <w:t>goals</w:t>
            </w:r>
            <w:r>
              <w:rPr>
                <w:rFonts w:ascii="Calibri"/>
                <w:spacing w:val="-4"/>
                <w:sz w:val="16"/>
              </w:rPr>
              <w:t xml:space="preserve"> </w:t>
            </w:r>
            <w:r>
              <w:rPr>
                <w:rFonts w:ascii="Calibri"/>
                <w:sz w:val="16"/>
              </w:rPr>
              <w:t>and</w:t>
            </w:r>
            <w:r>
              <w:rPr>
                <w:rFonts w:ascii="Calibri"/>
                <w:spacing w:val="-4"/>
                <w:sz w:val="16"/>
              </w:rPr>
              <w:t xml:space="preserve"> </w:t>
            </w:r>
            <w:r>
              <w:rPr>
                <w:rFonts w:ascii="Calibri"/>
                <w:sz w:val="16"/>
              </w:rPr>
              <w:t>objectives</w:t>
            </w:r>
            <w:r>
              <w:rPr>
                <w:rFonts w:ascii="Calibri"/>
                <w:spacing w:val="-2"/>
                <w:sz w:val="16"/>
              </w:rPr>
              <w:t xml:space="preserve"> </w:t>
            </w:r>
            <w:r>
              <w:rPr>
                <w:rFonts w:ascii="Calibri"/>
                <w:sz w:val="16"/>
              </w:rPr>
              <w:t>for</w:t>
            </w:r>
            <w:r>
              <w:rPr>
                <w:rFonts w:ascii="Calibri"/>
                <w:spacing w:val="-2"/>
                <w:sz w:val="16"/>
              </w:rPr>
              <w:t xml:space="preserve"> </w:t>
            </w:r>
            <w:r>
              <w:rPr>
                <w:rFonts w:ascii="Calibri"/>
                <w:sz w:val="16"/>
              </w:rPr>
              <w:t>this</w:t>
            </w:r>
            <w:r>
              <w:rPr>
                <w:rFonts w:ascii="Calibri"/>
                <w:spacing w:val="-2"/>
                <w:sz w:val="16"/>
              </w:rPr>
              <w:t xml:space="preserve"> department?</w:t>
            </w:r>
          </w:p>
        </w:tc>
        <w:tc>
          <w:tcPr>
            <w:tcW w:w="1054" w:type="dxa"/>
            <w:vMerge w:val="restart"/>
            <w:tcBorders>
              <w:left w:val="single" w:sz="4" w:space="0" w:color="000000"/>
            </w:tcBorders>
          </w:tcPr>
          <w:p w14:paraId="5F0629A6" w14:textId="77777777" w:rsidR="009F51D1" w:rsidRDefault="009F51D1">
            <w:pPr>
              <w:pStyle w:val="TableParagraph"/>
              <w:ind w:left="0"/>
              <w:rPr>
                <w:rFonts w:ascii="Times New Roman"/>
                <w:sz w:val="18"/>
              </w:rPr>
            </w:pPr>
          </w:p>
        </w:tc>
        <w:tc>
          <w:tcPr>
            <w:tcW w:w="763" w:type="dxa"/>
            <w:vMerge w:val="restart"/>
          </w:tcPr>
          <w:p w14:paraId="0A78B939" w14:textId="77777777" w:rsidR="009F51D1" w:rsidRDefault="009F51D1">
            <w:pPr>
              <w:pStyle w:val="TableParagraph"/>
              <w:ind w:left="0"/>
              <w:rPr>
                <w:rFonts w:ascii="Times New Roman"/>
                <w:sz w:val="18"/>
              </w:rPr>
            </w:pPr>
          </w:p>
        </w:tc>
        <w:tc>
          <w:tcPr>
            <w:tcW w:w="2443" w:type="dxa"/>
            <w:vMerge w:val="restart"/>
          </w:tcPr>
          <w:p w14:paraId="5466731B" w14:textId="77777777" w:rsidR="009F51D1" w:rsidRDefault="009F51D1">
            <w:pPr>
              <w:pStyle w:val="TableParagraph"/>
              <w:ind w:left="0"/>
              <w:rPr>
                <w:rFonts w:ascii="Times New Roman"/>
                <w:sz w:val="18"/>
              </w:rPr>
            </w:pPr>
          </w:p>
        </w:tc>
      </w:tr>
      <w:tr w:rsidR="009F51D1" w14:paraId="17A2F743" w14:textId="77777777">
        <w:trPr>
          <w:trHeight w:val="462"/>
        </w:trPr>
        <w:tc>
          <w:tcPr>
            <w:tcW w:w="2760" w:type="dxa"/>
            <w:vMerge/>
            <w:tcBorders>
              <w:top w:val="nil"/>
            </w:tcBorders>
          </w:tcPr>
          <w:p w14:paraId="2A1945E3" w14:textId="77777777" w:rsidR="009F51D1" w:rsidRDefault="009F51D1">
            <w:pPr>
              <w:rPr>
                <w:sz w:val="2"/>
                <w:szCs w:val="2"/>
              </w:rPr>
            </w:pPr>
          </w:p>
        </w:tc>
        <w:tc>
          <w:tcPr>
            <w:tcW w:w="804" w:type="dxa"/>
            <w:vMerge/>
            <w:tcBorders>
              <w:top w:val="nil"/>
            </w:tcBorders>
          </w:tcPr>
          <w:p w14:paraId="269AE351" w14:textId="77777777" w:rsidR="009F51D1" w:rsidRDefault="009F51D1">
            <w:pPr>
              <w:rPr>
                <w:sz w:val="2"/>
                <w:szCs w:val="2"/>
              </w:rPr>
            </w:pPr>
          </w:p>
        </w:tc>
        <w:tc>
          <w:tcPr>
            <w:tcW w:w="6221" w:type="dxa"/>
            <w:tcBorders>
              <w:top w:val="nil"/>
              <w:right w:val="single" w:sz="4" w:space="0" w:color="000000"/>
            </w:tcBorders>
          </w:tcPr>
          <w:p w14:paraId="1F0F69B4" w14:textId="77777777" w:rsidR="009F51D1" w:rsidRDefault="005D6E85">
            <w:pPr>
              <w:pStyle w:val="TableParagraph"/>
              <w:spacing w:before="19"/>
              <w:ind w:left="80"/>
              <w:rPr>
                <w:rFonts w:ascii="Calibri"/>
                <w:sz w:val="16"/>
              </w:rPr>
            </w:pPr>
            <w:r>
              <w:rPr>
                <w:rFonts w:ascii="Calibri"/>
                <w:sz w:val="16"/>
              </w:rPr>
              <w:t>Do</w:t>
            </w:r>
            <w:r>
              <w:rPr>
                <w:rFonts w:ascii="Calibri"/>
                <w:spacing w:val="-4"/>
                <w:sz w:val="16"/>
              </w:rPr>
              <w:t xml:space="preserve"> </w:t>
            </w:r>
            <w:r>
              <w:rPr>
                <w:rFonts w:ascii="Calibri"/>
                <w:sz w:val="16"/>
              </w:rPr>
              <w:t>you</w:t>
            </w:r>
            <w:r>
              <w:rPr>
                <w:rFonts w:ascii="Calibri"/>
                <w:spacing w:val="-3"/>
                <w:sz w:val="16"/>
              </w:rPr>
              <w:t xml:space="preserve"> </w:t>
            </w:r>
            <w:r>
              <w:rPr>
                <w:rFonts w:ascii="Calibri"/>
                <w:sz w:val="16"/>
              </w:rPr>
              <w:t>understand</w:t>
            </w:r>
            <w:r>
              <w:rPr>
                <w:rFonts w:ascii="Calibri"/>
                <w:spacing w:val="-4"/>
                <w:sz w:val="16"/>
              </w:rPr>
              <w:t xml:space="preserve"> </w:t>
            </w:r>
            <w:r>
              <w:rPr>
                <w:rFonts w:ascii="Calibri"/>
                <w:sz w:val="16"/>
              </w:rPr>
              <w:t>how</w:t>
            </w:r>
            <w:r>
              <w:rPr>
                <w:rFonts w:ascii="Calibri"/>
                <w:spacing w:val="-2"/>
                <w:sz w:val="16"/>
              </w:rPr>
              <w:t xml:space="preserve"> </w:t>
            </w:r>
            <w:r>
              <w:rPr>
                <w:rFonts w:ascii="Calibri"/>
                <w:sz w:val="16"/>
              </w:rPr>
              <w:t>your</w:t>
            </w:r>
            <w:r>
              <w:rPr>
                <w:rFonts w:ascii="Calibri"/>
                <w:spacing w:val="-4"/>
                <w:sz w:val="16"/>
              </w:rPr>
              <w:t xml:space="preserve"> </w:t>
            </w:r>
            <w:r>
              <w:rPr>
                <w:rFonts w:ascii="Calibri"/>
                <w:sz w:val="16"/>
              </w:rPr>
              <w:t>work</w:t>
            </w:r>
            <w:r>
              <w:rPr>
                <w:rFonts w:ascii="Calibri"/>
                <w:spacing w:val="-4"/>
                <w:sz w:val="16"/>
              </w:rPr>
              <w:t xml:space="preserve"> </w:t>
            </w:r>
            <w:r>
              <w:rPr>
                <w:rFonts w:ascii="Calibri"/>
                <w:sz w:val="16"/>
              </w:rPr>
              <w:t>fits</w:t>
            </w:r>
            <w:r>
              <w:rPr>
                <w:rFonts w:ascii="Calibri"/>
                <w:spacing w:val="-3"/>
                <w:sz w:val="16"/>
              </w:rPr>
              <w:t xml:space="preserve"> </w:t>
            </w:r>
            <w:r>
              <w:rPr>
                <w:rFonts w:ascii="Calibri"/>
                <w:sz w:val="16"/>
              </w:rPr>
              <w:t>into</w:t>
            </w:r>
            <w:r>
              <w:rPr>
                <w:rFonts w:ascii="Calibri"/>
                <w:spacing w:val="-3"/>
                <w:sz w:val="16"/>
              </w:rPr>
              <w:t xml:space="preserve"> </w:t>
            </w:r>
            <w:r>
              <w:rPr>
                <w:rFonts w:ascii="Calibri"/>
                <w:sz w:val="16"/>
              </w:rPr>
              <w:t>the</w:t>
            </w:r>
            <w:r>
              <w:rPr>
                <w:rFonts w:ascii="Calibri"/>
                <w:spacing w:val="-4"/>
                <w:sz w:val="16"/>
              </w:rPr>
              <w:t xml:space="preserve"> </w:t>
            </w:r>
            <w:r>
              <w:rPr>
                <w:rFonts w:ascii="Calibri"/>
                <w:sz w:val="16"/>
              </w:rPr>
              <w:t>overall</w:t>
            </w:r>
            <w:r>
              <w:rPr>
                <w:rFonts w:ascii="Calibri"/>
                <w:spacing w:val="-3"/>
                <w:sz w:val="16"/>
              </w:rPr>
              <w:t xml:space="preserve"> </w:t>
            </w:r>
            <w:r>
              <w:rPr>
                <w:rFonts w:ascii="Calibri"/>
                <w:sz w:val="16"/>
              </w:rPr>
              <w:t>aim</w:t>
            </w:r>
            <w:r>
              <w:rPr>
                <w:rFonts w:ascii="Calibri"/>
                <w:spacing w:val="-2"/>
                <w:sz w:val="16"/>
              </w:rPr>
              <w:t xml:space="preserve"> </w:t>
            </w:r>
            <w:r>
              <w:rPr>
                <w:rFonts w:ascii="Calibri"/>
                <w:sz w:val="16"/>
              </w:rPr>
              <w:t>of</w:t>
            </w:r>
            <w:r>
              <w:rPr>
                <w:rFonts w:ascii="Calibri"/>
                <w:spacing w:val="-3"/>
                <w:sz w:val="16"/>
              </w:rPr>
              <w:t xml:space="preserve"> </w:t>
            </w:r>
            <w:r>
              <w:rPr>
                <w:rFonts w:ascii="Calibri"/>
                <w:sz w:val="16"/>
              </w:rPr>
              <w:t>the</w:t>
            </w:r>
            <w:r>
              <w:rPr>
                <w:rFonts w:ascii="Calibri"/>
                <w:spacing w:val="-3"/>
                <w:sz w:val="16"/>
              </w:rPr>
              <w:t xml:space="preserve"> </w:t>
            </w:r>
            <w:r>
              <w:rPr>
                <w:rFonts w:ascii="Calibri"/>
                <w:spacing w:val="-2"/>
                <w:sz w:val="16"/>
              </w:rPr>
              <w:t>organisation?</w:t>
            </w:r>
          </w:p>
        </w:tc>
        <w:tc>
          <w:tcPr>
            <w:tcW w:w="1054" w:type="dxa"/>
            <w:vMerge/>
            <w:tcBorders>
              <w:top w:val="nil"/>
              <w:left w:val="single" w:sz="4" w:space="0" w:color="000000"/>
            </w:tcBorders>
          </w:tcPr>
          <w:p w14:paraId="2D56D89D" w14:textId="77777777" w:rsidR="009F51D1" w:rsidRDefault="009F51D1">
            <w:pPr>
              <w:rPr>
                <w:sz w:val="2"/>
                <w:szCs w:val="2"/>
              </w:rPr>
            </w:pPr>
          </w:p>
        </w:tc>
        <w:tc>
          <w:tcPr>
            <w:tcW w:w="763" w:type="dxa"/>
            <w:vMerge/>
            <w:tcBorders>
              <w:top w:val="nil"/>
            </w:tcBorders>
          </w:tcPr>
          <w:p w14:paraId="77C0B7AE" w14:textId="77777777" w:rsidR="009F51D1" w:rsidRDefault="009F51D1">
            <w:pPr>
              <w:rPr>
                <w:sz w:val="2"/>
                <w:szCs w:val="2"/>
              </w:rPr>
            </w:pPr>
          </w:p>
        </w:tc>
        <w:tc>
          <w:tcPr>
            <w:tcW w:w="2443" w:type="dxa"/>
            <w:vMerge/>
            <w:tcBorders>
              <w:top w:val="nil"/>
            </w:tcBorders>
          </w:tcPr>
          <w:p w14:paraId="37537457" w14:textId="77777777" w:rsidR="009F51D1" w:rsidRDefault="009F51D1">
            <w:pPr>
              <w:rPr>
                <w:sz w:val="2"/>
                <w:szCs w:val="2"/>
              </w:rPr>
            </w:pPr>
          </w:p>
        </w:tc>
      </w:tr>
      <w:tr w:rsidR="009F51D1" w14:paraId="301ABECA" w14:textId="77777777">
        <w:trPr>
          <w:trHeight w:val="542"/>
        </w:trPr>
        <w:tc>
          <w:tcPr>
            <w:tcW w:w="2760" w:type="dxa"/>
            <w:vMerge w:val="restart"/>
          </w:tcPr>
          <w:p w14:paraId="61F48E05" w14:textId="77777777" w:rsidR="009F51D1" w:rsidRDefault="005D6E85">
            <w:pPr>
              <w:pStyle w:val="TableParagraph"/>
              <w:ind w:left="79"/>
              <w:rPr>
                <w:rFonts w:ascii="Calibri"/>
                <w:b/>
                <w:sz w:val="31"/>
              </w:rPr>
            </w:pPr>
            <w:r>
              <w:rPr>
                <w:rFonts w:ascii="Calibri"/>
                <w:b/>
                <w:spacing w:val="-2"/>
                <w:sz w:val="31"/>
              </w:rPr>
              <w:t>Change</w:t>
            </w:r>
          </w:p>
          <w:p w14:paraId="7DF936FF" w14:textId="77777777" w:rsidR="009F51D1" w:rsidRDefault="005D6E85">
            <w:pPr>
              <w:pStyle w:val="TableParagraph"/>
              <w:spacing w:before="146"/>
              <w:ind w:left="7"/>
              <w:rPr>
                <w:rFonts w:ascii="Calibri"/>
                <w:b/>
                <w:i/>
              </w:rPr>
            </w:pPr>
            <w:r>
              <w:rPr>
                <w:rFonts w:ascii="Calibri"/>
                <w:b/>
                <w:i/>
              </w:rPr>
              <w:t>(Are</w:t>
            </w:r>
            <w:r>
              <w:rPr>
                <w:rFonts w:ascii="Calibri"/>
                <w:b/>
                <w:i/>
                <w:spacing w:val="-13"/>
              </w:rPr>
              <w:t xml:space="preserve"> </w:t>
            </w:r>
            <w:r>
              <w:rPr>
                <w:rFonts w:ascii="Calibri"/>
                <w:b/>
                <w:i/>
              </w:rPr>
              <w:t>BCC</w:t>
            </w:r>
            <w:r>
              <w:rPr>
                <w:rFonts w:ascii="Calibri"/>
                <w:b/>
                <w:i/>
                <w:spacing w:val="-12"/>
              </w:rPr>
              <w:t xml:space="preserve"> </w:t>
            </w:r>
            <w:r>
              <w:rPr>
                <w:rFonts w:ascii="Calibri"/>
                <w:b/>
                <w:i/>
              </w:rPr>
              <w:t xml:space="preserve">procedures </w:t>
            </w:r>
            <w:r>
              <w:rPr>
                <w:rFonts w:ascii="Calibri"/>
                <w:b/>
                <w:i/>
                <w:spacing w:val="-2"/>
              </w:rPr>
              <w:t>followed?)</w:t>
            </w:r>
          </w:p>
        </w:tc>
        <w:tc>
          <w:tcPr>
            <w:tcW w:w="804" w:type="dxa"/>
          </w:tcPr>
          <w:p w14:paraId="5CBFC507" w14:textId="77777777" w:rsidR="009F51D1" w:rsidRDefault="005D6E85">
            <w:pPr>
              <w:pStyle w:val="TableParagraph"/>
              <w:ind w:left="81"/>
              <w:rPr>
                <w:rFonts w:ascii="Calibri"/>
                <w:b/>
                <w:sz w:val="31"/>
              </w:rPr>
            </w:pPr>
            <w:r>
              <w:rPr>
                <w:rFonts w:ascii="Calibri"/>
                <w:b/>
                <w:spacing w:val="-5"/>
                <w:sz w:val="31"/>
              </w:rPr>
              <w:t>CHI</w:t>
            </w:r>
          </w:p>
        </w:tc>
        <w:tc>
          <w:tcPr>
            <w:tcW w:w="6221" w:type="dxa"/>
            <w:tcBorders>
              <w:right w:val="single" w:sz="4" w:space="0" w:color="000000"/>
            </w:tcBorders>
          </w:tcPr>
          <w:p w14:paraId="43F68911" w14:textId="77777777" w:rsidR="009F51D1" w:rsidRDefault="009F51D1">
            <w:pPr>
              <w:pStyle w:val="TableParagraph"/>
              <w:ind w:left="0"/>
              <w:rPr>
                <w:rFonts w:ascii="Times New Roman"/>
                <w:sz w:val="18"/>
              </w:rPr>
            </w:pPr>
          </w:p>
        </w:tc>
        <w:tc>
          <w:tcPr>
            <w:tcW w:w="1054" w:type="dxa"/>
            <w:tcBorders>
              <w:left w:val="single" w:sz="4" w:space="0" w:color="000000"/>
            </w:tcBorders>
          </w:tcPr>
          <w:p w14:paraId="63F51DC0" w14:textId="77777777" w:rsidR="009F51D1" w:rsidRDefault="009F51D1">
            <w:pPr>
              <w:pStyle w:val="TableParagraph"/>
              <w:ind w:left="0"/>
              <w:rPr>
                <w:rFonts w:ascii="Times New Roman"/>
                <w:sz w:val="18"/>
              </w:rPr>
            </w:pPr>
          </w:p>
        </w:tc>
        <w:tc>
          <w:tcPr>
            <w:tcW w:w="763" w:type="dxa"/>
          </w:tcPr>
          <w:p w14:paraId="4D834104" w14:textId="77777777" w:rsidR="009F51D1" w:rsidRDefault="009F51D1">
            <w:pPr>
              <w:pStyle w:val="TableParagraph"/>
              <w:ind w:left="0"/>
              <w:rPr>
                <w:rFonts w:ascii="Times New Roman"/>
                <w:sz w:val="18"/>
              </w:rPr>
            </w:pPr>
          </w:p>
        </w:tc>
        <w:tc>
          <w:tcPr>
            <w:tcW w:w="2443" w:type="dxa"/>
          </w:tcPr>
          <w:p w14:paraId="3F62105E" w14:textId="77777777" w:rsidR="009F51D1" w:rsidRDefault="009F51D1">
            <w:pPr>
              <w:pStyle w:val="TableParagraph"/>
              <w:ind w:left="0"/>
              <w:rPr>
                <w:rFonts w:ascii="Times New Roman"/>
                <w:sz w:val="18"/>
              </w:rPr>
            </w:pPr>
          </w:p>
        </w:tc>
      </w:tr>
      <w:tr w:rsidR="009F51D1" w14:paraId="5FEBF121" w14:textId="77777777">
        <w:trPr>
          <w:trHeight w:val="952"/>
        </w:trPr>
        <w:tc>
          <w:tcPr>
            <w:tcW w:w="2760" w:type="dxa"/>
            <w:vMerge/>
            <w:tcBorders>
              <w:top w:val="nil"/>
            </w:tcBorders>
          </w:tcPr>
          <w:p w14:paraId="0D1620A8" w14:textId="77777777" w:rsidR="009F51D1" w:rsidRDefault="009F51D1">
            <w:pPr>
              <w:rPr>
                <w:sz w:val="2"/>
                <w:szCs w:val="2"/>
              </w:rPr>
            </w:pPr>
          </w:p>
        </w:tc>
        <w:tc>
          <w:tcPr>
            <w:tcW w:w="804" w:type="dxa"/>
          </w:tcPr>
          <w:p w14:paraId="24EF7545" w14:textId="77777777" w:rsidR="009F51D1" w:rsidRDefault="005D6E85">
            <w:pPr>
              <w:pStyle w:val="TableParagraph"/>
              <w:ind w:left="81"/>
              <w:rPr>
                <w:rFonts w:ascii="Calibri"/>
                <w:b/>
                <w:sz w:val="31"/>
              </w:rPr>
            </w:pPr>
            <w:r>
              <w:rPr>
                <w:rFonts w:ascii="Calibri"/>
                <w:b/>
                <w:spacing w:val="-5"/>
                <w:sz w:val="31"/>
              </w:rPr>
              <w:t>CH2</w:t>
            </w:r>
          </w:p>
        </w:tc>
        <w:tc>
          <w:tcPr>
            <w:tcW w:w="6221" w:type="dxa"/>
            <w:tcBorders>
              <w:right w:val="single" w:sz="4" w:space="0" w:color="000000"/>
            </w:tcBorders>
          </w:tcPr>
          <w:p w14:paraId="1172A04D" w14:textId="77777777" w:rsidR="009F51D1" w:rsidRDefault="005D6E85">
            <w:pPr>
              <w:pStyle w:val="TableParagraph"/>
              <w:spacing w:line="194" w:lineRule="exact"/>
              <w:ind w:left="80"/>
              <w:rPr>
                <w:rFonts w:ascii="Calibri"/>
                <w:sz w:val="16"/>
              </w:rPr>
            </w:pPr>
            <w:r>
              <w:rPr>
                <w:rFonts w:ascii="Calibri"/>
                <w:sz w:val="16"/>
              </w:rPr>
              <w:t>Do</w:t>
            </w:r>
            <w:r>
              <w:rPr>
                <w:rFonts w:ascii="Calibri"/>
                <w:spacing w:val="-5"/>
                <w:sz w:val="16"/>
              </w:rPr>
              <w:t xml:space="preserve"> </w:t>
            </w:r>
            <w:r>
              <w:rPr>
                <w:rFonts w:ascii="Calibri"/>
                <w:sz w:val="16"/>
              </w:rPr>
              <w:t>you</w:t>
            </w:r>
            <w:r>
              <w:rPr>
                <w:rFonts w:ascii="Calibri"/>
                <w:spacing w:val="-4"/>
                <w:sz w:val="16"/>
              </w:rPr>
              <w:t xml:space="preserve"> </w:t>
            </w:r>
            <w:r>
              <w:rPr>
                <w:rFonts w:ascii="Calibri"/>
                <w:sz w:val="16"/>
              </w:rPr>
              <w:t>have</w:t>
            </w:r>
            <w:r>
              <w:rPr>
                <w:rFonts w:ascii="Calibri"/>
                <w:spacing w:val="-5"/>
                <w:sz w:val="16"/>
              </w:rPr>
              <w:t xml:space="preserve"> </w:t>
            </w:r>
            <w:r>
              <w:rPr>
                <w:rFonts w:ascii="Calibri"/>
                <w:sz w:val="16"/>
              </w:rPr>
              <w:t>enough</w:t>
            </w:r>
            <w:r>
              <w:rPr>
                <w:rFonts w:ascii="Calibri"/>
                <w:spacing w:val="-4"/>
                <w:sz w:val="16"/>
              </w:rPr>
              <w:t xml:space="preserve"> </w:t>
            </w:r>
            <w:r>
              <w:rPr>
                <w:rFonts w:ascii="Calibri"/>
                <w:sz w:val="16"/>
              </w:rPr>
              <w:t>opportunities</w:t>
            </w:r>
            <w:r>
              <w:rPr>
                <w:rFonts w:ascii="Calibri"/>
                <w:spacing w:val="-4"/>
                <w:sz w:val="16"/>
              </w:rPr>
              <w:t xml:space="preserve"> </w:t>
            </w:r>
            <w:r>
              <w:rPr>
                <w:rFonts w:ascii="Calibri"/>
                <w:sz w:val="16"/>
              </w:rPr>
              <w:t>to</w:t>
            </w:r>
            <w:r>
              <w:rPr>
                <w:rFonts w:ascii="Calibri"/>
                <w:spacing w:val="-3"/>
                <w:sz w:val="16"/>
              </w:rPr>
              <w:t xml:space="preserve"> </w:t>
            </w:r>
            <w:r>
              <w:rPr>
                <w:rFonts w:ascii="Calibri"/>
                <w:sz w:val="16"/>
              </w:rPr>
              <w:t>question</w:t>
            </w:r>
            <w:r>
              <w:rPr>
                <w:rFonts w:ascii="Calibri"/>
                <w:spacing w:val="-4"/>
                <w:sz w:val="16"/>
              </w:rPr>
              <w:t xml:space="preserve"> </w:t>
            </w:r>
            <w:r>
              <w:rPr>
                <w:rFonts w:ascii="Calibri"/>
                <w:sz w:val="16"/>
              </w:rPr>
              <w:t>managers</w:t>
            </w:r>
            <w:r>
              <w:rPr>
                <w:rFonts w:ascii="Calibri"/>
                <w:spacing w:val="-4"/>
                <w:sz w:val="16"/>
              </w:rPr>
              <w:t xml:space="preserve"> </w:t>
            </w:r>
            <w:r>
              <w:rPr>
                <w:rFonts w:ascii="Calibri"/>
                <w:sz w:val="16"/>
              </w:rPr>
              <w:t>about</w:t>
            </w:r>
            <w:r>
              <w:rPr>
                <w:rFonts w:ascii="Calibri"/>
                <w:spacing w:val="-6"/>
                <w:sz w:val="16"/>
              </w:rPr>
              <w:t xml:space="preserve"> </w:t>
            </w:r>
            <w:r>
              <w:rPr>
                <w:rFonts w:ascii="Calibri"/>
                <w:sz w:val="16"/>
              </w:rPr>
              <w:t>change</w:t>
            </w:r>
            <w:r>
              <w:rPr>
                <w:rFonts w:ascii="Calibri"/>
                <w:spacing w:val="-4"/>
                <w:sz w:val="16"/>
              </w:rPr>
              <w:t xml:space="preserve"> </w:t>
            </w:r>
            <w:r>
              <w:rPr>
                <w:rFonts w:ascii="Calibri"/>
                <w:sz w:val="16"/>
              </w:rPr>
              <w:t>at</w:t>
            </w:r>
            <w:r>
              <w:rPr>
                <w:rFonts w:ascii="Calibri"/>
                <w:spacing w:val="-3"/>
                <w:sz w:val="16"/>
              </w:rPr>
              <w:t xml:space="preserve"> </w:t>
            </w:r>
            <w:r>
              <w:rPr>
                <w:rFonts w:ascii="Calibri"/>
                <w:spacing w:val="-2"/>
                <w:sz w:val="16"/>
              </w:rPr>
              <w:t>work?</w:t>
            </w:r>
          </w:p>
        </w:tc>
        <w:tc>
          <w:tcPr>
            <w:tcW w:w="1054" w:type="dxa"/>
            <w:tcBorders>
              <w:left w:val="single" w:sz="4" w:space="0" w:color="000000"/>
            </w:tcBorders>
          </w:tcPr>
          <w:p w14:paraId="757C6157" w14:textId="77777777" w:rsidR="009F51D1" w:rsidRDefault="009F51D1">
            <w:pPr>
              <w:pStyle w:val="TableParagraph"/>
              <w:ind w:left="0"/>
              <w:rPr>
                <w:rFonts w:ascii="Times New Roman"/>
                <w:sz w:val="18"/>
              </w:rPr>
            </w:pPr>
          </w:p>
        </w:tc>
        <w:tc>
          <w:tcPr>
            <w:tcW w:w="763" w:type="dxa"/>
          </w:tcPr>
          <w:p w14:paraId="3FAF4FB9" w14:textId="77777777" w:rsidR="009F51D1" w:rsidRDefault="009F51D1">
            <w:pPr>
              <w:pStyle w:val="TableParagraph"/>
              <w:ind w:left="0"/>
              <w:rPr>
                <w:rFonts w:ascii="Times New Roman"/>
                <w:sz w:val="18"/>
              </w:rPr>
            </w:pPr>
          </w:p>
        </w:tc>
        <w:tc>
          <w:tcPr>
            <w:tcW w:w="2443" w:type="dxa"/>
          </w:tcPr>
          <w:p w14:paraId="439255A2" w14:textId="77777777" w:rsidR="009F51D1" w:rsidRDefault="009F51D1">
            <w:pPr>
              <w:pStyle w:val="TableParagraph"/>
              <w:ind w:left="0"/>
              <w:rPr>
                <w:rFonts w:ascii="Times New Roman"/>
                <w:sz w:val="18"/>
              </w:rPr>
            </w:pPr>
          </w:p>
        </w:tc>
      </w:tr>
      <w:tr w:rsidR="009F51D1" w14:paraId="66D46BE6" w14:textId="77777777">
        <w:trPr>
          <w:trHeight w:val="518"/>
        </w:trPr>
        <w:tc>
          <w:tcPr>
            <w:tcW w:w="2760" w:type="dxa"/>
            <w:vMerge/>
            <w:tcBorders>
              <w:top w:val="nil"/>
            </w:tcBorders>
          </w:tcPr>
          <w:p w14:paraId="798E718D" w14:textId="77777777" w:rsidR="009F51D1" w:rsidRDefault="009F51D1">
            <w:pPr>
              <w:rPr>
                <w:sz w:val="2"/>
                <w:szCs w:val="2"/>
              </w:rPr>
            </w:pPr>
          </w:p>
        </w:tc>
        <w:tc>
          <w:tcPr>
            <w:tcW w:w="804" w:type="dxa"/>
          </w:tcPr>
          <w:p w14:paraId="68A72402" w14:textId="77777777" w:rsidR="009F51D1" w:rsidRDefault="005D6E85">
            <w:pPr>
              <w:pStyle w:val="TableParagraph"/>
              <w:spacing w:line="376" w:lineRule="exact"/>
              <w:ind w:left="81"/>
              <w:rPr>
                <w:rFonts w:ascii="Calibri"/>
                <w:b/>
                <w:sz w:val="31"/>
              </w:rPr>
            </w:pPr>
            <w:r>
              <w:rPr>
                <w:rFonts w:ascii="Calibri"/>
                <w:b/>
                <w:spacing w:val="-5"/>
                <w:sz w:val="31"/>
              </w:rPr>
              <w:t>CH3</w:t>
            </w:r>
          </w:p>
        </w:tc>
        <w:tc>
          <w:tcPr>
            <w:tcW w:w="6221" w:type="dxa"/>
            <w:tcBorders>
              <w:right w:val="single" w:sz="4" w:space="0" w:color="000000"/>
            </w:tcBorders>
          </w:tcPr>
          <w:p w14:paraId="6F1D4F3E" w14:textId="77777777" w:rsidR="009F51D1" w:rsidRDefault="005D6E85">
            <w:pPr>
              <w:pStyle w:val="TableParagraph"/>
              <w:spacing w:line="194" w:lineRule="exact"/>
              <w:ind w:left="60"/>
              <w:rPr>
                <w:rFonts w:ascii="Calibri"/>
                <w:sz w:val="16"/>
              </w:rPr>
            </w:pPr>
            <w:r>
              <w:rPr>
                <w:rFonts w:ascii="Calibri"/>
                <w:sz w:val="16"/>
              </w:rPr>
              <w:t>Do</w:t>
            </w:r>
            <w:r>
              <w:rPr>
                <w:rFonts w:ascii="Calibri"/>
                <w:spacing w:val="-4"/>
                <w:sz w:val="16"/>
              </w:rPr>
              <w:t xml:space="preserve"> </w:t>
            </w:r>
            <w:r>
              <w:rPr>
                <w:rFonts w:ascii="Calibri"/>
                <w:sz w:val="16"/>
              </w:rPr>
              <w:t>you</w:t>
            </w:r>
            <w:r>
              <w:rPr>
                <w:rFonts w:ascii="Calibri"/>
                <w:spacing w:val="-4"/>
                <w:sz w:val="16"/>
              </w:rPr>
              <w:t xml:space="preserve"> </w:t>
            </w:r>
            <w:r>
              <w:rPr>
                <w:rFonts w:ascii="Calibri"/>
                <w:sz w:val="16"/>
              </w:rPr>
              <w:t>feel</w:t>
            </w:r>
            <w:r>
              <w:rPr>
                <w:rFonts w:ascii="Calibri"/>
                <w:spacing w:val="-4"/>
                <w:sz w:val="16"/>
              </w:rPr>
              <w:t xml:space="preserve"> </w:t>
            </w:r>
            <w:r>
              <w:rPr>
                <w:rFonts w:ascii="Calibri"/>
                <w:sz w:val="16"/>
              </w:rPr>
              <w:t>consulted</w:t>
            </w:r>
            <w:r>
              <w:rPr>
                <w:rFonts w:ascii="Calibri"/>
                <w:spacing w:val="-3"/>
                <w:sz w:val="16"/>
              </w:rPr>
              <w:t xml:space="preserve"> </w:t>
            </w:r>
            <w:r>
              <w:rPr>
                <w:rFonts w:ascii="Calibri"/>
                <w:sz w:val="16"/>
              </w:rPr>
              <w:t>about</w:t>
            </w:r>
            <w:r>
              <w:rPr>
                <w:rFonts w:ascii="Calibri"/>
                <w:spacing w:val="-4"/>
                <w:sz w:val="16"/>
              </w:rPr>
              <w:t xml:space="preserve"> </w:t>
            </w:r>
            <w:r>
              <w:rPr>
                <w:rFonts w:ascii="Calibri"/>
                <w:sz w:val="16"/>
              </w:rPr>
              <w:t>change</w:t>
            </w:r>
            <w:r>
              <w:rPr>
                <w:rFonts w:ascii="Calibri"/>
                <w:spacing w:val="-4"/>
                <w:sz w:val="16"/>
              </w:rPr>
              <w:t xml:space="preserve"> </w:t>
            </w:r>
            <w:r>
              <w:rPr>
                <w:rFonts w:ascii="Calibri"/>
                <w:sz w:val="16"/>
              </w:rPr>
              <w:t>at</w:t>
            </w:r>
            <w:r>
              <w:rPr>
                <w:rFonts w:ascii="Calibri"/>
                <w:spacing w:val="-3"/>
                <w:sz w:val="16"/>
              </w:rPr>
              <w:t xml:space="preserve"> </w:t>
            </w:r>
            <w:r>
              <w:rPr>
                <w:rFonts w:ascii="Calibri"/>
                <w:spacing w:val="-2"/>
                <w:sz w:val="16"/>
              </w:rPr>
              <w:t>work?</w:t>
            </w:r>
          </w:p>
          <w:p w14:paraId="5275FAA7" w14:textId="77777777" w:rsidR="009F51D1" w:rsidRDefault="005D6E85">
            <w:pPr>
              <w:pStyle w:val="TableParagraph"/>
              <w:spacing w:line="195" w:lineRule="exact"/>
              <w:ind w:left="123"/>
              <w:rPr>
                <w:rFonts w:ascii="Calibri"/>
                <w:sz w:val="16"/>
              </w:rPr>
            </w:pPr>
            <w:r>
              <w:rPr>
                <w:rFonts w:ascii="Calibri"/>
                <w:sz w:val="16"/>
              </w:rPr>
              <w:t>When</w:t>
            </w:r>
            <w:r>
              <w:rPr>
                <w:rFonts w:ascii="Calibri"/>
                <w:spacing w:val="-5"/>
                <w:sz w:val="16"/>
              </w:rPr>
              <w:t xml:space="preserve"> </w:t>
            </w:r>
            <w:r>
              <w:rPr>
                <w:rFonts w:ascii="Calibri"/>
                <w:sz w:val="16"/>
              </w:rPr>
              <w:t>changes</w:t>
            </w:r>
            <w:r>
              <w:rPr>
                <w:rFonts w:ascii="Calibri"/>
                <w:spacing w:val="-3"/>
                <w:sz w:val="16"/>
              </w:rPr>
              <w:t xml:space="preserve"> </w:t>
            </w:r>
            <w:r>
              <w:rPr>
                <w:rFonts w:ascii="Calibri"/>
                <w:sz w:val="16"/>
              </w:rPr>
              <w:t>are</w:t>
            </w:r>
            <w:r>
              <w:rPr>
                <w:rFonts w:ascii="Calibri"/>
                <w:spacing w:val="-3"/>
                <w:sz w:val="16"/>
              </w:rPr>
              <w:t xml:space="preserve"> </w:t>
            </w:r>
            <w:r>
              <w:rPr>
                <w:rFonts w:ascii="Calibri"/>
                <w:sz w:val="16"/>
              </w:rPr>
              <w:t>made</w:t>
            </w:r>
            <w:r>
              <w:rPr>
                <w:rFonts w:ascii="Calibri"/>
                <w:spacing w:val="-3"/>
                <w:sz w:val="16"/>
              </w:rPr>
              <w:t xml:space="preserve"> </w:t>
            </w:r>
            <w:r>
              <w:rPr>
                <w:rFonts w:ascii="Calibri"/>
                <w:sz w:val="16"/>
              </w:rPr>
              <w:t>at</w:t>
            </w:r>
            <w:r>
              <w:rPr>
                <w:rFonts w:ascii="Calibri"/>
                <w:spacing w:val="-3"/>
                <w:sz w:val="16"/>
              </w:rPr>
              <w:t xml:space="preserve"> </w:t>
            </w:r>
            <w:r>
              <w:rPr>
                <w:rFonts w:ascii="Calibri"/>
                <w:sz w:val="16"/>
              </w:rPr>
              <w:t>work,</w:t>
            </w:r>
            <w:r>
              <w:rPr>
                <w:rFonts w:ascii="Calibri"/>
                <w:spacing w:val="-3"/>
                <w:sz w:val="16"/>
              </w:rPr>
              <w:t xml:space="preserve"> </w:t>
            </w:r>
            <w:r>
              <w:rPr>
                <w:rFonts w:ascii="Calibri"/>
                <w:sz w:val="16"/>
              </w:rPr>
              <w:t>are</w:t>
            </w:r>
            <w:r>
              <w:rPr>
                <w:rFonts w:ascii="Calibri"/>
                <w:spacing w:val="-3"/>
                <w:sz w:val="16"/>
              </w:rPr>
              <w:t xml:space="preserve"> </w:t>
            </w:r>
            <w:r>
              <w:rPr>
                <w:rFonts w:ascii="Calibri"/>
                <w:sz w:val="16"/>
              </w:rPr>
              <w:t>you</w:t>
            </w:r>
            <w:r>
              <w:rPr>
                <w:rFonts w:ascii="Calibri"/>
                <w:spacing w:val="-3"/>
                <w:sz w:val="16"/>
              </w:rPr>
              <w:t xml:space="preserve"> </w:t>
            </w:r>
            <w:r>
              <w:rPr>
                <w:rFonts w:ascii="Calibri"/>
                <w:sz w:val="16"/>
              </w:rPr>
              <w:t>clear</w:t>
            </w:r>
            <w:r>
              <w:rPr>
                <w:rFonts w:ascii="Calibri"/>
                <w:spacing w:val="-3"/>
                <w:sz w:val="16"/>
              </w:rPr>
              <w:t xml:space="preserve"> </w:t>
            </w:r>
            <w:r>
              <w:rPr>
                <w:rFonts w:ascii="Calibri"/>
                <w:sz w:val="16"/>
              </w:rPr>
              <w:t>about</w:t>
            </w:r>
            <w:r>
              <w:rPr>
                <w:rFonts w:ascii="Calibri"/>
                <w:spacing w:val="-3"/>
                <w:sz w:val="16"/>
              </w:rPr>
              <w:t xml:space="preserve"> </w:t>
            </w:r>
            <w:r>
              <w:rPr>
                <w:rFonts w:ascii="Calibri"/>
                <w:sz w:val="16"/>
              </w:rPr>
              <w:t>how</w:t>
            </w:r>
            <w:r>
              <w:rPr>
                <w:rFonts w:ascii="Calibri"/>
                <w:spacing w:val="-3"/>
                <w:sz w:val="16"/>
              </w:rPr>
              <w:t xml:space="preserve"> </w:t>
            </w:r>
            <w:r>
              <w:rPr>
                <w:rFonts w:ascii="Calibri"/>
                <w:sz w:val="16"/>
              </w:rPr>
              <w:t>they</w:t>
            </w:r>
            <w:r>
              <w:rPr>
                <w:rFonts w:ascii="Calibri"/>
                <w:spacing w:val="-3"/>
                <w:sz w:val="16"/>
              </w:rPr>
              <w:t xml:space="preserve"> </w:t>
            </w:r>
            <w:r>
              <w:rPr>
                <w:rFonts w:ascii="Calibri"/>
                <w:sz w:val="16"/>
              </w:rPr>
              <w:t>will</w:t>
            </w:r>
            <w:r>
              <w:rPr>
                <w:rFonts w:ascii="Calibri"/>
                <w:spacing w:val="-3"/>
                <w:sz w:val="16"/>
              </w:rPr>
              <w:t xml:space="preserve"> </w:t>
            </w:r>
            <w:r>
              <w:rPr>
                <w:rFonts w:ascii="Calibri"/>
                <w:sz w:val="16"/>
              </w:rPr>
              <w:t>work</w:t>
            </w:r>
            <w:r>
              <w:rPr>
                <w:rFonts w:ascii="Calibri"/>
                <w:spacing w:val="-3"/>
                <w:sz w:val="16"/>
              </w:rPr>
              <w:t xml:space="preserve"> </w:t>
            </w:r>
            <w:r>
              <w:rPr>
                <w:rFonts w:ascii="Calibri"/>
                <w:sz w:val="16"/>
              </w:rPr>
              <w:t>out</w:t>
            </w:r>
            <w:r>
              <w:rPr>
                <w:rFonts w:ascii="Calibri"/>
                <w:spacing w:val="-3"/>
                <w:sz w:val="16"/>
              </w:rPr>
              <w:t xml:space="preserve"> </w:t>
            </w:r>
            <w:r>
              <w:rPr>
                <w:rFonts w:ascii="Calibri"/>
                <w:sz w:val="16"/>
              </w:rPr>
              <w:t>in</w:t>
            </w:r>
            <w:r>
              <w:rPr>
                <w:rFonts w:ascii="Calibri"/>
                <w:spacing w:val="-3"/>
                <w:sz w:val="16"/>
              </w:rPr>
              <w:t xml:space="preserve"> </w:t>
            </w:r>
            <w:r>
              <w:rPr>
                <w:rFonts w:ascii="Calibri"/>
                <w:spacing w:val="-2"/>
                <w:sz w:val="16"/>
              </w:rPr>
              <w:t>practice?</w:t>
            </w:r>
          </w:p>
        </w:tc>
        <w:tc>
          <w:tcPr>
            <w:tcW w:w="1054" w:type="dxa"/>
            <w:tcBorders>
              <w:left w:val="single" w:sz="4" w:space="0" w:color="000000"/>
            </w:tcBorders>
          </w:tcPr>
          <w:p w14:paraId="131DBFB3" w14:textId="77777777" w:rsidR="009F51D1" w:rsidRDefault="009F51D1">
            <w:pPr>
              <w:pStyle w:val="TableParagraph"/>
              <w:ind w:left="0"/>
              <w:rPr>
                <w:rFonts w:ascii="Times New Roman"/>
                <w:sz w:val="18"/>
              </w:rPr>
            </w:pPr>
          </w:p>
        </w:tc>
        <w:tc>
          <w:tcPr>
            <w:tcW w:w="763" w:type="dxa"/>
          </w:tcPr>
          <w:p w14:paraId="774FE022" w14:textId="77777777" w:rsidR="009F51D1" w:rsidRDefault="009F51D1">
            <w:pPr>
              <w:pStyle w:val="TableParagraph"/>
              <w:ind w:left="0"/>
              <w:rPr>
                <w:rFonts w:ascii="Times New Roman"/>
                <w:sz w:val="18"/>
              </w:rPr>
            </w:pPr>
          </w:p>
        </w:tc>
        <w:tc>
          <w:tcPr>
            <w:tcW w:w="2443" w:type="dxa"/>
          </w:tcPr>
          <w:p w14:paraId="4E567BB3" w14:textId="77777777" w:rsidR="009F51D1" w:rsidRDefault="009F51D1">
            <w:pPr>
              <w:pStyle w:val="TableParagraph"/>
              <w:ind w:left="0"/>
              <w:rPr>
                <w:rFonts w:ascii="Times New Roman"/>
                <w:sz w:val="18"/>
              </w:rPr>
            </w:pPr>
          </w:p>
        </w:tc>
      </w:tr>
      <w:tr w:rsidR="009F51D1" w14:paraId="14709D88" w14:textId="77777777">
        <w:trPr>
          <w:trHeight w:val="595"/>
        </w:trPr>
        <w:tc>
          <w:tcPr>
            <w:tcW w:w="2760" w:type="dxa"/>
          </w:tcPr>
          <w:p w14:paraId="7E3C49A4" w14:textId="77777777" w:rsidR="009F51D1" w:rsidRDefault="005D6E85">
            <w:pPr>
              <w:pStyle w:val="TableParagraph"/>
              <w:spacing w:line="268" w:lineRule="exact"/>
              <w:ind w:left="79"/>
              <w:rPr>
                <w:rFonts w:ascii="Calibri"/>
                <w:b/>
              </w:rPr>
            </w:pPr>
            <w:r>
              <w:rPr>
                <w:rFonts w:ascii="Calibri"/>
                <w:b/>
              </w:rPr>
              <w:t>Other</w:t>
            </w:r>
            <w:r>
              <w:rPr>
                <w:rFonts w:ascii="Calibri"/>
                <w:b/>
                <w:spacing w:val="-3"/>
              </w:rPr>
              <w:t xml:space="preserve"> </w:t>
            </w:r>
            <w:r>
              <w:rPr>
                <w:rFonts w:ascii="Calibri"/>
                <w:b/>
              </w:rPr>
              <w:t>Life</w:t>
            </w:r>
            <w:r>
              <w:rPr>
                <w:rFonts w:ascii="Calibri"/>
                <w:b/>
                <w:spacing w:val="-4"/>
              </w:rPr>
              <w:t xml:space="preserve"> </w:t>
            </w:r>
            <w:r>
              <w:rPr>
                <w:rFonts w:ascii="Calibri"/>
                <w:b/>
                <w:spacing w:val="-2"/>
              </w:rPr>
              <w:t>Events</w:t>
            </w:r>
          </w:p>
        </w:tc>
        <w:tc>
          <w:tcPr>
            <w:tcW w:w="804" w:type="dxa"/>
          </w:tcPr>
          <w:p w14:paraId="69E218C7" w14:textId="77777777" w:rsidR="009F51D1" w:rsidRDefault="005D6E85">
            <w:pPr>
              <w:pStyle w:val="TableParagraph"/>
              <w:spacing w:line="376" w:lineRule="exact"/>
              <w:ind w:left="81"/>
              <w:rPr>
                <w:rFonts w:ascii="Calibri"/>
                <w:b/>
                <w:sz w:val="31"/>
              </w:rPr>
            </w:pPr>
            <w:r>
              <w:rPr>
                <w:rFonts w:ascii="Calibri"/>
                <w:b/>
                <w:spacing w:val="-5"/>
                <w:sz w:val="31"/>
              </w:rPr>
              <w:t>LE</w:t>
            </w:r>
          </w:p>
        </w:tc>
        <w:tc>
          <w:tcPr>
            <w:tcW w:w="6221" w:type="dxa"/>
            <w:tcBorders>
              <w:right w:val="single" w:sz="4" w:space="0" w:color="000000"/>
            </w:tcBorders>
          </w:tcPr>
          <w:p w14:paraId="21DD8268" w14:textId="77777777" w:rsidR="009F51D1" w:rsidRDefault="005D6E85">
            <w:pPr>
              <w:pStyle w:val="TableParagraph"/>
              <w:ind w:left="123"/>
              <w:rPr>
                <w:rFonts w:ascii="Calibri"/>
                <w:sz w:val="16"/>
              </w:rPr>
            </w:pPr>
            <w:r>
              <w:rPr>
                <w:rFonts w:ascii="Calibri"/>
                <w:sz w:val="16"/>
              </w:rPr>
              <w:t>Is</w:t>
            </w:r>
            <w:r>
              <w:rPr>
                <w:rFonts w:ascii="Calibri"/>
                <w:spacing w:val="15"/>
                <w:sz w:val="16"/>
              </w:rPr>
              <w:t xml:space="preserve"> </w:t>
            </w:r>
            <w:r>
              <w:rPr>
                <w:rFonts w:ascii="Calibri"/>
                <w:sz w:val="16"/>
              </w:rPr>
              <w:t>there</w:t>
            </w:r>
            <w:r>
              <w:rPr>
                <w:rFonts w:ascii="Calibri"/>
                <w:spacing w:val="14"/>
                <w:sz w:val="16"/>
              </w:rPr>
              <w:t xml:space="preserve"> </w:t>
            </w:r>
            <w:r>
              <w:rPr>
                <w:rFonts w:ascii="Calibri"/>
                <w:sz w:val="16"/>
              </w:rPr>
              <w:t>anything</w:t>
            </w:r>
            <w:r>
              <w:rPr>
                <w:rFonts w:ascii="Calibri"/>
                <w:spacing w:val="15"/>
                <w:sz w:val="16"/>
              </w:rPr>
              <w:t xml:space="preserve"> </w:t>
            </w:r>
            <w:r>
              <w:rPr>
                <w:rFonts w:ascii="Calibri"/>
                <w:sz w:val="16"/>
              </w:rPr>
              <w:t>else</w:t>
            </w:r>
            <w:r>
              <w:rPr>
                <w:rFonts w:ascii="Calibri"/>
                <w:spacing w:val="14"/>
                <w:sz w:val="16"/>
              </w:rPr>
              <w:t xml:space="preserve"> </w:t>
            </w:r>
            <w:r>
              <w:rPr>
                <w:rFonts w:ascii="Calibri"/>
                <w:sz w:val="16"/>
              </w:rPr>
              <w:t>that</w:t>
            </w:r>
            <w:r>
              <w:rPr>
                <w:rFonts w:ascii="Calibri"/>
                <w:spacing w:val="16"/>
                <w:sz w:val="16"/>
              </w:rPr>
              <w:t xml:space="preserve"> </w:t>
            </w:r>
            <w:r>
              <w:rPr>
                <w:rFonts w:ascii="Calibri"/>
                <w:sz w:val="16"/>
              </w:rPr>
              <w:t>is</w:t>
            </w:r>
            <w:r>
              <w:rPr>
                <w:rFonts w:ascii="Calibri"/>
                <w:spacing w:val="14"/>
                <w:sz w:val="16"/>
              </w:rPr>
              <w:t xml:space="preserve"> </w:t>
            </w:r>
            <w:r>
              <w:rPr>
                <w:rFonts w:ascii="Calibri"/>
                <w:sz w:val="16"/>
              </w:rPr>
              <w:t>a</w:t>
            </w:r>
            <w:r>
              <w:rPr>
                <w:rFonts w:ascii="Calibri"/>
                <w:spacing w:val="15"/>
                <w:sz w:val="16"/>
              </w:rPr>
              <w:t xml:space="preserve"> </w:t>
            </w:r>
            <w:r>
              <w:rPr>
                <w:rFonts w:ascii="Calibri"/>
                <w:sz w:val="16"/>
              </w:rPr>
              <w:t>source</w:t>
            </w:r>
            <w:r>
              <w:rPr>
                <w:rFonts w:ascii="Calibri"/>
                <w:spacing w:val="14"/>
                <w:sz w:val="16"/>
              </w:rPr>
              <w:t xml:space="preserve"> </w:t>
            </w:r>
            <w:r>
              <w:rPr>
                <w:rFonts w:ascii="Calibri"/>
                <w:sz w:val="16"/>
              </w:rPr>
              <w:t>of</w:t>
            </w:r>
            <w:r>
              <w:rPr>
                <w:rFonts w:ascii="Calibri"/>
                <w:spacing w:val="14"/>
                <w:sz w:val="16"/>
              </w:rPr>
              <w:t xml:space="preserve"> </w:t>
            </w:r>
            <w:r>
              <w:rPr>
                <w:rFonts w:ascii="Calibri"/>
                <w:sz w:val="16"/>
              </w:rPr>
              <w:t>stress</w:t>
            </w:r>
            <w:r>
              <w:rPr>
                <w:rFonts w:ascii="Calibri"/>
                <w:spacing w:val="14"/>
                <w:sz w:val="16"/>
              </w:rPr>
              <w:t xml:space="preserve"> </w:t>
            </w:r>
            <w:r>
              <w:rPr>
                <w:rFonts w:ascii="Calibri"/>
                <w:sz w:val="16"/>
              </w:rPr>
              <w:t>for</w:t>
            </w:r>
            <w:r>
              <w:rPr>
                <w:rFonts w:ascii="Calibri"/>
                <w:spacing w:val="16"/>
                <w:sz w:val="16"/>
              </w:rPr>
              <w:t xml:space="preserve"> </w:t>
            </w:r>
            <w:r>
              <w:rPr>
                <w:rFonts w:ascii="Calibri"/>
                <w:sz w:val="16"/>
              </w:rPr>
              <w:t>you,</w:t>
            </w:r>
            <w:r>
              <w:rPr>
                <w:rFonts w:ascii="Calibri"/>
                <w:spacing w:val="15"/>
                <w:sz w:val="16"/>
              </w:rPr>
              <w:t xml:space="preserve"> </w:t>
            </w:r>
            <w:r>
              <w:rPr>
                <w:rFonts w:ascii="Calibri"/>
                <w:sz w:val="16"/>
              </w:rPr>
              <w:t>at</w:t>
            </w:r>
            <w:r>
              <w:rPr>
                <w:rFonts w:ascii="Calibri"/>
                <w:spacing w:val="14"/>
                <w:sz w:val="16"/>
              </w:rPr>
              <w:t xml:space="preserve"> </w:t>
            </w:r>
            <w:r>
              <w:rPr>
                <w:rFonts w:ascii="Calibri"/>
                <w:sz w:val="16"/>
              </w:rPr>
              <w:t>work</w:t>
            </w:r>
            <w:r>
              <w:rPr>
                <w:rFonts w:ascii="Calibri"/>
                <w:spacing w:val="14"/>
                <w:sz w:val="16"/>
              </w:rPr>
              <w:t xml:space="preserve"> </w:t>
            </w:r>
            <w:r>
              <w:rPr>
                <w:rFonts w:ascii="Calibri"/>
                <w:sz w:val="16"/>
              </w:rPr>
              <w:t>or</w:t>
            </w:r>
            <w:r>
              <w:rPr>
                <w:rFonts w:ascii="Calibri"/>
                <w:spacing w:val="14"/>
                <w:sz w:val="16"/>
              </w:rPr>
              <w:t xml:space="preserve"> </w:t>
            </w:r>
            <w:r>
              <w:rPr>
                <w:rFonts w:ascii="Calibri"/>
                <w:sz w:val="16"/>
              </w:rPr>
              <w:t>at</w:t>
            </w:r>
            <w:r>
              <w:rPr>
                <w:rFonts w:ascii="Calibri"/>
                <w:spacing w:val="14"/>
                <w:sz w:val="16"/>
              </w:rPr>
              <w:t xml:space="preserve"> </w:t>
            </w:r>
            <w:r>
              <w:rPr>
                <w:rFonts w:ascii="Calibri"/>
                <w:sz w:val="16"/>
              </w:rPr>
              <w:t>home,</w:t>
            </w:r>
            <w:r>
              <w:rPr>
                <w:rFonts w:ascii="Calibri"/>
                <w:spacing w:val="15"/>
                <w:sz w:val="16"/>
              </w:rPr>
              <w:t xml:space="preserve"> </w:t>
            </w:r>
            <w:r>
              <w:rPr>
                <w:rFonts w:ascii="Calibri"/>
                <w:sz w:val="16"/>
              </w:rPr>
              <w:t>that</w:t>
            </w:r>
            <w:r>
              <w:rPr>
                <w:rFonts w:ascii="Calibri"/>
                <w:spacing w:val="14"/>
                <w:sz w:val="16"/>
              </w:rPr>
              <w:t xml:space="preserve"> </w:t>
            </w:r>
            <w:r>
              <w:rPr>
                <w:rFonts w:ascii="Calibri"/>
                <w:sz w:val="16"/>
              </w:rPr>
              <w:t>may</w:t>
            </w:r>
            <w:r>
              <w:rPr>
                <w:rFonts w:ascii="Calibri"/>
                <w:spacing w:val="14"/>
                <w:sz w:val="16"/>
              </w:rPr>
              <w:t xml:space="preserve"> </w:t>
            </w:r>
            <w:r>
              <w:rPr>
                <w:rFonts w:ascii="Calibri"/>
                <w:sz w:val="16"/>
              </w:rPr>
              <w:t>be</w:t>
            </w:r>
            <w:r>
              <w:rPr>
                <w:rFonts w:ascii="Calibri"/>
                <w:spacing w:val="40"/>
                <w:sz w:val="16"/>
              </w:rPr>
              <w:t xml:space="preserve"> </w:t>
            </w:r>
            <w:r>
              <w:rPr>
                <w:rFonts w:ascii="Calibri"/>
                <w:sz w:val="16"/>
              </w:rPr>
              <w:t>significant to this assessment?</w:t>
            </w:r>
          </w:p>
        </w:tc>
        <w:tc>
          <w:tcPr>
            <w:tcW w:w="1054" w:type="dxa"/>
            <w:tcBorders>
              <w:left w:val="single" w:sz="4" w:space="0" w:color="000000"/>
            </w:tcBorders>
          </w:tcPr>
          <w:p w14:paraId="49E089C7" w14:textId="77777777" w:rsidR="009F51D1" w:rsidRDefault="009F51D1">
            <w:pPr>
              <w:pStyle w:val="TableParagraph"/>
              <w:ind w:left="0"/>
              <w:rPr>
                <w:rFonts w:ascii="Times New Roman"/>
                <w:sz w:val="18"/>
              </w:rPr>
            </w:pPr>
          </w:p>
        </w:tc>
        <w:tc>
          <w:tcPr>
            <w:tcW w:w="763" w:type="dxa"/>
          </w:tcPr>
          <w:p w14:paraId="46126166" w14:textId="77777777" w:rsidR="009F51D1" w:rsidRDefault="009F51D1">
            <w:pPr>
              <w:pStyle w:val="TableParagraph"/>
              <w:ind w:left="0"/>
              <w:rPr>
                <w:rFonts w:ascii="Times New Roman"/>
                <w:sz w:val="18"/>
              </w:rPr>
            </w:pPr>
          </w:p>
        </w:tc>
        <w:tc>
          <w:tcPr>
            <w:tcW w:w="2443" w:type="dxa"/>
          </w:tcPr>
          <w:p w14:paraId="4A2F522E" w14:textId="77777777" w:rsidR="009F51D1" w:rsidRDefault="009F51D1">
            <w:pPr>
              <w:pStyle w:val="TableParagraph"/>
              <w:ind w:left="0"/>
              <w:rPr>
                <w:rFonts w:ascii="Times New Roman"/>
                <w:sz w:val="18"/>
              </w:rPr>
            </w:pPr>
          </w:p>
        </w:tc>
      </w:tr>
    </w:tbl>
    <w:p w14:paraId="3F5836AF" w14:textId="77777777" w:rsidR="009F51D1" w:rsidRDefault="009F51D1">
      <w:pPr>
        <w:pStyle w:val="BodyText"/>
        <w:rPr>
          <w:rFonts w:ascii="Calibri"/>
        </w:rPr>
      </w:pPr>
    </w:p>
    <w:p w14:paraId="3636ADF8" w14:textId="77777777" w:rsidR="009F51D1" w:rsidRDefault="009F51D1">
      <w:pPr>
        <w:pStyle w:val="BodyText"/>
        <w:spacing w:before="69"/>
        <w:rPr>
          <w:rFonts w:ascii="Calibri"/>
        </w:rPr>
      </w:pPr>
    </w:p>
    <w:p w14:paraId="6ABCC720" w14:textId="77777777" w:rsidR="009F51D1" w:rsidRDefault="005D6E85">
      <w:pPr>
        <w:pStyle w:val="BodyText"/>
        <w:spacing w:before="1"/>
        <w:ind w:left="105"/>
        <w:jc w:val="both"/>
        <w:rPr>
          <w:rFonts w:ascii="Calibri"/>
        </w:rPr>
      </w:pPr>
      <w:r>
        <w:rPr>
          <w:rFonts w:ascii="Calibri"/>
        </w:rPr>
        <w:t>Factors</w:t>
      </w:r>
      <w:r>
        <w:rPr>
          <w:rFonts w:ascii="Calibri"/>
          <w:spacing w:val="-8"/>
        </w:rPr>
        <w:t xml:space="preserve"> </w:t>
      </w:r>
      <w:r>
        <w:rPr>
          <w:rFonts w:ascii="Calibri"/>
        </w:rPr>
        <w:t>outside</w:t>
      </w:r>
      <w:r>
        <w:rPr>
          <w:rFonts w:ascii="Calibri"/>
          <w:spacing w:val="-4"/>
        </w:rPr>
        <w:t xml:space="preserve"> work</w:t>
      </w:r>
    </w:p>
    <w:p w14:paraId="67301421" w14:textId="77777777" w:rsidR="009F51D1" w:rsidRDefault="005D6E85">
      <w:pPr>
        <w:spacing w:before="243" w:line="276" w:lineRule="auto"/>
        <w:ind w:left="120" w:right="545"/>
        <w:jc w:val="both"/>
        <w:rPr>
          <w:rFonts w:ascii="Calibri"/>
          <w:i/>
        </w:rPr>
      </w:pPr>
      <w:r>
        <w:rPr>
          <w:rFonts w:ascii="Calibri"/>
          <w:i/>
        </w:rPr>
        <w:t>This list of questions has mainly focused on factors at work. However, there</w:t>
      </w:r>
      <w:r>
        <w:rPr>
          <w:rFonts w:ascii="Calibri"/>
          <w:i/>
          <w:spacing w:val="-1"/>
        </w:rPr>
        <w:t xml:space="preserve"> </w:t>
      </w:r>
      <w:r>
        <w:rPr>
          <w:rFonts w:ascii="Calibri"/>
          <w:i/>
        </w:rPr>
        <w:t>may</w:t>
      </w:r>
      <w:r>
        <w:rPr>
          <w:rFonts w:ascii="Calibri"/>
          <w:i/>
          <w:spacing w:val="-1"/>
        </w:rPr>
        <w:t xml:space="preserve"> </w:t>
      </w:r>
      <w:r>
        <w:rPr>
          <w:rFonts w:ascii="Calibri"/>
          <w:i/>
        </w:rPr>
        <w:t>be factors outside work, for example in</w:t>
      </w:r>
      <w:r>
        <w:rPr>
          <w:rFonts w:ascii="Calibri"/>
          <w:i/>
          <w:spacing w:val="-3"/>
        </w:rPr>
        <w:t xml:space="preserve"> </w:t>
      </w:r>
      <w:r>
        <w:rPr>
          <w:rFonts w:ascii="Calibri"/>
          <w:i/>
        </w:rPr>
        <w:t>your family life,</w:t>
      </w:r>
      <w:r>
        <w:rPr>
          <w:rFonts w:ascii="Calibri"/>
          <w:i/>
          <w:spacing w:val="-1"/>
        </w:rPr>
        <w:t xml:space="preserve"> </w:t>
      </w:r>
      <w:r>
        <w:rPr>
          <w:rFonts w:ascii="Calibri"/>
          <w:i/>
        </w:rPr>
        <w:t>which may have contributed</w:t>
      </w:r>
      <w:r>
        <w:rPr>
          <w:rFonts w:ascii="Calibri"/>
          <w:i/>
          <w:spacing w:val="-1"/>
        </w:rPr>
        <w:t xml:space="preserve"> </w:t>
      </w:r>
      <w:r>
        <w:rPr>
          <w:rFonts w:ascii="Calibri"/>
          <w:i/>
        </w:rPr>
        <w:t>to</w:t>
      </w:r>
      <w:r>
        <w:rPr>
          <w:rFonts w:ascii="Calibri"/>
          <w:i/>
          <w:spacing w:val="-1"/>
        </w:rPr>
        <w:t xml:space="preserve"> </w:t>
      </w:r>
      <w:r>
        <w:rPr>
          <w:rFonts w:ascii="Calibri"/>
          <w:i/>
        </w:rPr>
        <w:t>or added</w:t>
      </w:r>
      <w:r>
        <w:rPr>
          <w:rFonts w:ascii="Calibri"/>
          <w:i/>
          <w:spacing w:val="-1"/>
        </w:rPr>
        <w:t xml:space="preserve"> </w:t>
      </w:r>
      <w:r>
        <w:rPr>
          <w:rFonts w:ascii="Calibri"/>
          <w:i/>
        </w:rPr>
        <w:t>to</w:t>
      </w:r>
      <w:r>
        <w:rPr>
          <w:rFonts w:ascii="Calibri"/>
          <w:i/>
          <w:spacing w:val="-6"/>
        </w:rPr>
        <w:t xml:space="preserve"> </w:t>
      </w:r>
      <w:r>
        <w:rPr>
          <w:rFonts w:ascii="Calibri"/>
          <w:i/>
        </w:rPr>
        <w:t>the</w:t>
      </w:r>
      <w:r>
        <w:rPr>
          <w:rFonts w:ascii="Calibri"/>
          <w:i/>
          <w:spacing w:val="-1"/>
        </w:rPr>
        <w:t xml:space="preserve"> </w:t>
      </w:r>
      <w:r>
        <w:rPr>
          <w:rFonts w:ascii="Calibri"/>
          <w:i/>
        </w:rPr>
        <w:t>pressures at</w:t>
      </w:r>
      <w:r>
        <w:rPr>
          <w:rFonts w:ascii="Calibri"/>
          <w:i/>
          <w:spacing w:val="-3"/>
        </w:rPr>
        <w:t xml:space="preserve"> </w:t>
      </w:r>
      <w:r>
        <w:rPr>
          <w:rFonts w:ascii="Calibri"/>
          <w:i/>
        </w:rPr>
        <w:t>work.</w:t>
      </w:r>
      <w:r>
        <w:rPr>
          <w:rFonts w:ascii="Calibri"/>
          <w:i/>
          <w:spacing w:val="-1"/>
        </w:rPr>
        <w:t xml:space="preserve"> </w:t>
      </w:r>
      <w:r>
        <w:rPr>
          <w:rFonts w:ascii="Calibri"/>
          <w:i/>
        </w:rPr>
        <w:t>These</w:t>
      </w:r>
      <w:r>
        <w:rPr>
          <w:rFonts w:ascii="Calibri"/>
          <w:i/>
          <w:spacing w:val="-1"/>
        </w:rPr>
        <w:t xml:space="preserve"> </w:t>
      </w:r>
      <w:r>
        <w:rPr>
          <w:rFonts w:ascii="Calibri"/>
          <w:i/>
        </w:rPr>
        <w:t>may</w:t>
      </w:r>
      <w:r>
        <w:rPr>
          <w:rFonts w:ascii="Calibri"/>
          <w:i/>
          <w:spacing w:val="-1"/>
        </w:rPr>
        <w:t xml:space="preserve"> </w:t>
      </w:r>
      <w:r>
        <w:rPr>
          <w:rFonts w:ascii="Calibri"/>
          <w:i/>
        </w:rPr>
        <w:t>have</w:t>
      </w:r>
      <w:r>
        <w:rPr>
          <w:rFonts w:ascii="Calibri"/>
          <w:i/>
          <w:spacing w:val="-3"/>
        </w:rPr>
        <w:t xml:space="preserve"> </w:t>
      </w:r>
      <w:r>
        <w:rPr>
          <w:rFonts w:ascii="Calibri"/>
          <w:i/>
        </w:rPr>
        <w:t>made</w:t>
      </w:r>
      <w:r>
        <w:rPr>
          <w:rFonts w:ascii="Calibri"/>
          <w:i/>
          <w:spacing w:val="-1"/>
        </w:rPr>
        <w:t xml:space="preserve"> </w:t>
      </w:r>
      <w:r>
        <w:rPr>
          <w:rFonts w:ascii="Calibri"/>
          <w:i/>
        </w:rPr>
        <w:t>it</w:t>
      </w:r>
      <w:r>
        <w:rPr>
          <w:rFonts w:ascii="Calibri"/>
          <w:i/>
          <w:spacing w:val="-3"/>
        </w:rPr>
        <w:t xml:space="preserve"> </w:t>
      </w:r>
      <w:r>
        <w:rPr>
          <w:rFonts w:ascii="Calibri"/>
          <w:i/>
        </w:rPr>
        <w:t>harder</w:t>
      </w:r>
      <w:r>
        <w:rPr>
          <w:rFonts w:ascii="Calibri"/>
          <w:i/>
          <w:spacing w:val="-2"/>
        </w:rPr>
        <w:t xml:space="preserve"> </w:t>
      </w:r>
      <w:r>
        <w:rPr>
          <w:rFonts w:ascii="Calibri"/>
          <w:i/>
        </w:rPr>
        <w:t>to</w:t>
      </w:r>
      <w:r>
        <w:rPr>
          <w:rFonts w:ascii="Calibri"/>
          <w:i/>
          <w:spacing w:val="-1"/>
        </w:rPr>
        <w:t xml:space="preserve"> </w:t>
      </w:r>
      <w:r>
        <w:rPr>
          <w:rFonts w:ascii="Calibri"/>
          <w:i/>
        </w:rPr>
        <w:t>cope</w:t>
      </w:r>
      <w:r>
        <w:rPr>
          <w:rFonts w:ascii="Calibri"/>
          <w:i/>
          <w:spacing w:val="-1"/>
        </w:rPr>
        <w:t xml:space="preserve"> </w:t>
      </w:r>
      <w:r>
        <w:rPr>
          <w:rFonts w:ascii="Calibri"/>
          <w:i/>
        </w:rPr>
        <w:t>with</w:t>
      </w:r>
      <w:r>
        <w:rPr>
          <w:rFonts w:ascii="Calibri"/>
          <w:i/>
          <w:spacing w:val="-4"/>
        </w:rPr>
        <w:t xml:space="preserve"> </w:t>
      </w:r>
      <w:r>
        <w:rPr>
          <w:rFonts w:ascii="Calibri"/>
          <w:i/>
        </w:rPr>
        <w:t>demands at</w:t>
      </w:r>
      <w:r>
        <w:rPr>
          <w:rFonts w:ascii="Calibri"/>
          <w:i/>
          <w:spacing w:val="-3"/>
        </w:rPr>
        <w:t xml:space="preserve"> </w:t>
      </w:r>
      <w:r>
        <w:rPr>
          <w:rFonts w:ascii="Calibri"/>
          <w:i/>
        </w:rPr>
        <w:t>work</w:t>
      </w:r>
      <w:r>
        <w:rPr>
          <w:rFonts w:ascii="Calibri"/>
          <w:i/>
          <w:spacing w:val="-1"/>
        </w:rPr>
        <w:t xml:space="preserve"> </w:t>
      </w:r>
      <w:r>
        <w:rPr>
          <w:rFonts w:ascii="Calibri"/>
          <w:i/>
        </w:rPr>
        <w:t>that</w:t>
      </w:r>
      <w:r>
        <w:rPr>
          <w:rFonts w:ascii="Calibri"/>
          <w:i/>
          <w:spacing w:val="-3"/>
        </w:rPr>
        <w:t xml:space="preserve"> </w:t>
      </w:r>
      <w:r>
        <w:rPr>
          <w:rFonts w:ascii="Calibri"/>
          <w:i/>
        </w:rPr>
        <w:t>you</w:t>
      </w:r>
      <w:r>
        <w:rPr>
          <w:rFonts w:ascii="Calibri"/>
          <w:i/>
          <w:spacing w:val="-2"/>
        </w:rPr>
        <w:t xml:space="preserve"> </w:t>
      </w:r>
      <w:r>
        <w:rPr>
          <w:rFonts w:ascii="Calibri"/>
          <w:i/>
        </w:rPr>
        <w:t>would</w:t>
      </w:r>
      <w:r>
        <w:rPr>
          <w:rFonts w:ascii="Calibri"/>
          <w:i/>
          <w:spacing w:val="-2"/>
        </w:rPr>
        <w:t xml:space="preserve"> </w:t>
      </w:r>
      <w:r>
        <w:rPr>
          <w:rFonts w:ascii="Calibri"/>
          <w:i/>
        </w:rPr>
        <w:t>normally</w:t>
      </w:r>
      <w:r>
        <w:rPr>
          <w:rFonts w:ascii="Calibri"/>
          <w:i/>
          <w:spacing w:val="-1"/>
        </w:rPr>
        <w:t xml:space="preserve"> </w:t>
      </w:r>
      <w:r>
        <w:rPr>
          <w:rFonts w:ascii="Calibri"/>
          <w:i/>
        </w:rPr>
        <w:t>be</w:t>
      </w:r>
      <w:r>
        <w:rPr>
          <w:rFonts w:ascii="Calibri"/>
          <w:i/>
          <w:spacing w:val="-1"/>
        </w:rPr>
        <w:t xml:space="preserve"> </w:t>
      </w:r>
      <w:r>
        <w:rPr>
          <w:rFonts w:ascii="Calibri"/>
          <w:i/>
        </w:rPr>
        <w:t>able</w:t>
      </w:r>
      <w:r>
        <w:rPr>
          <w:rFonts w:ascii="Calibri"/>
          <w:i/>
          <w:spacing w:val="-1"/>
        </w:rPr>
        <w:t xml:space="preserve"> </w:t>
      </w:r>
      <w:r>
        <w:rPr>
          <w:rFonts w:ascii="Calibri"/>
          <w:i/>
        </w:rPr>
        <w:t>to</w:t>
      </w:r>
      <w:r>
        <w:rPr>
          <w:rFonts w:ascii="Calibri"/>
          <w:i/>
          <w:spacing w:val="-1"/>
        </w:rPr>
        <w:t xml:space="preserve"> </w:t>
      </w:r>
      <w:r>
        <w:rPr>
          <w:rFonts w:ascii="Calibri"/>
          <w:i/>
        </w:rPr>
        <w:t xml:space="preserve">cope </w:t>
      </w:r>
      <w:r>
        <w:rPr>
          <w:rFonts w:ascii="Calibri"/>
          <w:i/>
          <w:spacing w:val="-2"/>
        </w:rPr>
        <w:t>with.</w:t>
      </w:r>
    </w:p>
    <w:p w14:paraId="3A811958" w14:textId="77777777" w:rsidR="009F51D1" w:rsidRDefault="005D6E85">
      <w:pPr>
        <w:spacing w:before="175"/>
        <w:ind w:left="105"/>
        <w:jc w:val="both"/>
        <w:rPr>
          <w:sz w:val="20"/>
        </w:rPr>
      </w:pPr>
      <w:r>
        <w:rPr>
          <w:sz w:val="20"/>
        </w:rPr>
        <w:t>Additional</w:t>
      </w:r>
      <w:r>
        <w:rPr>
          <w:spacing w:val="-9"/>
          <w:sz w:val="20"/>
        </w:rPr>
        <w:t xml:space="preserve"> </w:t>
      </w:r>
      <w:r>
        <w:rPr>
          <w:sz w:val="20"/>
        </w:rPr>
        <w:t>Information</w:t>
      </w:r>
      <w:r>
        <w:rPr>
          <w:spacing w:val="-8"/>
          <w:sz w:val="20"/>
        </w:rPr>
        <w:t xml:space="preserve"> </w:t>
      </w:r>
      <w:r>
        <w:rPr>
          <w:sz w:val="20"/>
        </w:rPr>
        <w:t>relating</w:t>
      </w:r>
      <w:r>
        <w:rPr>
          <w:spacing w:val="-9"/>
          <w:sz w:val="20"/>
        </w:rPr>
        <w:t xml:space="preserve"> </w:t>
      </w:r>
      <w:r>
        <w:rPr>
          <w:sz w:val="20"/>
        </w:rPr>
        <w:t>to</w:t>
      </w:r>
      <w:r>
        <w:rPr>
          <w:spacing w:val="-5"/>
          <w:sz w:val="20"/>
        </w:rPr>
        <w:t xml:space="preserve"> </w:t>
      </w:r>
      <w:r>
        <w:rPr>
          <w:sz w:val="20"/>
        </w:rPr>
        <w:t>stress</w:t>
      </w:r>
      <w:r>
        <w:rPr>
          <w:spacing w:val="-7"/>
          <w:sz w:val="20"/>
        </w:rPr>
        <w:t xml:space="preserve"> </w:t>
      </w:r>
      <w:r>
        <w:rPr>
          <w:sz w:val="20"/>
        </w:rPr>
        <w:t>can</w:t>
      </w:r>
      <w:r>
        <w:rPr>
          <w:spacing w:val="-8"/>
          <w:sz w:val="20"/>
        </w:rPr>
        <w:t xml:space="preserve"> </w:t>
      </w:r>
      <w:r>
        <w:rPr>
          <w:sz w:val="20"/>
        </w:rPr>
        <w:t>be</w:t>
      </w:r>
      <w:r>
        <w:rPr>
          <w:spacing w:val="-9"/>
          <w:sz w:val="20"/>
        </w:rPr>
        <w:t xml:space="preserve"> </w:t>
      </w:r>
      <w:r>
        <w:rPr>
          <w:sz w:val="20"/>
        </w:rPr>
        <w:t>found</w:t>
      </w:r>
      <w:r>
        <w:rPr>
          <w:spacing w:val="-8"/>
          <w:sz w:val="20"/>
        </w:rPr>
        <w:t xml:space="preserve"> </w:t>
      </w:r>
      <w:r>
        <w:rPr>
          <w:spacing w:val="-5"/>
          <w:sz w:val="20"/>
        </w:rPr>
        <w:t>at:</w:t>
      </w:r>
    </w:p>
    <w:p w14:paraId="05B61944" w14:textId="77777777" w:rsidR="009F51D1" w:rsidRDefault="009F51D1">
      <w:pPr>
        <w:jc w:val="both"/>
        <w:rPr>
          <w:sz w:val="20"/>
        </w:rPr>
        <w:sectPr w:rsidR="009F51D1">
          <w:type w:val="continuous"/>
          <w:pgSz w:w="16860" w:h="11920" w:orient="landscape"/>
          <w:pgMar w:top="1140" w:right="1240" w:bottom="1240" w:left="1320" w:header="0" w:footer="1048" w:gutter="0"/>
          <w:cols w:space="720"/>
        </w:sectPr>
      </w:pPr>
    </w:p>
    <w:p w14:paraId="35F40671" w14:textId="77777777" w:rsidR="009F51D1" w:rsidRDefault="0018203C">
      <w:pPr>
        <w:spacing w:before="70" w:line="264" w:lineRule="auto"/>
        <w:ind w:left="105" w:right="104"/>
        <w:rPr>
          <w:sz w:val="20"/>
        </w:rPr>
      </w:pPr>
      <w:hyperlink r:id="rId179">
        <w:r w:rsidR="005D6E85">
          <w:rPr>
            <w:color w:val="0000FF"/>
            <w:position w:val="1"/>
            <w:sz w:val="20"/>
            <w:u w:val="single" w:color="0000FF"/>
          </w:rPr>
          <w:t>http://www.hse.goy.uk/stress/links.htm</w:t>
        </w:r>
      </w:hyperlink>
      <w:r w:rsidR="005D6E85">
        <w:rPr>
          <w:color w:val="0000FF"/>
          <w:position w:val="1"/>
          <w:sz w:val="20"/>
        </w:rPr>
        <w:t xml:space="preserve"> </w:t>
      </w:r>
      <w:r w:rsidR="005D6E85">
        <w:rPr>
          <w:position w:val="1"/>
          <w:sz w:val="20"/>
        </w:rPr>
        <w:t>-</w:t>
      </w:r>
      <w:r w:rsidR="005D6E85">
        <w:rPr>
          <w:spacing w:val="-5"/>
          <w:position w:val="1"/>
          <w:sz w:val="20"/>
        </w:rPr>
        <w:t xml:space="preserve"> </w:t>
      </w:r>
      <w:r w:rsidR="005D6E85">
        <w:rPr>
          <w:position w:val="1"/>
          <w:sz w:val="20"/>
        </w:rPr>
        <w:t>The</w:t>
      </w:r>
      <w:r w:rsidR="005D6E85">
        <w:rPr>
          <w:spacing w:val="-5"/>
          <w:position w:val="1"/>
          <w:sz w:val="20"/>
        </w:rPr>
        <w:t xml:space="preserve"> </w:t>
      </w:r>
      <w:r w:rsidR="005D6E85">
        <w:rPr>
          <w:position w:val="1"/>
          <w:sz w:val="20"/>
        </w:rPr>
        <w:t>HSE</w:t>
      </w:r>
      <w:r w:rsidR="005D6E85">
        <w:rPr>
          <w:spacing w:val="-2"/>
          <w:position w:val="1"/>
          <w:sz w:val="20"/>
        </w:rPr>
        <w:t xml:space="preserve"> </w:t>
      </w:r>
      <w:r w:rsidR="005D6E85">
        <w:rPr>
          <w:position w:val="1"/>
          <w:sz w:val="20"/>
        </w:rPr>
        <w:t>Stress</w:t>
      </w:r>
      <w:r w:rsidR="005D6E85">
        <w:rPr>
          <w:spacing w:val="-3"/>
          <w:position w:val="1"/>
          <w:sz w:val="20"/>
        </w:rPr>
        <w:t xml:space="preserve"> </w:t>
      </w:r>
      <w:r w:rsidR="005D6E85">
        <w:rPr>
          <w:position w:val="1"/>
          <w:sz w:val="20"/>
        </w:rPr>
        <w:t>website</w:t>
      </w:r>
      <w:r w:rsidR="005D6E85">
        <w:rPr>
          <w:spacing w:val="-1"/>
          <w:position w:val="1"/>
          <w:sz w:val="20"/>
        </w:rPr>
        <w:t xml:space="preserve"> </w:t>
      </w:r>
      <w:hyperlink r:id="rId180">
        <w:r w:rsidR="005D6E85">
          <w:rPr>
            <w:b/>
            <w:color w:val="0000FF"/>
            <w:position w:val="1"/>
            <w:sz w:val="20"/>
            <w:u w:val="single" w:color="0000FF"/>
          </w:rPr>
          <w:t>http://intranet.bcc.lan/ccm/navigation/people/health</w:t>
        </w:r>
      </w:hyperlink>
      <w:hyperlink r:id="rId181">
        <w:r w:rsidR="005D6E85">
          <w:rPr>
            <w:b/>
            <w:color w:val="0000FF"/>
            <w:position w:val="1"/>
            <w:sz w:val="20"/>
            <w:u w:val="single" w:color="0000FF"/>
          </w:rPr>
          <w:t>-</w:t>
        </w:r>
      </w:hyperlink>
      <w:hyperlink r:id="rId182">
        <w:r w:rsidR="005D6E85">
          <w:rPr>
            <w:b/>
            <w:color w:val="0000FF"/>
            <w:position w:val="1"/>
            <w:sz w:val="20"/>
            <w:u w:val="single" w:color="0000FF"/>
          </w:rPr>
          <w:t>promotion</w:t>
        </w:r>
      </w:hyperlink>
      <w:hyperlink r:id="rId183">
        <w:r w:rsidR="005D6E85">
          <w:rPr>
            <w:b/>
            <w:color w:val="0000FF"/>
            <w:position w:val="1"/>
            <w:sz w:val="20"/>
            <w:u w:val="single" w:color="0000FF"/>
          </w:rPr>
          <w:t>-</w:t>
        </w:r>
      </w:hyperlink>
      <w:hyperlink r:id="rId184">
        <w:r w:rsidR="005D6E85">
          <w:rPr>
            <w:b/>
            <w:color w:val="0000FF"/>
            <w:position w:val="1"/>
            <w:sz w:val="20"/>
            <w:u w:val="single" w:color="0000FF"/>
          </w:rPr>
          <w:t>and</w:t>
        </w:r>
      </w:hyperlink>
      <w:hyperlink r:id="rId185">
        <w:r w:rsidR="005D6E85">
          <w:rPr>
            <w:b/>
            <w:color w:val="0000FF"/>
            <w:position w:val="1"/>
            <w:sz w:val="20"/>
            <w:u w:val="single" w:color="0000FF"/>
          </w:rPr>
          <w:t>-wellbeing</w:t>
        </w:r>
      </w:hyperlink>
      <w:hyperlink r:id="rId186">
        <w:r w:rsidR="005D6E85">
          <w:rPr>
            <w:b/>
            <w:color w:val="0000FF"/>
            <w:position w:val="1"/>
            <w:sz w:val="20"/>
            <w:u w:val="single" w:color="0000FF"/>
          </w:rPr>
          <w:t>/</w:t>
        </w:r>
        <w:r w:rsidR="005D6E85">
          <w:rPr>
            <w:b/>
            <w:sz w:val="6"/>
          </w:rPr>
          <w:t>-</w:t>
        </w:r>
      </w:hyperlink>
      <w:r w:rsidR="005D6E85">
        <w:rPr>
          <w:b/>
          <w:spacing w:val="-2"/>
          <w:sz w:val="6"/>
        </w:rPr>
        <w:t xml:space="preserve"> </w:t>
      </w:r>
      <w:r w:rsidR="005D6E85">
        <w:rPr>
          <w:position w:val="1"/>
          <w:sz w:val="20"/>
        </w:rPr>
        <w:t xml:space="preserve">The </w:t>
      </w:r>
      <w:r w:rsidR="005D6E85">
        <w:rPr>
          <w:sz w:val="20"/>
        </w:rPr>
        <w:t xml:space="preserve">Bristol City Council Intranet </w:t>
      </w:r>
      <w:hyperlink r:id="rId187">
        <w:r w:rsidR="005D6E85">
          <w:rPr>
            <w:b/>
            <w:color w:val="0000FF"/>
            <w:sz w:val="20"/>
            <w:u w:val="single" w:color="0000FF"/>
          </w:rPr>
          <w:t>http://www.nhs.uldlivewell/stressmanagement/pages/stressmanagementhome.aspx</w:t>
        </w:r>
      </w:hyperlink>
      <w:r w:rsidR="005D6E85">
        <w:rPr>
          <w:b/>
          <w:color w:val="0000FF"/>
          <w:sz w:val="20"/>
        </w:rPr>
        <w:t xml:space="preserve"> </w:t>
      </w:r>
      <w:r w:rsidR="005D6E85">
        <w:rPr>
          <w:sz w:val="20"/>
        </w:rPr>
        <w:t>The NHS website</w:t>
      </w:r>
    </w:p>
    <w:p w14:paraId="6DA7F47D" w14:textId="77777777" w:rsidR="009F51D1" w:rsidRDefault="005D6E85">
      <w:pPr>
        <w:pStyle w:val="Heading6"/>
        <w:spacing w:line="267" w:lineRule="exact"/>
        <w:ind w:left="105"/>
        <w:rPr>
          <w:rFonts w:ascii="Calibri"/>
        </w:rPr>
      </w:pPr>
      <w:r>
        <w:rPr>
          <w:rFonts w:ascii="Calibri"/>
        </w:rPr>
        <w:t>OTHER</w:t>
      </w:r>
      <w:r>
        <w:rPr>
          <w:rFonts w:ascii="Calibri"/>
          <w:spacing w:val="-3"/>
        </w:rPr>
        <w:t xml:space="preserve"> </w:t>
      </w:r>
      <w:r>
        <w:rPr>
          <w:rFonts w:ascii="Calibri"/>
          <w:spacing w:val="-2"/>
        </w:rPr>
        <w:t>COMMENTS</w:t>
      </w:r>
    </w:p>
    <w:p w14:paraId="5F5B5EA3" w14:textId="77777777" w:rsidR="009F51D1" w:rsidRDefault="009F51D1">
      <w:pPr>
        <w:spacing w:line="267" w:lineRule="exact"/>
        <w:rPr>
          <w:rFonts w:ascii="Calibri"/>
        </w:rPr>
        <w:sectPr w:rsidR="009F51D1">
          <w:pgSz w:w="16860" w:h="11920" w:orient="landscape"/>
          <w:pgMar w:top="1080" w:right="1240" w:bottom="1240" w:left="1320" w:header="0" w:footer="1048" w:gutter="0"/>
          <w:cols w:space="720"/>
        </w:sectPr>
      </w:pPr>
    </w:p>
    <w:p w14:paraId="4F4A7D8A" w14:textId="77777777" w:rsidR="009F51D1" w:rsidRDefault="005D6E85">
      <w:pPr>
        <w:spacing w:before="68"/>
        <w:ind w:left="5312"/>
        <w:rPr>
          <w:sz w:val="16"/>
        </w:rPr>
      </w:pPr>
      <w:r>
        <w:rPr>
          <w:color w:val="808080"/>
          <w:sz w:val="16"/>
        </w:rPr>
        <w:lastRenderedPageBreak/>
        <w:t>CYPS</w:t>
      </w:r>
      <w:r>
        <w:rPr>
          <w:color w:val="808080"/>
          <w:spacing w:val="-6"/>
          <w:sz w:val="16"/>
        </w:rPr>
        <w:t xml:space="preserve"> </w:t>
      </w:r>
      <w:r>
        <w:rPr>
          <w:color w:val="808080"/>
          <w:sz w:val="16"/>
        </w:rPr>
        <w:t>Smoking</w:t>
      </w:r>
      <w:r>
        <w:rPr>
          <w:color w:val="808080"/>
          <w:spacing w:val="-8"/>
          <w:sz w:val="16"/>
        </w:rPr>
        <w:t xml:space="preserve"> </w:t>
      </w:r>
      <w:r>
        <w:rPr>
          <w:color w:val="808080"/>
          <w:sz w:val="16"/>
        </w:rPr>
        <w:t>Policy</w:t>
      </w:r>
      <w:r>
        <w:rPr>
          <w:color w:val="808080"/>
          <w:spacing w:val="-8"/>
          <w:sz w:val="16"/>
        </w:rPr>
        <w:t xml:space="preserve"> </w:t>
      </w:r>
      <w:r>
        <w:rPr>
          <w:color w:val="808080"/>
          <w:sz w:val="16"/>
        </w:rPr>
        <w:t>including</w:t>
      </w:r>
      <w:r>
        <w:rPr>
          <w:color w:val="808080"/>
          <w:spacing w:val="-5"/>
          <w:sz w:val="16"/>
        </w:rPr>
        <w:t xml:space="preserve"> </w:t>
      </w:r>
      <w:r>
        <w:rPr>
          <w:color w:val="808080"/>
          <w:sz w:val="16"/>
        </w:rPr>
        <w:t>Guidance</w:t>
      </w:r>
      <w:r>
        <w:rPr>
          <w:color w:val="808080"/>
          <w:spacing w:val="-4"/>
          <w:sz w:val="16"/>
        </w:rPr>
        <w:t xml:space="preserve"> Notes</w:t>
      </w:r>
    </w:p>
    <w:p w14:paraId="77BEE74E" w14:textId="77777777" w:rsidR="009F51D1" w:rsidRDefault="009F51D1">
      <w:pPr>
        <w:pStyle w:val="BodyText"/>
        <w:rPr>
          <w:sz w:val="20"/>
        </w:rPr>
      </w:pPr>
    </w:p>
    <w:p w14:paraId="71BC82CF" w14:textId="77777777" w:rsidR="009F51D1" w:rsidRDefault="009F51D1">
      <w:pPr>
        <w:pStyle w:val="BodyText"/>
        <w:spacing w:before="67"/>
        <w:rPr>
          <w:sz w:val="20"/>
        </w:rPr>
      </w:pPr>
    </w:p>
    <w:p w14:paraId="67F3398E" w14:textId="77777777" w:rsidR="009F51D1" w:rsidRDefault="005D6E85">
      <w:pPr>
        <w:ind w:left="100" w:right="335"/>
        <w:jc w:val="center"/>
        <w:rPr>
          <w:b/>
          <w:sz w:val="20"/>
        </w:rPr>
      </w:pPr>
      <w:r>
        <w:rPr>
          <w:b/>
          <w:sz w:val="20"/>
          <w:u w:val="single"/>
        </w:rPr>
        <w:t>Appendix</w:t>
      </w:r>
      <w:r>
        <w:rPr>
          <w:b/>
          <w:spacing w:val="-11"/>
          <w:sz w:val="20"/>
          <w:u w:val="single"/>
        </w:rPr>
        <w:t xml:space="preserve"> </w:t>
      </w:r>
      <w:r>
        <w:rPr>
          <w:b/>
          <w:spacing w:val="-10"/>
          <w:sz w:val="20"/>
          <w:u w:val="single"/>
        </w:rPr>
        <w:t>5</w:t>
      </w:r>
    </w:p>
    <w:p w14:paraId="78F3EE40" w14:textId="77777777" w:rsidR="009F51D1" w:rsidRDefault="005D6E85">
      <w:pPr>
        <w:spacing w:before="203" w:line="247" w:lineRule="auto"/>
        <w:ind w:left="99" w:right="335"/>
        <w:jc w:val="center"/>
        <w:rPr>
          <w:sz w:val="20"/>
        </w:rPr>
      </w:pPr>
      <w:r>
        <w:rPr>
          <w:sz w:val="20"/>
          <w:u w:val="single"/>
        </w:rPr>
        <w:t>A</w:t>
      </w:r>
      <w:r>
        <w:rPr>
          <w:spacing w:val="-4"/>
          <w:sz w:val="20"/>
          <w:u w:val="single"/>
        </w:rPr>
        <w:t xml:space="preserve"> </w:t>
      </w:r>
      <w:r>
        <w:rPr>
          <w:sz w:val="20"/>
          <w:u w:val="single"/>
        </w:rPr>
        <w:t>guide</w:t>
      </w:r>
      <w:r>
        <w:rPr>
          <w:spacing w:val="-4"/>
          <w:sz w:val="20"/>
          <w:u w:val="single"/>
        </w:rPr>
        <w:t xml:space="preserve"> </w:t>
      </w:r>
      <w:r>
        <w:rPr>
          <w:sz w:val="20"/>
          <w:u w:val="single"/>
        </w:rPr>
        <w:t>to</w:t>
      </w:r>
      <w:r>
        <w:rPr>
          <w:spacing w:val="-2"/>
          <w:sz w:val="20"/>
          <w:u w:val="single"/>
        </w:rPr>
        <w:t xml:space="preserve"> </w:t>
      </w:r>
      <w:r>
        <w:rPr>
          <w:sz w:val="20"/>
          <w:u w:val="single"/>
        </w:rPr>
        <w:t>Advice</w:t>
      </w:r>
      <w:r>
        <w:rPr>
          <w:spacing w:val="-4"/>
          <w:sz w:val="20"/>
          <w:u w:val="single"/>
        </w:rPr>
        <w:t xml:space="preserve"> </w:t>
      </w:r>
      <w:r>
        <w:rPr>
          <w:sz w:val="20"/>
          <w:u w:val="single"/>
        </w:rPr>
        <w:t>and</w:t>
      </w:r>
      <w:r>
        <w:rPr>
          <w:spacing w:val="-2"/>
          <w:sz w:val="20"/>
          <w:u w:val="single"/>
        </w:rPr>
        <w:t xml:space="preserve"> </w:t>
      </w:r>
      <w:r>
        <w:rPr>
          <w:sz w:val="20"/>
          <w:u w:val="single"/>
        </w:rPr>
        <w:t>Support</w:t>
      </w:r>
      <w:r>
        <w:rPr>
          <w:spacing w:val="-4"/>
          <w:sz w:val="20"/>
          <w:u w:val="single"/>
        </w:rPr>
        <w:t xml:space="preserve"> </w:t>
      </w:r>
      <w:r>
        <w:rPr>
          <w:sz w:val="20"/>
          <w:u w:val="single"/>
        </w:rPr>
        <w:t>available</w:t>
      </w:r>
      <w:r>
        <w:rPr>
          <w:spacing w:val="-4"/>
          <w:sz w:val="20"/>
          <w:u w:val="single"/>
        </w:rPr>
        <w:t xml:space="preserve"> </w:t>
      </w:r>
      <w:r>
        <w:rPr>
          <w:sz w:val="20"/>
          <w:u w:val="single"/>
        </w:rPr>
        <w:t>to</w:t>
      </w:r>
      <w:r>
        <w:rPr>
          <w:spacing w:val="-2"/>
          <w:sz w:val="20"/>
          <w:u w:val="single"/>
        </w:rPr>
        <w:t xml:space="preserve"> </w:t>
      </w:r>
      <w:r>
        <w:rPr>
          <w:sz w:val="20"/>
          <w:u w:val="single"/>
        </w:rPr>
        <w:t>managers</w:t>
      </w:r>
      <w:r>
        <w:rPr>
          <w:spacing w:val="-2"/>
          <w:sz w:val="20"/>
          <w:u w:val="single"/>
        </w:rPr>
        <w:t xml:space="preserve"> </w:t>
      </w:r>
      <w:r>
        <w:rPr>
          <w:sz w:val="20"/>
          <w:u w:val="single"/>
        </w:rPr>
        <w:t>and</w:t>
      </w:r>
      <w:r>
        <w:rPr>
          <w:spacing w:val="-2"/>
          <w:sz w:val="20"/>
          <w:u w:val="single"/>
        </w:rPr>
        <w:t xml:space="preserve"> </w:t>
      </w:r>
      <w:r>
        <w:rPr>
          <w:sz w:val="20"/>
          <w:u w:val="single"/>
        </w:rPr>
        <w:t>employees</w:t>
      </w:r>
      <w:r>
        <w:rPr>
          <w:spacing w:val="-3"/>
          <w:sz w:val="20"/>
          <w:u w:val="single"/>
        </w:rPr>
        <w:t xml:space="preserve"> </w:t>
      </w:r>
      <w:r>
        <w:rPr>
          <w:sz w:val="20"/>
          <w:u w:val="single"/>
        </w:rPr>
        <w:t>internal</w:t>
      </w:r>
      <w:r>
        <w:rPr>
          <w:spacing w:val="-5"/>
          <w:sz w:val="20"/>
          <w:u w:val="single"/>
        </w:rPr>
        <w:t xml:space="preserve"> </w:t>
      </w:r>
      <w:r>
        <w:rPr>
          <w:sz w:val="20"/>
          <w:u w:val="single"/>
        </w:rPr>
        <w:t>and</w:t>
      </w:r>
      <w:r>
        <w:rPr>
          <w:spacing w:val="-4"/>
          <w:sz w:val="20"/>
          <w:u w:val="single"/>
        </w:rPr>
        <w:t xml:space="preserve"> </w:t>
      </w:r>
      <w:r>
        <w:rPr>
          <w:sz w:val="20"/>
          <w:u w:val="single"/>
        </w:rPr>
        <w:t>external</w:t>
      </w:r>
      <w:r>
        <w:rPr>
          <w:spacing w:val="-5"/>
          <w:sz w:val="20"/>
          <w:u w:val="single"/>
        </w:rPr>
        <w:t xml:space="preserve"> </w:t>
      </w:r>
      <w:r>
        <w:rPr>
          <w:sz w:val="20"/>
          <w:u w:val="single"/>
        </w:rPr>
        <w:t>to</w:t>
      </w:r>
      <w:r>
        <w:rPr>
          <w:sz w:val="20"/>
        </w:rPr>
        <w:t xml:space="preserve"> </w:t>
      </w:r>
      <w:r>
        <w:rPr>
          <w:sz w:val="20"/>
          <w:u w:val="single"/>
        </w:rPr>
        <w:t>Bristol City Council</w:t>
      </w:r>
    </w:p>
    <w:p w14:paraId="4107FC25" w14:textId="77777777" w:rsidR="009F51D1" w:rsidRDefault="009F51D1">
      <w:pPr>
        <w:pStyle w:val="BodyText"/>
        <w:rPr>
          <w:sz w:val="20"/>
        </w:rPr>
      </w:pPr>
    </w:p>
    <w:p w14:paraId="6A60EAAF" w14:textId="77777777" w:rsidR="009F51D1" w:rsidRDefault="009F51D1">
      <w:pPr>
        <w:pStyle w:val="BodyText"/>
        <w:rPr>
          <w:sz w:val="20"/>
        </w:rPr>
      </w:pPr>
    </w:p>
    <w:p w14:paraId="23183436" w14:textId="77777777" w:rsidR="009F51D1" w:rsidRDefault="009F51D1">
      <w:pPr>
        <w:pStyle w:val="BodyText"/>
        <w:spacing w:before="7"/>
        <w:rPr>
          <w:sz w:val="20"/>
        </w:rPr>
      </w:pPr>
    </w:p>
    <w:p w14:paraId="7297C006" w14:textId="77777777" w:rsidR="009F51D1" w:rsidRDefault="005D6E85">
      <w:pPr>
        <w:spacing w:line="247" w:lineRule="auto"/>
        <w:ind w:left="115" w:right="349" w:hanging="10"/>
        <w:jc w:val="both"/>
        <w:rPr>
          <w:sz w:val="20"/>
        </w:rPr>
      </w:pPr>
      <w:r>
        <w:rPr>
          <w:b/>
          <w:sz w:val="20"/>
          <w:u w:val="single"/>
        </w:rPr>
        <w:t>Managers/ Headteachers</w:t>
      </w:r>
      <w:r>
        <w:rPr>
          <w:sz w:val="20"/>
        </w:rPr>
        <w:t>: good management/employee communication through supportive discussions will allow excessive pressures and stress situations to be discussed and action planned. In some circumstances these discussions may be assisted by the employee/s being accompanied by a colleague or trade union representative if they wish. Managers must conduct regular team meetings and hold PMDS interviews with their staff.</w:t>
      </w:r>
    </w:p>
    <w:p w14:paraId="42AEA02A" w14:textId="77777777" w:rsidR="009F51D1" w:rsidRDefault="005D6E85">
      <w:pPr>
        <w:spacing w:before="191" w:line="247" w:lineRule="auto"/>
        <w:ind w:left="115" w:right="351" w:hanging="10"/>
        <w:jc w:val="both"/>
        <w:rPr>
          <w:sz w:val="20"/>
        </w:rPr>
      </w:pPr>
      <w:r>
        <w:rPr>
          <w:b/>
          <w:sz w:val="20"/>
          <w:u w:val="single"/>
        </w:rPr>
        <w:t>The</w:t>
      </w:r>
      <w:r>
        <w:rPr>
          <w:b/>
          <w:spacing w:val="-8"/>
          <w:sz w:val="20"/>
          <w:u w:val="single"/>
        </w:rPr>
        <w:t xml:space="preserve"> </w:t>
      </w:r>
      <w:r>
        <w:rPr>
          <w:b/>
          <w:sz w:val="20"/>
          <w:u w:val="single"/>
        </w:rPr>
        <w:t>Occupational</w:t>
      </w:r>
      <w:r>
        <w:rPr>
          <w:b/>
          <w:spacing w:val="-8"/>
          <w:sz w:val="20"/>
          <w:u w:val="single"/>
        </w:rPr>
        <w:t xml:space="preserve"> </w:t>
      </w:r>
      <w:r>
        <w:rPr>
          <w:b/>
          <w:sz w:val="20"/>
          <w:u w:val="single"/>
        </w:rPr>
        <w:t>Health</w:t>
      </w:r>
      <w:r>
        <w:rPr>
          <w:b/>
          <w:spacing w:val="-4"/>
          <w:sz w:val="20"/>
          <w:u w:val="single"/>
        </w:rPr>
        <w:t xml:space="preserve"> </w:t>
      </w:r>
      <w:r>
        <w:rPr>
          <w:b/>
          <w:sz w:val="20"/>
          <w:u w:val="single"/>
        </w:rPr>
        <w:t>Service</w:t>
      </w:r>
      <w:r>
        <w:rPr>
          <w:sz w:val="20"/>
        </w:rPr>
        <w:t>:</w:t>
      </w:r>
      <w:r>
        <w:rPr>
          <w:spacing w:val="40"/>
          <w:sz w:val="20"/>
        </w:rPr>
        <w:t xml:space="preserve"> </w:t>
      </w:r>
      <w:r>
        <w:rPr>
          <w:sz w:val="20"/>
        </w:rPr>
        <w:t>Pre-employment</w:t>
      </w:r>
      <w:r>
        <w:rPr>
          <w:spacing w:val="-5"/>
          <w:sz w:val="20"/>
        </w:rPr>
        <w:t xml:space="preserve"> </w:t>
      </w:r>
      <w:r>
        <w:rPr>
          <w:sz w:val="20"/>
        </w:rPr>
        <w:t>screening,</w:t>
      </w:r>
      <w:r>
        <w:rPr>
          <w:spacing w:val="-7"/>
          <w:sz w:val="20"/>
        </w:rPr>
        <w:t xml:space="preserve"> </w:t>
      </w:r>
      <w:r>
        <w:rPr>
          <w:sz w:val="20"/>
        </w:rPr>
        <w:t>counselling,</w:t>
      </w:r>
      <w:r>
        <w:rPr>
          <w:spacing w:val="-8"/>
          <w:sz w:val="20"/>
        </w:rPr>
        <w:t xml:space="preserve"> </w:t>
      </w:r>
      <w:r>
        <w:rPr>
          <w:sz w:val="20"/>
        </w:rPr>
        <w:t>stress</w:t>
      </w:r>
      <w:r>
        <w:rPr>
          <w:spacing w:val="-6"/>
          <w:sz w:val="20"/>
        </w:rPr>
        <w:t xml:space="preserve"> </w:t>
      </w:r>
      <w:r>
        <w:rPr>
          <w:sz w:val="20"/>
        </w:rPr>
        <w:t>training</w:t>
      </w:r>
      <w:r>
        <w:rPr>
          <w:spacing w:val="-5"/>
          <w:sz w:val="20"/>
        </w:rPr>
        <w:t xml:space="preserve"> </w:t>
      </w:r>
      <w:r>
        <w:rPr>
          <w:sz w:val="20"/>
        </w:rPr>
        <w:t>input, critical incident debriefing, post-traumatic stress counselling, sickness absence referral.</w:t>
      </w:r>
    </w:p>
    <w:p w14:paraId="40433A02" w14:textId="77777777" w:rsidR="009F51D1" w:rsidRDefault="005D6E85">
      <w:pPr>
        <w:spacing w:before="192" w:line="247" w:lineRule="auto"/>
        <w:ind w:left="115" w:right="353" w:hanging="10"/>
        <w:jc w:val="both"/>
        <w:rPr>
          <w:sz w:val="20"/>
        </w:rPr>
      </w:pPr>
      <w:r>
        <w:rPr>
          <w:b/>
          <w:sz w:val="20"/>
          <w:u w:val="single"/>
        </w:rPr>
        <w:t>External</w:t>
      </w:r>
      <w:r>
        <w:rPr>
          <w:b/>
          <w:spacing w:val="-14"/>
          <w:sz w:val="20"/>
          <w:u w:val="single"/>
        </w:rPr>
        <w:t xml:space="preserve"> </w:t>
      </w:r>
      <w:r>
        <w:rPr>
          <w:b/>
          <w:sz w:val="20"/>
          <w:u w:val="single"/>
        </w:rPr>
        <w:t>Organisations</w:t>
      </w:r>
      <w:r>
        <w:rPr>
          <w:sz w:val="20"/>
        </w:rPr>
        <w:t>:</w:t>
      </w:r>
      <w:r>
        <w:rPr>
          <w:spacing w:val="7"/>
          <w:sz w:val="20"/>
        </w:rPr>
        <w:t xml:space="preserve"> </w:t>
      </w:r>
      <w:r>
        <w:rPr>
          <w:sz w:val="20"/>
        </w:rPr>
        <w:t>Relate/Cruse,</w:t>
      </w:r>
      <w:r>
        <w:rPr>
          <w:spacing w:val="-14"/>
          <w:sz w:val="20"/>
        </w:rPr>
        <w:t xml:space="preserve"> </w:t>
      </w:r>
      <w:r>
        <w:rPr>
          <w:sz w:val="20"/>
        </w:rPr>
        <w:t>Samaritans,</w:t>
      </w:r>
      <w:r>
        <w:rPr>
          <w:spacing w:val="-14"/>
          <w:sz w:val="20"/>
        </w:rPr>
        <w:t xml:space="preserve"> </w:t>
      </w:r>
      <w:r>
        <w:rPr>
          <w:sz w:val="20"/>
        </w:rPr>
        <w:t>Bristol</w:t>
      </w:r>
      <w:r>
        <w:rPr>
          <w:spacing w:val="-14"/>
          <w:sz w:val="20"/>
        </w:rPr>
        <w:t xml:space="preserve"> </w:t>
      </w:r>
      <w:r>
        <w:rPr>
          <w:sz w:val="20"/>
        </w:rPr>
        <w:t>Debt</w:t>
      </w:r>
      <w:r>
        <w:rPr>
          <w:spacing w:val="-14"/>
          <w:sz w:val="20"/>
        </w:rPr>
        <w:t xml:space="preserve"> </w:t>
      </w:r>
      <w:r>
        <w:rPr>
          <w:sz w:val="20"/>
        </w:rPr>
        <w:t>Advisory</w:t>
      </w:r>
      <w:r>
        <w:rPr>
          <w:spacing w:val="-13"/>
          <w:sz w:val="20"/>
        </w:rPr>
        <w:t xml:space="preserve"> </w:t>
      </w:r>
      <w:r>
        <w:rPr>
          <w:sz w:val="20"/>
        </w:rPr>
        <w:t>Service</w:t>
      </w:r>
      <w:r>
        <w:rPr>
          <w:spacing w:val="-14"/>
          <w:sz w:val="20"/>
        </w:rPr>
        <w:t xml:space="preserve"> </w:t>
      </w:r>
      <w:r>
        <w:rPr>
          <w:sz w:val="20"/>
        </w:rPr>
        <w:t>etc.</w:t>
      </w:r>
      <w:r>
        <w:rPr>
          <w:spacing w:val="-14"/>
          <w:sz w:val="20"/>
        </w:rPr>
        <w:t xml:space="preserve"> </w:t>
      </w:r>
      <w:r>
        <w:rPr>
          <w:sz w:val="20"/>
        </w:rPr>
        <w:t>confidential listening and counselling help.</w:t>
      </w:r>
    </w:p>
    <w:p w14:paraId="6E1534E4" w14:textId="77777777" w:rsidR="009F51D1" w:rsidRDefault="005D6E85">
      <w:pPr>
        <w:spacing w:before="191" w:line="247" w:lineRule="auto"/>
        <w:ind w:left="115" w:right="353" w:hanging="10"/>
        <w:jc w:val="both"/>
        <w:rPr>
          <w:sz w:val="20"/>
        </w:rPr>
      </w:pPr>
      <w:r>
        <w:rPr>
          <w:b/>
          <w:sz w:val="20"/>
          <w:u w:val="single"/>
        </w:rPr>
        <w:t>Safety</w:t>
      </w:r>
      <w:r>
        <w:rPr>
          <w:b/>
          <w:spacing w:val="-7"/>
          <w:sz w:val="20"/>
          <w:u w:val="single"/>
        </w:rPr>
        <w:t xml:space="preserve"> </w:t>
      </w:r>
      <w:r>
        <w:rPr>
          <w:b/>
          <w:sz w:val="20"/>
          <w:u w:val="single"/>
        </w:rPr>
        <w:t>Advisor</w:t>
      </w:r>
      <w:r>
        <w:rPr>
          <w:sz w:val="20"/>
        </w:rPr>
        <w:t>:</w:t>
      </w:r>
      <w:r>
        <w:rPr>
          <w:spacing w:val="-7"/>
          <w:sz w:val="20"/>
        </w:rPr>
        <w:t xml:space="preserve"> </w:t>
      </w:r>
      <w:r>
        <w:rPr>
          <w:sz w:val="20"/>
        </w:rPr>
        <w:t>Help</w:t>
      </w:r>
      <w:r>
        <w:rPr>
          <w:spacing w:val="-9"/>
          <w:sz w:val="20"/>
        </w:rPr>
        <w:t xml:space="preserve"> </w:t>
      </w:r>
      <w:r>
        <w:rPr>
          <w:sz w:val="20"/>
        </w:rPr>
        <w:t>and</w:t>
      </w:r>
      <w:r>
        <w:rPr>
          <w:spacing w:val="-7"/>
          <w:sz w:val="20"/>
        </w:rPr>
        <w:t xml:space="preserve"> </w:t>
      </w:r>
      <w:r>
        <w:rPr>
          <w:sz w:val="20"/>
        </w:rPr>
        <w:t>advice</w:t>
      </w:r>
      <w:r>
        <w:rPr>
          <w:spacing w:val="-9"/>
          <w:sz w:val="20"/>
        </w:rPr>
        <w:t xml:space="preserve"> </w:t>
      </w:r>
      <w:r>
        <w:rPr>
          <w:sz w:val="20"/>
        </w:rPr>
        <w:t>on</w:t>
      </w:r>
      <w:r>
        <w:rPr>
          <w:spacing w:val="-9"/>
          <w:sz w:val="20"/>
        </w:rPr>
        <w:t xml:space="preserve"> </w:t>
      </w:r>
      <w:r>
        <w:rPr>
          <w:sz w:val="20"/>
        </w:rPr>
        <w:t>all</w:t>
      </w:r>
      <w:r>
        <w:rPr>
          <w:spacing w:val="-10"/>
          <w:sz w:val="20"/>
        </w:rPr>
        <w:t xml:space="preserve"> </w:t>
      </w:r>
      <w:r>
        <w:rPr>
          <w:sz w:val="20"/>
        </w:rPr>
        <w:t>matters</w:t>
      </w:r>
      <w:r>
        <w:rPr>
          <w:spacing w:val="-7"/>
          <w:sz w:val="20"/>
        </w:rPr>
        <w:t xml:space="preserve"> </w:t>
      </w:r>
      <w:r>
        <w:rPr>
          <w:sz w:val="20"/>
        </w:rPr>
        <w:t>of</w:t>
      </w:r>
      <w:r>
        <w:rPr>
          <w:spacing w:val="-7"/>
          <w:sz w:val="20"/>
        </w:rPr>
        <w:t xml:space="preserve"> </w:t>
      </w:r>
      <w:r>
        <w:rPr>
          <w:sz w:val="20"/>
        </w:rPr>
        <w:t>Health</w:t>
      </w:r>
      <w:r>
        <w:rPr>
          <w:spacing w:val="-9"/>
          <w:sz w:val="20"/>
        </w:rPr>
        <w:t xml:space="preserve"> </w:t>
      </w:r>
      <w:r>
        <w:rPr>
          <w:sz w:val="20"/>
        </w:rPr>
        <w:t>and</w:t>
      </w:r>
      <w:r>
        <w:rPr>
          <w:spacing w:val="-9"/>
          <w:sz w:val="20"/>
        </w:rPr>
        <w:t xml:space="preserve"> </w:t>
      </w:r>
      <w:r>
        <w:rPr>
          <w:sz w:val="20"/>
        </w:rPr>
        <w:t>Safety</w:t>
      </w:r>
      <w:r>
        <w:rPr>
          <w:spacing w:val="-12"/>
          <w:sz w:val="20"/>
        </w:rPr>
        <w:t xml:space="preserve"> </w:t>
      </w:r>
      <w:r>
        <w:rPr>
          <w:sz w:val="20"/>
        </w:rPr>
        <w:t>particularly</w:t>
      </w:r>
      <w:r>
        <w:rPr>
          <w:spacing w:val="-12"/>
          <w:sz w:val="20"/>
        </w:rPr>
        <w:t xml:space="preserve"> </w:t>
      </w:r>
      <w:r>
        <w:rPr>
          <w:sz w:val="20"/>
        </w:rPr>
        <w:t>risk</w:t>
      </w:r>
      <w:r>
        <w:rPr>
          <w:spacing w:val="-6"/>
          <w:sz w:val="20"/>
        </w:rPr>
        <w:t xml:space="preserve"> </w:t>
      </w:r>
      <w:r>
        <w:rPr>
          <w:sz w:val="20"/>
        </w:rPr>
        <w:t>assessments, including stress issues.</w:t>
      </w:r>
    </w:p>
    <w:p w14:paraId="3E9B0AAF" w14:textId="77777777" w:rsidR="009F51D1" w:rsidRDefault="005D6E85">
      <w:pPr>
        <w:spacing w:before="191"/>
        <w:ind w:left="106"/>
        <w:jc w:val="both"/>
        <w:rPr>
          <w:sz w:val="20"/>
        </w:rPr>
      </w:pPr>
      <w:r>
        <w:rPr>
          <w:b/>
          <w:sz w:val="20"/>
          <w:u w:val="single"/>
        </w:rPr>
        <w:t>Trade</w:t>
      </w:r>
      <w:r>
        <w:rPr>
          <w:b/>
          <w:spacing w:val="-10"/>
          <w:sz w:val="20"/>
          <w:u w:val="single"/>
        </w:rPr>
        <w:t xml:space="preserve"> </w:t>
      </w:r>
      <w:r>
        <w:rPr>
          <w:b/>
          <w:sz w:val="20"/>
          <w:u w:val="single"/>
        </w:rPr>
        <w:t>Unions</w:t>
      </w:r>
      <w:r>
        <w:rPr>
          <w:sz w:val="20"/>
        </w:rPr>
        <w:t>:</w:t>
      </w:r>
      <w:r>
        <w:rPr>
          <w:spacing w:val="-10"/>
          <w:sz w:val="20"/>
        </w:rPr>
        <w:t xml:space="preserve"> </w:t>
      </w:r>
      <w:r>
        <w:rPr>
          <w:sz w:val="20"/>
        </w:rPr>
        <w:t>Confidential</w:t>
      </w:r>
      <w:r>
        <w:rPr>
          <w:spacing w:val="-9"/>
          <w:sz w:val="20"/>
        </w:rPr>
        <w:t xml:space="preserve"> </w:t>
      </w:r>
      <w:r>
        <w:rPr>
          <w:sz w:val="20"/>
        </w:rPr>
        <w:t>advice</w:t>
      </w:r>
      <w:r>
        <w:rPr>
          <w:spacing w:val="-8"/>
          <w:sz w:val="20"/>
        </w:rPr>
        <w:t xml:space="preserve"> </w:t>
      </w:r>
      <w:r>
        <w:rPr>
          <w:sz w:val="20"/>
        </w:rPr>
        <w:t>and</w:t>
      </w:r>
      <w:r>
        <w:rPr>
          <w:spacing w:val="-9"/>
          <w:sz w:val="20"/>
        </w:rPr>
        <w:t xml:space="preserve"> </w:t>
      </w:r>
      <w:r>
        <w:rPr>
          <w:sz w:val="20"/>
        </w:rPr>
        <w:t>information,</w:t>
      </w:r>
      <w:r>
        <w:rPr>
          <w:spacing w:val="-9"/>
          <w:sz w:val="20"/>
        </w:rPr>
        <w:t xml:space="preserve"> </w:t>
      </w:r>
      <w:r>
        <w:rPr>
          <w:sz w:val="20"/>
        </w:rPr>
        <w:t>colleague</w:t>
      </w:r>
      <w:r>
        <w:rPr>
          <w:spacing w:val="-10"/>
          <w:sz w:val="20"/>
        </w:rPr>
        <w:t xml:space="preserve"> </w:t>
      </w:r>
      <w:r>
        <w:rPr>
          <w:sz w:val="20"/>
        </w:rPr>
        <w:t>support,</w:t>
      </w:r>
      <w:r>
        <w:rPr>
          <w:spacing w:val="-10"/>
          <w:sz w:val="20"/>
        </w:rPr>
        <w:t xml:space="preserve"> </w:t>
      </w:r>
      <w:r>
        <w:rPr>
          <w:spacing w:val="-2"/>
          <w:sz w:val="20"/>
        </w:rPr>
        <w:t>representation.</w:t>
      </w:r>
    </w:p>
    <w:p w14:paraId="5CF5BF27" w14:textId="77777777" w:rsidR="009F51D1" w:rsidRDefault="005D6E85">
      <w:pPr>
        <w:spacing w:before="197" w:line="247" w:lineRule="auto"/>
        <w:ind w:left="115" w:right="352" w:hanging="10"/>
        <w:jc w:val="both"/>
        <w:rPr>
          <w:sz w:val="20"/>
        </w:rPr>
      </w:pPr>
      <w:r>
        <w:rPr>
          <w:b/>
          <w:sz w:val="20"/>
          <w:u w:val="single"/>
        </w:rPr>
        <w:t>Trade Union Safety Representatives</w:t>
      </w:r>
      <w:r>
        <w:rPr>
          <w:sz w:val="20"/>
        </w:rPr>
        <w:t>:</w:t>
      </w:r>
      <w:r>
        <w:rPr>
          <w:spacing w:val="40"/>
          <w:sz w:val="20"/>
        </w:rPr>
        <w:t xml:space="preserve"> </w:t>
      </w:r>
      <w:r>
        <w:rPr>
          <w:sz w:val="20"/>
        </w:rPr>
        <w:t xml:space="preserve">Confidential advice and information, colleague support, representation. </w:t>
      </w:r>
      <w:proofErr w:type="gramStart"/>
      <w:r>
        <w:rPr>
          <w:sz w:val="20"/>
        </w:rPr>
        <w:t>Plus</w:t>
      </w:r>
      <w:proofErr w:type="gramEnd"/>
      <w:r>
        <w:rPr>
          <w:sz w:val="20"/>
        </w:rPr>
        <w:t xml:space="preserve"> employees who have received specific health and safety training, and are aware of the HSE Stress Management Standards.</w:t>
      </w:r>
    </w:p>
    <w:p w14:paraId="5AB3245E" w14:textId="77777777" w:rsidR="009F51D1" w:rsidRDefault="005D6E85">
      <w:pPr>
        <w:spacing w:before="189"/>
        <w:ind w:left="106"/>
        <w:jc w:val="both"/>
        <w:rPr>
          <w:sz w:val="20"/>
        </w:rPr>
      </w:pPr>
      <w:r>
        <w:rPr>
          <w:b/>
          <w:sz w:val="20"/>
          <w:u w:val="single"/>
        </w:rPr>
        <w:t>Equalities</w:t>
      </w:r>
      <w:r>
        <w:rPr>
          <w:b/>
          <w:spacing w:val="-10"/>
          <w:sz w:val="20"/>
          <w:u w:val="single"/>
        </w:rPr>
        <w:t xml:space="preserve"> </w:t>
      </w:r>
      <w:r>
        <w:rPr>
          <w:b/>
          <w:sz w:val="20"/>
          <w:u w:val="single"/>
        </w:rPr>
        <w:t>Unit</w:t>
      </w:r>
      <w:r>
        <w:rPr>
          <w:sz w:val="20"/>
        </w:rPr>
        <w:t>:</w:t>
      </w:r>
      <w:r>
        <w:rPr>
          <w:spacing w:val="38"/>
          <w:sz w:val="20"/>
        </w:rPr>
        <w:t xml:space="preserve"> </w:t>
      </w:r>
      <w:r>
        <w:rPr>
          <w:sz w:val="20"/>
        </w:rPr>
        <w:t>Confidential</w:t>
      </w:r>
      <w:r>
        <w:rPr>
          <w:spacing w:val="-9"/>
          <w:sz w:val="20"/>
        </w:rPr>
        <w:t xml:space="preserve"> </w:t>
      </w:r>
      <w:r>
        <w:rPr>
          <w:sz w:val="20"/>
        </w:rPr>
        <w:t>information</w:t>
      </w:r>
      <w:r>
        <w:rPr>
          <w:spacing w:val="-10"/>
          <w:sz w:val="20"/>
        </w:rPr>
        <w:t xml:space="preserve"> </w:t>
      </w:r>
      <w:r>
        <w:rPr>
          <w:sz w:val="20"/>
        </w:rPr>
        <w:t>service</w:t>
      </w:r>
      <w:r>
        <w:rPr>
          <w:spacing w:val="-9"/>
          <w:sz w:val="20"/>
        </w:rPr>
        <w:t xml:space="preserve"> </w:t>
      </w:r>
      <w:r>
        <w:rPr>
          <w:sz w:val="20"/>
        </w:rPr>
        <w:t>(see</w:t>
      </w:r>
      <w:r>
        <w:rPr>
          <w:spacing w:val="-9"/>
          <w:sz w:val="20"/>
        </w:rPr>
        <w:t xml:space="preserve"> </w:t>
      </w:r>
      <w:r>
        <w:rPr>
          <w:sz w:val="20"/>
        </w:rPr>
        <w:t>Integrated</w:t>
      </w:r>
      <w:r>
        <w:rPr>
          <w:spacing w:val="-8"/>
          <w:sz w:val="20"/>
        </w:rPr>
        <w:t xml:space="preserve"> </w:t>
      </w:r>
      <w:r>
        <w:rPr>
          <w:sz w:val="20"/>
        </w:rPr>
        <w:t>Equalities</w:t>
      </w:r>
      <w:r>
        <w:rPr>
          <w:spacing w:val="-7"/>
          <w:sz w:val="20"/>
        </w:rPr>
        <w:t xml:space="preserve"> </w:t>
      </w:r>
      <w:r>
        <w:rPr>
          <w:spacing w:val="-2"/>
          <w:sz w:val="20"/>
        </w:rPr>
        <w:t>Policy).</w:t>
      </w:r>
    </w:p>
    <w:p w14:paraId="258704E3" w14:textId="77777777" w:rsidR="009F51D1" w:rsidRDefault="009F51D1">
      <w:pPr>
        <w:pStyle w:val="BodyText"/>
        <w:spacing w:before="23"/>
      </w:pPr>
    </w:p>
    <w:p w14:paraId="47D35108" w14:textId="77777777" w:rsidR="009F51D1" w:rsidRDefault="005D6E85">
      <w:pPr>
        <w:pStyle w:val="BodyText"/>
        <w:spacing w:before="1" w:line="268" w:lineRule="auto"/>
        <w:ind w:left="115" w:right="867" w:hanging="10"/>
        <w:rPr>
          <w:rFonts w:ascii="Calibri"/>
        </w:rPr>
      </w:pPr>
      <w:r>
        <w:rPr>
          <w:rFonts w:ascii="Calibri"/>
          <w:b/>
          <w:u w:val="single"/>
        </w:rPr>
        <w:t>HR</w:t>
      </w:r>
      <w:r>
        <w:rPr>
          <w:rFonts w:ascii="Calibri"/>
          <w:b/>
          <w:spacing w:val="-3"/>
          <w:u w:val="single"/>
        </w:rPr>
        <w:t xml:space="preserve"> </w:t>
      </w:r>
      <w:r>
        <w:rPr>
          <w:rFonts w:ascii="Calibri"/>
          <w:b/>
          <w:u w:val="single"/>
        </w:rPr>
        <w:t>Advisors</w:t>
      </w:r>
      <w:r>
        <w:rPr>
          <w:rFonts w:ascii="Calibri"/>
        </w:rPr>
        <w:t>:</w:t>
      </w:r>
      <w:r>
        <w:rPr>
          <w:rFonts w:ascii="Calibri"/>
          <w:spacing w:val="40"/>
        </w:rPr>
        <w:t xml:space="preserve"> </w:t>
      </w:r>
      <w:r>
        <w:rPr>
          <w:rFonts w:ascii="Calibri"/>
        </w:rPr>
        <w:t>Help</w:t>
      </w:r>
      <w:r>
        <w:rPr>
          <w:rFonts w:ascii="Calibri"/>
          <w:spacing w:val="-7"/>
        </w:rPr>
        <w:t xml:space="preserve"> </w:t>
      </w:r>
      <w:r>
        <w:rPr>
          <w:rFonts w:ascii="Calibri"/>
        </w:rPr>
        <w:t>and</w:t>
      </w:r>
      <w:r>
        <w:rPr>
          <w:rFonts w:ascii="Calibri"/>
          <w:spacing w:val="-5"/>
        </w:rPr>
        <w:t xml:space="preserve"> </w:t>
      </w:r>
      <w:r>
        <w:rPr>
          <w:rFonts w:ascii="Calibri"/>
        </w:rPr>
        <w:t>advice</w:t>
      </w:r>
      <w:r>
        <w:rPr>
          <w:rFonts w:ascii="Calibri"/>
          <w:spacing w:val="-3"/>
        </w:rPr>
        <w:t xml:space="preserve"> </w:t>
      </w:r>
      <w:r>
        <w:rPr>
          <w:rFonts w:ascii="Calibri"/>
        </w:rPr>
        <w:t>regarding</w:t>
      </w:r>
      <w:r>
        <w:rPr>
          <w:rFonts w:ascii="Calibri"/>
          <w:spacing w:val="-4"/>
        </w:rPr>
        <w:t xml:space="preserve"> </w:t>
      </w:r>
      <w:r>
        <w:rPr>
          <w:rFonts w:ascii="Calibri"/>
        </w:rPr>
        <w:t>employee</w:t>
      </w:r>
      <w:r>
        <w:rPr>
          <w:rFonts w:ascii="Calibri"/>
          <w:spacing w:val="-3"/>
        </w:rPr>
        <w:t xml:space="preserve"> </w:t>
      </w:r>
      <w:r>
        <w:rPr>
          <w:rFonts w:ascii="Calibri"/>
        </w:rPr>
        <w:t>support</w:t>
      </w:r>
      <w:r>
        <w:rPr>
          <w:rFonts w:ascii="Calibri"/>
          <w:spacing w:val="-3"/>
        </w:rPr>
        <w:t xml:space="preserve"> </w:t>
      </w:r>
      <w:r>
        <w:rPr>
          <w:rFonts w:ascii="Calibri"/>
        </w:rPr>
        <w:t>services</w:t>
      </w:r>
      <w:r>
        <w:rPr>
          <w:rFonts w:ascii="Calibri"/>
          <w:spacing w:val="-2"/>
        </w:rPr>
        <w:t xml:space="preserve"> </w:t>
      </w:r>
      <w:r>
        <w:rPr>
          <w:rFonts w:ascii="Calibri"/>
        </w:rPr>
        <w:t>relating</w:t>
      </w:r>
      <w:r>
        <w:rPr>
          <w:rFonts w:ascii="Calibri"/>
          <w:spacing w:val="-4"/>
        </w:rPr>
        <w:t xml:space="preserve"> </w:t>
      </w:r>
      <w:r>
        <w:rPr>
          <w:rFonts w:ascii="Calibri"/>
        </w:rPr>
        <w:t>to</w:t>
      </w:r>
      <w:r>
        <w:rPr>
          <w:rFonts w:ascii="Calibri"/>
          <w:spacing w:val="-2"/>
        </w:rPr>
        <w:t xml:space="preserve"> </w:t>
      </w:r>
      <w:r>
        <w:rPr>
          <w:rFonts w:ascii="Calibri"/>
        </w:rPr>
        <w:t>employee life cycle and employment issues (HR - STS).</w:t>
      </w:r>
    </w:p>
    <w:p w14:paraId="10D86E36" w14:textId="77777777" w:rsidR="009F51D1" w:rsidRDefault="009F51D1">
      <w:pPr>
        <w:pStyle w:val="BodyText"/>
        <w:spacing w:before="229"/>
        <w:rPr>
          <w:rFonts w:ascii="Calibri"/>
        </w:rPr>
      </w:pPr>
    </w:p>
    <w:p w14:paraId="5A08B9F9" w14:textId="77777777" w:rsidR="009F51D1" w:rsidRDefault="005D6E85">
      <w:pPr>
        <w:ind w:left="100" w:right="335"/>
        <w:jc w:val="center"/>
        <w:rPr>
          <w:b/>
          <w:sz w:val="20"/>
        </w:rPr>
      </w:pPr>
      <w:r>
        <w:rPr>
          <w:b/>
          <w:sz w:val="20"/>
          <w:u w:val="single"/>
        </w:rPr>
        <w:t>Appendix</w:t>
      </w:r>
      <w:r>
        <w:rPr>
          <w:b/>
          <w:spacing w:val="-11"/>
          <w:sz w:val="20"/>
          <w:u w:val="single"/>
        </w:rPr>
        <w:t xml:space="preserve"> </w:t>
      </w:r>
      <w:r>
        <w:rPr>
          <w:b/>
          <w:spacing w:val="-10"/>
          <w:sz w:val="20"/>
          <w:u w:val="single"/>
        </w:rPr>
        <w:t>6</w:t>
      </w:r>
    </w:p>
    <w:p w14:paraId="1BD373AE" w14:textId="77777777" w:rsidR="009F51D1" w:rsidRDefault="005D6E85">
      <w:pPr>
        <w:spacing w:before="202" w:line="249" w:lineRule="auto"/>
        <w:ind w:left="99" w:right="339"/>
        <w:jc w:val="center"/>
        <w:rPr>
          <w:sz w:val="20"/>
        </w:rPr>
      </w:pPr>
      <w:r>
        <w:rPr>
          <w:sz w:val="20"/>
          <w:u w:val="single"/>
        </w:rPr>
        <w:t>A</w:t>
      </w:r>
      <w:r>
        <w:rPr>
          <w:spacing w:val="-4"/>
          <w:sz w:val="20"/>
          <w:u w:val="single"/>
        </w:rPr>
        <w:t xml:space="preserve"> </w:t>
      </w:r>
      <w:r>
        <w:rPr>
          <w:sz w:val="20"/>
          <w:u w:val="single"/>
        </w:rPr>
        <w:t>few</w:t>
      </w:r>
      <w:r>
        <w:rPr>
          <w:spacing w:val="-4"/>
          <w:sz w:val="20"/>
          <w:u w:val="single"/>
        </w:rPr>
        <w:t xml:space="preserve"> </w:t>
      </w:r>
      <w:r>
        <w:rPr>
          <w:sz w:val="20"/>
          <w:u w:val="single"/>
        </w:rPr>
        <w:t>practical</w:t>
      </w:r>
      <w:r>
        <w:rPr>
          <w:spacing w:val="-5"/>
          <w:sz w:val="20"/>
          <w:u w:val="single"/>
        </w:rPr>
        <w:t xml:space="preserve"> </w:t>
      </w:r>
      <w:r>
        <w:rPr>
          <w:sz w:val="20"/>
          <w:u w:val="single"/>
        </w:rPr>
        <w:t>measures you</w:t>
      </w:r>
      <w:r>
        <w:rPr>
          <w:spacing w:val="-5"/>
          <w:sz w:val="20"/>
          <w:u w:val="single"/>
        </w:rPr>
        <w:t xml:space="preserve"> </w:t>
      </w:r>
      <w:r>
        <w:rPr>
          <w:sz w:val="20"/>
          <w:u w:val="single"/>
        </w:rPr>
        <w:t>can</w:t>
      </w:r>
      <w:r>
        <w:rPr>
          <w:spacing w:val="-3"/>
          <w:sz w:val="20"/>
          <w:u w:val="single"/>
        </w:rPr>
        <w:t xml:space="preserve"> </w:t>
      </w:r>
      <w:r>
        <w:rPr>
          <w:sz w:val="20"/>
          <w:u w:val="single"/>
        </w:rPr>
        <w:t>do yourself you</w:t>
      </w:r>
      <w:r>
        <w:rPr>
          <w:spacing w:val="-4"/>
          <w:sz w:val="20"/>
          <w:u w:val="single"/>
        </w:rPr>
        <w:t xml:space="preserve"> </w:t>
      </w:r>
      <w:r>
        <w:rPr>
          <w:sz w:val="20"/>
          <w:u w:val="single"/>
        </w:rPr>
        <w:t>can</w:t>
      </w:r>
      <w:r>
        <w:rPr>
          <w:spacing w:val="-3"/>
          <w:sz w:val="20"/>
          <w:u w:val="single"/>
        </w:rPr>
        <w:t xml:space="preserve"> </w:t>
      </w:r>
      <w:r>
        <w:rPr>
          <w:sz w:val="20"/>
          <w:u w:val="single"/>
        </w:rPr>
        <w:t>try</w:t>
      </w:r>
      <w:r>
        <w:rPr>
          <w:spacing w:val="-7"/>
          <w:sz w:val="20"/>
          <w:u w:val="single"/>
        </w:rPr>
        <w:t xml:space="preserve"> </w:t>
      </w:r>
      <w:r>
        <w:rPr>
          <w:sz w:val="20"/>
          <w:u w:val="single"/>
        </w:rPr>
        <w:t>to</w:t>
      </w:r>
      <w:r>
        <w:rPr>
          <w:spacing w:val="-3"/>
          <w:sz w:val="20"/>
          <w:u w:val="single"/>
        </w:rPr>
        <w:t xml:space="preserve"> </w:t>
      </w:r>
      <w:r>
        <w:rPr>
          <w:sz w:val="20"/>
          <w:u w:val="single"/>
        </w:rPr>
        <w:t>help</w:t>
      </w:r>
      <w:r>
        <w:rPr>
          <w:spacing w:val="-4"/>
          <w:sz w:val="20"/>
          <w:u w:val="single"/>
        </w:rPr>
        <w:t xml:space="preserve"> </w:t>
      </w:r>
      <w:r>
        <w:rPr>
          <w:sz w:val="20"/>
          <w:u w:val="single"/>
        </w:rPr>
        <w:t>reduce</w:t>
      </w:r>
      <w:r>
        <w:rPr>
          <w:spacing w:val="-4"/>
          <w:sz w:val="20"/>
          <w:u w:val="single"/>
        </w:rPr>
        <w:t xml:space="preserve"> </w:t>
      </w:r>
      <w:r>
        <w:rPr>
          <w:sz w:val="20"/>
          <w:u w:val="single"/>
        </w:rPr>
        <w:t>the</w:t>
      </w:r>
      <w:r>
        <w:rPr>
          <w:spacing w:val="-5"/>
          <w:sz w:val="20"/>
          <w:u w:val="single"/>
        </w:rPr>
        <w:t xml:space="preserve"> </w:t>
      </w:r>
      <w:r>
        <w:rPr>
          <w:sz w:val="20"/>
          <w:u w:val="single"/>
        </w:rPr>
        <w:t>effects</w:t>
      </w:r>
      <w:r>
        <w:rPr>
          <w:spacing w:val="-3"/>
          <w:sz w:val="20"/>
          <w:u w:val="single"/>
        </w:rPr>
        <w:t xml:space="preserve"> </w:t>
      </w:r>
      <w:r>
        <w:rPr>
          <w:sz w:val="20"/>
          <w:u w:val="single"/>
        </w:rPr>
        <w:t>of</w:t>
      </w:r>
      <w:r>
        <w:rPr>
          <w:spacing w:val="-2"/>
          <w:sz w:val="20"/>
          <w:u w:val="single"/>
        </w:rPr>
        <w:t xml:space="preserve"> </w:t>
      </w:r>
      <w:r>
        <w:rPr>
          <w:sz w:val="20"/>
          <w:u w:val="single"/>
        </w:rPr>
        <w:t>excessive</w:t>
      </w:r>
      <w:r>
        <w:rPr>
          <w:sz w:val="20"/>
        </w:rPr>
        <w:t xml:space="preserve"> </w:t>
      </w:r>
      <w:r>
        <w:rPr>
          <w:spacing w:val="-2"/>
          <w:sz w:val="20"/>
          <w:u w:val="single"/>
        </w:rPr>
        <w:t>pressure?</w:t>
      </w:r>
    </w:p>
    <w:p w14:paraId="1A09951B" w14:textId="77777777" w:rsidR="009F51D1" w:rsidRDefault="009F51D1">
      <w:pPr>
        <w:pStyle w:val="BodyText"/>
        <w:spacing w:before="128"/>
      </w:pPr>
    </w:p>
    <w:p w14:paraId="7CA9FDCD" w14:textId="77777777" w:rsidR="009F51D1" w:rsidRDefault="005D6E85">
      <w:pPr>
        <w:pStyle w:val="BodyText"/>
        <w:spacing w:line="268" w:lineRule="auto"/>
        <w:ind w:left="418" w:right="383" w:hanging="10"/>
        <w:rPr>
          <w:rFonts w:ascii="Calibri"/>
        </w:rPr>
      </w:pPr>
      <w:r>
        <w:rPr>
          <w:rFonts w:ascii="Calibri"/>
        </w:rPr>
        <w:t>These are a few suggestions which may help? However, staff may have other alternatives,</w:t>
      </w:r>
      <w:r>
        <w:rPr>
          <w:rFonts w:ascii="Calibri"/>
          <w:spacing w:val="40"/>
        </w:rPr>
        <w:t xml:space="preserve"> </w:t>
      </w:r>
      <w:r>
        <w:rPr>
          <w:rFonts w:ascii="Calibri"/>
        </w:rPr>
        <w:t>the</w:t>
      </w:r>
      <w:r>
        <w:rPr>
          <w:rFonts w:ascii="Calibri"/>
          <w:spacing w:val="-2"/>
        </w:rPr>
        <w:t xml:space="preserve"> </w:t>
      </w:r>
      <w:r>
        <w:rPr>
          <w:rFonts w:ascii="Calibri"/>
        </w:rPr>
        <w:t>key</w:t>
      </w:r>
      <w:r>
        <w:rPr>
          <w:rFonts w:ascii="Calibri"/>
          <w:spacing w:val="-1"/>
        </w:rPr>
        <w:t xml:space="preserve"> </w:t>
      </w:r>
      <w:r>
        <w:rPr>
          <w:rFonts w:ascii="Calibri"/>
        </w:rPr>
        <w:t>here</w:t>
      </w:r>
      <w:r>
        <w:rPr>
          <w:rFonts w:ascii="Calibri"/>
          <w:spacing w:val="-1"/>
        </w:rPr>
        <w:t xml:space="preserve"> </w:t>
      </w:r>
      <w:r>
        <w:rPr>
          <w:rFonts w:ascii="Calibri"/>
        </w:rPr>
        <w:t>is</w:t>
      </w:r>
      <w:r>
        <w:rPr>
          <w:rFonts w:ascii="Calibri"/>
          <w:spacing w:val="-5"/>
        </w:rPr>
        <w:t xml:space="preserve"> </w:t>
      </w:r>
      <w:r>
        <w:rPr>
          <w:rFonts w:ascii="Calibri"/>
        </w:rPr>
        <w:t>that</w:t>
      </w:r>
      <w:r>
        <w:rPr>
          <w:rFonts w:ascii="Calibri"/>
          <w:spacing w:val="-4"/>
        </w:rPr>
        <w:t xml:space="preserve"> </w:t>
      </w:r>
      <w:r>
        <w:rPr>
          <w:rFonts w:ascii="Calibri"/>
        </w:rPr>
        <w:t>there</w:t>
      </w:r>
      <w:r>
        <w:rPr>
          <w:rFonts w:ascii="Calibri"/>
          <w:spacing w:val="-4"/>
        </w:rPr>
        <w:t xml:space="preserve"> </w:t>
      </w:r>
      <w:r>
        <w:rPr>
          <w:rFonts w:ascii="Calibri"/>
        </w:rPr>
        <w:t>are</w:t>
      </w:r>
      <w:r>
        <w:rPr>
          <w:rFonts w:ascii="Calibri"/>
          <w:spacing w:val="-2"/>
        </w:rPr>
        <w:t xml:space="preserve"> </w:t>
      </w:r>
      <w:r>
        <w:rPr>
          <w:rFonts w:ascii="Calibri"/>
        </w:rPr>
        <w:t>many</w:t>
      </w:r>
      <w:r>
        <w:rPr>
          <w:rFonts w:ascii="Calibri"/>
          <w:spacing w:val="-4"/>
        </w:rPr>
        <w:t xml:space="preserve"> </w:t>
      </w:r>
      <w:r>
        <w:rPr>
          <w:rFonts w:ascii="Calibri"/>
        </w:rPr>
        <w:t>ways</w:t>
      </w:r>
      <w:r>
        <w:rPr>
          <w:rFonts w:ascii="Calibri"/>
          <w:spacing w:val="-5"/>
        </w:rPr>
        <w:t xml:space="preserve"> </w:t>
      </w:r>
      <w:r>
        <w:rPr>
          <w:rFonts w:ascii="Calibri"/>
        </w:rPr>
        <w:t>to</w:t>
      </w:r>
      <w:r>
        <w:rPr>
          <w:rFonts w:ascii="Calibri"/>
          <w:spacing w:val="-1"/>
        </w:rPr>
        <w:t xml:space="preserve"> </w:t>
      </w:r>
      <w:r>
        <w:rPr>
          <w:rFonts w:ascii="Calibri"/>
        </w:rPr>
        <w:t>help</w:t>
      </w:r>
      <w:r>
        <w:rPr>
          <w:rFonts w:ascii="Calibri"/>
          <w:spacing w:val="-5"/>
        </w:rPr>
        <w:t xml:space="preserve"> </w:t>
      </w:r>
      <w:r>
        <w:rPr>
          <w:rFonts w:ascii="Calibri"/>
        </w:rPr>
        <w:t>yourself</w:t>
      </w:r>
      <w:r>
        <w:rPr>
          <w:rFonts w:ascii="Calibri"/>
          <w:spacing w:val="-2"/>
        </w:rPr>
        <w:t xml:space="preserve"> </w:t>
      </w:r>
      <w:r>
        <w:rPr>
          <w:rFonts w:ascii="Calibri"/>
        </w:rPr>
        <w:t>combat</w:t>
      </w:r>
      <w:r>
        <w:rPr>
          <w:rFonts w:ascii="Calibri"/>
          <w:spacing w:val="-2"/>
        </w:rPr>
        <w:t xml:space="preserve"> </w:t>
      </w:r>
      <w:r>
        <w:rPr>
          <w:rFonts w:ascii="Calibri"/>
        </w:rPr>
        <w:t>stress,</w:t>
      </w:r>
      <w:r>
        <w:rPr>
          <w:rFonts w:ascii="Calibri"/>
          <w:spacing w:val="-4"/>
        </w:rPr>
        <w:t xml:space="preserve"> </w:t>
      </w:r>
      <w:r>
        <w:rPr>
          <w:rFonts w:ascii="Calibri"/>
        </w:rPr>
        <w:t>the</w:t>
      </w:r>
      <w:r>
        <w:rPr>
          <w:rFonts w:ascii="Calibri"/>
          <w:spacing w:val="-2"/>
        </w:rPr>
        <w:t xml:space="preserve"> </w:t>
      </w:r>
      <w:r>
        <w:rPr>
          <w:rFonts w:ascii="Calibri"/>
        </w:rPr>
        <w:t>guiding</w:t>
      </w:r>
      <w:r>
        <w:rPr>
          <w:rFonts w:ascii="Calibri"/>
          <w:spacing w:val="-3"/>
        </w:rPr>
        <w:t xml:space="preserve"> </w:t>
      </w:r>
      <w:r>
        <w:rPr>
          <w:rFonts w:ascii="Calibri"/>
        </w:rPr>
        <w:t>principle is</w:t>
      </w:r>
      <w:r>
        <w:rPr>
          <w:rFonts w:ascii="Calibri"/>
          <w:spacing w:val="-2"/>
        </w:rPr>
        <w:t xml:space="preserve"> </w:t>
      </w:r>
      <w:r>
        <w:rPr>
          <w:rFonts w:ascii="Calibri"/>
        </w:rPr>
        <w:t>one</w:t>
      </w:r>
      <w:r>
        <w:rPr>
          <w:rFonts w:ascii="Calibri"/>
          <w:spacing w:val="-4"/>
        </w:rPr>
        <w:t xml:space="preserve"> </w:t>
      </w:r>
      <w:r>
        <w:rPr>
          <w:rFonts w:ascii="Calibri"/>
        </w:rPr>
        <w:t>size</w:t>
      </w:r>
      <w:r>
        <w:rPr>
          <w:rFonts w:ascii="Calibri"/>
          <w:spacing w:val="-2"/>
        </w:rPr>
        <w:t xml:space="preserve"> </w:t>
      </w:r>
      <w:r>
        <w:rPr>
          <w:rFonts w:ascii="Calibri"/>
        </w:rPr>
        <w:t>does</w:t>
      </w:r>
      <w:r>
        <w:rPr>
          <w:rFonts w:ascii="Calibri"/>
          <w:spacing w:val="-1"/>
        </w:rPr>
        <w:t xml:space="preserve"> </w:t>
      </w:r>
      <w:r>
        <w:rPr>
          <w:rFonts w:ascii="Calibri"/>
        </w:rPr>
        <w:t>not</w:t>
      </w:r>
      <w:r>
        <w:rPr>
          <w:rFonts w:ascii="Calibri"/>
          <w:spacing w:val="-2"/>
        </w:rPr>
        <w:t xml:space="preserve"> </w:t>
      </w:r>
      <w:r>
        <w:rPr>
          <w:rFonts w:ascii="Calibri"/>
        </w:rPr>
        <w:t>fit</w:t>
      </w:r>
      <w:r>
        <w:rPr>
          <w:rFonts w:ascii="Calibri"/>
          <w:spacing w:val="-2"/>
        </w:rPr>
        <w:t xml:space="preserve"> </w:t>
      </w:r>
      <w:r>
        <w:rPr>
          <w:rFonts w:ascii="Calibri"/>
        </w:rPr>
        <w:t>all.</w:t>
      </w:r>
      <w:r>
        <w:rPr>
          <w:rFonts w:ascii="Calibri"/>
          <w:spacing w:val="-5"/>
        </w:rPr>
        <w:t xml:space="preserve"> </w:t>
      </w:r>
      <w:r>
        <w:rPr>
          <w:rFonts w:ascii="Calibri"/>
        </w:rPr>
        <w:t>Remember</w:t>
      </w:r>
      <w:r>
        <w:rPr>
          <w:rFonts w:ascii="Calibri"/>
          <w:spacing w:val="-2"/>
        </w:rPr>
        <w:t xml:space="preserve"> </w:t>
      </w:r>
      <w:r>
        <w:rPr>
          <w:rFonts w:ascii="Calibri"/>
        </w:rPr>
        <w:t>if</w:t>
      </w:r>
      <w:r>
        <w:rPr>
          <w:rFonts w:ascii="Calibri"/>
          <w:spacing w:val="-5"/>
        </w:rPr>
        <w:t xml:space="preserve"> </w:t>
      </w:r>
      <w:r>
        <w:rPr>
          <w:rFonts w:ascii="Calibri"/>
        </w:rPr>
        <w:t>you</w:t>
      </w:r>
      <w:r>
        <w:rPr>
          <w:rFonts w:ascii="Calibri"/>
          <w:spacing w:val="-6"/>
        </w:rPr>
        <w:t xml:space="preserve"> </w:t>
      </w:r>
      <w:r>
        <w:rPr>
          <w:rFonts w:ascii="Calibri"/>
        </w:rPr>
        <w:t>dread</w:t>
      </w:r>
      <w:r>
        <w:rPr>
          <w:rFonts w:ascii="Calibri"/>
          <w:spacing w:val="-3"/>
        </w:rPr>
        <w:t xml:space="preserve"> </w:t>
      </w:r>
      <w:r>
        <w:rPr>
          <w:rFonts w:ascii="Calibri"/>
        </w:rPr>
        <w:t>going</w:t>
      </w:r>
      <w:r>
        <w:rPr>
          <w:rFonts w:ascii="Calibri"/>
          <w:spacing w:val="-3"/>
        </w:rPr>
        <w:t xml:space="preserve"> </w:t>
      </w:r>
      <w:r>
        <w:rPr>
          <w:rFonts w:ascii="Calibri"/>
        </w:rPr>
        <w:t>to</w:t>
      </w:r>
      <w:r>
        <w:rPr>
          <w:rFonts w:ascii="Calibri"/>
          <w:spacing w:val="-3"/>
        </w:rPr>
        <w:t xml:space="preserve"> </w:t>
      </w:r>
      <w:r>
        <w:rPr>
          <w:rFonts w:ascii="Calibri"/>
        </w:rPr>
        <w:t>work</w:t>
      </w:r>
      <w:r>
        <w:rPr>
          <w:rFonts w:ascii="Calibri"/>
          <w:spacing w:val="-2"/>
        </w:rPr>
        <w:t xml:space="preserve"> </w:t>
      </w:r>
      <w:r>
        <w:rPr>
          <w:rFonts w:ascii="Calibri"/>
        </w:rPr>
        <w:t>and</w:t>
      </w:r>
      <w:r>
        <w:rPr>
          <w:rFonts w:ascii="Calibri"/>
          <w:spacing w:val="-3"/>
        </w:rPr>
        <w:t xml:space="preserve"> </w:t>
      </w:r>
      <w:r>
        <w:rPr>
          <w:rFonts w:ascii="Calibri"/>
        </w:rPr>
        <w:t>you</w:t>
      </w:r>
      <w:r>
        <w:rPr>
          <w:rFonts w:ascii="Calibri"/>
          <w:spacing w:val="-3"/>
        </w:rPr>
        <w:t xml:space="preserve"> </w:t>
      </w:r>
      <w:r>
        <w:rPr>
          <w:rFonts w:ascii="Calibri"/>
        </w:rPr>
        <w:t>feel</w:t>
      </w:r>
      <w:r>
        <w:rPr>
          <w:rFonts w:ascii="Calibri"/>
          <w:spacing w:val="-2"/>
        </w:rPr>
        <w:t xml:space="preserve"> </w:t>
      </w:r>
      <w:r>
        <w:rPr>
          <w:rFonts w:ascii="Calibri"/>
        </w:rPr>
        <w:t>depressed</w:t>
      </w:r>
      <w:r>
        <w:rPr>
          <w:rFonts w:ascii="Calibri"/>
          <w:spacing w:val="-3"/>
        </w:rPr>
        <w:t xml:space="preserve"> </w:t>
      </w:r>
      <w:r>
        <w:rPr>
          <w:rFonts w:ascii="Calibri"/>
        </w:rPr>
        <w:t>then you need to act, what have you got to lose?</w:t>
      </w:r>
    </w:p>
    <w:p w14:paraId="207AAF3D" w14:textId="77777777" w:rsidR="009F51D1" w:rsidRDefault="009F51D1">
      <w:pPr>
        <w:pStyle w:val="BodyText"/>
        <w:rPr>
          <w:rFonts w:ascii="Calibri"/>
        </w:rPr>
      </w:pPr>
    </w:p>
    <w:p w14:paraId="1DA1841D" w14:textId="77777777" w:rsidR="009F51D1" w:rsidRDefault="009F51D1">
      <w:pPr>
        <w:pStyle w:val="BodyText"/>
        <w:rPr>
          <w:rFonts w:ascii="Calibri"/>
        </w:rPr>
      </w:pPr>
    </w:p>
    <w:p w14:paraId="585614EA" w14:textId="77777777" w:rsidR="009F51D1" w:rsidRDefault="009F51D1">
      <w:pPr>
        <w:pStyle w:val="BodyText"/>
        <w:spacing w:before="61"/>
        <w:rPr>
          <w:rFonts w:ascii="Calibri"/>
        </w:rPr>
      </w:pPr>
    </w:p>
    <w:p w14:paraId="796D40AD" w14:textId="77777777" w:rsidR="009F51D1" w:rsidRDefault="005D6E85">
      <w:pPr>
        <w:pStyle w:val="ListParagraph"/>
        <w:numPr>
          <w:ilvl w:val="0"/>
          <w:numId w:val="8"/>
        </w:numPr>
        <w:tabs>
          <w:tab w:val="left" w:pos="840"/>
        </w:tabs>
        <w:spacing w:line="247" w:lineRule="auto"/>
        <w:ind w:right="358"/>
        <w:rPr>
          <w:sz w:val="20"/>
        </w:rPr>
      </w:pPr>
      <w:proofErr w:type="spellStart"/>
      <w:r>
        <w:rPr>
          <w:sz w:val="20"/>
        </w:rPr>
        <w:t>Prioritise</w:t>
      </w:r>
      <w:proofErr w:type="spellEnd"/>
      <w:r>
        <w:rPr>
          <w:sz w:val="20"/>
        </w:rPr>
        <w:t xml:space="preserve"> your workload. (Use your PMDS meetings and 1:1's with your manager to set</w:t>
      </w:r>
      <w:r>
        <w:rPr>
          <w:spacing w:val="40"/>
          <w:sz w:val="20"/>
        </w:rPr>
        <w:t xml:space="preserve"> </w:t>
      </w:r>
      <w:r>
        <w:rPr>
          <w:sz w:val="20"/>
        </w:rPr>
        <w:t>realistic targets)</w:t>
      </w:r>
    </w:p>
    <w:p w14:paraId="6F572DB9" w14:textId="77777777" w:rsidR="009F51D1" w:rsidRDefault="005D6E85">
      <w:pPr>
        <w:pStyle w:val="ListParagraph"/>
        <w:numPr>
          <w:ilvl w:val="0"/>
          <w:numId w:val="8"/>
        </w:numPr>
        <w:tabs>
          <w:tab w:val="left" w:pos="840"/>
        </w:tabs>
        <w:spacing w:before="188" w:line="247" w:lineRule="auto"/>
        <w:ind w:right="352"/>
        <w:rPr>
          <w:sz w:val="20"/>
        </w:rPr>
      </w:pPr>
      <w:r>
        <w:rPr>
          <w:sz w:val="20"/>
        </w:rPr>
        <w:t>Complete tasks with a deadline first, then methodically deal with the remainder of</w:t>
      </w:r>
      <w:r>
        <w:rPr>
          <w:spacing w:val="31"/>
          <w:sz w:val="20"/>
        </w:rPr>
        <w:t xml:space="preserve"> </w:t>
      </w:r>
      <w:r>
        <w:rPr>
          <w:sz w:val="20"/>
        </w:rPr>
        <w:t>your</w:t>
      </w:r>
      <w:r>
        <w:rPr>
          <w:spacing w:val="40"/>
          <w:sz w:val="20"/>
        </w:rPr>
        <w:t xml:space="preserve"> </w:t>
      </w:r>
      <w:r>
        <w:rPr>
          <w:sz w:val="20"/>
        </w:rPr>
        <w:t>work, leaving low-priority work in your in tray.</w:t>
      </w:r>
    </w:p>
    <w:p w14:paraId="7E81FC3A" w14:textId="77777777" w:rsidR="009F51D1" w:rsidRDefault="009F51D1">
      <w:pPr>
        <w:spacing w:line="247" w:lineRule="auto"/>
        <w:rPr>
          <w:sz w:val="20"/>
        </w:rPr>
        <w:sectPr w:rsidR="009F51D1">
          <w:footerReference w:type="default" r:id="rId188"/>
          <w:pgSz w:w="12240" w:h="15840"/>
          <w:pgMar w:top="660" w:right="1440" w:bottom="1100" w:left="1680" w:header="0" w:footer="902" w:gutter="0"/>
          <w:cols w:space="720"/>
        </w:sectPr>
      </w:pPr>
    </w:p>
    <w:p w14:paraId="5BB63E2C" w14:textId="77777777" w:rsidR="009F51D1" w:rsidRDefault="005D6E85">
      <w:pPr>
        <w:spacing w:before="68"/>
        <w:ind w:left="5312"/>
        <w:rPr>
          <w:sz w:val="16"/>
        </w:rPr>
      </w:pPr>
      <w:r>
        <w:rPr>
          <w:color w:val="808080"/>
          <w:sz w:val="16"/>
        </w:rPr>
        <w:lastRenderedPageBreak/>
        <w:t>CYPS</w:t>
      </w:r>
      <w:r>
        <w:rPr>
          <w:color w:val="808080"/>
          <w:spacing w:val="-6"/>
          <w:sz w:val="16"/>
        </w:rPr>
        <w:t xml:space="preserve"> </w:t>
      </w:r>
      <w:r>
        <w:rPr>
          <w:color w:val="808080"/>
          <w:sz w:val="16"/>
        </w:rPr>
        <w:t>Smoking</w:t>
      </w:r>
      <w:r>
        <w:rPr>
          <w:color w:val="808080"/>
          <w:spacing w:val="-8"/>
          <w:sz w:val="16"/>
        </w:rPr>
        <w:t xml:space="preserve"> </w:t>
      </w:r>
      <w:r>
        <w:rPr>
          <w:color w:val="808080"/>
          <w:sz w:val="16"/>
        </w:rPr>
        <w:t>Policy</w:t>
      </w:r>
      <w:r>
        <w:rPr>
          <w:color w:val="808080"/>
          <w:spacing w:val="-8"/>
          <w:sz w:val="16"/>
        </w:rPr>
        <w:t xml:space="preserve"> </w:t>
      </w:r>
      <w:r>
        <w:rPr>
          <w:color w:val="808080"/>
          <w:sz w:val="16"/>
        </w:rPr>
        <w:t>including</w:t>
      </w:r>
      <w:r>
        <w:rPr>
          <w:color w:val="808080"/>
          <w:spacing w:val="-5"/>
          <w:sz w:val="16"/>
        </w:rPr>
        <w:t xml:space="preserve"> </w:t>
      </w:r>
      <w:r>
        <w:rPr>
          <w:color w:val="808080"/>
          <w:sz w:val="16"/>
        </w:rPr>
        <w:t>Guidance</w:t>
      </w:r>
      <w:r>
        <w:rPr>
          <w:color w:val="808080"/>
          <w:spacing w:val="-4"/>
          <w:sz w:val="16"/>
        </w:rPr>
        <w:t xml:space="preserve"> Notes</w:t>
      </w:r>
    </w:p>
    <w:p w14:paraId="797BF69F" w14:textId="77777777" w:rsidR="009F51D1" w:rsidRDefault="009F51D1">
      <w:pPr>
        <w:pStyle w:val="BodyText"/>
        <w:rPr>
          <w:sz w:val="20"/>
        </w:rPr>
      </w:pPr>
    </w:p>
    <w:p w14:paraId="23B12D65" w14:textId="77777777" w:rsidR="009F51D1" w:rsidRDefault="009F51D1">
      <w:pPr>
        <w:pStyle w:val="BodyText"/>
        <w:spacing w:before="67"/>
        <w:rPr>
          <w:sz w:val="20"/>
        </w:rPr>
      </w:pPr>
    </w:p>
    <w:p w14:paraId="5F274A71" w14:textId="77777777" w:rsidR="009F51D1" w:rsidRDefault="005D6E85">
      <w:pPr>
        <w:pStyle w:val="ListParagraph"/>
        <w:numPr>
          <w:ilvl w:val="0"/>
          <w:numId w:val="8"/>
        </w:numPr>
        <w:tabs>
          <w:tab w:val="left" w:pos="840"/>
        </w:tabs>
        <w:spacing w:line="247" w:lineRule="auto"/>
        <w:ind w:right="356"/>
        <w:rPr>
          <w:sz w:val="20"/>
        </w:rPr>
      </w:pPr>
      <w:r>
        <w:rPr>
          <w:sz w:val="20"/>
        </w:rPr>
        <w:t>Try</w:t>
      </w:r>
      <w:r>
        <w:rPr>
          <w:spacing w:val="-9"/>
          <w:sz w:val="20"/>
        </w:rPr>
        <w:t xml:space="preserve"> </w:t>
      </w:r>
      <w:r>
        <w:rPr>
          <w:sz w:val="20"/>
        </w:rPr>
        <w:t>to</w:t>
      </w:r>
      <w:r>
        <w:rPr>
          <w:spacing w:val="-4"/>
          <w:sz w:val="20"/>
        </w:rPr>
        <w:t xml:space="preserve"> </w:t>
      </w:r>
      <w:r>
        <w:rPr>
          <w:sz w:val="20"/>
        </w:rPr>
        <w:t>delegate</w:t>
      </w:r>
      <w:r>
        <w:rPr>
          <w:spacing w:val="-2"/>
          <w:sz w:val="20"/>
        </w:rPr>
        <w:t xml:space="preserve"> </w:t>
      </w:r>
      <w:r>
        <w:rPr>
          <w:sz w:val="20"/>
        </w:rPr>
        <w:t>or</w:t>
      </w:r>
      <w:r>
        <w:rPr>
          <w:spacing w:val="-4"/>
          <w:sz w:val="20"/>
        </w:rPr>
        <w:t xml:space="preserve"> </w:t>
      </w:r>
      <w:r>
        <w:rPr>
          <w:sz w:val="20"/>
        </w:rPr>
        <w:t>share</w:t>
      </w:r>
      <w:r>
        <w:rPr>
          <w:spacing w:val="-2"/>
          <w:sz w:val="20"/>
        </w:rPr>
        <w:t xml:space="preserve"> </w:t>
      </w:r>
      <w:r>
        <w:rPr>
          <w:sz w:val="20"/>
        </w:rPr>
        <w:t>your</w:t>
      </w:r>
      <w:r>
        <w:rPr>
          <w:spacing w:val="-4"/>
          <w:sz w:val="20"/>
        </w:rPr>
        <w:t xml:space="preserve"> </w:t>
      </w:r>
      <w:r>
        <w:rPr>
          <w:sz w:val="20"/>
        </w:rPr>
        <w:t>responsibilities.</w:t>
      </w:r>
      <w:r>
        <w:rPr>
          <w:spacing w:val="-4"/>
          <w:sz w:val="20"/>
        </w:rPr>
        <w:t xml:space="preserve"> </w:t>
      </w:r>
      <w:r>
        <w:rPr>
          <w:sz w:val="20"/>
        </w:rPr>
        <w:t>(What</w:t>
      </w:r>
      <w:r>
        <w:rPr>
          <w:spacing w:val="-4"/>
          <w:sz w:val="20"/>
        </w:rPr>
        <w:t xml:space="preserve"> </w:t>
      </w:r>
      <w:r>
        <w:rPr>
          <w:sz w:val="20"/>
        </w:rPr>
        <w:t>is</w:t>
      </w:r>
      <w:r>
        <w:rPr>
          <w:spacing w:val="-3"/>
          <w:sz w:val="20"/>
        </w:rPr>
        <w:t xml:space="preserve"> </w:t>
      </w:r>
      <w:r>
        <w:rPr>
          <w:sz w:val="20"/>
        </w:rPr>
        <w:t>your</w:t>
      </w:r>
      <w:r>
        <w:rPr>
          <w:spacing w:val="-4"/>
          <w:sz w:val="20"/>
        </w:rPr>
        <w:t xml:space="preserve"> </w:t>
      </w:r>
      <w:r>
        <w:rPr>
          <w:sz w:val="20"/>
        </w:rPr>
        <w:t>job?</w:t>
      </w:r>
      <w:r>
        <w:rPr>
          <w:spacing w:val="-8"/>
          <w:sz w:val="20"/>
        </w:rPr>
        <w:t xml:space="preserve"> </w:t>
      </w:r>
      <w:r>
        <w:rPr>
          <w:sz w:val="20"/>
        </w:rPr>
        <w:t>What</w:t>
      </w:r>
      <w:r>
        <w:rPr>
          <w:spacing w:val="-4"/>
          <w:sz w:val="20"/>
        </w:rPr>
        <w:t xml:space="preserve"> </w:t>
      </w:r>
      <w:r>
        <w:rPr>
          <w:sz w:val="20"/>
        </w:rPr>
        <w:t>do</w:t>
      </w:r>
      <w:r>
        <w:rPr>
          <w:spacing w:val="-2"/>
          <w:sz w:val="20"/>
        </w:rPr>
        <w:t xml:space="preserve"> </w:t>
      </w:r>
      <w:r>
        <w:rPr>
          <w:sz w:val="20"/>
        </w:rPr>
        <w:t>you</w:t>
      </w:r>
      <w:r>
        <w:rPr>
          <w:spacing w:val="-4"/>
          <w:sz w:val="20"/>
        </w:rPr>
        <w:t xml:space="preserve"> </w:t>
      </w:r>
      <w:r>
        <w:rPr>
          <w:sz w:val="20"/>
        </w:rPr>
        <w:t>have</w:t>
      </w:r>
      <w:r>
        <w:rPr>
          <w:spacing w:val="-4"/>
          <w:sz w:val="20"/>
        </w:rPr>
        <w:t xml:space="preserve"> </w:t>
      </w:r>
      <w:r>
        <w:rPr>
          <w:sz w:val="20"/>
        </w:rPr>
        <w:t>to</w:t>
      </w:r>
      <w:r>
        <w:rPr>
          <w:spacing w:val="-4"/>
          <w:sz w:val="20"/>
        </w:rPr>
        <w:t xml:space="preserve"> </w:t>
      </w:r>
      <w:r>
        <w:rPr>
          <w:sz w:val="20"/>
        </w:rPr>
        <w:t>do? What do you actually do?)</w:t>
      </w:r>
    </w:p>
    <w:p w14:paraId="015FA739" w14:textId="77777777" w:rsidR="009F51D1" w:rsidRDefault="005D6E85">
      <w:pPr>
        <w:pStyle w:val="ListParagraph"/>
        <w:numPr>
          <w:ilvl w:val="0"/>
          <w:numId w:val="8"/>
        </w:numPr>
        <w:tabs>
          <w:tab w:val="left" w:pos="840"/>
        </w:tabs>
        <w:spacing w:before="192" w:line="247" w:lineRule="auto"/>
        <w:ind w:right="352"/>
        <w:rPr>
          <w:sz w:val="20"/>
        </w:rPr>
      </w:pPr>
      <w:r>
        <w:rPr>
          <w:sz w:val="20"/>
        </w:rPr>
        <w:t>Do</w:t>
      </w:r>
      <w:r>
        <w:rPr>
          <w:spacing w:val="-5"/>
          <w:sz w:val="20"/>
        </w:rPr>
        <w:t xml:space="preserve"> </w:t>
      </w:r>
      <w:r>
        <w:rPr>
          <w:sz w:val="20"/>
        </w:rPr>
        <w:t>not</w:t>
      </w:r>
      <w:r>
        <w:rPr>
          <w:spacing w:val="-5"/>
          <w:sz w:val="20"/>
        </w:rPr>
        <w:t xml:space="preserve"> </w:t>
      </w:r>
      <w:r>
        <w:rPr>
          <w:sz w:val="20"/>
        </w:rPr>
        <w:t>strive</w:t>
      </w:r>
      <w:r>
        <w:rPr>
          <w:spacing w:val="-5"/>
          <w:sz w:val="20"/>
        </w:rPr>
        <w:t xml:space="preserve"> </w:t>
      </w:r>
      <w:r>
        <w:rPr>
          <w:sz w:val="20"/>
        </w:rPr>
        <w:t>for</w:t>
      </w:r>
      <w:r>
        <w:rPr>
          <w:spacing w:val="-5"/>
          <w:sz w:val="20"/>
        </w:rPr>
        <w:t xml:space="preserve"> </w:t>
      </w:r>
      <w:r>
        <w:rPr>
          <w:sz w:val="20"/>
        </w:rPr>
        <w:t>perfection.</w:t>
      </w:r>
      <w:r>
        <w:rPr>
          <w:spacing w:val="-3"/>
          <w:sz w:val="20"/>
        </w:rPr>
        <w:t xml:space="preserve"> </w:t>
      </w:r>
      <w:r>
        <w:rPr>
          <w:sz w:val="20"/>
        </w:rPr>
        <w:t>(What</w:t>
      </w:r>
      <w:r>
        <w:rPr>
          <w:spacing w:val="-5"/>
          <w:sz w:val="20"/>
        </w:rPr>
        <w:t xml:space="preserve"> </w:t>
      </w:r>
      <w:r>
        <w:rPr>
          <w:sz w:val="20"/>
        </w:rPr>
        <w:t>are</w:t>
      </w:r>
      <w:r>
        <w:rPr>
          <w:spacing w:val="-5"/>
          <w:sz w:val="20"/>
        </w:rPr>
        <w:t xml:space="preserve"> </w:t>
      </w:r>
      <w:r>
        <w:rPr>
          <w:sz w:val="20"/>
        </w:rPr>
        <w:t>the</w:t>
      </w:r>
      <w:r>
        <w:rPr>
          <w:spacing w:val="-6"/>
          <w:sz w:val="20"/>
        </w:rPr>
        <w:t xml:space="preserve"> </w:t>
      </w:r>
      <w:r>
        <w:rPr>
          <w:sz w:val="20"/>
        </w:rPr>
        <w:t>quantitative</w:t>
      </w:r>
      <w:r>
        <w:rPr>
          <w:spacing w:val="-5"/>
          <w:sz w:val="20"/>
        </w:rPr>
        <w:t xml:space="preserve"> </w:t>
      </w:r>
      <w:r>
        <w:rPr>
          <w:sz w:val="20"/>
        </w:rPr>
        <w:t>and</w:t>
      </w:r>
      <w:r>
        <w:rPr>
          <w:spacing w:val="-6"/>
          <w:sz w:val="20"/>
        </w:rPr>
        <w:t xml:space="preserve"> </w:t>
      </w:r>
      <w:r>
        <w:rPr>
          <w:sz w:val="20"/>
        </w:rPr>
        <w:t>qualitative</w:t>
      </w:r>
      <w:r>
        <w:rPr>
          <w:spacing w:val="-5"/>
          <w:sz w:val="20"/>
        </w:rPr>
        <w:t xml:space="preserve"> </w:t>
      </w:r>
      <w:r>
        <w:rPr>
          <w:sz w:val="20"/>
        </w:rPr>
        <w:t>expectations</w:t>
      </w:r>
      <w:r>
        <w:rPr>
          <w:spacing w:val="-4"/>
          <w:sz w:val="20"/>
        </w:rPr>
        <w:t xml:space="preserve"> </w:t>
      </w:r>
      <w:r>
        <w:rPr>
          <w:sz w:val="20"/>
        </w:rPr>
        <w:t>of</w:t>
      </w:r>
      <w:r>
        <w:rPr>
          <w:spacing w:val="-1"/>
          <w:sz w:val="20"/>
        </w:rPr>
        <w:t xml:space="preserve"> </w:t>
      </w:r>
      <w:r>
        <w:rPr>
          <w:sz w:val="20"/>
        </w:rPr>
        <w:t xml:space="preserve">your </w:t>
      </w:r>
      <w:r>
        <w:rPr>
          <w:spacing w:val="-2"/>
          <w:sz w:val="20"/>
        </w:rPr>
        <w:t>job?)</w:t>
      </w:r>
    </w:p>
    <w:p w14:paraId="4D9EE4D6" w14:textId="77777777" w:rsidR="009F51D1" w:rsidRDefault="005D6E85">
      <w:pPr>
        <w:pStyle w:val="ListParagraph"/>
        <w:numPr>
          <w:ilvl w:val="0"/>
          <w:numId w:val="8"/>
        </w:numPr>
        <w:tabs>
          <w:tab w:val="left" w:pos="840"/>
        </w:tabs>
        <w:spacing w:before="191" w:line="247" w:lineRule="auto"/>
        <w:ind w:right="352"/>
        <w:rPr>
          <w:sz w:val="20"/>
        </w:rPr>
      </w:pPr>
      <w:r>
        <w:rPr>
          <w:sz w:val="20"/>
        </w:rPr>
        <w:t>Not always succeeding perfectly is a worthwhile trade-off for keeping well. (Your targets must be achievable and sustainable.)</w:t>
      </w:r>
    </w:p>
    <w:p w14:paraId="63BDC93F" w14:textId="77777777" w:rsidR="009F51D1" w:rsidRDefault="005D6E85">
      <w:pPr>
        <w:pStyle w:val="ListParagraph"/>
        <w:numPr>
          <w:ilvl w:val="0"/>
          <w:numId w:val="8"/>
        </w:numPr>
        <w:tabs>
          <w:tab w:val="left" w:pos="840"/>
        </w:tabs>
        <w:spacing w:before="188"/>
        <w:rPr>
          <w:sz w:val="20"/>
        </w:rPr>
      </w:pPr>
      <w:r>
        <w:rPr>
          <w:sz w:val="20"/>
        </w:rPr>
        <w:t>Accept</w:t>
      </w:r>
      <w:r>
        <w:rPr>
          <w:spacing w:val="-2"/>
          <w:sz w:val="20"/>
        </w:rPr>
        <w:t xml:space="preserve"> </w:t>
      </w:r>
      <w:r>
        <w:rPr>
          <w:sz w:val="20"/>
        </w:rPr>
        <w:t>your</w:t>
      </w:r>
      <w:r>
        <w:rPr>
          <w:spacing w:val="-3"/>
          <w:sz w:val="20"/>
        </w:rPr>
        <w:t xml:space="preserve"> </w:t>
      </w:r>
      <w:r>
        <w:rPr>
          <w:sz w:val="20"/>
        </w:rPr>
        <w:t>limitations</w:t>
      </w:r>
      <w:r>
        <w:rPr>
          <w:spacing w:val="-5"/>
          <w:sz w:val="20"/>
        </w:rPr>
        <w:t xml:space="preserve"> </w:t>
      </w:r>
      <w:r>
        <w:rPr>
          <w:sz w:val="20"/>
        </w:rPr>
        <w:t>and</w:t>
      </w:r>
      <w:r>
        <w:rPr>
          <w:spacing w:val="-5"/>
          <w:sz w:val="20"/>
        </w:rPr>
        <w:t xml:space="preserve"> </w:t>
      </w:r>
      <w:r>
        <w:rPr>
          <w:sz w:val="20"/>
        </w:rPr>
        <w:t>do</w:t>
      </w:r>
      <w:r>
        <w:rPr>
          <w:spacing w:val="-6"/>
          <w:sz w:val="20"/>
        </w:rPr>
        <w:t xml:space="preserve"> </w:t>
      </w:r>
      <w:r>
        <w:rPr>
          <w:sz w:val="20"/>
        </w:rPr>
        <w:t>not</w:t>
      </w:r>
      <w:r>
        <w:rPr>
          <w:spacing w:val="-6"/>
          <w:sz w:val="20"/>
        </w:rPr>
        <w:t xml:space="preserve"> </w:t>
      </w:r>
      <w:r>
        <w:rPr>
          <w:sz w:val="20"/>
        </w:rPr>
        <w:t>pretend</w:t>
      </w:r>
      <w:r>
        <w:rPr>
          <w:spacing w:val="-6"/>
          <w:sz w:val="20"/>
        </w:rPr>
        <w:t xml:space="preserve"> </w:t>
      </w:r>
      <w:r>
        <w:rPr>
          <w:sz w:val="20"/>
        </w:rPr>
        <w:t>to</w:t>
      </w:r>
      <w:r>
        <w:rPr>
          <w:spacing w:val="-4"/>
          <w:sz w:val="20"/>
        </w:rPr>
        <w:t xml:space="preserve"> </w:t>
      </w:r>
      <w:r>
        <w:rPr>
          <w:sz w:val="20"/>
        </w:rPr>
        <w:t>be</w:t>
      </w:r>
      <w:r>
        <w:rPr>
          <w:spacing w:val="-5"/>
          <w:sz w:val="20"/>
        </w:rPr>
        <w:t xml:space="preserve"> </w:t>
      </w:r>
      <w:r>
        <w:rPr>
          <w:sz w:val="20"/>
        </w:rPr>
        <w:t>able</w:t>
      </w:r>
      <w:r>
        <w:rPr>
          <w:spacing w:val="-6"/>
          <w:sz w:val="20"/>
        </w:rPr>
        <w:t xml:space="preserve"> </w:t>
      </w:r>
      <w:r>
        <w:rPr>
          <w:sz w:val="20"/>
        </w:rPr>
        <w:t>to</w:t>
      </w:r>
      <w:r>
        <w:rPr>
          <w:spacing w:val="-4"/>
          <w:sz w:val="20"/>
        </w:rPr>
        <w:t xml:space="preserve"> </w:t>
      </w:r>
      <w:r>
        <w:rPr>
          <w:sz w:val="20"/>
        </w:rPr>
        <w:t>do</w:t>
      </w:r>
      <w:r>
        <w:rPr>
          <w:spacing w:val="-5"/>
          <w:sz w:val="20"/>
        </w:rPr>
        <w:t xml:space="preserve"> </w:t>
      </w:r>
      <w:r>
        <w:rPr>
          <w:sz w:val="20"/>
        </w:rPr>
        <w:t>what</w:t>
      </w:r>
      <w:r>
        <w:rPr>
          <w:spacing w:val="-2"/>
          <w:sz w:val="20"/>
        </w:rPr>
        <w:t xml:space="preserve"> </w:t>
      </w:r>
      <w:r>
        <w:rPr>
          <w:sz w:val="20"/>
        </w:rPr>
        <w:t>you</w:t>
      </w:r>
      <w:r>
        <w:rPr>
          <w:spacing w:val="-6"/>
          <w:sz w:val="20"/>
        </w:rPr>
        <w:t xml:space="preserve"> </w:t>
      </w:r>
      <w:proofErr w:type="spellStart"/>
      <w:r>
        <w:rPr>
          <w:sz w:val="20"/>
        </w:rPr>
        <w:t>can</w:t>
      </w:r>
      <w:r>
        <w:rPr>
          <w:spacing w:val="-5"/>
          <w:sz w:val="20"/>
        </w:rPr>
        <w:t xml:space="preserve"> </w:t>
      </w:r>
      <w:r>
        <w:rPr>
          <w:spacing w:val="-4"/>
          <w:sz w:val="20"/>
        </w:rPr>
        <w:t>not</w:t>
      </w:r>
      <w:proofErr w:type="spellEnd"/>
      <w:r>
        <w:rPr>
          <w:spacing w:val="-4"/>
          <w:sz w:val="20"/>
        </w:rPr>
        <w:t>.</w:t>
      </w:r>
    </w:p>
    <w:p w14:paraId="02DE6396" w14:textId="77777777" w:rsidR="009F51D1" w:rsidRDefault="005D6E85">
      <w:pPr>
        <w:pStyle w:val="ListParagraph"/>
        <w:numPr>
          <w:ilvl w:val="0"/>
          <w:numId w:val="8"/>
        </w:numPr>
        <w:tabs>
          <w:tab w:val="left" w:pos="840"/>
        </w:tabs>
        <w:spacing w:before="198" w:line="247" w:lineRule="auto"/>
        <w:ind w:right="358"/>
        <w:rPr>
          <w:sz w:val="20"/>
        </w:rPr>
      </w:pPr>
      <w:r>
        <w:rPr>
          <w:sz w:val="20"/>
        </w:rPr>
        <w:t>Keep</w:t>
      </w:r>
      <w:r>
        <w:rPr>
          <w:spacing w:val="31"/>
          <w:sz w:val="20"/>
        </w:rPr>
        <w:t xml:space="preserve"> </w:t>
      </w:r>
      <w:r>
        <w:rPr>
          <w:sz w:val="20"/>
        </w:rPr>
        <w:t>your</w:t>
      </w:r>
      <w:r>
        <w:rPr>
          <w:spacing w:val="30"/>
          <w:sz w:val="20"/>
        </w:rPr>
        <w:t xml:space="preserve"> </w:t>
      </w:r>
      <w:r>
        <w:rPr>
          <w:sz w:val="20"/>
        </w:rPr>
        <w:t>"office</w:t>
      </w:r>
      <w:r>
        <w:rPr>
          <w:spacing w:val="27"/>
          <w:sz w:val="20"/>
        </w:rPr>
        <w:t xml:space="preserve"> </w:t>
      </w:r>
      <w:r>
        <w:rPr>
          <w:sz w:val="20"/>
        </w:rPr>
        <w:t>door"</w:t>
      </w:r>
      <w:r>
        <w:rPr>
          <w:spacing w:val="27"/>
          <w:sz w:val="20"/>
        </w:rPr>
        <w:t xml:space="preserve"> </w:t>
      </w:r>
      <w:r>
        <w:rPr>
          <w:sz w:val="20"/>
        </w:rPr>
        <w:t>metaphorically</w:t>
      </w:r>
      <w:r>
        <w:rPr>
          <w:spacing w:val="25"/>
          <w:sz w:val="20"/>
        </w:rPr>
        <w:t xml:space="preserve"> </w:t>
      </w:r>
      <w:r>
        <w:rPr>
          <w:sz w:val="20"/>
        </w:rPr>
        <w:t>closed</w:t>
      </w:r>
      <w:r>
        <w:rPr>
          <w:spacing w:val="29"/>
          <w:sz w:val="20"/>
        </w:rPr>
        <w:t xml:space="preserve"> </w:t>
      </w:r>
      <w:r>
        <w:rPr>
          <w:sz w:val="20"/>
        </w:rPr>
        <w:t>and</w:t>
      </w:r>
      <w:r>
        <w:rPr>
          <w:spacing w:val="27"/>
          <w:sz w:val="20"/>
        </w:rPr>
        <w:t xml:space="preserve"> </w:t>
      </w:r>
      <w:r>
        <w:rPr>
          <w:sz w:val="20"/>
        </w:rPr>
        <w:t>use</w:t>
      </w:r>
      <w:r>
        <w:rPr>
          <w:spacing w:val="27"/>
          <w:sz w:val="20"/>
        </w:rPr>
        <w:t xml:space="preserve"> </w:t>
      </w:r>
      <w:r>
        <w:rPr>
          <w:sz w:val="20"/>
        </w:rPr>
        <w:t>technology</w:t>
      </w:r>
      <w:r>
        <w:rPr>
          <w:spacing w:val="25"/>
          <w:sz w:val="20"/>
        </w:rPr>
        <w:t xml:space="preserve"> </w:t>
      </w:r>
      <w:r>
        <w:rPr>
          <w:sz w:val="20"/>
        </w:rPr>
        <w:t>(such</w:t>
      </w:r>
      <w:r>
        <w:rPr>
          <w:spacing w:val="27"/>
          <w:sz w:val="20"/>
        </w:rPr>
        <w:t xml:space="preserve"> </w:t>
      </w:r>
      <w:r>
        <w:rPr>
          <w:sz w:val="20"/>
        </w:rPr>
        <w:t>as</w:t>
      </w:r>
      <w:r>
        <w:rPr>
          <w:spacing w:val="30"/>
          <w:sz w:val="20"/>
        </w:rPr>
        <w:t xml:space="preserve"> </w:t>
      </w:r>
      <w:r>
        <w:rPr>
          <w:sz w:val="20"/>
        </w:rPr>
        <w:t>email</w:t>
      </w:r>
      <w:r>
        <w:rPr>
          <w:spacing w:val="27"/>
          <w:sz w:val="20"/>
        </w:rPr>
        <w:t xml:space="preserve"> </w:t>
      </w:r>
      <w:r>
        <w:rPr>
          <w:sz w:val="20"/>
        </w:rPr>
        <w:t>and answer phones) to protect you from constant interruptions.</w:t>
      </w:r>
    </w:p>
    <w:p w14:paraId="289F21F9" w14:textId="77777777" w:rsidR="009F51D1" w:rsidRDefault="005D6E85">
      <w:pPr>
        <w:pStyle w:val="ListParagraph"/>
        <w:numPr>
          <w:ilvl w:val="0"/>
          <w:numId w:val="8"/>
        </w:numPr>
        <w:tabs>
          <w:tab w:val="left" w:pos="840"/>
        </w:tabs>
        <w:spacing w:before="191" w:line="247" w:lineRule="auto"/>
        <w:ind w:right="360"/>
        <w:rPr>
          <w:sz w:val="20"/>
        </w:rPr>
      </w:pPr>
      <w:r>
        <w:rPr>
          <w:sz w:val="20"/>
        </w:rPr>
        <w:t>Do not have your work mobile on all the time, particularly evenings and weekends, and avoid being contactable 24 hours a day. (Unless you are on call)</w:t>
      </w:r>
    </w:p>
    <w:p w14:paraId="7BE714F0" w14:textId="77777777" w:rsidR="009F51D1" w:rsidRDefault="005D6E85">
      <w:pPr>
        <w:pStyle w:val="ListParagraph"/>
        <w:numPr>
          <w:ilvl w:val="0"/>
          <w:numId w:val="8"/>
        </w:numPr>
        <w:tabs>
          <w:tab w:val="left" w:pos="840"/>
        </w:tabs>
        <w:spacing w:before="191" w:line="247" w:lineRule="auto"/>
        <w:ind w:right="359"/>
        <w:rPr>
          <w:sz w:val="20"/>
        </w:rPr>
      </w:pPr>
      <w:r>
        <w:rPr>
          <w:sz w:val="20"/>
        </w:rPr>
        <w:t>Limit</w:t>
      </w:r>
      <w:r>
        <w:rPr>
          <w:spacing w:val="-3"/>
          <w:sz w:val="20"/>
        </w:rPr>
        <w:t xml:space="preserve"> </w:t>
      </w:r>
      <w:r>
        <w:rPr>
          <w:sz w:val="20"/>
        </w:rPr>
        <w:t>your</w:t>
      </w:r>
      <w:r>
        <w:rPr>
          <w:spacing w:val="-4"/>
          <w:sz w:val="20"/>
        </w:rPr>
        <w:t xml:space="preserve"> </w:t>
      </w:r>
      <w:r>
        <w:rPr>
          <w:sz w:val="20"/>
        </w:rPr>
        <w:t>coffee</w:t>
      </w:r>
      <w:r>
        <w:rPr>
          <w:spacing w:val="-5"/>
          <w:sz w:val="20"/>
        </w:rPr>
        <w:t xml:space="preserve"> </w:t>
      </w:r>
      <w:r>
        <w:rPr>
          <w:sz w:val="20"/>
        </w:rPr>
        <w:t>consumptions</w:t>
      </w:r>
      <w:r>
        <w:rPr>
          <w:spacing w:val="-4"/>
          <w:sz w:val="20"/>
        </w:rPr>
        <w:t xml:space="preserve"> </w:t>
      </w:r>
      <w:r>
        <w:rPr>
          <w:sz w:val="20"/>
        </w:rPr>
        <w:t>to</w:t>
      </w:r>
      <w:r>
        <w:rPr>
          <w:spacing w:val="-5"/>
          <w:sz w:val="20"/>
        </w:rPr>
        <w:t xml:space="preserve"> </w:t>
      </w:r>
      <w:r>
        <w:rPr>
          <w:sz w:val="20"/>
        </w:rPr>
        <w:t>two</w:t>
      </w:r>
      <w:r>
        <w:rPr>
          <w:spacing w:val="-5"/>
          <w:sz w:val="20"/>
        </w:rPr>
        <w:t xml:space="preserve"> </w:t>
      </w:r>
      <w:r>
        <w:rPr>
          <w:sz w:val="20"/>
        </w:rPr>
        <w:t>to</w:t>
      </w:r>
      <w:r>
        <w:rPr>
          <w:spacing w:val="-5"/>
          <w:sz w:val="20"/>
        </w:rPr>
        <w:t xml:space="preserve"> </w:t>
      </w:r>
      <w:r>
        <w:rPr>
          <w:sz w:val="20"/>
        </w:rPr>
        <w:t>three</w:t>
      </w:r>
      <w:r>
        <w:rPr>
          <w:spacing w:val="-5"/>
          <w:sz w:val="20"/>
        </w:rPr>
        <w:t xml:space="preserve"> </w:t>
      </w:r>
      <w:r>
        <w:rPr>
          <w:sz w:val="20"/>
        </w:rPr>
        <w:t>cups</w:t>
      </w:r>
      <w:r>
        <w:rPr>
          <w:spacing w:val="-4"/>
          <w:sz w:val="20"/>
        </w:rPr>
        <w:t xml:space="preserve"> </w:t>
      </w:r>
      <w:r>
        <w:rPr>
          <w:sz w:val="20"/>
        </w:rPr>
        <w:t>a</w:t>
      </w:r>
      <w:r>
        <w:rPr>
          <w:spacing w:val="-1"/>
          <w:sz w:val="20"/>
        </w:rPr>
        <w:t xml:space="preserve"> </w:t>
      </w:r>
      <w:r>
        <w:rPr>
          <w:sz w:val="20"/>
        </w:rPr>
        <w:t>day.</w:t>
      </w:r>
      <w:r>
        <w:rPr>
          <w:spacing w:val="-3"/>
          <w:sz w:val="20"/>
        </w:rPr>
        <w:t xml:space="preserve"> </w:t>
      </w:r>
      <w:r>
        <w:rPr>
          <w:sz w:val="20"/>
        </w:rPr>
        <w:t>Do</w:t>
      </w:r>
      <w:r>
        <w:rPr>
          <w:spacing w:val="-3"/>
          <w:sz w:val="20"/>
        </w:rPr>
        <w:t xml:space="preserve"> </w:t>
      </w:r>
      <w:r>
        <w:rPr>
          <w:sz w:val="20"/>
        </w:rPr>
        <w:t>not</w:t>
      </w:r>
      <w:r>
        <w:rPr>
          <w:spacing w:val="-3"/>
          <w:sz w:val="20"/>
        </w:rPr>
        <w:t xml:space="preserve"> </w:t>
      </w:r>
      <w:r>
        <w:rPr>
          <w:sz w:val="20"/>
        </w:rPr>
        <w:t>drink</w:t>
      </w:r>
      <w:r>
        <w:rPr>
          <w:spacing w:val="-1"/>
          <w:sz w:val="20"/>
        </w:rPr>
        <w:t xml:space="preserve"> </w:t>
      </w:r>
      <w:r>
        <w:rPr>
          <w:sz w:val="20"/>
        </w:rPr>
        <w:t>alcohol</w:t>
      </w:r>
      <w:r>
        <w:rPr>
          <w:spacing w:val="-4"/>
          <w:sz w:val="20"/>
        </w:rPr>
        <w:t xml:space="preserve"> </w:t>
      </w:r>
      <w:r>
        <w:rPr>
          <w:sz w:val="20"/>
        </w:rPr>
        <w:t>during</w:t>
      </w:r>
      <w:r>
        <w:rPr>
          <w:spacing w:val="-3"/>
          <w:sz w:val="20"/>
        </w:rPr>
        <w:t xml:space="preserve"> </w:t>
      </w:r>
      <w:r>
        <w:rPr>
          <w:sz w:val="20"/>
        </w:rPr>
        <w:t xml:space="preserve">the </w:t>
      </w:r>
      <w:r>
        <w:rPr>
          <w:spacing w:val="-4"/>
          <w:sz w:val="20"/>
        </w:rPr>
        <w:t>day.</w:t>
      </w:r>
    </w:p>
    <w:p w14:paraId="6B1B36F7" w14:textId="77777777" w:rsidR="009F51D1" w:rsidRDefault="005D6E85">
      <w:pPr>
        <w:pStyle w:val="ListParagraph"/>
        <w:numPr>
          <w:ilvl w:val="0"/>
          <w:numId w:val="8"/>
        </w:numPr>
        <w:tabs>
          <w:tab w:val="left" w:pos="840"/>
        </w:tabs>
        <w:spacing w:before="189" w:line="249" w:lineRule="auto"/>
        <w:ind w:right="359"/>
        <w:rPr>
          <w:sz w:val="20"/>
        </w:rPr>
      </w:pPr>
      <w:r>
        <w:rPr>
          <w:sz w:val="20"/>
        </w:rPr>
        <w:t>Build</w:t>
      </w:r>
      <w:r>
        <w:rPr>
          <w:spacing w:val="40"/>
          <w:sz w:val="20"/>
        </w:rPr>
        <w:t xml:space="preserve"> </w:t>
      </w:r>
      <w:r>
        <w:rPr>
          <w:sz w:val="20"/>
        </w:rPr>
        <w:t>in</w:t>
      </w:r>
      <w:r>
        <w:rPr>
          <w:spacing w:val="40"/>
          <w:sz w:val="20"/>
        </w:rPr>
        <w:t xml:space="preserve"> </w:t>
      </w:r>
      <w:r>
        <w:rPr>
          <w:sz w:val="20"/>
        </w:rPr>
        <w:t>some</w:t>
      </w:r>
      <w:r>
        <w:rPr>
          <w:spacing w:val="40"/>
          <w:sz w:val="20"/>
        </w:rPr>
        <w:t xml:space="preserve"> </w:t>
      </w:r>
      <w:r>
        <w:rPr>
          <w:sz w:val="20"/>
        </w:rPr>
        <w:t>spare</w:t>
      </w:r>
      <w:r>
        <w:rPr>
          <w:spacing w:val="40"/>
          <w:sz w:val="20"/>
        </w:rPr>
        <w:t xml:space="preserve"> </w:t>
      </w:r>
      <w:r>
        <w:rPr>
          <w:sz w:val="20"/>
        </w:rPr>
        <w:t>time</w:t>
      </w:r>
      <w:r>
        <w:rPr>
          <w:spacing w:val="40"/>
          <w:sz w:val="20"/>
        </w:rPr>
        <w:t xml:space="preserve"> </w:t>
      </w:r>
      <w:r>
        <w:rPr>
          <w:sz w:val="20"/>
        </w:rPr>
        <w:t>for</w:t>
      </w:r>
      <w:r>
        <w:rPr>
          <w:spacing w:val="40"/>
          <w:sz w:val="20"/>
        </w:rPr>
        <w:t xml:space="preserve"> </w:t>
      </w:r>
      <w:r>
        <w:rPr>
          <w:sz w:val="20"/>
        </w:rPr>
        <w:t>unforeseen</w:t>
      </w:r>
      <w:r>
        <w:rPr>
          <w:spacing w:val="40"/>
          <w:sz w:val="20"/>
        </w:rPr>
        <w:t xml:space="preserve"> </w:t>
      </w:r>
      <w:r>
        <w:rPr>
          <w:sz w:val="20"/>
        </w:rPr>
        <w:t>circumstances</w:t>
      </w:r>
      <w:r>
        <w:rPr>
          <w:spacing w:val="40"/>
          <w:sz w:val="20"/>
        </w:rPr>
        <w:t xml:space="preserve"> </w:t>
      </w:r>
      <w:r>
        <w:rPr>
          <w:sz w:val="20"/>
        </w:rPr>
        <w:t>into</w:t>
      </w:r>
      <w:r>
        <w:rPr>
          <w:spacing w:val="40"/>
          <w:sz w:val="20"/>
        </w:rPr>
        <w:t xml:space="preserve"> </w:t>
      </w:r>
      <w:r>
        <w:rPr>
          <w:sz w:val="20"/>
        </w:rPr>
        <w:t>your</w:t>
      </w:r>
      <w:r>
        <w:rPr>
          <w:spacing w:val="40"/>
          <w:sz w:val="20"/>
        </w:rPr>
        <w:t xml:space="preserve"> </w:t>
      </w:r>
      <w:r>
        <w:rPr>
          <w:sz w:val="20"/>
        </w:rPr>
        <w:t>day</w:t>
      </w:r>
      <w:r>
        <w:rPr>
          <w:spacing w:val="40"/>
          <w:sz w:val="20"/>
        </w:rPr>
        <w:t xml:space="preserve"> </w:t>
      </w:r>
      <w:r>
        <w:rPr>
          <w:sz w:val="20"/>
        </w:rPr>
        <w:t>(this</w:t>
      </w:r>
      <w:r>
        <w:rPr>
          <w:spacing w:val="40"/>
          <w:sz w:val="20"/>
        </w:rPr>
        <w:t xml:space="preserve"> </w:t>
      </w:r>
      <w:r>
        <w:rPr>
          <w:sz w:val="20"/>
        </w:rPr>
        <w:t>takes</w:t>
      </w:r>
      <w:r>
        <w:rPr>
          <w:spacing w:val="40"/>
          <w:sz w:val="20"/>
        </w:rPr>
        <w:t xml:space="preserve"> </w:t>
      </w:r>
      <w:r>
        <w:rPr>
          <w:sz w:val="20"/>
        </w:rPr>
        <w:t>a conscious effort).</w:t>
      </w:r>
    </w:p>
    <w:p w14:paraId="0E18A4A2" w14:textId="77777777" w:rsidR="009F51D1" w:rsidRDefault="005D6E85">
      <w:pPr>
        <w:pStyle w:val="ListParagraph"/>
        <w:numPr>
          <w:ilvl w:val="0"/>
          <w:numId w:val="8"/>
        </w:numPr>
        <w:tabs>
          <w:tab w:val="left" w:pos="840"/>
        </w:tabs>
        <w:spacing w:before="186" w:line="247" w:lineRule="auto"/>
        <w:ind w:right="355"/>
        <w:rPr>
          <w:sz w:val="20"/>
        </w:rPr>
      </w:pPr>
      <w:r>
        <w:rPr>
          <w:sz w:val="20"/>
        </w:rPr>
        <w:t>Communicate</w:t>
      </w:r>
      <w:r>
        <w:rPr>
          <w:spacing w:val="40"/>
          <w:sz w:val="20"/>
        </w:rPr>
        <w:t xml:space="preserve"> </w:t>
      </w:r>
      <w:r>
        <w:rPr>
          <w:sz w:val="20"/>
        </w:rPr>
        <w:t>with</w:t>
      </w:r>
      <w:r>
        <w:rPr>
          <w:spacing w:val="40"/>
          <w:sz w:val="20"/>
        </w:rPr>
        <w:t xml:space="preserve"> </w:t>
      </w:r>
      <w:r>
        <w:rPr>
          <w:sz w:val="20"/>
        </w:rPr>
        <w:t>your</w:t>
      </w:r>
      <w:r>
        <w:rPr>
          <w:spacing w:val="40"/>
          <w:sz w:val="20"/>
        </w:rPr>
        <w:t xml:space="preserve"> </w:t>
      </w:r>
      <w:r>
        <w:rPr>
          <w:sz w:val="20"/>
        </w:rPr>
        <w:t>line</w:t>
      </w:r>
      <w:r>
        <w:rPr>
          <w:spacing w:val="40"/>
          <w:sz w:val="20"/>
        </w:rPr>
        <w:t xml:space="preserve"> </w:t>
      </w:r>
      <w:r>
        <w:rPr>
          <w:sz w:val="20"/>
        </w:rPr>
        <w:t>manager:</w:t>
      </w:r>
      <w:r>
        <w:rPr>
          <w:spacing w:val="40"/>
          <w:sz w:val="20"/>
        </w:rPr>
        <w:t xml:space="preserve"> </w:t>
      </w:r>
      <w:r>
        <w:rPr>
          <w:sz w:val="20"/>
        </w:rPr>
        <w:t>have</w:t>
      </w:r>
      <w:r>
        <w:rPr>
          <w:spacing w:val="40"/>
          <w:sz w:val="20"/>
        </w:rPr>
        <w:t xml:space="preserve"> </w:t>
      </w:r>
      <w:r>
        <w:rPr>
          <w:sz w:val="20"/>
        </w:rPr>
        <w:t>informal</w:t>
      </w:r>
      <w:r>
        <w:rPr>
          <w:spacing w:val="40"/>
          <w:sz w:val="20"/>
        </w:rPr>
        <w:t xml:space="preserve"> </w:t>
      </w:r>
      <w:r>
        <w:rPr>
          <w:sz w:val="20"/>
        </w:rPr>
        <w:t>catch-ups</w:t>
      </w:r>
      <w:r>
        <w:rPr>
          <w:spacing w:val="40"/>
          <w:sz w:val="20"/>
        </w:rPr>
        <w:t xml:space="preserve"> </w:t>
      </w:r>
      <w:r>
        <w:rPr>
          <w:sz w:val="20"/>
        </w:rPr>
        <w:t>and</w:t>
      </w:r>
      <w:r>
        <w:rPr>
          <w:spacing w:val="40"/>
          <w:sz w:val="20"/>
        </w:rPr>
        <w:t xml:space="preserve"> </w:t>
      </w:r>
      <w:r>
        <w:rPr>
          <w:sz w:val="20"/>
        </w:rPr>
        <w:t>diary</w:t>
      </w:r>
      <w:r>
        <w:rPr>
          <w:spacing w:val="40"/>
          <w:sz w:val="20"/>
        </w:rPr>
        <w:t xml:space="preserve"> </w:t>
      </w:r>
      <w:r>
        <w:rPr>
          <w:sz w:val="20"/>
        </w:rPr>
        <w:t>in</w:t>
      </w:r>
      <w:r>
        <w:rPr>
          <w:spacing w:val="40"/>
          <w:sz w:val="20"/>
        </w:rPr>
        <w:t xml:space="preserve"> </w:t>
      </w:r>
      <w:r>
        <w:rPr>
          <w:sz w:val="20"/>
        </w:rPr>
        <w:t>regular meetings. (Communicate your needs and expectations, are they realistic?)</w:t>
      </w:r>
    </w:p>
    <w:p w14:paraId="62709AEA" w14:textId="77777777" w:rsidR="009F51D1" w:rsidRDefault="009F51D1">
      <w:pPr>
        <w:spacing w:line="247" w:lineRule="auto"/>
        <w:rPr>
          <w:sz w:val="20"/>
        </w:rPr>
        <w:sectPr w:rsidR="009F51D1">
          <w:footerReference w:type="default" r:id="rId189"/>
          <w:pgSz w:w="12240" w:h="15840"/>
          <w:pgMar w:top="660" w:right="1440" w:bottom="1100" w:left="1680" w:header="0" w:footer="902" w:gutter="0"/>
          <w:cols w:space="720"/>
        </w:sectPr>
      </w:pPr>
    </w:p>
    <w:p w14:paraId="14F3E877" w14:textId="77777777" w:rsidR="009F51D1" w:rsidRDefault="005D6E85">
      <w:pPr>
        <w:spacing w:before="68"/>
        <w:ind w:left="5312"/>
        <w:rPr>
          <w:sz w:val="16"/>
        </w:rPr>
      </w:pPr>
      <w:r>
        <w:rPr>
          <w:color w:val="808080"/>
          <w:sz w:val="16"/>
        </w:rPr>
        <w:lastRenderedPageBreak/>
        <w:t>CYPS</w:t>
      </w:r>
      <w:r>
        <w:rPr>
          <w:color w:val="808080"/>
          <w:spacing w:val="-6"/>
          <w:sz w:val="16"/>
        </w:rPr>
        <w:t xml:space="preserve"> </w:t>
      </w:r>
      <w:r>
        <w:rPr>
          <w:color w:val="808080"/>
          <w:sz w:val="16"/>
        </w:rPr>
        <w:t>Smoking</w:t>
      </w:r>
      <w:r>
        <w:rPr>
          <w:color w:val="808080"/>
          <w:spacing w:val="-8"/>
          <w:sz w:val="16"/>
        </w:rPr>
        <w:t xml:space="preserve"> </w:t>
      </w:r>
      <w:r>
        <w:rPr>
          <w:color w:val="808080"/>
          <w:sz w:val="16"/>
        </w:rPr>
        <w:t>Policy</w:t>
      </w:r>
      <w:r>
        <w:rPr>
          <w:color w:val="808080"/>
          <w:spacing w:val="-8"/>
          <w:sz w:val="16"/>
        </w:rPr>
        <w:t xml:space="preserve"> </w:t>
      </w:r>
      <w:r>
        <w:rPr>
          <w:color w:val="808080"/>
          <w:sz w:val="16"/>
        </w:rPr>
        <w:t>including</w:t>
      </w:r>
      <w:r>
        <w:rPr>
          <w:color w:val="808080"/>
          <w:spacing w:val="-5"/>
          <w:sz w:val="16"/>
        </w:rPr>
        <w:t xml:space="preserve"> </w:t>
      </w:r>
      <w:r>
        <w:rPr>
          <w:color w:val="808080"/>
          <w:sz w:val="16"/>
        </w:rPr>
        <w:t>Guidance</w:t>
      </w:r>
      <w:r>
        <w:rPr>
          <w:color w:val="808080"/>
          <w:spacing w:val="-4"/>
          <w:sz w:val="16"/>
        </w:rPr>
        <w:t xml:space="preserve"> Notes</w:t>
      </w:r>
    </w:p>
    <w:p w14:paraId="6C29CE75" w14:textId="77777777" w:rsidR="009F51D1" w:rsidRDefault="009F51D1">
      <w:pPr>
        <w:pStyle w:val="BodyText"/>
        <w:rPr>
          <w:sz w:val="20"/>
        </w:rPr>
      </w:pPr>
    </w:p>
    <w:p w14:paraId="1AE2454F" w14:textId="77777777" w:rsidR="009F51D1" w:rsidRDefault="005D6E85">
      <w:pPr>
        <w:pStyle w:val="BodyText"/>
        <w:spacing w:before="142"/>
        <w:rPr>
          <w:sz w:val="20"/>
        </w:rPr>
      </w:pPr>
      <w:r>
        <w:rPr>
          <w:noProof/>
        </w:rPr>
        <w:drawing>
          <wp:anchor distT="0" distB="0" distL="0" distR="0" simplePos="0" relativeHeight="487608832" behindDoc="1" locked="0" layoutInCell="1" allowOverlap="1" wp14:anchorId="520EDBBF" wp14:editId="1F1114F7">
            <wp:simplePos x="0" y="0"/>
            <wp:positionH relativeFrom="page">
              <wp:posOffset>1282232</wp:posOffset>
            </wp:positionH>
            <wp:positionV relativeFrom="paragraph">
              <wp:posOffset>251588</wp:posOffset>
            </wp:positionV>
            <wp:extent cx="902146" cy="975359"/>
            <wp:effectExtent l="0" t="0" r="0" b="0"/>
            <wp:wrapTopAndBottom/>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69" cstate="print"/>
                    <a:stretch>
                      <a:fillRect/>
                    </a:stretch>
                  </pic:blipFill>
                  <pic:spPr>
                    <a:xfrm>
                      <a:off x="0" y="0"/>
                      <a:ext cx="902146" cy="975359"/>
                    </a:xfrm>
                    <a:prstGeom prst="rect">
                      <a:avLst/>
                    </a:prstGeom>
                  </pic:spPr>
                </pic:pic>
              </a:graphicData>
            </a:graphic>
          </wp:anchor>
        </w:drawing>
      </w:r>
    </w:p>
    <w:p w14:paraId="7589A344" w14:textId="77777777" w:rsidR="009F51D1" w:rsidRDefault="009F51D1">
      <w:pPr>
        <w:pStyle w:val="BodyText"/>
        <w:rPr>
          <w:sz w:val="40"/>
        </w:rPr>
      </w:pPr>
    </w:p>
    <w:p w14:paraId="3C49510E" w14:textId="77777777" w:rsidR="009F51D1" w:rsidRDefault="009F51D1">
      <w:pPr>
        <w:pStyle w:val="BodyText"/>
        <w:spacing w:before="348"/>
        <w:rPr>
          <w:sz w:val="40"/>
        </w:rPr>
      </w:pPr>
    </w:p>
    <w:p w14:paraId="63B7488C" w14:textId="77777777" w:rsidR="009F51D1" w:rsidRDefault="005D6E85">
      <w:pPr>
        <w:pStyle w:val="Heading1"/>
      </w:pPr>
      <w:r>
        <w:t>ST</w:t>
      </w:r>
      <w:r>
        <w:rPr>
          <w:spacing w:val="-6"/>
        </w:rPr>
        <w:t xml:space="preserve"> </w:t>
      </w:r>
      <w:r>
        <w:t>BONAVENTURE’S</w:t>
      </w:r>
      <w:r>
        <w:rPr>
          <w:spacing w:val="-6"/>
        </w:rPr>
        <w:t xml:space="preserve"> </w:t>
      </w:r>
      <w:r>
        <w:rPr>
          <w:spacing w:val="-2"/>
        </w:rPr>
        <w:t>CATHOLIC</w:t>
      </w:r>
    </w:p>
    <w:p w14:paraId="0967011F" w14:textId="77777777" w:rsidR="009F51D1" w:rsidRDefault="005D6E85">
      <w:pPr>
        <w:spacing w:before="39"/>
        <w:ind w:left="99" w:right="336"/>
        <w:jc w:val="center"/>
        <w:rPr>
          <w:rFonts w:ascii="Calibri"/>
          <w:b/>
          <w:sz w:val="32"/>
        </w:rPr>
      </w:pPr>
      <w:r>
        <w:rPr>
          <w:rFonts w:ascii="Calibri"/>
          <w:b/>
          <w:sz w:val="32"/>
        </w:rPr>
        <w:t>PRIMARY</w:t>
      </w:r>
      <w:r>
        <w:rPr>
          <w:rFonts w:ascii="Calibri"/>
          <w:b/>
          <w:spacing w:val="-14"/>
          <w:sz w:val="32"/>
        </w:rPr>
        <w:t xml:space="preserve"> </w:t>
      </w:r>
      <w:r>
        <w:rPr>
          <w:rFonts w:ascii="Calibri"/>
          <w:b/>
          <w:spacing w:val="-2"/>
          <w:sz w:val="32"/>
        </w:rPr>
        <w:t>SCHOOL</w:t>
      </w:r>
    </w:p>
    <w:p w14:paraId="4FA2C911" w14:textId="77777777" w:rsidR="009F51D1" w:rsidRDefault="005D6E85">
      <w:pPr>
        <w:pStyle w:val="Heading1"/>
        <w:spacing w:before="369" w:line="259" w:lineRule="auto"/>
        <w:ind w:left="3056" w:right="3297"/>
      </w:pPr>
      <w:r>
        <w:rPr>
          <w:spacing w:val="-2"/>
        </w:rPr>
        <w:t>SMOKING POLICY</w:t>
      </w:r>
    </w:p>
    <w:p w14:paraId="330883F8" w14:textId="77777777" w:rsidR="009F51D1" w:rsidRDefault="009F51D1">
      <w:pPr>
        <w:pStyle w:val="BodyText"/>
        <w:spacing w:before="89"/>
        <w:rPr>
          <w:rFonts w:ascii="Calibri"/>
          <w:b/>
          <w:sz w:val="40"/>
        </w:rPr>
      </w:pPr>
    </w:p>
    <w:p w14:paraId="68BB7F0F" w14:textId="77777777" w:rsidR="009F51D1" w:rsidRDefault="005D6E85">
      <w:pPr>
        <w:ind w:left="103" w:right="335"/>
        <w:jc w:val="center"/>
        <w:rPr>
          <w:rFonts w:ascii="Calibri"/>
          <w:b/>
          <w:sz w:val="40"/>
        </w:rPr>
      </w:pPr>
      <w:r>
        <w:rPr>
          <w:rFonts w:ascii="Calibri"/>
          <w:b/>
          <w:sz w:val="40"/>
        </w:rPr>
        <w:t>Procedure</w:t>
      </w:r>
      <w:r>
        <w:rPr>
          <w:rFonts w:ascii="Calibri"/>
          <w:b/>
          <w:spacing w:val="-8"/>
          <w:sz w:val="40"/>
        </w:rPr>
        <w:t xml:space="preserve"> </w:t>
      </w:r>
      <w:r>
        <w:rPr>
          <w:rFonts w:ascii="Calibri"/>
          <w:b/>
          <w:sz w:val="40"/>
        </w:rPr>
        <w:t>and</w:t>
      </w:r>
      <w:r>
        <w:rPr>
          <w:rFonts w:ascii="Calibri"/>
          <w:b/>
          <w:spacing w:val="-7"/>
          <w:sz w:val="40"/>
        </w:rPr>
        <w:t xml:space="preserve"> </w:t>
      </w:r>
      <w:r>
        <w:rPr>
          <w:rFonts w:ascii="Calibri"/>
          <w:b/>
          <w:spacing w:val="-2"/>
          <w:sz w:val="40"/>
        </w:rPr>
        <w:t>Guidance</w:t>
      </w:r>
    </w:p>
    <w:p w14:paraId="7C06449A" w14:textId="77777777" w:rsidR="009F51D1" w:rsidRDefault="009F51D1">
      <w:pPr>
        <w:jc w:val="center"/>
        <w:rPr>
          <w:rFonts w:ascii="Calibri"/>
          <w:sz w:val="40"/>
        </w:rPr>
        <w:sectPr w:rsidR="009F51D1">
          <w:footerReference w:type="default" r:id="rId190"/>
          <w:pgSz w:w="12240" w:h="15840"/>
          <w:pgMar w:top="660" w:right="1440" w:bottom="1100" w:left="1680" w:header="0" w:footer="902" w:gutter="0"/>
          <w:cols w:space="720"/>
        </w:sectPr>
      </w:pPr>
    </w:p>
    <w:p w14:paraId="1782C634" w14:textId="77777777" w:rsidR="009F51D1" w:rsidRDefault="005D6E85">
      <w:pPr>
        <w:spacing w:before="68"/>
        <w:ind w:left="5312"/>
        <w:rPr>
          <w:sz w:val="16"/>
        </w:rPr>
      </w:pPr>
      <w:r>
        <w:rPr>
          <w:color w:val="808080"/>
          <w:sz w:val="16"/>
        </w:rPr>
        <w:lastRenderedPageBreak/>
        <w:t>CYPS</w:t>
      </w:r>
      <w:r>
        <w:rPr>
          <w:color w:val="808080"/>
          <w:spacing w:val="-6"/>
          <w:sz w:val="16"/>
        </w:rPr>
        <w:t xml:space="preserve"> </w:t>
      </w:r>
      <w:r>
        <w:rPr>
          <w:color w:val="808080"/>
          <w:sz w:val="16"/>
        </w:rPr>
        <w:t>Smoking</w:t>
      </w:r>
      <w:r>
        <w:rPr>
          <w:color w:val="808080"/>
          <w:spacing w:val="-8"/>
          <w:sz w:val="16"/>
        </w:rPr>
        <w:t xml:space="preserve"> </w:t>
      </w:r>
      <w:r>
        <w:rPr>
          <w:color w:val="808080"/>
          <w:sz w:val="16"/>
        </w:rPr>
        <w:t>Policy</w:t>
      </w:r>
      <w:r>
        <w:rPr>
          <w:color w:val="808080"/>
          <w:spacing w:val="-8"/>
          <w:sz w:val="16"/>
        </w:rPr>
        <w:t xml:space="preserve"> </w:t>
      </w:r>
      <w:r>
        <w:rPr>
          <w:color w:val="808080"/>
          <w:sz w:val="16"/>
        </w:rPr>
        <w:t>including</w:t>
      </w:r>
      <w:r>
        <w:rPr>
          <w:color w:val="808080"/>
          <w:spacing w:val="-5"/>
          <w:sz w:val="16"/>
        </w:rPr>
        <w:t xml:space="preserve"> </w:t>
      </w:r>
      <w:r>
        <w:rPr>
          <w:color w:val="808080"/>
          <w:sz w:val="16"/>
        </w:rPr>
        <w:t>Guidance</w:t>
      </w:r>
      <w:r>
        <w:rPr>
          <w:color w:val="808080"/>
          <w:spacing w:val="-4"/>
          <w:sz w:val="16"/>
        </w:rPr>
        <w:t xml:space="preserve"> Notes</w:t>
      </w:r>
    </w:p>
    <w:p w14:paraId="0EFA6EEB" w14:textId="77777777" w:rsidR="009F51D1" w:rsidRDefault="009F51D1">
      <w:pPr>
        <w:pStyle w:val="BodyText"/>
        <w:spacing w:before="251"/>
        <w:rPr>
          <w:sz w:val="24"/>
        </w:rPr>
      </w:pPr>
    </w:p>
    <w:p w14:paraId="387DDF6D" w14:textId="77777777" w:rsidR="009F51D1" w:rsidRDefault="005D6E85">
      <w:pPr>
        <w:pStyle w:val="Heading5"/>
        <w:numPr>
          <w:ilvl w:val="0"/>
          <w:numId w:val="7"/>
        </w:numPr>
        <w:tabs>
          <w:tab w:val="left" w:pos="347"/>
        </w:tabs>
        <w:ind w:left="347" w:hanging="241"/>
      </w:pPr>
      <w:r>
        <w:rPr>
          <w:spacing w:val="-2"/>
        </w:rPr>
        <w:t>Foreword</w:t>
      </w:r>
    </w:p>
    <w:p w14:paraId="4FF118F6" w14:textId="77777777" w:rsidR="009F51D1" w:rsidRDefault="005D6E85">
      <w:pPr>
        <w:spacing w:before="243" w:line="266" w:lineRule="auto"/>
        <w:ind w:left="115" w:right="443" w:hanging="10"/>
        <w:rPr>
          <w:rFonts w:ascii="Calibri" w:hAnsi="Calibri"/>
          <w:sz w:val="24"/>
        </w:rPr>
      </w:pPr>
      <w:r>
        <w:rPr>
          <w:rFonts w:ascii="Calibri" w:hAnsi="Calibri"/>
          <w:sz w:val="24"/>
        </w:rPr>
        <w:t>This</w:t>
      </w:r>
      <w:r>
        <w:rPr>
          <w:rFonts w:ascii="Calibri" w:hAnsi="Calibri"/>
          <w:spacing w:val="-6"/>
          <w:sz w:val="24"/>
        </w:rPr>
        <w:t xml:space="preserve"> </w:t>
      </w:r>
      <w:r>
        <w:rPr>
          <w:rFonts w:ascii="Calibri" w:hAnsi="Calibri"/>
          <w:sz w:val="24"/>
        </w:rPr>
        <w:t>document</w:t>
      </w:r>
      <w:r>
        <w:rPr>
          <w:rFonts w:ascii="Calibri" w:hAnsi="Calibri"/>
          <w:spacing w:val="-5"/>
          <w:sz w:val="24"/>
        </w:rPr>
        <w:t xml:space="preserve"> </w:t>
      </w:r>
      <w:r>
        <w:rPr>
          <w:rFonts w:ascii="Calibri" w:hAnsi="Calibri"/>
          <w:sz w:val="24"/>
        </w:rPr>
        <w:t>was</w:t>
      </w:r>
      <w:r>
        <w:rPr>
          <w:rFonts w:ascii="Calibri" w:hAnsi="Calibri"/>
          <w:spacing w:val="-4"/>
          <w:sz w:val="24"/>
        </w:rPr>
        <w:t xml:space="preserve"> </w:t>
      </w:r>
      <w:r>
        <w:rPr>
          <w:rFonts w:ascii="Calibri" w:hAnsi="Calibri"/>
          <w:sz w:val="24"/>
        </w:rPr>
        <w:t>formulated</w:t>
      </w:r>
      <w:r>
        <w:rPr>
          <w:rFonts w:ascii="Calibri" w:hAnsi="Calibri"/>
          <w:spacing w:val="-5"/>
          <w:sz w:val="24"/>
        </w:rPr>
        <w:t xml:space="preserve"> </w:t>
      </w:r>
      <w:r>
        <w:rPr>
          <w:rFonts w:ascii="Calibri" w:hAnsi="Calibri"/>
          <w:sz w:val="24"/>
        </w:rPr>
        <w:t>by</w:t>
      </w:r>
      <w:r>
        <w:rPr>
          <w:rFonts w:ascii="Calibri" w:hAnsi="Calibri"/>
          <w:spacing w:val="-4"/>
          <w:sz w:val="24"/>
        </w:rPr>
        <w:t xml:space="preserve"> </w:t>
      </w:r>
      <w:r>
        <w:rPr>
          <w:rFonts w:ascii="Calibri" w:hAnsi="Calibri"/>
          <w:sz w:val="24"/>
        </w:rPr>
        <w:t>the</w:t>
      </w:r>
      <w:r>
        <w:rPr>
          <w:rFonts w:ascii="Calibri" w:hAnsi="Calibri"/>
          <w:spacing w:val="-3"/>
          <w:sz w:val="24"/>
        </w:rPr>
        <w:t xml:space="preserve"> </w:t>
      </w:r>
      <w:r>
        <w:rPr>
          <w:rFonts w:ascii="Calibri" w:hAnsi="Calibri"/>
          <w:sz w:val="24"/>
        </w:rPr>
        <w:t>Children</w:t>
      </w:r>
      <w:r>
        <w:rPr>
          <w:rFonts w:ascii="Calibri" w:hAnsi="Calibri"/>
          <w:spacing w:val="-3"/>
          <w:sz w:val="24"/>
        </w:rPr>
        <w:t xml:space="preserve"> </w:t>
      </w:r>
      <w:r>
        <w:rPr>
          <w:rFonts w:ascii="Calibri" w:hAnsi="Calibri"/>
          <w:sz w:val="24"/>
        </w:rPr>
        <w:t>and</w:t>
      </w:r>
      <w:r>
        <w:rPr>
          <w:rFonts w:ascii="Calibri" w:hAnsi="Calibri"/>
          <w:spacing w:val="-5"/>
          <w:sz w:val="24"/>
        </w:rPr>
        <w:t xml:space="preserve"> </w:t>
      </w:r>
      <w:r>
        <w:rPr>
          <w:rFonts w:ascii="Calibri" w:hAnsi="Calibri"/>
          <w:sz w:val="24"/>
        </w:rPr>
        <w:t>Young</w:t>
      </w:r>
      <w:r>
        <w:rPr>
          <w:rFonts w:ascii="Calibri" w:hAnsi="Calibri"/>
          <w:spacing w:val="-4"/>
          <w:sz w:val="24"/>
        </w:rPr>
        <w:t xml:space="preserve"> </w:t>
      </w:r>
      <w:r>
        <w:rPr>
          <w:rFonts w:ascii="Calibri" w:hAnsi="Calibri"/>
          <w:sz w:val="24"/>
        </w:rPr>
        <w:t>People’s</w:t>
      </w:r>
      <w:r>
        <w:rPr>
          <w:rFonts w:ascii="Calibri" w:hAnsi="Calibri"/>
          <w:spacing w:val="-4"/>
          <w:sz w:val="24"/>
        </w:rPr>
        <w:t xml:space="preserve"> </w:t>
      </w:r>
      <w:r>
        <w:rPr>
          <w:rFonts w:ascii="Calibri" w:hAnsi="Calibri"/>
          <w:sz w:val="24"/>
        </w:rPr>
        <w:t>(CYPS)</w:t>
      </w:r>
      <w:r>
        <w:rPr>
          <w:rFonts w:ascii="Calibri" w:hAnsi="Calibri"/>
          <w:spacing w:val="-5"/>
          <w:sz w:val="24"/>
        </w:rPr>
        <w:t xml:space="preserve"> </w:t>
      </w:r>
      <w:r>
        <w:rPr>
          <w:rFonts w:ascii="Calibri" w:hAnsi="Calibri"/>
          <w:sz w:val="24"/>
        </w:rPr>
        <w:t>Department after consultation with front line Establishments, Trade Unions, Department safety advisors and other Council Department’s representatives.</w:t>
      </w:r>
    </w:p>
    <w:p w14:paraId="6F577054" w14:textId="77777777" w:rsidR="009F51D1" w:rsidRDefault="009F51D1">
      <w:pPr>
        <w:pStyle w:val="BodyText"/>
        <w:rPr>
          <w:rFonts w:ascii="Calibri"/>
          <w:sz w:val="24"/>
        </w:rPr>
      </w:pPr>
    </w:p>
    <w:p w14:paraId="087D33FD" w14:textId="77777777" w:rsidR="009F51D1" w:rsidRDefault="009F51D1">
      <w:pPr>
        <w:pStyle w:val="BodyText"/>
        <w:spacing w:before="135"/>
        <w:rPr>
          <w:rFonts w:ascii="Calibri"/>
          <w:sz w:val="24"/>
        </w:rPr>
      </w:pPr>
    </w:p>
    <w:p w14:paraId="464032EC" w14:textId="77777777" w:rsidR="009F51D1" w:rsidRDefault="005D6E85">
      <w:pPr>
        <w:pStyle w:val="Heading5"/>
        <w:numPr>
          <w:ilvl w:val="0"/>
          <w:numId w:val="7"/>
        </w:numPr>
        <w:tabs>
          <w:tab w:val="left" w:pos="346"/>
        </w:tabs>
        <w:ind w:left="346" w:hanging="240"/>
      </w:pPr>
      <w:r>
        <w:t>Authority</w:t>
      </w:r>
      <w:r>
        <w:rPr>
          <w:spacing w:val="-4"/>
        </w:rPr>
        <w:t xml:space="preserve"> </w:t>
      </w:r>
      <w:r>
        <w:t>for</w:t>
      </w:r>
      <w:r>
        <w:rPr>
          <w:spacing w:val="-2"/>
        </w:rPr>
        <w:t xml:space="preserve"> </w:t>
      </w:r>
      <w:r>
        <w:rPr>
          <w:spacing w:val="-5"/>
        </w:rPr>
        <w:t>Use</w:t>
      </w:r>
    </w:p>
    <w:p w14:paraId="27EE628D" w14:textId="77777777" w:rsidR="009F51D1" w:rsidRDefault="005D6E85">
      <w:pPr>
        <w:spacing w:before="242" w:line="266" w:lineRule="auto"/>
        <w:ind w:left="115" w:right="867" w:hanging="10"/>
        <w:rPr>
          <w:rFonts w:ascii="Calibri"/>
          <w:sz w:val="24"/>
        </w:rPr>
      </w:pPr>
      <w:r>
        <w:rPr>
          <w:rFonts w:ascii="Calibri"/>
          <w:sz w:val="24"/>
        </w:rPr>
        <w:t>This</w:t>
      </w:r>
      <w:r>
        <w:rPr>
          <w:rFonts w:ascii="Calibri"/>
          <w:spacing w:val="-5"/>
          <w:sz w:val="24"/>
        </w:rPr>
        <w:t xml:space="preserve"> </w:t>
      </w:r>
      <w:r>
        <w:rPr>
          <w:rFonts w:ascii="Calibri"/>
          <w:sz w:val="24"/>
        </w:rPr>
        <w:t>policy</w:t>
      </w:r>
      <w:r>
        <w:rPr>
          <w:rFonts w:ascii="Calibri"/>
          <w:spacing w:val="-3"/>
          <w:sz w:val="24"/>
        </w:rPr>
        <w:t xml:space="preserve"> </w:t>
      </w:r>
      <w:r>
        <w:rPr>
          <w:rFonts w:ascii="Calibri"/>
          <w:sz w:val="24"/>
        </w:rPr>
        <w:t>is</w:t>
      </w:r>
      <w:r>
        <w:rPr>
          <w:rFonts w:ascii="Calibri"/>
          <w:spacing w:val="-3"/>
          <w:sz w:val="24"/>
        </w:rPr>
        <w:t xml:space="preserve"> </w:t>
      </w:r>
      <w:r>
        <w:rPr>
          <w:rFonts w:ascii="Calibri"/>
          <w:sz w:val="24"/>
        </w:rPr>
        <w:t>issued</w:t>
      </w:r>
      <w:r>
        <w:rPr>
          <w:rFonts w:ascii="Calibri"/>
          <w:spacing w:val="-4"/>
          <w:sz w:val="24"/>
        </w:rPr>
        <w:t xml:space="preserve"> </w:t>
      </w:r>
      <w:r>
        <w:rPr>
          <w:rFonts w:ascii="Calibri"/>
          <w:sz w:val="24"/>
        </w:rPr>
        <w:t>under</w:t>
      </w:r>
      <w:r>
        <w:rPr>
          <w:rFonts w:ascii="Calibri"/>
          <w:spacing w:val="-2"/>
          <w:sz w:val="24"/>
        </w:rPr>
        <w:t xml:space="preserve"> </w:t>
      </w:r>
      <w:r>
        <w:rPr>
          <w:rFonts w:ascii="Calibri"/>
          <w:sz w:val="24"/>
        </w:rPr>
        <w:t>the</w:t>
      </w:r>
      <w:r>
        <w:rPr>
          <w:rFonts w:ascii="Calibri"/>
          <w:spacing w:val="-2"/>
          <w:sz w:val="24"/>
        </w:rPr>
        <w:t xml:space="preserve"> </w:t>
      </w:r>
      <w:r>
        <w:rPr>
          <w:rFonts w:ascii="Calibri"/>
          <w:sz w:val="24"/>
        </w:rPr>
        <w:t>authority</w:t>
      </w:r>
      <w:r>
        <w:rPr>
          <w:rFonts w:ascii="Calibri"/>
          <w:spacing w:val="-3"/>
          <w:sz w:val="24"/>
        </w:rPr>
        <w:t xml:space="preserve"> </w:t>
      </w:r>
      <w:r>
        <w:rPr>
          <w:rFonts w:ascii="Calibri"/>
          <w:sz w:val="24"/>
        </w:rPr>
        <w:t>of</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Director</w:t>
      </w:r>
      <w:r>
        <w:rPr>
          <w:rFonts w:ascii="Calibri"/>
          <w:spacing w:val="-4"/>
          <w:sz w:val="24"/>
        </w:rPr>
        <w:t xml:space="preserve"> </w:t>
      </w:r>
      <w:r>
        <w:rPr>
          <w:rFonts w:ascii="Calibri"/>
          <w:sz w:val="24"/>
        </w:rPr>
        <w:t>of</w:t>
      </w:r>
      <w:r>
        <w:rPr>
          <w:rFonts w:ascii="Calibri"/>
          <w:spacing w:val="-1"/>
          <w:sz w:val="24"/>
        </w:rPr>
        <w:t xml:space="preserve"> </w:t>
      </w:r>
      <w:r>
        <w:rPr>
          <w:rFonts w:ascii="Calibri"/>
          <w:sz w:val="24"/>
        </w:rPr>
        <w:t>CYPS</w:t>
      </w:r>
      <w:r>
        <w:rPr>
          <w:rFonts w:ascii="Calibri"/>
          <w:spacing w:val="-2"/>
          <w:sz w:val="24"/>
        </w:rPr>
        <w:t xml:space="preserve"> </w:t>
      </w:r>
      <w:r>
        <w:rPr>
          <w:rFonts w:ascii="Calibri"/>
          <w:sz w:val="24"/>
        </w:rPr>
        <w:t>and</w:t>
      </w:r>
      <w:r>
        <w:rPr>
          <w:rFonts w:ascii="Calibri"/>
          <w:spacing w:val="-4"/>
          <w:sz w:val="24"/>
        </w:rPr>
        <w:t xml:space="preserve"> </w:t>
      </w:r>
      <w:r>
        <w:rPr>
          <w:rFonts w:ascii="Calibri"/>
          <w:sz w:val="24"/>
        </w:rPr>
        <w:t>is</w:t>
      </w:r>
      <w:r>
        <w:rPr>
          <w:rFonts w:ascii="Calibri"/>
          <w:spacing w:val="-3"/>
          <w:sz w:val="24"/>
        </w:rPr>
        <w:t xml:space="preserve"> </w:t>
      </w:r>
      <w:r>
        <w:rPr>
          <w:rFonts w:ascii="Calibri"/>
          <w:sz w:val="24"/>
        </w:rPr>
        <w:t>applicable throughout the Department at all CYPS sites.</w:t>
      </w:r>
      <w:r>
        <w:rPr>
          <w:rFonts w:ascii="Calibri"/>
          <w:spacing w:val="40"/>
          <w:sz w:val="24"/>
        </w:rPr>
        <w:t xml:space="preserve"> </w:t>
      </w:r>
      <w:r>
        <w:rPr>
          <w:rFonts w:ascii="Calibri"/>
          <w:sz w:val="24"/>
        </w:rPr>
        <w:t>CYPS requests that it be acknowledged where any part of this policy is extracted and/or reproduced.</w:t>
      </w:r>
    </w:p>
    <w:p w14:paraId="7F477464" w14:textId="77777777" w:rsidR="009F51D1" w:rsidRDefault="009F51D1">
      <w:pPr>
        <w:pStyle w:val="BodyText"/>
        <w:rPr>
          <w:rFonts w:ascii="Calibri"/>
          <w:sz w:val="24"/>
        </w:rPr>
      </w:pPr>
    </w:p>
    <w:p w14:paraId="734910DE" w14:textId="77777777" w:rsidR="009F51D1" w:rsidRDefault="009F51D1">
      <w:pPr>
        <w:pStyle w:val="BodyText"/>
        <w:spacing w:before="136"/>
        <w:rPr>
          <w:rFonts w:ascii="Calibri"/>
          <w:sz w:val="24"/>
        </w:rPr>
      </w:pPr>
    </w:p>
    <w:p w14:paraId="55190E42" w14:textId="77777777" w:rsidR="009F51D1" w:rsidRDefault="005D6E85">
      <w:pPr>
        <w:pStyle w:val="Heading5"/>
        <w:numPr>
          <w:ilvl w:val="0"/>
          <w:numId w:val="7"/>
        </w:numPr>
        <w:tabs>
          <w:tab w:val="left" w:pos="346"/>
        </w:tabs>
        <w:ind w:left="346" w:hanging="240"/>
      </w:pPr>
      <w:r>
        <w:t>Status</w:t>
      </w:r>
      <w:r>
        <w:rPr>
          <w:spacing w:val="-3"/>
        </w:rPr>
        <w:t xml:space="preserve"> </w:t>
      </w:r>
      <w:r>
        <w:t>and</w:t>
      </w:r>
      <w:r>
        <w:rPr>
          <w:spacing w:val="-1"/>
        </w:rPr>
        <w:t xml:space="preserve"> </w:t>
      </w:r>
      <w:r>
        <w:rPr>
          <w:spacing w:val="-2"/>
        </w:rPr>
        <w:t>Implementation</w:t>
      </w:r>
    </w:p>
    <w:p w14:paraId="3D44CC53" w14:textId="77777777" w:rsidR="009F51D1" w:rsidRDefault="005D6E85">
      <w:pPr>
        <w:spacing w:before="242" w:line="266" w:lineRule="auto"/>
        <w:ind w:left="115" w:right="443" w:hanging="10"/>
        <w:rPr>
          <w:rFonts w:ascii="Calibri" w:hAnsi="Calibri"/>
          <w:sz w:val="24"/>
        </w:rPr>
      </w:pPr>
      <w:r>
        <w:rPr>
          <w:rFonts w:ascii="Calibri" w:hAnsi="Calibri"/>
          <w:sz w:val="24"/>
        </w:rPr>
        <w:t>This document forms part of a suite of documentation applicable to CYPS.</w:t>
      </w:r>
      <w:r>
        <w:rPr>
          <w:rFonts w:ascii="Calibri" w:hAnsi="Calibri"/>
          <w:spacing w:val="40"/>
          <w:sz w:val="24"/>
        </w:rPr>
        <w:t xml:space="preserve"> </w:t>
      </w:r>
      <w:r>
        <w:rPr>
          <w:rFonts w:ascii="Calibri" w:hAnsi="Calibri"/>
          <w:sz w:val="24"/>
        </w:rPr>
        <w:t>All other documentation relevant to CYPS must be complied with, including: all statutory, local government, regulatory (</w:t>
      </w:r>
      <w:proofErr w:type="spellStart"/>
      <w:r>
        <w:rPr>
          <w:rFonts w:ascii="Calibri" w:hAnsi="Calibri"/>
          <w:sz w:val="24"/>
        </w:rPr>
        <w:t>eg</w:t>
      </w:r>
      <w:proofErr w:type="spellEnd"/>
      <w:r>
        <w:rPr>
          <w:rFonts w:ascii="Calibri" w:hAnsi="Calibri"/>
          <w:sz w:val="24"/>
        </w:rPr>
        <w:t xml:space="preserve"> that of the Health and Safety Executive – HSE), Corporate and</w:t>
      </w:r>
      <w:r>
        <w:rPr>
          <w:rFonts w:ascii="Calibri" w:hAnsi="Calibri"/>
          <w:spacing w:val="-4"/>
          <w:sz w:val="24"/>
        </w:rPr>
        <w:t xml:space="preserve"> </w:t>
      </w:r>
      <w:r>
        <w:rPr>
          <w:rFonts w:ascii="Calibri" w:hAnsi="Calibri"/>
          <w:sz w:val="24"/>
        </w:rPr>
        <w:t>Departmental</w:t>
      </w:r>
      <w:r>
        <w:rPr>
          <w:rFonts w:ascii="Calibri" w:hAnsi="Calibri"/>
          <w:spacing w:val="-5"/>
          <w:sz w:val="24"/>
        </w:rPr>
        <w:t xml:space="preserve"> </w:t>
      </w:r>
      <w:r>
        <w:rPr>
          <w:rFonts w:ascii="Calibri" w:hAnsi="Calibri"/>
          <w:sz w:val="24"/>
        </w:rPr>
        <w:t>documentation.</w:t>
      </w:r>
      <w:r>
        <w:rPr>
          <w:rFonts w:ascii="Calibri" w:hAnsi="Calibri"/>
          <w:spacing w:val="80"/>
          <w:sz w:val="24"/>
        </w:rPr>
        <w:t xml:space="preserve"> </w:t>
      </w:r>
      <w:r>
        <w:rPr>
          <w:rFonts w:ascii="Calibri" w:hAnsi="Calibri"/>
          <w:sz w:val="24"/>
        </w:rPr>
        <w:t>Any</w:t>
      </w:r>
      <w:r>
        <w:rPr>
          <w:rFonts w:ascii="Calibri" w:hAnsi="Calibri"/>
          <w:spacing w:val="-3"/>
          <w:sz w:val="24"/>
        </w:rPr>
        <w:t xml:space="preserve"> </w:t>
      </w:r>
      <w:r>
        <w:rPr>
          <w:rFonts w:ascii="Calibri" w:hAnsi="Calibri"/>
          <w:sz w:val="24"/>
        </w:rPr>
        <w:t>comments</w:t>
      </w:r>
      <w:r>
        <w:rPr>
          <w:rFonts w:ascii="Calibri" w:hAnsi="Calibri"/>
          <w:spacing w:val="-3"/>
          <w:sz w:val="24"/>
        </w:rPr>
        <w:t xml:space="preserve"> </w:t>
      </w:r>
      <w:r>
        <w:rPr>
          <w:rFonts w:ascii="Calibri" w:hAnsi="Calibri"/>
          <w:sz w:val="24"/>
        </w:rPr>
        <w:t>on</w:t>
      </w:r>
      <w:r>
        <w:rPr>
          <w:rFonts w:ascii="Calibri" w:hAnsi="Calibri"/>
          <w:spacing w:val="-4"/>
          <w:sz w:val="24"/>
        </w:rPr>
        <w:t xml:space="preserve"> </w:t>
      </w:r>
      <w:r>
        <w:rPr>
          <w:rFonts w:ascii="Calibri" w:hAnsi="Calibri"/>
          <w:sz w:val="24"/>
        </w:rPr>
        <w:t>this</w:t>
      </w:r>
      <w:r>
        <w:rPr>
          <w:rFonts w:ascii="Calibri" w:hAnsi="Calibri"/>
          <w:spacing w:val="-5"/>
          <w:sz w:val="24"/>
        </w:rPr>
        <w:t xml:space="preserve"> </w:t>
      </w:r>
      <w:r>
        <w:rPr>
          <w:rFonts w:ascii="Calibri" w:hAnsi="Calibri"/>
          <w:sz w:val="24"/>
        </w:rPr>
        <w:t>document,</w:t>
      </w:r>
      <w:r>
        <w:rPr>
          <w:rFonts w:ascii="Calibri" w:hAnsi="Calibri"/>
          <w:spacing w:val="-4"/>
          <w:sz w:val="24"/>
        </w:rPr>
        <w:t xml:space="preserve"> </w:t>
      </w:r>
      <w:r>
        <w:rPr>
          <w:rFonts w:ascii="Calibri" w:hAnsi="Calibri"/>
          <w:sz w:val="24"/>
        </w:rPr>
        <w:t>or</w:t>
      </w:r>
      <w:r>
        <w:rPr>
          <w:rFonts w:ascii="Calibri" w:hAnsi="Calibri"/>
          <w:spacing w:val="-4"/>
          <w:sz w:val="24"/>
        </w:rPr>
        <w:t xml:space="preserve"> </w:t>
      </w:r>
      <w:r>
        <w:rPr>
          <w:rFonts w:ascii="Calibri" w:hAnsi="Calibri"/>
          <w:sz w:val="24"/>
        </w:rPr>
        <w:t>difficulties</w:t>
      </w:r>
      <w:r>
        <w:rPr>
          <w:rFonts w:ascii="Calibri" w:hAnsi="Calibri"/>
          <w:spacing w:val="-3"/>
          <w:sz w:val="24"/>
        </w:rPr>
        <w:t xml:space="preserve"> </w:t>
      </w:r>
      <w:r>
        <w:rPr>
          <w:rFonts w:ascii="Calibri" w:hAnsi="Calibri"/>
          <w:sz w:val="24"/>
        </w:rPr>
        <w:t>in its</w:t>
      </w:r>
      <w:r>
        <w:rPr>
          <w:rFonts w:ascii="Calibri" w:hAnsi="Calibri"/>
          <w:spacing w:val="-3"/>
          <w:sz w:val="24"/>
        </w:rPr>
        <w:t xml:space="preserve"> </w:t>
      </w:r>
      <w:r>
        <w:rPr>
          <w:rFonts w:ascii="Calibri" w:hAnsi="Calibri"/>
          <w:sz w:val="24"/>
        </w:rPr>
        <w:t>implementation</w:t>
      </w:r>
      <w:r>
        <w:rPr>
          <w:rFonts w:ascii="Calibri" w:hAnsi="Calibri"/>
          <w:spacing w:val="-4"/>
          <w:sz w:val="24"/>
        </w:rPr>
        <w:t xml:space="preserve"> </w:t>
      </w:r>
      <w:r>
        <w:rPr>
          <w:rFonts w:ascii="Calibri" w:hAnsi="Calibri"/>
          <w:sz w:val="24"/>
        </w:rPr>
        <w:t>should</w:t>
      </w:r>
      <w:r>
        <w:rPr>
          <w:rFonts w:ascii="Calibri" w:hAnsi="Calibri"/>
          <w:spacing w:val="-2"/>
          <w:sz w:val="24"/>
        </w:rPr>
        <w:t xml:space="preserve"> </w:t>
      </w:r>
      <w:r>
        <w:rPr>
          <w:rFonts w:ascii="Calibri" w:hAnsi="Calibri"/>
          <w:sz w:val="24"/>
        </w:rPr>
        <w:t>be</w:t>
      </w:r>
      <w:r>
        <w:rPr>
          <w:rFonts w:ascii="Calibri" w:hAnsi="Calibri"/>
          <w:spacing w:val="-2"/>
          <w:sz w:val="24"/>
        </w:rPr>
        <w:t xml:space="preserve"> </w:t>
      </w:r>
      <w:r>
        <w:rPr>
          <w:rFonts w:ascii="Calibri" w:hAnsi="Calibri"/>
          <w:sz w:val="24"/>
        </w:rPr>
        <w:t>brought</w:t>
      </w:r>
      <w:r>
        <w:rPr>
          <w:rFonts w:ascii="Calibri" w:hAnsi="Calibri"/>
          <w:spacing w:val="-4"/>
          <w:sz w:val="24"/>
        </w:rPr>
        <w:t xml:space="preserve"> </w:t>
      </w:r>
      <w:r>
        <w:rPr>
          <w:rFonts w:ascii="Calibri" w:hAnsi="Calibri"/>
          <w:sz w:val="24"/>
        </w:rPr>
        <w:t>to</w:t>
      </w:r>
      <w:r>
        <w:rPr>
          <w:rFonts w:ascii="Calibri" w:hAnsi="Calibri"/>
          <w:spacing w:val="-5"/>
          <w:sz w:val="24"/>
        </w:rPr>
        <w:t xml:space="preserve"> </w:t>
      </w:r>
      <w:r>
        <w:rPr>
          <w:rFonts w:ascii="Calibri" w:hAnsi="Calibri"/>
          <w:sz w:val="24"/>
        </w:rPr>
        <w:t>the</w:t>
      </w:r>
      <w:r>
        <w:rPr>
          <w:rFonts w:ascii="Calibri" w:hAnsi="Calibri"/>
          <w:spacing w:val="-2"/>
          <w:sz w:val="24"/>
        </w:rPr>
        <w:t xml:space="preserve"> </w:t>
      </w:r>
      <w:r>
        <w:rPr>
          <w:rFonts w:ascii="Calibri" w:hAnsi="Calibri"/>
          <w:sz w:val="24"/>
        </w:rPr>
        <w:t>attention</w:t>
      </w:r>
      <w:r>
        <w:rPr>
          <w:rFonts w:ascii="Calibri" w:hAnsi="Calibri"/>
          <w:spacing w:val="-2"/>
          <w:sz w:val="24"/>
        </w:rPr>
        <w:t xml:space="preserve"> </w:t>
      </w:r>
      <w:r>
        <w:rPr>
          <w:rFonts w:ascii="Calibri" w:hAnsi="Calibri"/>
          <w:sz w:val="24"/>
        </w:rPr>
        <w:t>of</w:t>
      </w:r>
      <w:r>
        <w:rPr>
          <w:rFonts w:ascii="Calibri" w:hAnsi="Calibri"/>
          <w:spacing w:val="-4"/>
          <w:sz w:val="24"/>
        </w:rPr>
        <w:t xml:space="preserve"> </w:t>
      </w:r>
      <w:r>
        <w:rPr>
          <w:rFonts w:ascii="Calibri" w:hAnsi="Calibri"/>
          <w:sz w:val="24"/>
        </w:rPr>
        <w:t>the</w:t>
      </w:r>
      <w:r>
        <w:rPr>
          <w:rFonts w:ascii="Calibri" w:hAnsi="Calibri"/>
          <w:spacing w:val="-5"/>
          <w:sz w:val="24"/>
        </w:rPr>
        <w:t xml:space="preserve"> </w:t>
      </w:r>
      <w:r>
        <w:rPr>
          <w:rFonts w:ascii="Calibri" w:hAnsi="Calibri"/>
          <w:sz w:val="24"/>
        </w:rPr>
        <w:t>Director</w:t>
      </w:r>
      <w:r>
        <w:rPr>
          <w:rFonts w:ascii="Calibri" w:hAnsi="Calibri"/>
          <w:spacing w:val="-4"/>
          <w:sz w:val="24"/>
        </w:rPr>
        <w:t xml:space="preserve"> </w:t>
      </w:r>
      <w:r>
        <w:rPr>
          <w:rFonts w:ascii="Calibri" w:hAnsi="Calibri"/>
          <w:sz w:val="24"/>
        </w:rPr>
        <w:t>of</w:t>
      </w:r>
      <w:r>
        <w:rPr>
          <w:rFonts w:ascii="Calibri" w:hAnsi="Calibri"/>
          <w:spacing w:val="-4"/>
          <w:sz w:val="24"/>
        </w:rPr>
        <w:t xml:space="preserve"> </w:t>
      </w:r>
      <w:r>
        <w:rPr>
          <w:rFonts w:ascii="Calibri" w:hAnsi="Calibri"/>
          <w:sz w:val="24"/>
        </w:rPr>
        <w:t>CYPS</w:t>
      </w:r>
      <w:r>
        <w:rPr>
          <w:rFonts w:ascii="Calibri" w:hAnsi="Calibri"/>
          <w:spacing w:val="-5"/>
          <w:sz w:val="24"/>
        </w:rPr>
        <w:t xml:space="preserve"> </w:t>
      </w:r>
      <w:r>
        <w:rPr>
          <w:rFonts w:ascii="Calibri" w:hAnsi="Calibri"/>
          <w:sz w:val="24"/>
        </w:rPr>
        <w:t>through the usual line management channels.</w:t>
      </w:r>
    </w:p>
    <w:p w14:paraId="135F5789" w14:textId="77777777" w:rsidR="009F51D1" w:rsidRDefault="009F51D1">
      <w:pPr>
        <w:pStyle w:val="BodyText"/>
        <w:rPr>
          <w:rFonts w:ascii="Calibri"/>
          <w:sz w:val="24"/>
        </w:rPr>
      </w:pPr>
    </w:p>
    <w:p w14:paraId="4BADCBE8" w14:textId="77777777" w:rsidR="009F51D1" w:rsidRDefault="009F51D1">
      <w:pPr>
        <w:pStyle w:val="BodyText"/>
        <w:spacing w:before="132"/>
        <w:rPr>
          <w:rFonts w:ascii="Calibri"/>
          <w:sz w:val="24"/>
        </w:rPr>
      </w:pPr>
    </w:p>
    <w:p w14:paraId="65745267" w14:textId="77777777" w:rsidR="009F51D1" w:rsidRDefault="005D6E85">
      <w:pPr>
        <w:pStyle w:val="Heading5"/>
        <w:numPr>
          <w:ilvl w:val="0"/>
          <w:numId w:val="7"/>
        </w:numPr>
        <w:tabs>
          <w:tab w:val="left" w:pos="346"/>
        </w:tabs>
        <w:spacing w:before="1"/>
        <w:ind w:left="346" w:hanging="240"/>
      </w:pPr>
      <w:r>
        <w:rPr>
          <w:spacing w:val="-2"/>
        </w:rPr>
        <w:t>Revision</w:t>
      </w:r>
    </w:p>
    <w:p w14:paraId="3A8A326E" w14:textId="77777777" w:rsidR="009F51D1" w:rsidRDefault="005D6E85">
      <w:pPr>
        <w:spacing w:before="242" w:line="266" w:lineRule="auto"/>
        <w:ind w:left="115" w:right="331" w:hanging="10"/>
        <w:rPr>
          <w:rFonts w:ascii="Calibri" w:hAnsi="Calibri"/>
          <w:sz w:val="24"/>
        </w:rPr>
      </w:pPr>
      <w:r>
        <w:rPr>
          <w:rFonts w:ascii="Calibri" w:hAnsi="Calibri"/>
          <w:sz w:val="24"/>
        </w:rPr>
        <w:t>This</w:t>
      </w:r>
      <w:r>
        <w:rPr>
          <w:rFonts w:ascii="Calibri" w:hAnsi="Calibri"/>
          <w:spacing w:val="-5"/>
          <w:sz w:val="24"/>
        </w:rPr>
        <w:t xml:space="preserve"> </w:t>
      </w:r>
      <w:r>
        <w:rPr>
          <w:rFonts w:ascii="Calibri" w:hAnsi="Calibri"/>
          <w:sz w:val="24"/>
        </w:rPr>
        <w:t>document</w:t>
      </w:r>
      <w:r>
        <w:rPr>
          <w:rFonts w:ascii="Calibri" w:hAnsi="Calibri"/>
          <w:spacing w:val="-4"/>
          <w:sz w:val="24"/>
        </w:rPr>
        <w:t xml:space="preserve"> </w:t>
      </w:r>
      <w:r>
        <w:rPr>
          <w:rFonts w:ascii="Calibri" w:hAnsi="Calibri"/>
          <w:sz w:val="24"/>
        </w:rPr>
        <w:t>will</w:t>
      </w:r>
      <w:r>
        <w:rPr>
          <w:rFonts w:ascii="Calibri" w:hAnsi="Calibri"/>
          <w:spacing w:val="-3"/>
          <w:sz w:val="24"/>
        </w:rPr>
        <w:t xml:space="preserve"> </w:t>
      </w:r>
      <w:r>
        <w:rPr>
          <w:rFonts w:ascii="Calibri" w:hAnsi="Calibri"/>
          <w:sz w:val="24"/>
        </w:rPr>
        <w:t>be</w:t>
      </w:r>
      <w:r>
        <w:rPr>
          <w:rFonts w:ascii="Calibri" w:hAnsi="Calibri"/>
          <w:spacing w:val="-5"/>
          <w:sz w:val="24"/>
        </w:rPr>
        <w:t xml:space="preserve"> </w:t>
      </w:r>
      <w:r>
        <w:rPr>
          <w:rFonts w:ascii="Calibri" w:hAnsi="Calibri"/>
          <w:sz w:val="24"/>
        </w:rPr>
        <w:t>reviewed on</w:t>
      </w:r>
      <w:r>
        <w:rPr>
          <w:rFonts w:ascii="Calibri" w:hAnsi="Calibri"/>
          <w:spacing w:val="-4"/>
          <w:sz w:val="24"/>
        </w:rPr>
        <w:t xml:space="preserve"> </w:t>
      </w:r>
      <w:r>
        <w:rPr>
          <w:rFonts w:ascii="Calibri" w:hAnsi="Calibri"/>
          <w:sz w:val="24"/>
        </w:rPr>
        <w:t>a</w:t>
      </w:r>
      <w:r>
        <w:rPr>
          <w:rFonts w:ascii="Calibri" w:hAnsi="Calibri"/>
          <w:spacing w:val="-2"/>
          <w:sz w:val="24"/>
        </w:rPr>
        <w:t xml:space="preserve"> </w:t>
      </w:r>
      <w:r>
        <w:rPr>
          <w:rFonts w:ascii="Calibri" w:hAnsi="Calibri"/>
          <w:sz w:val="24"/>
        </w:rPr>
        <w:t>regular</w:t>
      </w:r>
      <w:r>
        <w:rPr>
          <w:rFonts w:ascii="Calibri" w:hAnsi="Calibri"/>
          <w:spacing w:val="-5"/>
          <w:sz w:val="24"/>
        </w:rPr>
        <w:t xml:space="preserve"> </w:t>
      </w:r>
      <w:r>
        <w:rPr>
          <w:rFonts w:ascii="Calibri" w:hAnsi="Calibri"/>
          <w:sz w:val="24"/>
        </w:rPr>
        <w:t>basis</w:t>
      </w:r>
      <w:r>
        <w:rPr>
          <w:rFonts w:ascii="Calibri" w:hAnsi="Calibri"/>
          <w:spacing w:val="-3"/>
          <w:sz w:val="24"/>
        </w:rPr>
        <w:t xml:space="preserve"> </w:t>
      </w:r>
      <w:r>
        <w:rPr>
          <w:rFonts w:ascii="Calibri" w:hAnsi="Calibri"/>
          <w:sz w:val="24"/>
        </w:rPr>
        <w:t>to</w:t>
      </w:r>
      <w:r>
        <w:rPr>
          <w:rFonts w:ascii="Calibri" w:hAnsi="Calibri"/>
          <w:spacing w:val="-2"/>
          <w:sz w:val="24"/>
        </w:rPr>
        <w:t xml:space="preserve"> </w:t>
      </w:r>
      <w:r>
        <w:rPr>
          <w:rFonts w:ascii="Calibri" w:hAnsi="Calibri"/>
          <w:sz w:val="24"/>
        </w:rPr>
        <w:t>guarantee</w:t>
      </w:r>
      <w:r>
        <w:rPr>
          <w:rFonts w:ascii="Calibri" w:hAnsi="Calibri"/>
          <w:spacing w:val="-2"/>
          <w:sz w:val="24"/>
        </w:rPr>
        <w:t xml:space="preserve"> </w:t>
      </w:r>
      <w:r>
        <w:rPr>
          <w:rFonts w:ascii="Calibri" w:hAnsi="Calibri"/>
          <w:sz w:val="24"/>
        </w:rPr>
        <w:t>it’s</w:t>
      </w:r>
      <w:r>
        <w:rPr>
          <w:rFonts w:ascii="Calibri" w:hAnsi="Calibri"/>
          <w:spacing w:val="-4"/>
          <w:sz w:val="24"/>
        </w:rPr>
        <w:t xml:space="preserve"> </w:t>
      </w:r>
      <w:r>
        <w:rPr>
          <w:rFonts w:ascii="Calibri" w:hAnsi="Calibri"/>
          <w:sz w:val="24"/>
        </w:rPr>
        <w:t>continued</w:t>
      </w:r>
      <w:r>
        <w:rPr>
          <w:rFonts w:ascii="Calibri" w:hAnsi="Calibri"/>
          <w:spacing w:val="-4"/>
          <w:sz w:val="24"/>
        </w:rPr>
        <w:t xml:space="preserve"> </w:t>
      </w:r>
      <w:r>
        <w:rPr>
          <w:rFonts w:ascii="Calibri" w:hAnsi="Calibri"/>
          <w:sz w:val="24"/>
        </w:rPr>
        <w:t>relevance. Earlier review may be deemed necessary where changes in legislation, good practice codes or corporate policy suggest that this policy requires revision.</w:t>
      </w:r>
      <w:r>
        <w:rPr>
          <w:rFonts w:ascii="Calibri" w:hAnsi="Calibri"/>
          <w:spacing w:val="40"/>
          <w:sz w:val="24"/>
        </w:rPr>
        <w:t xml:space="preserve"> </w:t>
      </w:r>
      <w:r>
        <w:rPr>
          <w:rFonts w:ascii="Calibri" w:hAnsi="Calibri"/>
          <w:sz w:val="24"/>
        </w:rPr>
        <w:t>Where through review, a need for modification is identified, this document, including the appendices, will be revised and reissued. This process will be completed within three months from the date of review.</w:t>
      </w:r>
    </w:p>
    <w:p w14:paraId="62BD66D9" w14:textId="77777777" w:rsidR="009F51D1" w:rsidRDefault="009F51D1">
      <w:pPr>
        <w:pStyle w:val="BodyText"/>
        <w:rPr>
          <w:rFonts w:ascii="Calibri"/>
          <w:sz w:val="24"/>
        </w:rPr>
      </w:pPr>
    </w:p>
    <w:p w14:paraId="171F7836" w14:textId="77777777" w:rsidR="009F51D1" w:rsidRDefault="009F51D1">
      <w:pPr>
        <w:pStyle w:val="BodyText"/>
        <w:rPr>
          <w:rFonts w:ascii="Calibri"/>
          <w:sz w:val="24"/>
        </w:rPr>
      </w:pPr>
    </w:p>
    <w:p w14:paraId="2D53803E" w14:textId="77777777" w:rsidR="009F51D1" w:rsidRDefault="009F51D1">
      <w:pPr>
        <w:pStyle w:val="BodyText"/>
        <w:rPr>
          <w:rFonts w:ascii="Calibri"/>
          <w:sz w:val="24"/>
        </w:rPr>
      </w:pPr>
    </w:p>
    <w:p w14:paraId="776B8F14" w14:textId="77777777" w:rsidR="009F51D1" w:rsidRDefault="009F51D1">
      <w:pPr>
        <w:pStyle w:val="BodyText"/>
        <w:spacing w:before="64"/>
        <w:rPr>
          <w:rFonts w:ascii="Calibri"/>
          <w:sz w:val="24"/>
        </w:rPr>
      </w:pPr>
    </w:p>
    <w:p w14:paraId="745CFA2F" w14:textId="77777777" w:rsidR="009F51D1" w:rsidRDefault="005D6E85">
      <w:pPr>
        <w:spacing w:before="1"/>
        <w:ind w:left="106"/>
        <w:rPr>
          <w:rFonts w:ascii="Calibri"/>
          <w:sz w:val="24"/>
        </w:rPr>
      </w:pPr>
      <w:r>
        <w:rPr>
          <w:rFonts w:ascii="Calibri"/>
          <w:b/>
          <w:sz w:val="24"/>
        </w:rPr>
        <w:t>Date</w:t>
      </w:r>
      <w:r>
        <w:rPr>
          <w:rFonts w:ascii="Calibri"/>
          <w:sz w:val="24"/>
        </w:rPr>
        <w:t>:</w:t>
      </w:r>
      <w:r>
        <w:rPr>
          <w:rFonts w:ascii="Calibri"/>
          <w:spacing w:val="-3"/>
          <w:sz w:val="24"/>
        </w:rPr>
        <w:t xml:space="preserve"> </w:t>
      </w:r>
      <w:r>
        <w:rPr>
          <w:rFonts w:ascii="Calibri"/>
          <w:sz w:val="24"/>
        </w:rPr>
        <w:t>March</w:t>
      </w:r>
      <w:r>
        <w:rPr>
          <w:rFonts w:ascii="Calibri"/>
          <w:spacing w:val="-3"/>
          <w:sz w:val="24"/>
        </w:rPr>
        <w:t xml:space="preserve"> </w:t>
      </w:r>
      <w:r>
        <w:rPr>
          <w:rFonts w:ascii="Calibri"/>
          <w:spacing w:val="-4"/>
          <w:sz w:val="24"/>
        </w:rPr>
        <w:t>2014</w:t>
      </w:r>
    </w:p>
    <w:p w14:paraId="2DF6CA19" w14:textId="77777777" w:rsidR="009F51D1" w:rsidRDefault="005D6E85">
      <w:pPr>
        <w:spacing w:before="239"/>
        <w:ind w:left="106"/>
        <w:rPr>
          <w:rFonts w:ascii="Calibri"/>
          <w:sz w:val="24"/>
        </w:rPr>
      </w:pPr>
      <w:r>
        <w:rPr>
          <w:rFonts w:ascii="Calibri"/>
          <w:b/>
          <w:sz w:val="24"/>
        </w:rPr>
        <w:t>Date</w:t>
      </w:r>
      <w:r>
        <w:rPr>
          <w:rFonts w:ascii="Calibri"/>
          <w:b/>
          <w:spacing w:val="-2"/>
          <w:sz w:val="24"/>
        </w:rPr>
        <w:t xml:space="preserve"> </w:t>
      </w:r>
      <w:r>
        <w:rPr>
          <w:rFonts w:ascii="Calibri"/>
          <w:b/>
          <w:sz w:val="24"/>
        </w:rPr>
        <w:t>of</w:t>
      </w:r>
      <w:r>
        <w:rPr>
          <w:rFonts w:ascii="Calibri"/>
          <w:b/>
          <w:spacing w:val="-1"/>
          <w:sz w:val="24"/>
        </w:rPr>
        <w:t xml:space="preserve"> </w:t>
      </w:r>
      <w:r>
        <w:rPr>
          <w:rFonts w:ascii="Calibri"/>
          <w:b/>
          <w:sz w:val="24"/>
        </w:rPr>
        <w:t>Review</w:t>
      </w:r>
      <w:r>
        <w:rPr>
          <w:rFonts w:ascii="Calibri"/>
          <w:sz w:val="24"/>
        </w:rPr>
        <w:t>:</w:t>
      </w:r>
      <w:r>
        <w:rPr>
          <w:rFonts w:ascii="Calibri"/>
          <w:spacing w:val="-1"/>
          <w:sz w:val="24"/>
        </w:rPr>
        <w:t xml:space="preserve"> </w:t>
      </w:r>
      <w:r>
        <w:rPr>
          <w:rFonts w:ascii="Calibri"/>
          <w:sz w:val="24"/>
        </w:rPr>
        <w:t>Term</w:t>
      </w:r>
      <w:r>
        <w:rPr>
          <w:rFonts w:ascii="Calibri"/>
          <w:spacing w:val="-4"/>
          <w:sz w:val="24"/>
        </w:rPr>
        <w:t xml:space="preserve"> </w:t>
      </w:r>
      <w:r>
        <w:rPr>
          <w:rFonts w:ascii="Calibri"/>
          <w:sz w:val="24"/>
        </w:rPr>
        <w:t>3</w:t>
      </w:r>
      <w:r>
        <w:rPr>
          <w:rFonts w:ascii="Calibri"/>
          <w:spacing w:val="-2"/>
          <w:sz w:val="24"/>
        </w:rPr>
        <w:t xml:space="preserve"> 2015/16</w:t>
      </w:r>
    </w:p>
    <w:p w14:paraId="6FB3DFA5" w14:textId="77777777" w:rsidR="009F51D1" w:rsidRDefault="009F51D1">
      <w:pPr>
        <w:rPr>
          <w:rFonts w:ascii="Calibri"/>
          <w:sz w:val="24"/>
        </w:rPr>
        <w:sectPr w:rsidR="009F51D1">
          <w:pgSz w:w="12240" w:h="15840"/>
          <w:pgMar w:top="660" w:right="1440" w:bottom="1100" w:left="1680" w:header="0" w:footer="902" w:gutter="0"/>
          <w:cols w:space="720"/>
        </w:sectPr>
      </w:pPr>
    </w:p>
    <w:p w14:paraId="6297B07B" w14:textId="77777777" w:rsidR="009F51D1" w:rsidRDefault="005D6E85">
      <w:pPr>
        <w:spacing w:before="70"/>
        <w:ind w:left="6112"/>
        <w:rPr>
          <w:sz w:val="16"/>
        </w:rPr>
      </w:pPr>
      <w:r>
        <w:rPr>
          <w:color w:val="808080"/>
          <w:sz w:val="16"/>
        </w:rPr>
        <w:lastRenderedPageBreak/>
        <w:t>CYPS</w:t>
      </w:r>
      <w:r>
        <w:rPr>
          <w:color w:val="808080"/>
          <w:spacing w:val="-6"/>
          <w:sz w:val="16"/>
        </w:rPr>
        <w:t xml:space="preserve"> </w:t>
      </w:r>
      <w:r>
        <w:rPr>
          <w:color w:val="808080"/>
          <w:sz w:val="16"/>
        </w:rPr>
        <w:t>Smoking</w:t>
      </w:r>
      <w:r>
        <w:rPr>
          <w:color w:val="808080"/>
          <w:spacing w:val="-8"/>
          <w:sz w:val="16"/>
        </w:rPr>
        <w:t xml:space="preserve"> </w:t>
      </w:r>
      <w:r>
        <w:rPr>
          <w:color w:val="808080"/>
          <w:sz w:val="16"/>
        </w:rPr>
        <w:t>Policy</w:t>
      </w:r>
      <w:r>
        <w:rPr>
          <w:color w:val="808080"/>
          <w:spacing w:val="-8"/>
          <w:sz w:val="16"/>
        </w:rPr>
        <w:t xml:space="preserve"> </w:t>
      </w:r>
      <w:r>
        <w:rPr>
          <w:color w:val="808080"/>
          <w:sz w:val="16"/>
        </w:rPr>
        <w:t>including</w:t>
      </w:r>
      <w:r>
        <w:rPr>
          <w:color w:val="808080"/>
          <w:spacing w:val="-5"/>
          <w:sz w:val="16"/>
        </w:rPr>
        <w:t xml:space="preserve"> </w:t>
      </w:r>
      <w:r>
        <w:rPr>
          <w:color w:val="808080"/>
          <w:sz w:val="16"/>
        </w:rPr>
        <w:t>Guidance</w:t>
      </w:r>
      <w:r>
        <w:rPr>
          <w:color w:val="808080"/>
          <w:spacing w:val="-4"/>
          <w:sz w:val="16"/>
        </w:rPr>
        <w:t xml:space="preserve"> Notes</w:t>
      </w:r>
    </w:p>
    <w:p w14:paraId="705A3C1E" w14:textId="77777777" w:rsidR="009F51D1" w:rsidRDefault="009F51D1">
      <w:pPr>
        <w:pStyle w:val="BodyText"/>
        <w:spacing w:before="251"/>
        <w:rPr>
          <w:sz w:val="24"/>
        </w:rPr>
      </w:pPr>
    </w:p>
    <w:p w14:paraId="50C13825" w14:textId="77777777" w:rsidR="009F51D1" w:rsidRDefault="005D6E85">
      <w:pPr>
        <w:pStyle w:val="Heading4"/>
        <w:ind w:left="546" w:firstLine="0"/>
      </w:pPr>
      <w:r>
        <w:rPr>
          <w:spacing w:val="-2"/>
        </w:rPr>
        <w:t>CONTENTS</w:t>
      </w:r>
    </w:p>
    <w:p w14:paraId="1F93B6FD" w14:textId="77777777" w:rsidR="009F51D1" w:rsidRDefault="009F51D1">
      <w:pPr>
        <w:pStyle w:val="BodyText"/>
        <w:spacing w:before="19"/>
        <w:rPr>
          <w:rFonts w:ascii="Calibri"/>
          <w:b/>
          <w:sz w:val="24"/>
        </w:rPr>
      </w:pPr>
    </w:p>
    <w:p w14:paraId="00DFCFB2" w14:textId="77777777" w:rsidR="009F51D1" w:rsidRDefault="005D6E85">
      <w:pPr>
        <w:pStyle w:val="ListParagraph"/>
        <w:numPr>
          <w:ilvl w:val="1"/>
          <w:numId w:val="7"/>
        </w:numPr>
        <w:tabs>
          <w:tab w:val="left" w:pos="1323"/>
          <w:tab w:val="left" w:pos="7041"/>
        </w:tabs>
        <w:ind w:hanging="763"/>
        <w:rPr>
          <w:rFonts w:ascii="Calibri"/>
          <w:sz w:val="24"/>
        </w:rPr>
      </w:pPr>
      <w:proofErr w:type="gramStart"/>
      <w:r>
        <w:rPr>
          <w:rFonts w:ascii="Calibri"/>
          <w:sz w:val="24"/>
        </w:rPr>
        <w:t>Introduction</w:t>
      </w:r>
      <w:r>
        <w:rPr>
          <w:rFonts w:ascii="Calibri"/>
          <w:spacing w:val="30"/>
          <w:sz w:val="24"/>
        </w:rPr>
        <w:t xml:space="preserve">  </w:t>
      </w:r>
      <w:r>
        <w:rPr>
          <w:rFonts w:ascii="Calibri"/>
          <w:spacing w:val="-2"/>
          <w:sz w:val="24"/>
        </w:rPr>
        <w:t>................................................................</w:t>
      </w:r>
      <w:proofErr w:type="gramEnd"/>
      <w:r>
        <w:rPr>
          <w:rFonts w:ascii="Calibri"/>
          <w:sz w:val="24"/>
        </w:rPr>
        <w:tab/>
        <w:t>page</w:t>
      </w:r>
      <w:r>
        <w:rPr>
          <w:rFonts w:ascii="Calibri"/>
          <w:spacing w:val="1"/>
          <w:sz w:val="24"/>
        </w:rPr>
        <w:t xml:space="preserve"> </w:t>
      </w:r>
      <w:r>
        <w:rPr>
          <w:rFonts w:ascii="Calibri"/>
          <w:spacing w:val="-10"/>
          <w:sz w:val="24"/>
        </w:rPr>
        <w:t>4</w:t>
      </w:r>
    </w:p>
    <w:p w14:paraId="252F9397" w14:textId="77777777" w:rsidR="009F51D1" w:rsidRDefault="009F51D1">
      <w:pPr>
        <w:pStyle w:val="BodyText"/>
        <w:spacing w:before="28"/>
        <w:rPr>
          <w:rFonts w:ascii="Calibri"/>
          <w:sz w:val="24"/>
        </w:rPr>
      </w:pPr>
    </w:p>
    <w:p w14:paraId="2D3DDCFA" w14:textId="77777777" w:rsidR="009F51D1" w:rsidRDefault="005D6E85">
      <w:pPr>
        <w:pStyle w:val="ListParagraph"/>
        <w:numPr>
          <w:ilvl w:val="1"/>
          <w:numId w:val="7"/>
        </w:numPr>
        <w:tabs>
          <w:tab w:val="left" w:pos="1323"/>
          <w:tab w:val="left" w:pos="7041"/>
        </w:tabs>
        <w:spacing w:before="1"/>
        <w:ind w:hanging="763"/>
        <w:rPr>
          <w:rFonts w:ascii="Calibri"/>
          <w:sz w:val="24"/>
        </w:rPr>
      </w:pPr>
      <w:r>
        <w:rPr>
          <w:rFonts w:ascii="Calibri"/>
          <w:sz w:val="24"/>
        </w:rPr>
        <w:t>Policy</w:t>
      </w:r>
      <w:r>
        <w:rPr>
          <w:rFonts w:ascii="Calibri"/>
          <w:spacing w:val="-3"/>
          <w:sz w:val="24"/>
        </w:rPr>
        <w:t xml:space="preserve"> </w:t>
      </w:r>
      <w:r>
        <w:rPr>
          <w:rFonts w:ascii="Calibri"/>
          <w:sz w:val="24"/>
        </w:rPr>
        <w:t>Statement</w:t>
      </w:r>
      <w:r>
        <w:rPr>
          <w:rFonts w:ascii="Calibri"/>
          <w:spacing w:val="-3"/>
          <w:sz w:val="24"/>
        </w:rPr>
        <w:t xml:space="preserve"> </w:t>
      </w:r>
      <w:r>
        <w:rPr>
          <w:rFonts w:ascii="Calibri"/>
          <w:spacing w:val="-2"/>
          <w:sz w:val="24"/>
        </w:rPr>
        <w:t>...........................................................</w:t>
      </w:r>
      <w:r>
        <w:rPr>
          <w:rFonts w:ascii="Calibri"/>
          <w:sz w:val="24"/>
        </w:rPr>
        <w:tab/>
        <w:t>page</w:t>
      </w:r>
      <w:r>
        <w:rPr>
          <w:rFonts w:ascii="Calibri"/>
          <w:spacing w:val="1"/>
          <w:sz w:val="24"/>
        </w:rPr>
        <w:t xml:space="preserve"> </w:t>
      </w:r>
      <w:r>
        <w:rPr>
          <w:rFonts w:ascii="Calibri"/>
          <w:spacing w:val="-10"/>
          <w:sz w:val="24"/>
        </w:rPr>
        <w:t>4</w:t>
      </w:r>
    </w:p>
    <w:p w14:paraId="39532EFC" w14:textId="77777777" w:rsidR="009F51D1" w:rsidRDefault="009F51D1">
      <w:pPr>
        <w:pStyle w:val="BodyText"/>
        <w:spacing w:before="30"/>
        <w:rPr>
          <w:rFonts w:ascii="Calibri"/>
          <w:sz w:val="24"/>
        </w:rPr>
      </w:pPr>
    </w:p>
    <w:p w14:paraId="473E58AB" w14:textId="77777777" w:rsidR="009F51D1" w:rsidRDefault="005D6E85">
      <w:pPr>
        <w:pStyle w:val="ListParagraph"/>
        <w:numPr>
          <w:ilvl w:val="1"/>
          <w:numId w:val="7"/>
        </w:numPr>
        <w:tabs>
          <w:tab w:val="left" w:pos="1323"/>
          <w:tab w:val="left" w:pos="7041"/>
        </w:tabs>
        <w:ind w:hanging="763"/>
        <w:rPr>
          <w:rFonts w:ascii="Calibri"/>
          <w:sz w:val="24"/>
        </w:rPr>
      </w:pPr>
      <w:r>
        <w:rPr>
          <w:rFonts w:ascii="Calibri"/>
          <w:sz w:val="24"/>
        </w:rPr>
        <w:t>Policy</w:t>
      </w:r>
      <w:r>
        <w:rPr>
          <w:rFonts w:ascii="Calibri"/>
          <w:spacing w:val="-2"/>
          <w:sz w:val="24"/>
        </w:rPr>
        <w:t xml:space="preserve"> </w:t>
      </w:r>
      <w:r>
        <w:rPr>
          <w:rFonts w:ascii="Calibri"/>
          <w:sz w:val="24"/>
        </w:rPr>
        <w:t>Scope</w:t>
      </w:r>
      <w:r>
        <w:rPr>
          <w:rFonts w:ascii="Calibri"/>
          <w:spacing w:val="-3"/>
          <w:sz w:val="24"/>
        </w:rPr>
        <w:t xml:space="preserve"> </w:t>
      </w:r>
      <w:r>
        <w:rPr>
          <w:rFonts w:ascii="Calibri"/>
          <w:spacing w:val="-2"/>
          <w:sz w:val="24"/>
        </w:rPr>
        <w:t>................................................................</w:t>
      </w:r>
      <w:r>
        <w:rPr>
          <w:rFonts w:ascii="Calibri"/>
          <w:sz w:val="24"/>
        </w:rPr>
        <w:tab/>
        <w:t>page</w:t>
      </w:r>
      <w:r>
        <w:rPr>
          <w:rFonts w:ascii="Calibri"/>
          <w:spacing w:val="1"/>
          <w:sz w:val="24"/>
        </w:rPr>
        <w:t xml:space="preserve"> </w:t>
      </w:r>
      <w:r>
        <w:rPr>
          <w:rFonts w:ascii="Calibri"/>
          <w:spacing w:val="-10"/>
          <w:sz w:val="24"/>
        </w:rPr>
        <w:t>4</w:t>
      </w:r>
    </w:p>
    <w:p w14:paraId="3DDC757B" w14:textId="77777777" w:rsidR="009F51D1" w:rsidRDefault="009F51D1">
      <w:pPr>
        <w:pStyle w:val="BodyText"/>
        <w:spacing w:before="29"/>
        <w:rPr>
          <w:rFonts w:ascii="Calibri"/>
          <w:sz w:val="24"/>
        </w:rPr>
      </w:pPr>
    </w:p>
    <w:p w14:paraId="4D93D5F6" w14:textId="77777777" w:rsidR="009F51D1" w:rsidRDefault="005D6E85">
      <w:pPr>
        <w:pStyle w:val="ListParagraph"/>
        <w:numPr>
          <w:ilvl w:val="1"/>
          <w:numId w:val="7"/>
        </w:numPr>
        <w:tabs>
          <w:tab w:val="left" w:pos="1323"/>
          <w:tab w:val="left" w:pos="7041"/>
        </w:tabs>
        <w:ind w:hanging="763"/>
        <w:rPr>
          <w:rFonts w:ascii="Calibri"/>
          <w:sz w:val="24"/>
        </w:rPr>
      </w:pPr>
      <w:r>
        <w:rPr>
          <w:rFonts w:ascii="Calibri"/>
          <w:sz w:val="24"/>
        </w:rPr>
        <w:t>Guidelines</w:t>
      </w:r>
      <w:r>
        <w:rPr>
          <w:rFonts w:ascii="Calibri"/>
          <w:spacing w:val="-6"/>
          <w:sz w:val="24"/>
        </w:rPr>
        <w:t xml:space="preserve"> </w:t>
      </w:r>
      <w:r>
        <w:rPr>
          <w:rFonts w:ascii="Calibri"/>
          <w:sz w:val="24"/>
        </w:rPr>
        <w:t>for</w:t>
      </w:r>
      <w:r>
        <w:rPr>
          <w:rFonts w:ascii="Calibri"/>
          <w:spacing w:val="-4"/>
          <w:sz w:val="24"/>
        </w:rPr>
        <w:t xml:space="preserve"> </w:t>
      </w:r>
      <w:r>
        <w:rPr>
          <w:rFonts w:ascii="Calibri"/>
          <w:sz w:val="24"/>
        </w:rPr>
        <w:t>Application</w:t>
      </w:r>
      <w:r>
        <w:rPr>
          <w:rFonts w:ascii="Calibri"/>
          <w:spacing w:val="-2"/>
          <w:sz w:val="24"/>
        </w:rPr>
        <w:t xml:space="preserve"> ............................................</w:t>
      </w:r>
      <w:r>
        <w:rPr>
          <w:rFonts w:ascii="Calibri"/>
          <w:sz w:val="24"/>
        </w:rPr>
        <w:tab/>
        <w:t>page</w:t>
      </w:r>
      <w:r>
        <w:rPr>
          <w:rFonts w:ascii="Calibri"/>
          <w:spacing w:val="1"/>
          <w:sz w:val="24"/>
        </w:rPr>
        <w:t xml:space="preserve"> </w:t>
      </w:r>
      <w:r>
        <w:rPr>
          <w:rFonts w:ascii="Calibri"/>
          <w:spacing w:val="-10"/>
          <w:sz w:val="24"/>
        </w:rPr>
        <w:t>4</w:t>
      </w:r>
    </w:p>
    <w:p w14:paraId="3B8415E2" w14:textId="77777777" w:rsidR="009F51D1" w:rsidRDefault="009F51D1">
      <w:pPr>
        <w:pStyle w:val="BodyText"/>
        <w:spacing w:before="43"/>
        <w:rPr>
          <w:rFonts w:ascii="Calibri"/>
          <w:sz w:val="24"/>
        </w:rPr>
      </w:pPr>
    </w:p>
    <w:p w14:paraId="55485EEF" w14:textId="77777777" w:rsidR="009F51D1" w:rsidRDefault="005D6E85">
      <w:pPr>
        <w:pStyle w:val="ListParagraph"/>
        <w:numPr>
          <w:ilvl w:val="1"/>
          <w:numId w:val="7"/>
        </w:numPr>
        <w:tabs>
          <w:tab w:val="left" w:pos="1323"/>
          <w:tab w:val="left" w:pos="7041"/>
        </w:tabs>
        <w:ind w:hanging="763"/>
        <w:rPr>
          <w:rFonts w:ascii="Calibri"/>
          <w:sz w:val="24"/>
        </w:rPr>
      </w:pPr>
      <w:r>
        <w:rPr>
          <w:rFonts w:ascii="Calibri"/>
          <w:sz w:val="24"/>
        </w:rPr>
        <w:t>Signing</w:t>
      </w:r>
      <w:r>
        <w:rPr>
          <w:rFonts w:ascii="Calibri"/>
          <w:spacing w:val="-4"/>
          <w:sz w:val="24"/>
        </w:rPr>
        <w:t xml:space="preserve"> </w:t>
      </w:r>
      <w:r>
        <w:rPr>
          <w:rFonts w:ascii="Calibri"/>
          <w:spacing w:val="-2"/>
          <w:sz w:val="24"/>
        </w:rPr>
        <w:t>.........................................................................</w:t>
      </w:r>
      <w:r>
        <w:rPr>
          <w:rFonts w:ascii="Calibri"/>
          <w:sz w:val="24"/>
        </w:rPr>
        <w:tab/>
        <w:t>page</w:t>
      </w:r>
      <w:r>
        <w:rPr>
          <w:rFonts w:ascii="Calibri"/>
          <w:spacing w:val="1"/>
          <w:sz w:val="24"/>
        </w:rPr>
        <w:t xml:space="preserve"> </w:t>
      </w:r>
      <w:r>
        <w:rPr>
          <w:rFonts w:ascii="Calibri"/>
          <w:spacing w:val="-10"/>
          <w:sz w:val="24"/>
        </w:rPr>
        <w:t>5</w:t>
      </w:r>
    </w:p>
    <w:p w14:paraId="546EDCE0" w14:textId="77777777" w:rsidR="009F51D1" w:rsidRDefault="009F51D1">
      <w:pPr>
        <w:pStyle w:val="BodyText"/>
        <w:spacing w:before="43"/>
        <w:rPr>
          <w:rFonts w:ascii="Calibri"/>
          <w:sz w:val="24"/>
        </w:rPr>
      </w:pPr>
    </w:p>
    <w:p w14:paraId="3C1C665A" w14:textId="77777777" w:rsidR="009F51D1" w:rsidRDefault="005D6E85">
      <w:pPr>
        <w:pStyle w:val="ListParagraph"/>
        <w:numPr>
          <w:ilvl w:val="1"/>
          <w:numId w:val="7"/>
        </w:numPr>
        <w:tabs>
          <w:tab w:val="left" w:pos="1323"/>
          <w:tab w:val="left" w:pos="7041"/>
        </w:tabs>
        <w:ind w:hanging="763"/>
        <w:rPr>
          <w:rFonts w:ascii="Calibri"/>
          <w:sz w:val="24"/>
        </w:rPr>
      </w:pPr>
      <w:proofErr w:type="spellStart"/>
      <w:r>
        <w:rPr>
          <w:rFonts w:ascii="Calibri"/>
          <w:sz w:val="24"/>
        </w:rPr>
        <w:t>Contractural</w:t>
      </w:r>
      <w:proofErr w:type="spellEnd"/>
      <w:r>
        <w:rPr>
          <w:rFonts w:ascii="Calibri"/>
          <w:spacing w:val="-3"/>
          <w:sz w:val="24"/>
        </w:rPr>
        <w:t xml:space="preserve"> </w:t>
      </w:r>
      <w:r>
        <w:rPr>
          <w:rFonts w:ascii="Calibri"/>
          <w:sz w:val="24"/>
        </w:rPr>
        <w:t>Obligations</w:t>
      </w:r>
      <w:r>
        <w:rPr>
          <w:rFonts w:ascii="Calibri"/>
          <w:spacing w:val="-6"/>
          <w:sz w:val="24"/>
        </w:rPr>
        <w:t xml:space="preserve"> </w:t>
      </w:r>
      <w:r>
        <w:rPr>
          <w:rFonts w:ascii="Calibri"/>
          <w:spacing w:val="-2"/>
          <w:sz w:val="24"/>
        </w:rPr>
        <w:t>..............................................</w:t>
      </w:r>
      <w:r>
        <w:rPr>
          <w:rFonts w:ascii="Calibri"/>
          <w:sz w:val="24"/>
        </w:rPr>
        <w:tab/>
        <w:t>page</w:t>
      </w:r>
      <w:r>
        <w:rPr>
          <w:rFonts w:ascii="Calibri"/>
          <w:spacing w:val="1"/>
          <w:sz w:val="24"/>
        </w:rPr>
        <w:t xml:space="preserve"> </w:t>
      </w:r>
      <w:r>
        <w:rPr>
          <w:rFonts w:ascii="Calibri"/>
          <w:spacing w:val="-10"/>
          <w:sz w:val="24"/>
        </w:rPr>
        <w:t>6</w:t>
      </w:r>
    </w:p>
    <w:p w14:paraId="288F5088" w14:textId="77777777" w:rsidR="009F51D1" w:rsidRDefault="009F51D1">
      <w:pPr>
        <w:pStyle w:val="BodyText"/>
        <w:spacing w:before="31"/>
        <w:rPr>
          <w:rFonts w:ascii="Calibri"/>
          <w:sz w:val="24"/>
        </w:rPr>
      </w:pPr>
    </w:p>
    <w:p w14:paraId="1D112FF9" w14:textId="77777777" w:rsidR="009F51D1" w:rsidRDefault="005D6E85">
      <w:pPr>
        <w:pStyle w:val="ListParagraph"/>
        <w:numPr>
          <w:ilvl w:val="1"/>
          <w:numId w:val="7"/>
        </w:numPr>
        <w:tabs>
          <w:tab w:val="left" w:pos="1323"/>
          <w:tab w:val="left" w:pos="7041"/>
        </w:tabs>
        <w:ind w:hanging="763"/>
        <w:rPr>
          <w:rFonts w:ascii="Calibri"/>
          <w:sz w:val="24"/>
        </w:rPr>
      </w:pPr>
      <w:r>
        <w:rPr>
          <w:rFonts w:ascii="Calibri"/>
          <w:sz w:val="24"/>
        </w:rPr>
        <w:t>Enforcement</w:t>
      </w:r>
      <w:r>
        <w:rPr>
          <w:rFonts w:ascii="Calibri"/>
          <w:spacing w:val="-3"/>
          <w:sz w:val="24"/>
        </w:rPr>
        <w:t xml:space="preserve"> </w:t>
      </w:r>
      <w:r>
        <w:rPr>
          <w:rFonts w:ascii="Calibri"/>
          <w:spacing w:val="-2"/>
          <w:sz w:val="24"/>
        </w:rPr>
        <w:t>.................................................................</w:t>
      </w:r>
      <w:r>
        <w:rPr>
          <w:rFonts w:ascii="Calibri"/>
          <w:sz w:val="24"/>
        </w:rPr>
        <w:tab/>
        <w:t>page</w:t>
      </w:r>
      <w:r>
        <w:rPr>
          <w:rFonts w:ascii="Calibri"/>
          <w:spacing w:val="1"/>
          <w:sz w:val="24"/>
        </w:rPr>
        <w:t xml:space="preserve"> </w:t>
      </w:r>
      <w:r>
        <w:rPr>
          <w:rFonts w:ascii="Calibri"/>
          <w:spacing w:val="-10"/>
          <w:sz w:val="24"/>
        </w:rPr>
        <w:t>6</w:t>
      </w:r>
    </w:p>
    <w:p w14:paraId="376A30A2" w14:textId="77777777" w:rsidR="009F51D1" w:rsidRDefault="009F51D1">
      <w:pPr>
        <w:pStyle w:val="BodyText"/>
        <w:spacing w:before="28"/>
        <w:rPr>
          <w:rFonts w:ascii="Calibri"/>
          <w:sz w:val="24"/>
        </w:rPr>
      </w:pPr>
    </w:p>
    <w:p w14:paraId="7FD89422" w14:textId="77777777" w:rsidR="009F51D1" w:rsidRDefault="005D6E85">
      <w:pPr>
        <w:pStyle w:val="ListParagraph"/>
        <w:numPr>
          <w:ilvl w:val="1"/>
          <w:numId w:val="7"/>
        </w:numPr>
        <w:tabs>
          <w:tab w:val="left" w:pos="1323"/>
          <w:tab w:val="left" w:pos="7041"/>
        </w:tabs>
        <w:spacing w:before="1"/>
        <w:ind w:hanging="763"/>
        <w:rPr>
          <w:rFonts w:ascii="Calibri"/>
          <w:sz w:val="24"/>
        </w:rPr>
      </w:pPr>
      <w:r>
        <w:rPr>
          <w:rFonts w:ascii="Calibri"/>
          <w:sz w:val="24"/>
        </w:rPr>
        <w:t>Penalties</w:t>
      </w:r>
      <w:r>
        <w:rPr>
          <w:rFonts w:ascii="Calibri"/>
          <w:spacing w:val="-4"/>
          <w:sz w:val="24"/>
        </w:rPr>
        <w:t xml:space="preserve"> </w:t>
      </w:r>
      <w:r>
        <w:rPr>
          <w:rFonts w:ascii="Calibri"/>
          <w:sz w:val="24"/>
        </w:rPr>
        <w:t>for</w:t>
      </w:r>
      <w:r>
        <w:rPr>
          <w:rFonts w:ascii="Calibri"/>
          <w:spacing w:val="-3"/>
          <w:sz w:val="24"/>
        </w:rPr>
        <w:t xml:space="preserve"> </w:t>
      </w:r>
      <w:r>
        <w:rPr>
          <w:rFonts w:ascii="Calibri"/>
          <w:sz w:val="24"/>
        </w:rPr>
        <w:t>Breaking</w:t>
      </w:r>
      <w:r>
        <w:rPr>
          <w:rFonts w:ascii="Calibri"/>
          <w:spacing w:val="-2"/>
          <w:sz w:val="24"/>
        </w:rPr>
        <w:t xml:space="preserve"> </w:t>
      </w:r>
      <w:r>
        <w:rPr>
          <w:rFonts w:ascii="Calibri"/>
          <w:sz w:val="24"/>
        </w:rPr>
        <w:t>the</w:t>
      </w:r>
      <w:r>
        <w:rPr>
          <w:rFonts w:ascii="Calibri"/>
          <w:spacing w:val="-1"/>
          <w:sz w:val="24"/>
        </w:rPr>
        <w:t xml:space="preserve"> </w:t>
      </w:r>
      <w:r>
        <w:rPr>
          <w:rFonts w:ascii="Calibri"/>
          <w:sz w:val="24"/>
        </w:rPr>
        <w:t>Law</w:t>
      </w:r>
      <w:r>
        <w:rPr>
          <w:rFonts w:ascii="Calibri"/>
          <w:spacing w:val="51"/>
          <w:sz w:val="24"/>
        </w:rPr>
        <w:t xml:space="preserve"> </w:t>
      </w:r>
      <w:r>
        <w:rPr>
          <w:rFonts w:ascii="Calibri"/>
          <w:spacing w:val="-2"/>
          <w:sz w:val="24"/>
        </w:rPr>
        <w:t>...................................</w:t>
      </w:r>
      <w:r>
        <w:rPr>
          <w:rFonts w:ascii="Calibri"/>
          <w:sz w:val="24"/>
        </w:rPr>
        <w:tab/>
        <w:t>page</w:t>
      </w:r>
      <w:r>
        <w:rPr>
          <w:rFonts w:ascii="Calibri"/>
          <w:spacing w:val="1"/>
          <w:sz w:val="24"/>
        </w:rPr>
        <w:t xml:space="preserve"> </w:t>
      </w:r>
      <w:r>
        <w:rPr>
          <w:rFonts w:ascii="Calibri"/>
          <w:spacing w:val="-10"/>
          <w:sz w:val="24"/>
        </w:rPr>
        <w:t>6</w:t>
      </w:r>
    </w:p>
    <w:p w14:paraId="32B7E206" w14:textId="77777777" w:rsidR="009F51D1" w:rsidRDefault="009F51D1">
      <w:pPr>
        <w:pStyle w:val="BodyText"/>
        <w:spacing w:before="30"/>
        <w:rPr>
          <w:rFonts w:ascii="Calibri"/>
          <w:sz w:val="24"/>
        </w:rPr>
      </w:pPr>
    </w:p>
    <w:p w14:paraId="5366DBD1" w14:textId="77777777" w:rsidR="009F51D1" w:rsidRDefault="005D6E85">
      <w:pPr>
        <w:pStyle w:val="ListParagraph"/>
        <w:numPr>
          <w:ilvl w:val="1"/>
          <w:numId w:val="7"/>
        </w:numPr>
        <w:tabs>
          <w:tab w:val="left" w:pos="1323"/>
          <w:tab w:val="left" w:pos="7041"/>
        </w:tabs>
        <w:ind w:hanging="763"/>
        <w:rPr>
          <w:rFonts w:ascii="Calibri"/>
          <w:sz w:val="24"/>
        </w:rPr>
      </w:pPr>
      <w:r>
        <w:rPr>
          <w:rFonts w:ascii="Calibri"/>
          <w:sz w:val="24"/>
        </w:rPr>
        <w:t>Records</w:t>
      </w:r>
      <w:r>
        <w:rPr>
          <w:rFonts w:ascii="Calibri"/>
          <w:spacing w:val="-1"/>
          <w:sz w:val="24"/>
        </w:rPr>
        <w:t xml:space="preserve"> </w:t>
      </w:r>
      <w:r>
        <w:rPr>
          <w:rFonts w:ascii="Calibri"/>
          <w:spacing w:val="-2"/>
          <w:sz w:val="24"/>
        </w:rPr>
        <w:t>.......................................................................</w:t>
      </w:r>
      <w:r>
        <w:rPr>
          <w:rFonts w:ascii="Calibri"/>
          <w:sz w:val="24"/>
        </w:rPr>
        <w:tab/>
        <w:t>page</w:t>
      </w:r>
      <w:r>
        <w:rPr>
          <w:rFonts w:ascii="Calibri"/>
          <w:spacing w:val="1"/>
          <w:sz w:val="24"/>
        </w:rPr>
        <w:t xml:space="preserve"> </w:t>
      </w:r>
      <w:r>
        <w:rPr>
          <w:rFonts w:ascii="Calibri"/>
          <w:spacing w:val="-10"/>
          <w:sz w:val="24"/>
        </w:rPr>
        <w:t>7</w:t>
      </w:r>
    </w:p>
    <w:p w14:paraId="2C0BC063" w14:textId="77777777" w:rsidR="009F51D1" w:rsidRDefault="009F51D1">
      <w:pPr>
        <w:pStyle w:val="BodyText"/>
        <w:spacing w:before="31"/>
        <w:rPr>
          <w:rFonts w:ascii="Calibri"/>
          <w:sz w:val="24"/>
        </w:rPr>
      </w:pPr>
    </w:p>
    <w:p w14:paraId="59E0592D" w14:textId="77777777" w:rsidR="009F51D1" w:rsidRDefault="005D6E85">
      <w:pPr>
        <w:pStyle w:val="ListParagraph"/>
        <w:numPr>
          <w:ilvl w:val="1"/>
          <w:numId w:val="7"/>
        </w:numPr>
        <w:tabs>
          <w:tab w:val="left" w:pos="1323"/>
          <w:tab w:val="left" w:pos="7041"/>
        </w:tabs>
        <w:ind w:hanging="763"/>
        <w:rPr>
          <w:rFonts w:ascii="Calibri"/>
          <w:sz w:val="24"/>
        </w:rPr>
      </w:pPr>
      <w:r>
        <w:rPr>
          <w:rFonts w:ascii="Calibri"/>
          <w:sz w:val="24"/>
        </w:rPr>
        <w:t>Home Visits</w:t>
      </w:r>
      <w:r>
        <w:rPr>
          <w:rFonts w:ascii="Calibri"/>
          <w:spacing w:val="-2"/>
          <w:sz w:val="24"/>
        </w:rPr>
        <w:t xml:space="preserve"> ..................................................................</w:t>
      </w:r>
      <w:r>
        <w:rPr>
          <w:rFonts w:ascii="Calibri"/>
          <w:sz w:val="24"/>
        </w:rPr>
        <w:tab/>
        <w:t>page</w:t>
      </w:r>
      <w:r>
        <w:rPr>
          <w:rFonts w:ascii="Calibri"/>
          <w:spacing w:val="1"/>
          <w:sz w:val="24"/>
        </w:rPr>
        <w:t xml:space="preserve"> </w:t>
      </w:r>
      <w:r>
        <w:rPr>
          <w:rFonts w:ascii="Calibri"/>
          <w:spacing w:val="-10"/>
          <w:sz w:val="24"/>
        </w:rPr>
        <w:t>7</w:t>
      </w:r>
    </w:p>
    <w:p w14:paraId="0EC9EA91" w14:textId="77777777" w:rsidR="009F51D1" w:rsidRDefault="009F51D1">
      <w:pPr>
        <w:pStyle w:val="BodyText"/>
        <w:spacing w:before="29"/>
        <w:rPr>
          <w:rFonts w:ascii="Calibri"/>
          <w:sz w:val="24"/>
        </w:rPr>
      </w:pPr>
    </w:p>
    <w:p w14:paraId="733880A2" w14:textId="77777777" w:rsidR="009F51D1" w:rsidRDefault="005D6E85">
      <w:pPr>
        <w:pStyle w:val="ListParagraph"/>
        <w:numPr>
          <w:ilvl w:val="1"/>
          <w:numId w:val="7"/>
        </w:numPr>
        <w:tabs>
          <w:tab w:val="left" w:pos="1323"/>
          <w:tab w:val="left" w:pos="7041"/>
        </w:tabs>
        <w:ind w:hanging="763"/>
        <w:rPr>
          <w:rFonts w:ascii="Calibri"/>
          <w:sz w:val="24"/>
        </w:rPr>
      </w:pPr>
      <w:r>
        <w:rPr>
          <w:rFonts w:ascii="Calibri"/>
          <w:sz w:val="24"/>
        </w:rPr>
        <w:t>Implementation</w:t>
      </w:r>
      <w:r>
        <w:rPr>
          <w:rFonts w:ascii="Calibri"/>
          <w:spacing w:val="-10"/>
          <w:sz w:val="24"/>
        </w:rPr>
        <w:t xml:space="preserve"> </w:t>
      </w:r>
      <w:r>
        <w:rPr>
          <w:rFonts w:ascii="Calibri"/>
          <w:spacing w:val="-2"/>
          <w:sz w:val="24"/>
        </w:rPr>
        <w:t>...........................................................</w:t>
      </w:r>
      <w:r>
        <w:rPr>
          <w:rFonts w:ascii="Calibri"/>
          <w:sz w:val="24"/>
        </w:rPr>
        <w:tab/>
        <w:t>page</w:t>
      </w:r>
      <w:r>
        <w:rPr>
          <w:rFonts w:ascii="Calibri"/>
          <w:spacing w:val="1"/>
          <w:sz w:val="24"/>
        </w:rPr>
        <w:t xml:space="preserve"> </w:t>
      </w:r>
      <w:r>
        <w:rPr>
          <w:rFonts w:ascii="Calibri"/>
          <w:spacing w:val="-10"/>
          <w:sz w:val="24"/>
        </w:rPr>
        <w:t>7</w:t>
      </w:r>
    </w:p>
    <w:p w14:paraId="59ABBD63" w14:textId="77777777" w:rsidR="009F51D1" w:rsidRDefault="009F51D1">
      <w:pPr>
        <w:pStyle w:val="BodyText"/>
        <w:spacing w:before="31"/>
        <w:rPr>
          <w:rFonts w:ascii="Calibri"/>
          <w:sz w:val="24"/>
        </w:rPr>
      </w:pPr>
    </w:p>
    <w:p w14:paraId="2C8D6698" w14:textId="77777777" w:rsidR="009F51D1" w:rsidRDefault="005D6E85">
      <w:pPr>
        <w:pStyle w:val="ListParagraph"/>
        <w:numPr>
          <w:ilvl w:val="1"/>
          <w:numId w:val="7"/>
        </w:numPr>
        <w:tabs>
          <w:tab w:val="left" w:pos="1323"/>
          <w:tab w:val="left" w:pos="7041"/>
        </w:tabs>
        <w:ind w:hanging="763"/>
        <w:rPr>
          <w:rFonts w:ascii="Calibri"/>
          <w:sz w:val="24"/>
        </w:rPr>
      </w:pPr>
      <w:r>
        <w:rPr>
          <w:rFonts w:ascii="Calibri"/>
          <w:sz w:val="24"/>
        </w:rPr>
        <w:t>Useful</w:t>
      </w:r>
      <w:r>
        <w:rPr>
          <w:rFonts w:ascii="Calibri"/>
          <w:spacing w:val="-4"/>
          <w:sz w:val="24"/>
        </w:rPr>
        <w:t xml:space="preserve"> </w:t>
      </w:r>
      <w:r>
        <w:rPr>
          <w:rFonts w:ascii="Calibri"/>
          <w:sz w:val="24"/>
        </w:rPr>
        <w:t>Websites</w:t>
      </w:r>
      <w:r>
        <w:rPr>
          <w:rFonts w:ascii="Calibri"/>
          <w:spacing w:val="-4"/>
          <w:sz w:val="24"/>
        </w:rPr>
        <w:t xml:space="preserve"> </w:t>
      </w:r>
      <w:r>
        <w:rPr>
          <w:rFonts w:ascii="Calibri"/>
          <w:spacing w:val="-2"/>
          <w:sz w:val="24"/>
        </w:rPr>
        <w:t>..........................................................</w:t>
      </w:r>
      <w:r>
        <w:rPr>
          <w:rFonts w:ascii="Calibri"/>
          <w:sz w:val="24"/>
        </w:rPr>
        <w:tab/>
        <w:t>page</w:t>
      </w:r>
      <w:r>
        <w:rPr>
          <w:rFonts w:ascii="Calibri"/>
          <w:spacing w:val="1"/>
          <w:sz w:val="24"/>
        </w:rPr>
        <w:t xml:space="preserve"> </w:t>
      </w:r>
      <w:r>
        <w:rPr>
          <w:rFonts w:ascii="Calibri"/>
          <w:spacing w:val="-10"/>
          <w:sz w:val="24"/>
        </w:rPr>
        <w:t>7</w:t>
      </w:r>
    </w:p>
    <w:p w14:paraId="47A590B6" w14:textId="77777777" w:rsidR="009F51D1" w:rsidRDefault="009F51D1">
      <w:pPr>
        <w:pStyle w:val="BodyText"/>
        <w:spacing w:before="28"/>
        <w:rPr>
          <w:rFonts w:ascii="Calibri"/>
          <w:sz w:val="24"/>
        </w:rPr>
      </w:pPr>
    </w:p>
    <w:p w14:paraId="35AD7880" w14:textId="77777777" w:rsidR="009F51D1" w:rsidRDefault="005D6E85">
      <w:pPr>
        <w:pStyle w:val="ListParagraph"/>
        <w:numPr>
          <w:ilvl w:val="1"/>
          <w:numId w:val="7"/>
        </w:numPr>
        <w:tabs>
          <w:tab w:val="left" w:pos="1323"/>
          <w:tab w:val="left" w:pos="7041"/>
        </w:tabs>
        <w:ind w:hanging="763"/>
        <w:rPr>
          <w:rFonts w:ascii="Calibri"/>
          <w:sz w:val="24"/>
        </w:rPr>
      </w:pPr>
      <w:r>
        <w:rPr>
          <w:rFonts w:ascii="Calibri"/>
          <w:sz w:val="24"/>
        </w:rPr>
        <w:t>Help</w:t>
      </w:r>
      <w:r>
        <w:rPr>
          <w:rFonts w:ascii="Calibri"/>
          <w:spacing w:val="-3"/>
          <w:sz w:val="24"/>
        </w:rPr>
        <w:t xml:space="preserve"> </w:t>
      </w:r>
      <w:r>
        <w:rPr>
          <w:rFonts w:ascii="Calibri"/>
          <w:sz w:val="24"/>
        </w:rPr>
        <w:t>and</w:t>
      </w:r>
      <w:r>
        <w:rPr>
          <w:rFonts w:ascii="Calibri"/>
          <w:spacing w:val="-4"/>
          <w:sz w:val="24"/>
        </w:rPr>
        <w:t xml:space="preserve"> </w:t>
      </w:r>
      <w:r>
        <w:rPr>
          <w:rFonts w:ascii="Calibri"/>
          <w:sz w:val="24"/>
        </w:rPr>
        <w:t>Assistance</w:t>
      </w:r>
      <w:r>
        <w:rPr>
          <w:rFonts w:ascii="Calibri"/>
          <w:spacing w:val="-3"/>
          <w:sz w:val="24"/>
        </w:rPr>
        <w:t xml:space="preserve"> </w:t>
      </w:r>
      <w:r>
        <w:rPr>
          <w:rFonts w:ascii="Calibri"/>
          <w:spacing w:val="-2"/>
          <w:sz w:val="24"/>
        </w:rPr>
        <w:t>....................................................</w:t>
      </w:r>
      <w:r>
        <w:rPr>
          <w:rFonts w:ascii="Calibri"/>
          <w:sz w:val="24"/>
        </w:rPr>
        <w:tab/>
        <w:t>page</w:t>
      </w:r>
      <w:r>
        <w:rPr>
          <w:rFonts w:ascii="Calibri"/>
          <w:spacing w:val="1"/>
          <w:sz w:val="24"/>
        </w:rPr>
        <w:t xml:space="preserve"> </w:t>
      </w:r>
      <w:r>
        <w:rPr>
          <w:rFonts w:ascii="Calibri"/>
          <w:spacing w:val="-10"/>
          <w:sz w:val="24"/>
        </w:rPr>
        <w:t>8</w:t>
      </w:r>
    </w:p>
    <w:p w14:paraId="5AF48CEE" w14:textId="77777777" w:rsidR="009F51D1" w:rsidRDefault="009F51D1">
      <w:pPr>
        <w:pStyle w:val="BodyText"/>
        <w:spacing w:before="31"/>
        <w:rPr>
          <w:rFonts w:ascii="Calibri"/>
          <w:sz w:val="24"/>
        </w:rPr>
      </w:pPr>
    </w:p>
    <w:p w14:paraId="72CF7CC5" w14:textId="77777777" w:rsidR="009F51D1" w:rsidRDefault="005D6E85">
      <w:pPr>
        <w:tabs>
          <w:tab w:val="left" w:pos="7046"/>
        </w:tabs>
        <w:ind w:left="2002"/>
        <w:rPr>
          <w:rFonts w:ascii="Calibri"/>
          <w:sz w:val="24"/>
        </w:rPr>
      </w:pPr>
      <w:r>
        <w:rPr>
          <w:rFonts w:ascii="Calibri"/>
          <w:sz w:val="24"/>
        </w:rPr>
        <w:t>Appendix</w:t>
      </w:r>
      <w:r>
        <w:rPr>
          <w:rFonts w:ascii="Calibri"/>
          <w:spacing w:val="-5"/>
          <w:sz w:val="24"/>
        </w:rPr>
        <w:t xml:space="preserve"> </w:t>
      </w:r>
      <w:r>
        <w:rPr>
          <w:rFonts w:ascii="Calibri"/>
          <w:sz w:val="24"/>
        </w:rPr>
        <w:t>A</w:t>
      </w:r>
      <w:r>
        <w:rPr>
          <w:rFonts w:ascii="Calibri"/>
          <w:spacing w:val="-4"/>
          <w:sz w:val="24"/>
        </w:rPr>
        <w:t xml:space="preserve"> </w:t>
      </w:r>
      <w:r>
        <w:rPr>
          <w:rFonts w:ascii="Calibri"/>
          <w:sz w:val="24"/>
        </w:rPr>
        <w:t>(Model</w:t>
      </w:r>
      <w:r>
        <w:rPr>
          <w:rFonts w:ascii="Calibri"/>
          <w:spacing w:val="-4"/>
          <w:sz w:val="24"/>
        </w:rPr>
        <w:t xml:space="preserve"> </w:t>
      </w:r>
      <w:r>
        <w:rPr>
          <w:rFonts w:ascii="Calibri"/>
          <w:sz w:val="24"/>
        </w:rPr>
        <w:t>Policy)</w:t>
      </w:r>
      <w:r>
        <w:rPr>
          <w:rFonts w:ascii="Calibri"/>
          <w:spacing w:val="-4"/>
          <w:sz w:val="24"/>
        </w:rPr>
        <w:t xml:space="preserve"> </w:t>
      </w:r>
      <w:r>
        <w:rPr>
          <w:rFonts w:ascii="Calibri"/>
          <w:spacing w:val="-2"/>
          <w:sz w:val="24"/>
        </w:rPr>
        <w:t>................................</w:t>
      </w:r>
      <w:r>
        <w:rPr>
          <w:rFonts w:ascii="Calibri"/>
          <w:sz w:val="24"/>
        </w:rPr>
        <w:tab/>
        <w:t>page</w:t>
      </w:r>
      <w:r>
        <w:rPr>
          <w:rFonts w:ascii="Calibri"/>
          <w:spacing w:val="1"/>
          <w:sz w:val="24"/>
        </w:rPr>
        <w:t xml:space="preserve"> </w:t>
      </w:r>
      <w:r>
        <w:rPr>
          <w:rFonts w:ascii="Calibri"/>
          <w:spacing w:val="-10"/>
          <w:sz w:val="24"/>
        </w:rPr>
        <w:t>9</w:t>
      </w:r>
    </w:p>
    <w:p w14:paraId="1CF28A81" w14:textId="77777777" w:rsidR="009F51D1" w:rsidRDefault="009F51D1">
      <w:pPr>
        <w:pStyle w:val="BodyText"/>
        <w:spacing w:before="29"/>
        <w:rPr>
          <w:rFonts w:ascii="Calibri"/>
          <w:sz w:val="24"/>
        </w:rPr>
      </w:pPr>
    </w:p>
    <w:p w14:paraId="1FB830EF" w14:textId="77777777" w:rsidR="009F51D1" w:rsidRDefault="005D6E85">
      <w:pPr>
        <w:tabs>
          <w:tab w:val="left" w:pos="7043"/>
        </w:tabs>
        <w:ind w:left="1998"/>
        <w:rPr>
          <w:rFonts w:ascii="Calibri"/>
          <w:sz w:val="24"/>
        </w:rPr>
      </w:pPr>
      <w:r>
        <w:rPr>
          <w:rFonts w:ascii="Calibri"/>
          <w:sz w:val="24"/>
        </w:rPr>
        <w:t>Appendix</w:t>
      </w:r>
      <w:r>
        <w:rPr>
          <w:rFonts w:ascii="Calibri"/>
          <w:spacing w:val="-4"/>
          <w:sz w:val="24"/>
        </w:rPr>
        <w:t xml:space="preserve"> </w:t>
      </w:r>
      <w:r>
        <w:rPr>
          <w:rFonts w:ascii="Calibri"/>
          <w:sz w:val="24"/>
        </w:rPr>
        <w:t>B</w:t>
      </w:r>
      <w:r>
        <w:rPr>
          <w:rFonts w:ascii="Calibri"/>
          <w:spacing w:val="-4"/>
          <w:sz w:val="24"/>
        </w:rPr>
        <w:t xml:space="preserve"> </w:t>
      </w:r>
      <w:r>
        <w:rPr>
          <w:rFonts w:ascii="Calibri"/>
          <w:sz w:val="24"/>
        </w:rPr>
        <w:t>(Checklist)</w:t>
      </w:r>
      <w:r>
        <w:rPr>
          <w:rFonts w:ascii="Calibri"/>
          <w:spacing w:val="-3"/>
          <w:sz w:val="24"/>
        </w:rPr>
        <w:t xml:space="preserve"> </w:t>
      </w:r>
      <w:r>
        <w:rPr>
          <w:rFonts w:ascii="Calibri"/>
          <w:spacing w:val="-2"/>
          <w:sz w:val="24"/>
        </w:rPr>
        <w:t>......................................</w:t>
      </w:r>
      <w:r>
        <w:rPr>
          <w:rFonts w:ascii="Calibri"/>
          <w:sz w:val="24"/>
        </w:rPr>
        <w:tab/>
        <w:t>page</w:t>
      </w:r>
      <w:r>
        <w:rPr>
          <w:rFonts w:ascii="Calibri"/>
          <w:spacing w:val="1"/>
          <w:sz w:val="24"/>
        </w:rPr>
        <w:t xml:space="preserve"> </w:t>
      </w:r>
      <w:r>
        <w:rPr>
          <w:rFonts w:ascii="Calibri"/>
          <w:spacing w:val="-5"/>
          <w:sz w:val="24"/>
        </w:rPr>
        <w:t>10</w:t>
      </w:r>
    </w:p>
    <w:p w14:paraId="783A11E5" w14:textId="77777777" w:rsidR="009F51D1" w:rsidRDefault="009F51D1">
      <w:pPr>
        <w:rPr>
          <w:rFonts w:ascii="Calibri"/>
          <w:sz w:val="24"/>
        </w:rPr>
        <w:sectPr w:rsidR="009F51D1">
          <w:footerReference w:type="default" r:id="rId191"/>
          <w:pgSz w:w="11910" w:h="16840"/>
          <w:pgMar w:top="640" w:right="480" w:bottom="1080" w:left="880" w:header="0" w:footer="895" w:gutter="0"/>
          <w:cols w:space="720"/>
        </w:sectPr>
      </w:pPr>
    </w:p>
    <w:p w14:paraId="66CD6C8F" w14:textId="77777777" w:rsidR="009F51D1" w:rsidRDefault="005D6E85">
      <w:pPr>
        <w:spacing w:before="70"/>
        <w:ind w:left="6112"/>
        <w:rPr>
          <w:sz w:val="16"/>
        </w:rPr>
      </w:pPr>
      <w:r>
        <w:rPr>
          <w:color w:val="808080"/>
          <w:sz w:val="16"/>
        </w:rPr>
        <w:lastRenderedPageBreak/>
        <w:t>CYPS</w:t>
      </w:r>
      <w:r>
        <w:rPr>
          <w:color w:val="808080"/>
          <w:spacing w:val="-6"/>
          <w:sz w:val="16"/>
        </w:rPr>
        <w:t xml:space="preserve"> </w:t>
      </w:r>
      <w:r>
        <w:rPr>
          <w:color w:val="808080"/>
          <w:sz w:val="16"/>
        </w:rPr>
        <w:t>Smoking</w:t>
      </w:r>
      <w:r>
        <w:rPr>
          <w:color w:val="808080"/>
          <w:spacing w:val="-8"/>
          <w:sz w:val="16"/>
        </w:rPr>
        <w:t xml:space="preserve"> </w:t>
      </w:r>
      <w:r>
        <w:rPr>
          <w:color w:val="808080"/>
          <w:sz w:val="16"/>
        </w:rPr>
        <w:t>Policy</w:t>
      </w:r>
      <w:r>
        <w:rPr>
          <w:color w:val="808080"/>
          <w:spacing w:val="-8"/>
          <w:sz w:val="16"/>
        </w:rPr>
        <w:t xml:space="preserve"> </w:t>
      </w:r>
      <w:r>
        <w:rPr>
          <w:color w:val="808080"/>
          <w:sz w:val="16"/>
        </w:rPr>
        <w:t>including</w:t>
      </w:r>
      <w:r>
        <w:rPr>
          <w:color w:val="808080"/>
          <w:spacing w:val="-5"/>
          <w:sz w:val="16"/>
        </w:rPr>
        <w:t xml:space="preserve"> </w:t>
      </w:r>
      <w:r>
        <w:rPr>
          <w:color w:val="808080"/>
          <w:sz w:val="16"/>
        </w:rPr>
        <w:t>Guidance</w:t>
      </w:r>
      <w:r>
        <w:rPr>
          <w:color w:val="808080"/>
          <w:spacing w:val="-4"/>
          <w:sz w:val="16"/>
        </w:rPr>
        <w:t xml:space="preserve"> Notes</w:t>
      </w:r>
    </w:p>
    <w:p w14:paraId="71CA9937" w14:textId="77777777" w:rsidR="009F51D1" w:rsidRDefault="009F51D1">
      <w:pPr>
        <w:pStyle w:val="BodyText"/>
        <w:rPr>
          <w:sz w:val="24"/>
        </w:rPr>
      </w:pPr>
    </w:p>
    <w:p w14:paraId="0464C912" w14:textId="77777777" w:rsidR="009F51D1" w:rsidRDefault="009F51D1">
      <w:pPr>
        <w:pStyle w:val="BodyText"/>
        <w:rPr>
          <w:sz w:val="24"/>
        </w:rPr>
      </w:pPr>
    </w:p>
    <w:p w14:paraId="29827535" w14:textId="77777777" w:rsidR="009F51D1" w:rsidRDefault="009F51D1">
      <w:pPr>
        <w:pStyle w:val="BodyText"/>
        <w:rPr>
          <w:sz w:val="24"/>
        </w:rPr>
      </w:pPr>
    </w:p>
    <w:p w14:paraId="0CD7388A" w14:textId="77777777" w:rsidR="009F51D1" w:rsidRDefault="009F51D1">
      <w:pPr>
        <w:pStyle w:val="BodyText"/>
        <w:rPr>
          <w:sz w:val="24"/>
        </w:rPr>
      </w:pPr>
    </w:p>
    <w:p w14:paraId="37A0C825" w14:textId="77777777" w:rsidR="009F51D1" w:rsidRDefault="009F51D1">
      <w:pPr>
        <w:pStyle w:val="BodyText"/>
        <w:rPr>
          <w:sz w:val="24"/>
        </w:rPr>
      </w:pPr>
    </w:p>
    <w:p w14:paraId="2E2B0E42" w14:textId="77777777" w:rsidR="009F51D1" w:rsidRDefault="009F51D1">
      <w:pPr>
        <w:pStyle w:val="BodyText"/>
        <w:spacing w:before="30"/>
        <w:rPr>
          <w:sz w:val="24"/>
        </w:rPr>
      </w:pPr>
    </w:p>
    <w:p w14:paraId="44CEB326" w14:textId="77777777" w:rsidR="009F51D1" w:rsidRDefault="005D6E85">
      <w:pPr>
        <w:pStyle w:val="Heading4"/>
        <w:numPr>
          <w:ilvl w:val="0"/>
          <w:numId w:val="6"/>
        </w:numPr>
        <w:tabs>
          <w:tab w:val="left" w:pos="786"/>
        </w:tabs>
        <w:spacing w:before="1"/>
        <w:ind w:left="786" w:hanging="240"/>
      </w:pPr>
      <w:r>
        <w:rPr>
          <w:spacing w:val="-2"/>
        </w:rPr>
        <w:t>INTRODUCTION</w:t>
      </w:r>
    </w:p>
    <w:p w14:paraId="48BB82FC" w14:textId="77777777" w:rsidR="009F51D1" w:rsidRDefault="005D6E85">
      <w:pPr>
        <w:pStyle w:val="ListParagraph"/>
        <w:numPr>
          <w:ilvl w:val="1"/>
          <w:numId w:val="6"/>
        </w:numPr>
        <w:tabs>
          <w:tab w:val="left" w:pos="555"/>
          <w:tab w:val="left" w:pos="904"/>
        </w:tabs>
        <w:spacing w:before="21" w:line="266" w:lineRule="auto"/>
        <w:ind w:right="989" w:hanging="10"/>
        <w:rPr>
          <w:rFonts w:ascii="Calibri"/>
          <w:sz w:val="24"/>
        </w:rPr>
      </w:pPr>
      <w:r>
        <w:rPr>
          <w:rFonts w:ascii="Calibri"/>
          <w:sz w:val="24"/>
        </w:rPr>
        <w:t>This policy</w:t>
      </w:r>
      <w:r>
        <w:rPr>
          <w:rFonts w:ascii="Calibri"/>
          <w:spacing w:val="40"/>
          <w:sz w:val="24"/>
        </w:rPr>
        <w:t xml:space="preserve"> </w:t>
      </w:r>
      <w:r>
        <w:rPr>
          <w:rFonts w:ascii="Calibri"/>
          <w:sz w:val="24"/>
        </w:rPr>
        <w:t>has been adapted from the Bristol City Council Policy for use within CYPS. This Policy and Guidance Note complies with the requirements of the law which comes into effect on 1 July 2007.</w:t>
      </w:r>
      <w:r>
        <w:rPr>
          <w:rFonts w:ascii="Calibri"/>
          <w:spacing w:val="40"/>
          <w:sz w:val="24"/>
        </w:rPr>
        <w:t xml:space="preserve"> </w:t>
      </w:r>
      <w:r>
        <w:rPr>
          <w:rFonts w:ascii="Calibri"/>
          <w:sz w:val="24"/>
        </w:rPr>
        <w:t>This Policy is also intended to ensure a safe working environment for employees</w:t>
      </w:r>
      <w:r>
        <w:rPr>
          <w:rFonts w:ascii="Calibri"/>
          <w:spacing w:val="-5"/>
          <w:sz w:val="24"/>
        </w:rPr>
        <w:t xml:space="preserve"> </w:t>
      </w:r>
      <w:r>
        <w:rPr>
          <w:rFonts w:ascii="Calibri"/>
          <w:sz w:val="24"/>
        </w:rPr>
        <w:t>and</w:t>
      </w:r>
      <w:r>
        <w:rPr>
          <w:rFonts w:ascii="Calibri"/>
          <w:spacing w:val="-2"/>
          <w:sz w:val="24"/>
        </w:rPr>
        <w:t xml:space="preserve"> </w:t>
      </w:r>
      <w:r>
        <w:rPr>
          <w:rFonts w:ascii="Calibri"/>
          <w:sz w:val="24"/>
        </w:rPr>
        <w:t>all</w:t>
      </w:r>
      <w:r>
        <w:rPr>
          <w:rFonts w:ascii="Calibri"/>
          <w:spacing w:val="-5"/>
          <w:sz w:val="24"/>
        </w:rPr>
        <w:t xml:space="preserve"> </w:t>
      </w:r>
      <w:r>
        <w:rPr>
          <w:rFonts w:ascii="Calibri"/>
          <w:sz w:val="24"/>
        </w:rPr>
        <w:t>who</w:t>
      </w:r>
      <w:r>
        <w:rPr>
          <w:rFonts w:ascii="Calibri"/>
          <w:spacing w:val="-4"/>
          <w:sz w:val="24"/>
        </w:rPr>
        <w:t xml:space="preserve"> </w:t>
      </w:r>
      <w:r>
        <w:rPr>
          <w:rFonts w:ascii="Calibri"/>
          <w:sz w:val="24"/>
        </w:rPr>
        <w:t>use</w:t>
      </w:r>
      <w:r>
        <w:rPr>
          <w:rFonts w:ascii="Calibri"/>
          <w:spacing w:val="-2"/>
          <w:sz w:val="24"/>
        </w:rPr>
        <w:t xml:space="preserve"> </w:t>
      </w:r>
      <w:r>
        <w:rPr>
          <w:rFonts w:ascii="Calibri"/>
          <w:sz w:val="24"/>
        </w:rPr>
        <w:t>CYPS</w:t>
      </w:r>
      <w:r>
        <w:rPr>
          <w:rFonts w:ascii="Calibri"/>
          <w:spacing w:val="-3"/>
          <w:sz w:val="24"/>
        </w:rPr>
        <w:t xml:space="preserve"> </w:t>
      </w:r>
      <w:r>
        <w:rPr>
          <w:rFonts w:ascii="Calibri"/>
          <w:sz w:val="24"/>
        </w:rPr>
        <w:t>establishments</w:t>
      </w:r>
      <w:r>
        <w:rPr>
          <w:rFonts w:ascii="Calibri"/>
          <w:spacing w:val="-3"/>
          <w:sz w:val="24"/>
        </w:rPr>
        <w:t xml:space="preserve"> </w:t>
      </w:r>
      <w:r>
        <w:rPr>
          <w:rFonts w:ascii="Calibri"/>
          <w:sz w:val="24"/>
        </w:rPr>
        <w:t>in</w:t>
      </w:r>
      <w:r>
        <w:rPr>
          <w:rFonts w:ascii="Calibri"/>
          <w:spacing w:val="-2"/>
          <w:sz w:val="24"/>
        </w:rPr>
        <w:t xml:space="preserve"> </w:t>
      </w:r>
      <w:r>
        <w:rPr>
          <w:rFonts w:ascii="Calibri"/>
          <w:sz w:val="24"/>
        </w:rPr>
        <w:t>accordance</w:t>
      </w:r>
      <w:r>
        <w:rPr>
          <w:rFonts w:ascii="Calibri"/>
          <w:spacing w:val="-2"/>
          <w:sz w:val="24"/>
        </w:rPr>
        <w:t xml:space="preserve"> </w:t>
      </w:r>
      <w:r>
        <w:rPr>
          <w:rFonts w:ascii="Calibri"/>
          <w:sz w:val="24"/>
        </w:rPr>
        <w:t>with</w:t>
      </w:r>
      <w:r>
        <w:rPr>
          <w:rFonts w:ascii="Calibri"/>
          <w:spacing w:val="-4"/>
          <w:sz w:val="24"/>
        </w:rPr>
        <w:t xml:space="preserve"> </w:t>
      </w:r>
      <w:r>
        <w:rPr>
          <w:rFonts w:ascii="Calibri"/>
          <w:sz w:val="24"/>
        </w:rPr>
        <w:t>the</w:t>
      </w:r>
      <w:r>
        <w:rPr>
          <w:rFonts w:ascii="Calibri"/>
          <w:spacing w:val="-5"/>
          <w:sz w:val="24"/>
        </w:rPr>
        <w:t xml:space="preserve"> </w:t>
      </w:r>
      <w:r>
        <w:rPr>
          <w:rFonts w:ascii="Calibri"/>
          <w:sz w:val="24"/>
        </w:rPr>
        <w:t>Health</w:t>
      </w:r>
      <w:r>
        <w:rPr>
          <w:rFonts w:ascii="Calibri"/>
          <w:spacing w:val="-4"/>
          <w:sz w:val="24"/>
        </w:rPr>
        <w:t xml:space="preserve"> </w:t>
      </w:r>
      <w:r>
        <w:rPr>
          <w:rFonts w:ascii="Calibri"/>
          <w:sz w:val="24"/>
        </w:rPr>
        <w:t>and</w:t>
      </w:r>
      <w:r>
        <w:rPr>
          <w:rFonts w:ascii="Calibri"/>
          <w:spacing w:val="-2"/>
          <w:sz w:val="24"/>
        </w:rPr>
        <w:t xml:space="preserve"> </w:t>
      </w:r>
      <w:r>
        <w:rPr>
          <w:rFonts w:ascii="Calibri"/>
          <w:sz w:val="24"/>
        </w:rPr>
        <w:t>Safety</w:t>
      </w:r>
      <w:r>
        <w:rPr>
          <w:rFonts w:ascii="Calibri"/>
          <w:spacing w:val="-3"/>
          <w:sz w:val="24"/>
        </w:rPr>
        <w:t xml:space="preserve"> </w:t>
      </w:r>
      <w:r>
        <w:rPr>
          <w:rFonts w:ascii="Calibri"/>
          <w:sz w:val="24"/>
        </w:rPr>
        <w:t xml:space="preserve">at Work Act </w:t>
      </w:r>
      <w:proofErr w:type="spellStart"/>
      <w:r>
        <w:rPr>
          <w:rFonts w:ascii="Calibri"/>
          <w:sz w:val="24"/>
        </w:rPr>
        <w:t>etc</w:t>
      </w:r>
      <w:proofErr w:type="spellEnd"/>
      <w:r>
        <w:rPr>
          <w:rFonts w:ascii="Calibri"/>
          <w:sz w:val="24"/>
        </w:rPr>
        <w:t xml:space="preserve"> 1974 and subsequent legislation.</w:t>
      </w:r>
    </w:p>
    <w:p w14:paraId="5C9CD0A4" w14:textId="77777777" w:rsidR="009F51D1" w:rsidRDefault="009F51D1">
      <w:pPr>
        <w:pStyle w:val="BodyText"/>
        <w:spacing w:before="1"/>
        <w:rPr>
          <w:rFonts w:ascii="Calibri"/>
          <w:sz w:val="24"/>
        </w:rPr>
      </w:pPr>
    </w:p>
    <w:p w14:paraId="06FD0E48" w14:textId="77777777" w:rsidR="009F51D1" w:rsidRDefault="005D6E85">
      <w:pPr>
        <w:pStyle w:val="Heading4"/>
        <w:numPr>
          <w:ilvl w:val="0"/>
          <w:numId w:val="6"/>
        </w:numPr>
        <w:tabs>
          <w:tab w:val="left" w:pos="786"/>
        </w:tabs>
        <w:ind w:left="786" w:hanging="240"/>
      </w:pPr>
      <w:r>
        <w:t>POLICY</w:t>
      </w:r>
      <w:r>
        <w:rPr>
          <w:spacing w:val="-8"/>
        </w:rPr>
        <w:t xml:space="preserve"> </w:t>
      </w:r>
      <w:r>
        <w:rPr>
          <w:spacing w:val="-2"/>
        </w:rPr>
        <w:t>STATEMENT</w:t>
      </w:r>
    </w:p>
    <w:p w14:paraId="35198672" w14:textId="77777777" w:rsidR="009F51D1" w:rsidRDefault="005D6E85">
      <w:pPr>
        <w:pStyle w:val="ListParagraph"/>
        <w:numPr>
          <w:ilvl w:val="1"/>
          <w:numId w:val="6"/>
        </w:numPr>
        <w:tabs>
          <w:tab w:val="left" w:pos="555"/>
          <w:tab w:val="left" w:pos="904"/>
        </w:tabs>
        <w:spacing w:before="240" w:line="266" w:lineRule="auto"/>
        <w:ind w:right="1250" w:hanging="10"/>
        <w:rPr>
          <w:rFonts w:ascii="Calibri" w:hAnsi="Calibri"/>
          <w:sz w:val="24"/>
        </w:rPr>
      </w:pPr>
      <w:r>
        <w:rPr>
          <w:rFonts w:ascii="Calibri" w:hAnsi="Calibri"/>
          <w:sz w:val="24"/>
        </w:rPr>
        <w:t xml:space="preserve">It is the CYPS Department’s policy to ban smoking in all </w:t>
      </w:r>
      <w:proofErr w:type="spellStart"/>
      <w:r>
        <w:rPr>
          <w:rFonts w:ascii="Calibri" w:hAnsi="Calibri"/>
          <w:sz w:val="24"/>
        </w:rPr>
        <w:t>it’s</w:t>
      </w:r>
      <w:proofErr w:type="spellEnd"/>
      <w:r>
        <w:rPr>
          <w:rFonts w:ascii="Calibri" w:hAnsi="Calibri"/>
          <w:sz w:val="24"/>
        </w:rPr>
        <w:t xml:space="preserve"> premises, with a very few distinct and stated exceptions on all </w:t>
      </w:r>
      <w:proofErr w:type="spellStart"/>
      <w:r>
        <w:rPr>
          <w:rFonts w:ascii="Calibri" w:hAnsi="Calibri"/>
          <w:sz w:val="24"/>
        </w:rPr>
        <w:t>it’s</w:t>
      </w:r>
      <w:proofErr w:type="spellEnd"/>
      <w:r>
        <w:rPr>
          <w:rFonts w:ascii="Calibri" w:hAnsi="Calibri"/>
          <w:sz w:val="24"/>
        </w:rPr>
        <w:t xml:space="preserve"> sites (see para 4.1 below), and in all vehicles (see para</w:t>
      </w:r>
      <w:r>
        <w:rPr>
          <w:rFonts w:ascii="Calibri" w:hAnsi="Calibri"/>
          <w:spacing w:val="-1"/>
          <w:sz w:val="24"/>
        </w:rPr>
        <w:t xml:space="preserve"> </w:t>
      </w:r>
      <w:r>
        <w:rPr>
          <w:rFonts w:ascii="Calibri" w:hAnsi="Calibri"/>
          <w:sz w:val="24"/>
        </w:rPr>
        <w:t>3.1</w:t>
      </w:r>
      <w:r>
        <w:rPr>
          <w:rFonts w:ascii="Calibri" w:hAnsi="Calibri"/>
          <w:spacing w:val="-1"/>
          <w:sz w:val="24"/>
        </w:rPr>
        <w:t xml:space="preserve"> </w:t>
      </w:r>
      <w:r>
        <w:rPr>
          <w:rFonts w:ascii="Calibri" w:hAnsi="Calibri"/>
          <w:sz w:val="24"/>
        </w:rPr>
        <w:t>below).</w:t>
      </w:r>
      <w:r>
        <w:rPr>
          <w:rFonts w:ascii="Calibri" w:hAnsi="Calibri"/>
          <w:spacing w:val="40"/>
          <w:sz w:val="24"/>
        </w:rPr>
        <w:t xml:space="preserve"> </w:t>
      </w:r>
      <w:r>
        <w:rPr>
          <w:rFonts w:ascii="Calibri" w:hAnsi="Calibri"/>
          <w:sz w:val="24"/>
        </w:rPr>
        <w:t>This</w:t>
      </w:r>
      <w:r>
        <w:rPr>
          <w:rFonts w:ascii="Calibri" w:hAnsi="Calibri"/>
          <w:spacing w:val="-4"/>
          <w:sz w:val="24"/>
        </w:rPr>
        <w:t xml:space="preserve"> </w:t>
      </w:r>
      <w:r>
        <w:rPr>
          <w:rFonts w:ascii="Calibri" w:hAnsi="Calibri"/>
          <w:sz w:val="24"/>
        </w:rPr>
        <w:t>will</w:t>
      </w:r>
      <w:r>
        <w:rPr>
          <w:rFonts w:ascii="Calibri" w:hAnsi="Calibri"/>
          <w:spacing w:val="-2"/>
          <w:sz w:val="24"/>
        </w:rPr>
        <w:t xml:space="preserve"> </w:t>
      </w:r>
      <w:r>
        <w:rPr>
          <w:rFonts w:ascii="Calibri" w:hAnsi="Calibri"/>
          <w:sz w:val="24"/>
        </w:rPr>
        <w:t>promote</w:t>
      </w:r>
      <w:r>
        <w:rPr>
          <w:rFonts w:ascii="Calibri" w:hAnsi="Calibri"/>
          <w:spacing w:val="-4"/>
          <w:sz w:val="24"/>
        </w:rPr>
        <w:t xml:space="preserve"> </w:t>
      </w:r>
      <w:r>
        <w:rPr>
          <w:rFonts w:ascii="Calibri" w:hAnsi="Calibri"/>
          <w:sz w:val="24"/>
        </w:rPr>
        <w:t>better</w:t>
      </w:r>
      <w:r>
        <w:rPr>
          <w:rFonts w:ascii="Calibri" w:hAnsi="Calibri"/>
          <w:spacing w:val="-3"/>
          <w:sz w:val="24"/>
        </w:rPr>
        <w:t xml:space="preserve"> </w:t>
      </w:r>
      <w:r>
        <w:rPr>
          <w:rFonts w:ascii="Calibri" w:hAnsi="Calibri"/>
          <w:sz w:val="24"/>
        </w:rPr>
        <w:t>health,</w:t>
      </w:r>
      <w:r>
        <w:rPr>
          <w:rFonts w:ascii="Calibri" w:hAnsi="Calibri"/>
          <w:spacing w:val="-4"/>
          <w:sz w:val="24"/>
        </w:rPr>
        <w:t xml:space="preserve"> </w:t>
      </w:r>
      <w:r>
        <w:rPr>
          <w:rFonts w:ascii="Calibri" w:hAnsi="Calibri"/>
          <w:sz w:val="24"/>
        </w:rPr>
        <w:t>help</w:t>
      </w:r>
      <w:r>
        <w:rPr>
          <w:rFonts w:ascii="Calibri" w:hAnsi="Calibri"/>
          <w:spacing w:val="-3"/>
          <w:sz w:val="24"/>
        </w:rPr>
        <w:t xml:space="preserve"> </w:t>
      </w:r>
      <w:r>
        <w:rPr>
          <w:rFonts w:ascii="Calibri" w:hAnsi="Calibri"/>
          <w:sz w:val="24"/>
        </w:rPr>
        <w:t>protect</w:t>
      </w:r>
      <w:r>
        <w:rPr>
          <w:rFonts w:ascii="Calibri" w:hAnsi="Calibri"/>
          <w:spacing w:val="-3"/>
          <w:sz w:val="24"/>
        </w:rPr>
        <w:t xml:space="preserve"> </w:t>
      </w:r>
      <w:r>
        <w:rPr>
          <w:rFonts w:ascii="Calibri" w:hAnsi="Calibri"/>
          <w:sz w:val="24"/>
        </w:rPr>
        <w:t>the</w:t>
      </w:r>
      <w:r>
        <w:rPr>
          <w:rFonts w:ascii="Calibri" w:hAnsi="Calibri"/>
          <w:spacing w:val="-3"/>
          <w:sz w:val="24"/>
        </w:rPr>
        <w:t xml:space="preserve"> </w:t>
      </w:r>
      <w:r>
        <w:rPr>
          <w:rFonts w:ascii="Calibri" w:hAnsi="Calibri"/>
          <w:sz w:val="24"/>
        </w:rPr>
        <w:t>health</w:t>
      </w:r>
      <w:r>
        <w:rPr>
          <w:rFonts w:ascii="Calibri" w:hAnsi="Calibri"/>
          <w:spacing w:val="-3"/>
          <w:sz w:val="24"/>
        </w:rPr>
        <w:t xml:space="preserve"> </w:t>
      </w:r>
      <w:r>
        <w:rPr>
          <w:rFonts w:ascii="Calibri" w:hAnsi="Calibri"/>
          <w:sz w:val="24"/>
        </w:rPr>
        <w:t>of</w:t>
      </w:r>
      <w:r>
        <w:rPr>
          <w:rFonts w:ascii="Calibri" w:hAnsi="Calibri"/>
          <w:spacing w:val="-1"/>
          <w:sz w:val="24"/>
        </w:rPr>
        <w:t xml:space="preserve"> </w:t>
      </w:r>
      <w:r>
        <w:rPr>
          <w:rFonts w:ascii="Calibri" w:hAnsi="Calibri"/>
          <w:sz w:val="24"/>
        </w:rPr>
        <w:t>all</w:t>
      </w:r>
      <w:r>
        <w:rPr>
          <w:rFonts w:ascii="Calibri" w:hAnsi="Calibri"/>
          <w:spacing w:val="-4"/>
          <w:sz w:val="24"/>
        </w:rPr>
        <w:t xml:space="preserve"> </w:t>
      </w:r>
      <w:r>
        <w:rPr>
          <w:rFonts w:ascii="Calibri" w:hAnsi="Calibri"/>
          <w:sz w:val="24"/>
        </w:rPr>
        <w:t>employees and meet the requirements of legislation.</w:t>
      </w:r>
      <w:r>
        <w:rPr>
          <w:rFonts w:ascii="Calibri" w:hAnsi="Calibri"/>
          <w:spacing w:val="40"/>
          <w:sz w:val="24"/>
        </w:rPr>
        <w:t xml:space="preserve"> </w:t>
      </w:r>
      <w:r>
        <w:rPr>
          <w:rFonts w:ascii="Calibri" w:hAnsi="Calibri"/>
          <w:sz w:val="24"/>
        </w:rPr>
        <w:t>It also aims to guarantee the right to breathe smoke free air.</w:t>
      </w:r>
    </w:p>
    <w:p w14:paraId="2F479649" w14:textId="77777777" w:rsidR="009F51D1" w:rsidRDefault="009F51D1">
      <w:pPr>
        <w:pStyle w:val="BodyText"/>
        <w:rPr>
          <w:rFonts w:ascii="Calibri"/>
          <w:sz w:val="24"/>
        </w:rPr>
      </w:pPr>
    </w:p>
    <w:p w14:paraId="685D444F" w14:textId="77777777" w:rsidR="009F51D1" w:rsidRDefault="009F51D1">
      <w:pPr>
        <w:pStyle w:val="BodyText"/>
        <w:spacing w:before="140"/>
        <w:rPr>
          <w:rFonts w:ascii="Calibri"/>
          <w:sz w:val="24"/>
        </w:rPr>
      </w:pPr>
    </w:p>
    <w:p w14:paraId="5D128A13" w14:textId="77777777" w:rsidR="009F51D1" w:rsidRDefault="005D6E85">
      <w:pPr>
        <w:pStyle w:val="ListParagraph"/>
        <w:numPr>
          <w:ilvl w:val="1"/>
          <w:numId w:val="6"/>
        </w:numPr>
        <w:tabs>
          <w:tab w:val="left" w:pos="555"/>
          <w:tab w:val="left" w:pos="959"/>
        </w:tabs>
        <w:spacing w:before="1" w:line="266" w:lineRule="auto"/>
        <w:ind w:right="979" w:hanging="10"/>
        <w:rPr>
          <w:rFonts w:ascii="Calibri"/>
          <w:sz w:val="24"/>
        </w:rPr>
      </w:pPr>
      <w:r>
        <w:rPr>
          <w:rFonts w:ascii="Calibri"/>
          <w:sz w:val="24"/>
        </w:rPr>
        <w:t>Where children are taught the Department strongly recommends local adoption of a policy which encourages smoking away from school although this is not legally enforceable. The very nature of the CYPS service demands that pupils and service users are made fully aware</w:t>
      </w:r>
      <w:r>
        <w:rPr>
          <w:rFonts w:ascii="Calibri"/>
          <w:spacing w:val="-1"/>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dangers</w:t>
      </w:r>
      <w:r>
        <w:rPr>
          <w:rFonts w:ascii="Calibri"/>
          <w:spacing w:val="-4"/>
          <w:sz w:val="24"/>
        </w:rPr>
        <w:t xml:space="preserve"> </w:t>
      </w:r>
      <w:r>
        <w:rPr>
          <w:rFonts w:ascii="Calibri"/>
          <w:sz w:val="24"/>
        </w:rPr>
        <w:t>of</w:t>
      </w:r>
      <w:r>
        <w:rPr>
          <w:rFonts w:ascii="Calibri"/>
          <w:spacing w:val="-3"/>
          <w:sz w:val="24"/>
        </w:rPr>
        <w:t xml:space="preserve"> </w:t>
      </w:r>
      <w:r>
        <w:rPr>
          <w:rFonts w:ascii="Calibri"/>
          <w:sz w:val="24"/>
        </w:rPr>
        <w:t>smoking,</w:t>
      </w:r>
      <w:r>
        <w:rPr>
          <w:rFonts w:ascii="Calibri"/>
          <w:spacing w:val="-2"/>
          <w:sz w:val="24"/>
        </w:rPr>
        <w:t xml:space="preserve"> </w:t>
      </w:r>
      <w:r>
        <w:rPr>
          <w:rFonts w:ascii="Calibri"/>
          <w:sz w:val="24"/>
        </w:rPr>
        <w:t>and</w:t>
      </w:r>
      <w:r>
        <w:rPr>
          <w:rFonts w:ascii="Calibri"/>
          <w:spacing w:val="-1"/>
          <w:sz w:val="24"/>
        </w:rPr>
        <w:t xml:space="preserve"> </w:t>
      </w:r>
      <w:r>
        <w:rPr>
          <w:rFonts w:ascii="Calibri"/>
          <w:sz w:val="24"/>
        </w:rPr>
        <w:t>consideration</w:t>
      </w:r>
      <w:r>
        <w:rPr>
          <w:rFonts w:ascii="Calibri"/>
          <w:spacing w:val="-1"/>
          <w:sz w:val="24"/>
        </w:rPr>
        <w:t xml:space="preserve"> </w:t>
      </w:r>
      <w:r>
        <w:rPr>
          <w:rFonts w:ascii="Calibri"/>
          <w:sz w:val="24"/>
        </w:rPr>
        <w:t>must</w:t>
      </w:r>
      <w:r>
        <w:rPr>
          <w:rFonts w:ascii="Calibri"/>
          <w:spacing w:val="-3"/>
          <w:sz w:val="24"/>
        </w:rPr>
        <w:t xml:space="preserve"> </w:t>
      </w:r>
      <w:r>
        <w:rPr>
          <w:rFonts w:ascii="Calibri"/>
          <w:sz w:val="24"/>
        </w:rPr>
        <w:t>be</w:t>
      </w:r>
      <w:r>
        <w:rPr>
          <w:rFonts w:ascii="Calibri"/>
          <w:spacing w:val="-4"/>
          <w:sz w:val="24"/>
        </w:rPr>
        <w:t xml:space="preserve"> </w:t>
      </w:r>
      <w:r>
        <w:rPr>
          <w:rFonts w:ascii="Calibri"/>
          <w:sz w:val="24"/>
        </w:rPr>
        <w:t>given</w:t>
      </w:r>
      <w:r>
        <w:rPr>
          <w:rFonts w:ascii="Calibri"/>
          <w:spacing w:val="-3"/>
          <w:sz w:val="24"/>
        </w:rPr>
        <w:t xml:space="preserve"> </w:t>
      </w:r>
      <w:r>
        <w:rPr>
          <w:rFonts w:ascii="Calibri"/>
          <w:sz w:val="24"/>
        </w:rPr>
        <w:t>to</w:t>
      </w:r>
      <w:r>
        <w:rPr>
          <w:rFonts w:ascii="Calibri"/>
          <w:spacing w:val="-4"/>
          <w:sz w:val="24"/>
        </w:rPr>
        <w:t xml:space="preserve"> </w:t>
      </w:r>
      <w:r>
        <w:rPr>
          <w:rFonts w:ascii="Calibri"/>
          <w:sz w:val="24"/>
        </w:rPr>
        <w:t>exclusion</w:t>
      </w:r>
      <w:r>
        <w:rPr>
          <w:rFonts w:ascii="Calibri"/>
          <w:spacing w:val="-3"/>
          <w:sz w:val="24"/>
        </w:rPr>
        <w:t xml:space="preserve"> </w:t>
      </w:r>
      <w:r>
        <w:rPr>
          <w:rFonts w:ascii="Calibri"/>
          <w:sz w:val="24"/>
        </w:rPr>
        <w:t>where</w:t>
      </w:r>
      <w:r>
        <w:rPr>
          <w:rFonts w:ascii="Calibri"/>
          <w:spacing w:val="-3"/>
          <w:sz w:val="24"/>
        </w:rPr>
        <w:t xml:space="preserve"> </w:t>
      </w:r>
      <w:r>
        <w:rPr>
          <w:rFonts w:ascii="Calibri"/>
          <w:sz w:val="24"/>
        </w:rPr>
        <w:t>policy is breached.</w:t>
      </w:r>
    </w:p>
    <w:p w14:paraId="2B47F304" w14:textId="77777777" w:rsidR="009F51D1" w:rsidRDefault="009F51D1">
      <w:pPr>
        <w:pStyle w:val="BodyText"/>
        <w:rPr>
          <w:rFonts w:ascii="Calibri"/>
          <w:sz w:val="24"/>
        </w:rPr>
      </w:pPr>
    </w:p>
    <w:p w14:paraId="02429A74" w14:textId="77777777" w:rsidR="009F51D1" w:rsidRDefault="009F51D1">
      <w:pPr>
        <w:pStyle w:val="BodyText"/>
        <w:spacing w:before="137"/>
        <w:rPr>
          <w:rFonts w:ascii="Calibri"/>
          <w:sz w:val="24"/>
        </w:rPr>
      </w:pPr>
    </w:p>
    <w:p w14:paraId="502BF7E1" w14:textId="77777777" w:rsidR="009F51D1" w:rsidRDefault="005D6E85">
      <w:pPr>
        <w:pStyle w:val="Heading4"/>
        <w:numPr>
          <w:ilvl w:val="0"/>
          <w:numId w:val="6"/>
        </w:numPr>
        <w:tabs>
          <w:tab w:val="left" w:pos="786"/>
        </w:tabs>
        <w:spacing w:before="1"/>
        <w:ind w:left="786" w:hanging="240"/>
      </w:pPr>
      <w:r>
        <w:t>POLICY</w:t>
      </w:r>
      <w:r>
        <w:rPr>
          <w:spacing w:val="-8"/>
        </w:rPr>
        <w:t xml:space="preserve"> </w:t>
      </w:r>
      <w:r>
        <w:rPr>
          <w:spacing w:val="-2"/>
        </w:rPr>
        <w:t>SCOPE</w:t>
      </w:r>
    </w:p>
    <w:p w14:paraId="41D1653B" w14:textId="77777777" w:rsidR="009F51D1" w:rsidRDefault="005D6E85">
      <w:pPr>
        <w:pStyle w:val="ListParagraph"/>
        <w:numPr>
          <w:ilvl w:val="1"/>
          <w:numId w:val="6"/>
        </w:numPr>
        <w:tabs>
          <w:tab w:val="left" w:pos="555"/>
          <w:tab w:val="left" w:pos="904"/>
        </w:tabs>
        <w:spacing w:before="239" w:line="266" w:lineRule="auto"/>
        <w:ind w:right="1097" w:hanging="10"/>
        <w:rPr>
          <w:rFonts w:ascii="Calibri" w:hAnsi="Calibri"/>
          <w:sz w:val="24"/>
        </w:rPr>
      </w:pPr>
      <w:r>
        <w:rPr>
          <w:rFonts w:ascii="Calibri" w:hAnsi="Calibri"/>
          <w:sz w:val="24"/>
        </w:rPr>
        <w:t>The</w:t>
      </w:r>
      <w:r>
        <w:rPr>
          <w:rFonts w:ascii="Calibri" w:hAnsi="Calibri"/>
          <w:spacing w:val="-2"/>
          <w:sz w:val="24"/>
        </w:rPr>
        <w:t xml:space="preserve"> </w:t>
      </w:r>
      <w:r>
        <w:rPr>
          <w:rFonts w:ascii="Calibri" w:hAnsi="Calibri"/>
          <w:sz w:val="24"/>
        </w:rPr>
        <w:t>Smoking</w:t>
      </w:r>
      <w:r>
        <w:rPr>
          <w:rFonts w:ascii="Calibri" w:hAnsi="Calibri"/>
          <w:spacing w:val="-2"/>
          <w:sz w:val="24"/>
        </w:rPr>
        <w:t xml:space="preserve"> </w:t>
      </w:r>
      <w:r>
        <w:rPr>
          <w:rFonts w:ascii="Calibri" w:hAnsi="Calibri"/>
          <w:sz w:val="24"/>
        </w:rPr>
        <w:t>Policy</w:t>
      </w:r>
      <w:r>
        <w:rPr>
          <w:rFonts w:ascii="Calibri" w:hAnsi="Calibri"/>
          <w:spacing w:val="-2"/>
          <w:sz w:val="24"/>
        </w:rPr>
        <w:t xml:space="preserve"> </w:t>
      </w:r>
      <w:r>
        <w:rPr>
          <w:rFonts w:ascii="Calibri" w:hAnsi="Calibri"/>
          <w:sz w:val="24"/>
        </w:rPr>
        <w:t>applies</w:t>
      </w:r>
      <w:r>
        <w:rPr>
          <w:rFonts w:ascii="Calibri" w:hAnsi="Calibri"/>
          <w:spacing w:val="-4"/>
          <w:sz w:val="24"/>
        </w:rPr>
        <w:t xml:space="preserve"> </w:t>
      </w:r>
      <w:r>
        <w:rPr>
          <w:rFonts w:ascii="Calibri" w:hAnsi="Calibri"/>
          <w:sz w:val="24"/>
        </w:rPr>
        <w:t>to</w:t>
      </w:r>
      <w:r>
        <w:rPr>
          <w:rFonts w:ascii="Calibri" w:hAnsi="Calibri"/>
          <w:spacing w:val="-4"/>
          <w:sz w:val="24"/>
        </w:rPr>
        <w:t xml:space="preserve"> </w:t>
      </w:r>
      <w:r>
        <w:rPr>
          <w:rFonts w:ascii="Calibri" w:hAnsi="Calibri"/>
          <w:sz w:val="24"/>
        </w:rPr>
        <w:t>all</w:t>
      </w:r>
      <w:r>
        <w:rPr>
          <w:rFonts w:ascii="Calibri" w:hAnsi="Calibri"/>
          <w:spacing w:val="-1"/>
          <w:sz w:val="24"/>
        </w:rPr>
        <w:t xml:space="preserve"> </w:t>
      </w:r>
      <w:r>
        <w:rPr>
          <w:rFonts w:ascii="Calibri" w:hAnsi="Calibri"/>
          <w:sz w:val="24"/>
        </w:rPr>
        <w:t>St</w:t>
      </w:r>
      <w:r>
        <w:rPr>
          <w:rFonts w:ascii="Calibri" w:hAnsi="Calibri"/>
          <w:spacing w:val="-1"/>
          <w:sz w:val="24"/>
        </w:rPr>
        <w:t xml:space="preserve"> </w:t>
      </w:r>
      <w:r>
        <w:rPr>
          <w:rFonts w:ascii="Calibri" w:hAnsi="Calibri"/>
          <w:sz w:val="24"/>
        </w:rPr>
        <w:t>Bonaventure’s</w:t>
      </w:r>
      <w:r>
        <w:rPr>
          <w:rFonts w:ascii="Calibri" w:hAnsi="Calibri"/>
          <w:spacing w:val="-3"/>
          <w:sz w:val="24"/>
        </w:rPr>
        <w:t xml:space="preserve"> </w:t>
      </w:r>
      <w:r>
        <w:rPr>
          <w:rFonts w:ascii="Calibri" w:hAnsi="Calibri"/>
          <w:sz w:val="24"/>
        </w:rPr>
        <w:t>employees</w:t>
      </w:r>
      <w:r>
        <w:rPr>
          <w:rFonts w:ascii="Calibri" w:hAnsi="Calibri"/>
          <w:spacing w:val="-4"/>
          <w:sz w:val="24"/>
        </w:rPr>
        <w:t xml:space="preserve"> </w:t>
      </w:r>
      <w:r>
        <w:rPr>
          <w:rFonts w:ascii="Calibri" w:hAnsi="Calibri"/>
          <w:sz w:val="24"/>
        </w:rPr>
        <w:t>and</w:t>
      </w:r>
      <w:r>
        <w:rPr>
          <w:rFonts w:ascii="Calibri" w:hAnsi="Calibri"/>
          <w:spacing w:val="-1"/>
          <w:sz w:val="24"/>
        </w:rPr>
        <w:t xml:space="preserve"> </w:t>
      </w:r>
      <w:r>
        <w:rPr>
          <w:rFonts w:ascii="Calibri" w:hAnsi="Calibri"/>
          <w:sz w:val="24"/>
        </w:rPr>
        <w:t>anyone</w:t>
      </w:r>
      <w:r>
        <w:rPr>
          <w:rFonts w:ascii="Calibri" w:hAnsi="Calibri"/>
          <w:spacing w:val="-3"/>
          <w:sz w:val="24"/>
        </w:rPr>
        <w:t xml:space="preserve"> </w:t>
      </w:r>
      <w:r>
        <w:rPr>
          <w:rFonts w:ascii="Calibri" w:hAnsi="Calibri"/>
          <w:sz w:val="24"/>
        </w:rPr>
        <w:t>present</w:t>
      </w:r>
      <w:r>
        <w:rPr>
          <w:rFonts w:ascii="Calibri" w:hAnsi="Calibri"/>
          <w:spacing w:val="-3"/>
          <w:sz w:val="24"/>
        </w:rPr>
        <w:t xml:space="preserve"> </w:t>
      </w:r>
      <w:r>
        <w:rPr>
          <w:rFonts w:ascii="Calibri" w:hAnsi="Calibri"/>
          <w:sz w:val="24"/>
        </w:rPr>
        <w:t>on</w:t>
      </w:r>
      <w:r>
        <w:rPr>
          <w:rFonts w:ascii="Calibri" w:hAnsi="Calibri"/>
          <w:spacing w:val="-3"/>
          <w:sz w:val="24"/>
        </w:rPr>
        <w:t xml:space="preserve"> </w:t>
      </w:r>
      <w:r>
        <w:rPr>
          <w:rFonts w:ascii="Calibri" w:hAnsi="Calibri"/>
          <w:sz w:val="24"/>
        </w:rPr>
        <w:t>St Bonaventure’s site.</w:t>
      </w:r>
      <w:r>
        <w:rPr>
          <w:rFonts w:ascii="Calibri" w:hAnsi="Calibri"/>
          <w:spacing w:val="40"/>
          <w:sz w:val="24"/>
        </w:rPr>
        <w:t xml:space="preserve"> </w:t>
      </w:r>
      <w:r>
        <w:rPr>
          <w:rFonts w:ascii="Calibri" w:hAnsi="Calibri"/>
          <w:sz w:val="24"/>
        </w:rPr>
        <w:t xml:space="preserve">Where private vehicles are used on School business, they must be </w:t>
      </w:r>
      <w:proofErr w:type="spellStart"/>
      <w:r>
        <w:rPr>
          <w:rFonts w:ascii="Calibri" w:hAnsi="Calibri"/>
          <w:sz w:val="24"/>
        </w:rPr>
        <w:t>smokefree</w:t>
      </w:r>
      <w:proofErr w:type="spellEnd"/>
      <w:r>
        <w:rPr>
          <w:rFonts w:ascii="Calibri" w:hAnsi="Calibri"/>
          <w:sz w:val="24"/>
        </w:rPr>
        <w:t xml:space="preserve"> if used to transport members of staff, service users, and/ or parents/ carers. However, the law states vehicles that are primarily used for private purposes need not be </w:t>
      </w:r>
      <w:proofErr w:type="spellStart"/>
      <w:r>
        <w:rPr>
          <w:rFonts w:ascii="Calibri" w:hAnsi="Calibri"/>
          <w:spacing w:val="-2"/>
          <w:sz w:val="24"/>
        </w:rPr>
        <w:t>smokefree</w:t>
      </w:r>
      <w:proofErr w:type="spellEnd"/>
      <w:r>
        <w:rPr>
          <w:rFonts w:ascii="Calibri" w:hAnsi="Calibri"/>
          <w:spacing w:val="-2"/>
          <w:sz w:val="24"/>
        </w:rPr>
        <w:t>.</w:t>
      </w:r>
    </w:p>
    <w:p w14:paraId="192567E5" w14:textId="77777777" w:rsidR="009F51D1" w:rsidRDefault="009F51D1">
      <w:pPr>
        <w:pStyle w:val="BodyText"/>
        <w:rPr>
          <w:rFonts w:ascii="Calibri"/>
          <w:sz w:val="24"/>
        </w:rPr>
      </w:pPr>
    </w:p>
    <w:p w14:paraId="4B0F7F67" w14:textId="77777777" w:rsidR="009F51D1" w:rsidRDefault="009F51D1">
      <w:pPr>
        <w:pStyle w:val="BodyText"/>
        <w:spacing w:before="134"/>
        <w:rPr>
          <w:rFonts w:ascii="Calibri"/>
          <w:sz w:val="24"/>
        </w:rPr>
      </w:pPr>
    </w:p>
    <w:p w14:paraId="2C9769A3" w14:textId="77777777" w:rsidR="009F51D1" w:rsidRDefault="005D6E85">
      <w:pPr>
        <w:pStyle w:val="Heading4"/>
        <w:numPr>
          <w:ilvl w:val="0"/>
          <w:numId w:val="6"/>
        </w:numPr>
        <w:tabs>
          <w:tab w:val="left" w:pos="786"/>
        </w:tabs>
        <w:ind w:left="786" w:hanging="240"/>
      </w:pPr>
      <w:r>
        <w:t>GUIDELINES</w:t>
      </w:r>
      <w:r>
        <w:rPr>
          <w:spacing w:val="-2"/>
        </w:rPr>
        <w:t xml:space="preserve"> </w:t>
      </w:r>
      <w:r>
        <w:t>FOR</w:t>
      </w:r>
      <w:r>
        <w:rPr>
          <w:spacing w:val="-4"/>
        </w:rPr>
        <w:t xml:space="preserve"> </w:t>
      </w:r>
      <w:r>
        <w:rPr>
          <w:spacing w:val="-2"/>
        </w:rPr>
        <w:t>APPLICATION</w:t>
      </w:r>
    </w:p>
    <w:p w14:paraId="47BC562D" w14:textId="77777777" w:rsidR="009F51D1" w:rsidRDefault="005D6E85">
      <w:pPr>
        <w:pStyle w:val="ListParagraph"/>
        <w:numPr>
          <w:ilvl w:val="1"/>
          <w:numId w:val="6"/>
        </w:numPr>
        <w:tabs>
          <w:tab w:val="left" w:pos="555"/>
          <w:tab w:val="left" w:pos="904"/>
        </w:tabs>
        <w:spacing w:before="242" w:line="266" w:lineRule="auto"/>
        <w:ind w:right="960" w:hanging="10"/>
        <w:rPr>
          <w:rFonts w:ascii="Calibri" w:hAnsi="Calibri"/>
          <w:sz w:val="24"/>
        </w:rPr>
      </w:pPr>
      <w:r>
        <w:rPr>
          <w:rFonts w:ascii="Calibri" w:hAnsi="Calibri"/>
          <w:sz w:val="24"/>
        </w:rPr>
        <w:t xml:space="preserve">All CYPS establishments must comply with the law which provides few exceptions, and none where Education takes place, nor for Children’s Homes or </w:t>
      </w:r>
      <w:proofErr w:type="spellStart"/>
      <w:r>
        <w:rPr>
          <w:rFonts w:ascii="Calibri" w:hAnsi="Calibri"/>
          <w:sz w:val="24"/>
        </w:rPr>
        <w:t>Centres</w:t>
      </w:r>
      <w:proofErr w:type="spellEnd"/>
      <w:r>
        <w:rPr>
          <w:rFonts w:ascii="Calibri" w:hAnsi="Calibri"/>
          <w:sz w:val="24"/>
        </w:rPr>
        <w:t>.</w:t>
      </w:r>
      <w:r>
        <w:rPr>
          <w:rFonts w:ascii="Calibri" w:hAnsi="Calibri"/>
          <w:spacing w:val="40"/>
          <w:sz w:val="24"/>
        </w:rPr>
        <w:t xml:space="preserve"> </w:t>
      </w:r>
      <w:r>
        <w:rPr>
          <w:rFonts w:ascii="Calibri" w:hAnsi="Calibri"/>
          <w:sz w:val="24"/>
        </w:rPr>
        <w:t>The results of consultation are such that that the Director of CYPS has decided to ban smoking from all sites</w:t>
      </w:r>
      <w:r>
        <w:rPr>
          <w:rFonts w:ascii="Calibri" w:hAnsi="Calibri"/>
          <w:spacing w:val="-3"/>
          <w:sz w:val="24"/>
        </w:rPr>
        <w:t xml:space="preserve"> </w:t>
      </w:r>
      <w:r>
        <w:rPr>
          <w:rFonts w:ascii="Calibri" w:hAnsi="Calibri"/>
          <w:sz w:val="24"/>
        </w:rPr>
        <w:t>and</w:t>
      </w:r>
      <w:r>
        <w:rPr>
          <w:rFonts w:ascii="Calibri" w:hAnsi="Calibri"/>
          <w:spacing w:val="-4"/>
          <w:sz w:val="24"/>
        </w:rPr>
        <w:t xml:space="preserve"> </w:t>
      </w:r>
      <w:r>
        <w:rPr>
          <w:rFonts w:ascii="Calibri" w:hAnsi="Calibri"/>
          <w:sz w:val="24"/>
        </w:rPr>
        <w:t>not</w:t>
      </w:r>
      <w:r>
        <w:rPr>
          <w:rFonts w:ascii="Calibri" w:hAnsi="Calibri"/>
          <w:spacing w:val="-2"/>
          <w:sz w:val="24"/>
        </w:rPr>
        <w:t xml:space="preserve"> </w:t>
      </w:r>
      <w:r>
        <w:rPr>
          <w:rFonts w:ascii="Calibri" w:hAnsi="Calibri"/>
          <w:sz w:val="24"/>
        </w:rPr>
        <w:t>just</w:t>
      </w:r>
      <w:r>
        <w:rPr>
          <w:rFonts w:ascii="Calibri" w:hAnsi="Calibri"/>
          <w:spacing w:val="-4"/>
          <w:sz w:val="24"/>
        </w:rPr>
        <w:t xml:space="preserve"> </w:t>
      </w:r>
      <w:r>
        <w:rPr>
          <w:rFonts w:ascii="Calibri" w:hAnsi="Calibri"/>
          <w:sz w:val="24"/>
        </w:rPr>
        <w:t>buildings.</w:t>
      </w:r>
      <w:r>
        <w:rPr>
          <w:rFonts w:ascii="Calibri" w:hAnsi="Calibri"/>
          <w:spacing w:val="40"/>
          <w:sz w:val="24"/>
        </w:rPr>
        <w:t xml:space="preserve"> </w:t>
      </w:r>
      <w:r>
        <w:rPr>
          <w:rFonts w:ascii="Calibri" w:hAnsi="Calibri"/>
          <w:sz w:val="24"/>
        </w:rPr>
        <w:t>However,</w:t>
      </w:r>
      <w:r>
        <w:rPr>
          <w:rFonts w:ascii="Calibri" w:hAnsi="Calibri"/>
          <w:spacing w:val="-2"/>
          <w:sz w:val="24"/>
        </w:rPr>
        <w:t xml:space="preserve"> </w:t>
      </w:r>
      <w:r>
        <w:rPr>
          <w:rFonts w:ascii="Calibri" w:hAnsi="Calibri"/>
          <w:sz w:val="24"/>
        </w:rPr>
        <w:t>it</w:t>
      </w:r>
      <w:r>
        <w:rPr>
          <w:rFonts w:ascii="Calibri" w:hAnsi="Calibri"/>
          <w:spacing w:val="-4"/>
          <w:sz w:val="24"/>
        </w:rPr>
        <w:t xml:space="preserve"> </w:t>
      </w:r>
      <w:r>
        <w:rPr>
          <w:rFonts w:ascii="Calibri" w:hAnsi="Calibri"/>
          <w:sz w:val="24"/>
        </w:rPr>
        <w:t>is</w:t>
      </w:r>
      <w:r>
        <w:rPr>
          <w:rFonts w:ascii="Calibri" w:hAnsi="Calibri"/>
          <w:spacing w:val="-3"/>
          <w:sz w:val="24"/>
        </w:rPr>
        <w:t xml:space="preserve"> </w:t>
      </w:r>
      <w:r>
        <w:rPr>
          <w:rFonts w:ascii="Calibri" w:hAnsi="Calibri"/>
          <w:sz w:val="24"/>
        </w:rPr>
        <w:t>recognised</w:t>
      </w:r>
      <w:r>
        <w:rPr>
          <w:rFonts w:ascii="Calibri" w:hAnsi="Calibri"/>
          <w:spacing w:val="-4"/>
          <w:sz w:val="24"/>
        </w:rPr>
        <w:t xml:space="preserve"> </w:t>
      </w:r>
      <w:r>
        <w:rPr>
          <w:rFonts w:ascii="Calibri" w:hAnsi="Calibri"/>
          <w:sz w:val="24"/>
        </w:rPr>
        <w:t>that</w:t>
      </w:r>
      <w:r>
        <w:rPr>
          <w:rFonts w:ascii="Calibri" w:hAnsi="Calibri"/>
          <w:spacing w:val="-2"/>
          <w:sz w:val="24"/>
        </w:rPr>
        <w:t xml:space="preserve"> </w:t>
      </w:r>
      <w:r>
        <w:rPr>
          <w:rFonts w:ascii="Calibri" w:hAnsi="Calibri"/>
          <w:sz w:val="24"/>
        </w:rPr>
        <w:t>difficulties</w:t>
      </w:r>
      <w:r>
        <w:rPr>
          <w:rFonts w:ascii="Calibri" w:hAnsi="Calibri"/>
          <w:spacing w:val="-5"/>
          <w:sz w:val="24"/>
        </w:rPr>
        <w:t xml:space="preserve"> </w:t>
      </w:r>
      <w:r>
        <w:rPr>
          <w:rFonts w:ascii="Calibri" w:hAnsi="Calibri"/>
          <w:sz w:val="24"/>
        </w:rPr>
        <w:t>may</w:t>
      </w:r>
      <w:r>
        <w:rPr>
          <w:rFonts w:ascii="Calibri" w:hAnsi="Calibri"/>
          <w:spacing w:val="-5"/>
          <w:sz w:val="24"/>
        </w:rPr>
        <w:t xml:space="preserve"> </w:t>
      </w:r>
      <w:r>
        <w:rPr>
          <w:rFonts w:ascii="Calibri" w:hAnsi="Calibri"/>
          <w:sz w:val="24"/>
        </w:rPr>
        <w:t>be</w:t>
      </w:r>
      <w:r>
        <w:rPr>
          <w:rFonts w:ascii="Calibri" w:hAnsi="Calibri"/>
          <w:spacing w:val="-2"/>
          <w:sz w:val="24"/>
        </w:rPr>
        <w:t xml:space="preserve"> </w:t>
      </w:r>
      <w:r>
        <w:rPr>
          <w:rFonts w:ascii="Calibri" w:hAnsi="Calibri"/>
          <w:sz w:val="24"/>
        </w:rPr>
        <w:t>caused</w:t>
      </w:r>
      <w:r>
        <w:rPr>
          <w:rFonts w:ascii="Calibri" w:hAnsi="Calibri"/>
          <w:spacing w:val="-2"/>
          <w:sz w:val="24"/>
        </w:rPr>
        <w:t xml:space="preserve"> </w:t>
      </w:r>
      <w:r>
        <w:rPr>
          <w:rFonts w:ascii="Calibri" w:hAnsi="Calibri"/>
          <w:sz w:val="24"/>
        </w:rPr>
        <w:t>at</w:t>
      </w:r>
      <w:r>
        <w:rPr>
          <w:rFonts w:ascii="Calibri" w:hAnsi="Calibri"/>
          <w:spacing w:val="-4"/>
          <w:sz w:val="24"/>
        </w:rPr>
        <w:t xml:space="preserve"> </w:t>
      </w:r>
      <w:r>
        <w:rPr>
          <w:rFonts w:ascii="Calibri" w:hAnsi="Calibri"/>
          <w:sz w:val="24"/>
        </w:rPr>
        <w:t>Pupil Referral Units, Children’s Homes and a few office premises where meetings with parents</w:t>
      </w:r>
    </w:p>
    <w:p w14:paraId="1F42CC86" w14:textId="77777777" w:rsidR="009F51D1" w:rsidRDefault="009F51D1">
      <w:pPr>
        <w:spacing w:line="266" w:lineRule="auto"/>
        <w:rPr>
          <w:rFonts w:ascii="Calibri" w:hAnsi="Calibri"/>
          <w:sz w:val="24"/>
        </w:rPr>
        <w:sectPr w:rsidR="009F51D1">
          <w:footerReference w:type="default" r:id="rId192"/>
          <w:pgSz w:w="11910" w:h="16840"/>
          <w:pgMar w:top="640" w:right="480" w:bottom="1080" w:left="880" w:header="0" w:footer="895" w:gutter="0"/>
          <w:cols w:space="720"/>
        </w:sectPr>
      </w:pPr>
    </w:p>
    <w:p w14:paraId="60ACF1CA" w14:textId="77777777" w:rsidR="009F51D1" w:rsidRDefault="005D6E85">
      <w:pPr>
        <w:spacing w:before="70"/>
        <w:ind w:left="6112"/>
        <w:rPr>
          <w:sz w:val="16"/>
        </w:rPr>
      </w:pPr>
      <w:r>
        <w:rPr>
          <w:color w:val="808080"/>
          <w:sz w:val="16"/>
        </w:rPr>
        <w:lastRenderedPageBreak/>
        <w:t>CYPS</w:t>
      </w:r>
      <w:r>
        <w:rPr>
          <w:color w:val="808080"/>
          <w:spacing w:val="-6"/>
          <w:sz w:val="16"/>
        </w:rPr>
        <w:t xml:space="preserve"> </w:t>
      </w:r>
      <w:r>
        <w:rPr>
          <w:color w:val="808080"/>
          <w:sz w:val="16"/>
        </w:rPr>
        <w:t>Smoking</w:t>
      </w:r>
      <w:r>
        <w:rPr>
          <w:color w:val="808080"/>
          <w:spacing w:val="-8"/>
          <w:sz w:val="16"/>
        </w:rPr>
        <w:t xml:space="preserve"> </w:t>
      </w:r>
      <w:r>
        <w:rPr>
          <w:color w:val="808080"/>
          <w:sz w:val="16"/>
        </w:rPr>
        <w:t>Policy</w:t>
      </w:r>
      <w:r>
        <w:rPr>
          <w:color w:val="808080"/>
          <w:spacing w:val="-8"/>
          <w:sz w:val="16"/>
        </w:rPr>
        <w:t xml:space="preserve"> </w:t>
      </w:r>
      <w:r>
        <w:rPr>
          <w:color w:val="808080"/>
          <w:sz w:val="16"/>
        </w:rPr>
        <w:t>including</w:t>
      </w:r>
      <w:r>
        <w:rPr>
          <w:color w:val="808080"/>
          <w:spacing w:val="-5"/>
          <w:sz w:val="16"/>
        </w:rPr>
        <w:t xml:space="preserve"> </w:t>
      </w:r>
      <w:r>
        <w:rPr>
          <w:color w:val="808080"/>
          <w:sz w:val="16"/>
        </w:rPr>
        <w:t>Guidance</w:t>
      </w:r>
      <w:r>
        <w:rPr>
          <w:color w:val="808080"/>
          <w:spacing w:val="-4"/>
          <w:sz w:val="16"/>
        </w:rPr>
        <w:t xml:space="preserve"> Notes</w:t>
      </w:r>
    </w:p>
    <w:p w14:paraId="65C4CCAA" w14:textId="77777777" w:rsidR="009F51D1" w:rsidRDefault="009F51D1">
      <w:pPr>
        <w:pStyle w:val="BodyText"/>
        <w:spacing w:before="251"/>
        <w:rPr>
          <w:sz w:val="24"/>
        </w:rPr>
      </w:pPr>
    </w:p>
    <w:p w14:paraId="49EC8061" w14:textId="77777777" w:rsidR="009F51D1" w:rsidRDefault="005D6E85">
      <w:pPr>
        <w:spacing w:line="268" w:lineRule="auto"/>
        <w:ind w:left="555" w:right="1009"/>
        <w:rPr>
          <w:rFonts w:ascii="Calibri"/>
          <w:sz w:val="24"/>
        </w:rPr>
      </w:pPr>
      <w:r>
        <w:rPr>
          <w:rFonts w:ascii="Calibri"/>
          <w:sz w:val="24"/>
        </w:rPr>
        <w:t>and</w:t>
      </w:r>
      <w:r>
        <w:rPr>
          <w:rFonts w:ascii="Calibri"/>
          <w:spacing w:val="-2"/>
          <w:sz w:val="24"/>
        </w:rPr>
        <w:t xml:space="preserve"> </w:t>
      </w:r>
      <w:r>
        <w:rPr>
          <w:rFonts w:ascii="Calibri"/>
          <w:sz w:val="24"/>
        </w:rPr>
        <w:t>carers</w:t>
      </w:r>
      <w:r>
        <w:rPr>
          <w:rFonts w:ascii="Calibri"/>
          <w:spacing w:val="-3"/>
          <w:sz w:val="24"/>
        </w:rPr>
        <w:t xml:space="preserve"> </w:t>
      </w:r>
      <w:r>
        <w:rPr>
          <w:rFonts w:ascii="Calibri"/>
          <w:sz w:val="24"/>
        </w:rPr>
        <w:t>regularly</w:t>
      </w:r>
      <w:r>
        <w:rPr>
          <w:rFonts w:ascii="Calibri"/>
          <w:spacing w:val="-3"/>
          <w:sz w:val="24"/>
        </w:rPr>
        <w:t xml:space="preserve"> </w:t>
      </w:r>
      <w:r>
        <w:rPr>
          <w:rFonts w:ascii="Calibri"/>
          <w:sz w:val="24"/>
        </w:rPr>
        <w:t>occur;</w:t>
      </w:r>
      <w:r>
        <w:rPr>
          <w:rFonts w:ascii="Calibri"/>
          <w:spacing w:val="-2"/>
          <w:sz w:val="24"/>
        </w:rPr>
        <w:t xml:space="preserve"> </w:t>
      </w:r>
      <w:r>
        <w:rPr>
          <w:rFonts w:ascii="Calibri"/>
          <w:sz w:val="24"/>
        </w:rPr>
        <w:t>for</w:t>
      </w:r>
      <w:r>
        <w:rPr>
          <w:rFonts w:ascii="Calibri"/>
          <w:spacing w:val="-4"/>
          <w:sz w:val="24"/>
        </w:rPr>
        <w:t xml:space="preserve"> </w:t>
      </w:r>
      <w:r>
        <w:rPr>
          <w:rFonts w:ascii="Calibri"/>
          <w:sz w:val="24"/>
        </w:rPr>
        <w:t>this</w:t>
      </w:r>
      <w:r>
        <w:rPr>
          <w:rFonts w:ascii="Calibri"/>
          <w:spacing w:val="-3"/>
          <w:sz w:val="24"/>
        </w:rPr>
        <w:t xml:space="preserve"> </w:t>
      </w:r>
      <w:r>
        <w:rPr>
          <w:rFonts w:ascii="Calibri"/>
          <w:sz w:val="24"/>
        </w:rPr>
        <w:t>reason,</w:t>
      </w:r>
      <w:r>
        <w:rPr>
          <w:rFonts w:ascii="Calibri"/>
          <w:spacing w:val="-5"/>
          <w:sz w:val="24"/>
        </w:rPr>
        <w:t xml:space="preserve"> </w:t>
      </w:r>
      <w:r>
        <w:rPr>
          <w:rFonts w:ascii="Calibri"/>
          <w:sz w:val="24"/>
        </w:rPr>
        <w:t>local</w:t>
      </w:r>
      <w:r>
        <w:rPr>
          <w:rFonts w:ascii="Calibri"/>
          <w:spacing w:val="-2"/>
          <w:sz w:val="24"/>
        </w:rPr>
        <w:t xml:space="preserve"> </w:t>
      </w:r>
      <w:r>
        <w:rPr>
          <w:rFonts w:ascii="Calibri"/>
          <w:sz w:val="24"/>
        </w:rPr>
        <w:t>management</w:t>
      </w:r>
      <w:r>
        <w:rPr>
          <w:rFonts w:ascii="Calibri"/>
          <w:spacing w:val="-4"/>
          <w:sz w:val="24"/>
        </w:rPr>
        <w:t xml:space="preserve"> </w:t>
      </w:r>
      <w:r>
        <w:rPr>
          <w:rFonts w:ascii="Calibri"/>
          <w:sz w:val="24"/>
        </w:rPr>
        <w:t>may</w:t>
      </w:r>
      <w:r>
        <w:rPr>
          <w:rFonts w:ascii="Calibri"/>
          <w:spacing w:val="-3"/>
          <w:sz w:val="24"/>
        </w:rPr>
        <w:t xml:space="preserve"> </w:t>
      </w:r>
      <w:r>
        <w:rPr>
          <w:rFonts w:ascii="Calibri"/>
          <w:sz w:val="24"/>
        </w:rPr>
        <w:t>decide</w:t>
      </w:r>
      <w:r>
        <w:rPr>
          <w:rFonts w:ascii="Calibri"/>
          <w:spacing w:val="-4"/>
          <w:sz w:val="24"/>
        </w:rPr>
        <w:t xml:space="preserve"> </w:t>
      </w:r>
      <w:r>
        <w:rPr>
          <w:rFonts w:ascii="Calibri"/>
          <w:sz w:val="24"/>
        </w:rPr>
        <w:t>to</w:t>
      </w:r>
      <w:r>
        <w:rPr>
          <w:rFonts w:ascii="Calibri"/>
          <w:spacing w:val="-2"/>
          <w:sz w:val="24"/>
        </w:rPr>
        <w:t xml:space="preserve"> </w:t>
      </w:r>
      <w:r>
        <w:rPr>
          <w:rFonts w:ascii="Calibri"/>
          <w:sz w:val="24"/>
        </w:rPr>
        <w:t>allow</w:t>
      </w:r>
      <w:r>
        <w:rPr>
          <w:rFonts w:ascii="Calibri"/>
          <w:spacing w:val="-4"/>
          <w:sz w:val="24"/>
        </w:rPr>
        <w:t xml:space="preserve"> </w:t>
      </w:r>
      <w:r>
        <w:rPr>
          <w:rFonts w:ascii="Calibri"/>
          <w:sz w:val="24"/>
        </w:rPr>
        <w:t>smoking on site (but outside of buildings).</w:t>
      </w:r>
    </w:p>
    <w:p w14:paraId="1105F54A" w14:textId="77777777" w:rsidR="009F51D1" w:rsidRDefault="009F51D1">
      <w:pPr>
        <w:pStyle w:val="BodyText"/>
        <w:rPr>
          <w:rFonts w:ascii="Calibri"/>
          <w:sz w:val="24"/>
        </w:rPr>
      </w:pPr>
    </w:p>
    <w:p w14:paraId="2C9FC883" w14:textId="77777777" w:rsidR="009F51D1" w:rsidRDefault="009F51D1">
      <w:pPr>
        <w:pStyle w:val="BodyText"/>
        <w:spacing w:before="131"/>
        <w:rPr>
          <w:rFonts w:ascii="Calibri"/>
          <w:sz w:val="24"/>
        </w:rPr>
      </w:pPr>
    </w:p>
    <w:p w14:paraId="08DC1F03" w14:textId="77777777" w:rsidR="009F51D1" w:rsidRDefault="005D6E85">
      <w:pPr>
        <w:pStyle w:val="ListParagraph"/>
        <w:numPr>
          <w:ilvl w:val="1"/>
          <w:numId w:val="6"/>
        </w:numPr>
        <w:tabs>
          <w:tab w:val="left" w:pos="555"/>
          <w:tab w:val="left" w:pos="904"/>
        </w:tabs>
        <w:spacing w:line="266" w:lineRule="auto"/>
        <w:ind w:right="1012" w:hanging="10"/>
        <w:rPr>
          <w:rFonts w:ascii="Calibri"/>
          <w:sz w:val="24"/>
        </w:rPr>
      </w:pPr>
      <w:r>
        <w:rPr>
          <w:rFonts w:ascii="Calibri"/>
          <w:sz w:val="24"/>
        </w:rPr>
        <w:t>The legislation places no obligation on any employer to provide an outdoor shelter for smokers.</w:t>
      </w:r>
      <w:r>
        <w:rPr>
          <w:rFonts w:ascii="Calibri"/>
          <w:spacing w:val="40"/>
          <w:sz w:val="24"/>
        </w:rPr>
        <w:t xml:space="preserve"> </w:t>
      </w:r>
      <w:r>
        <w:rPr>
          <w:rFonts w:ascii="Calibri"/>
          <w:sz w:val="24"/>
        </w:rPr>
        <w:t>Where an employer chooses to do so, it must comply with the provisions of the Act.</w:t>
      </w:r>
      <w:r>
        <w:rPr>
          <w:rFonts w:ascii="Calibri"/>
          <w:spacing w:val="40"/>
          <w:sz w:val="24"/>
        </w:rPr>
        <w:t xml:space="preserve"> </w:t>
      </w:r>
      <w:r>
        <w:rPr>
          <w:rFonts w:ascii="Calibri"/>
          <w:sz w:val="24"/>
        </w:rPr>
        <w:t>Any</w:t>
      </w:r>
      <w:r>
        <w:rPr>
          <w:rFonts w:ascii="Calibri"/>
          <w:spacing w:val="-5"/>
          <w:sz w:val="24"/>
        </w:rPr>
        <w:t xml:space="preserve"> </w:t>
      </w:r>
      <w:r>
        <w:rPr>
          <w:rFonts w:ascii="Calibri"/>
          <w:sz w:val="24"/>
        </w:rPr>
        <w:t>such</w:t>
      </w:r>
      <w:r>
        <w:rPr>
          <w:rFonts w:ascii="Calibri"/>
          <w:spacing w:val="-3"/>
          <w:sz w:val="24"/>
        </w:rPr>
        <w:t xml:space="preserve"> </w:t>
      </w:r>
      <w:r>
        <w:rPr>
          <w:rFonts w:ascii="Calibri"/>
          <w:sz w:val="24"/>
        </w:rPr>
        <w:t>decision</w:t>
      </w:r>
      <w:r>
        <w:rPr>
          <w:rFonts w:ascii="Calibri"/>
          <w:spacing w:val="-3"/>
          <w:sz w:val="24"/>
        </w:rPr>
        <w:t xml:space="preserve"> </w:t>
      </w:r>
      <w:r>
        <w:rPr>
          <w:rFonts w:ascii="Calibri"/>
          <w:sz w:val="24"/>
        </w:rPr>
        <w:t>to</w:t>
      </w:r>
      <w:r>
        <w:rPr>
          <w:rFonts w:ascii="Calibri"/>
          <w:spacing w:val="-1"/>
          <w:sz w:val="24"/>
        </w:rPr>
        <w:t xml:space="preserve"> </w:t>
      </w:r>
      <w:r>
        <w:rPr>
          <w:rFonts w:ascii="Calibri"/>
          <w:sz w:val="24"/>
        </w:rPr>
        <w:t>provide</w:t>
      </w:r>
      <w:r>
        <w:rPr>
          <w:rFonts w:ascii="Calibri"/>
          <w:spacing w:val="-3"/>
          <w:sz w:val="24"/>
        </w:rPr>
        <w:t xml:space="preserve"> </w:t>
      </w:r>
      <w:r>
        <w:rPr>
          <w:rFonts w:ascii="Calibri"/>
          <w:sz w:val="24"/>
        </w:rPr>
        <w:t>a</w:t>
      </w:r>
      <w:r>
        <w:rPr>
          <w:rFonts w:ascii="Calibri"/>
          <w:spacing w:val="-2"/>
          <w:sz w:val="24"/>
        </w:rPr>
        <w:t xml:space="preserve"> </w:t>
      </w:r>
      <w:r>
        <w:rPr>
          <w:rFonts w:ascii="Calibri"/>
          <w:sz w:val="24"/>
        </w:rPr>
        <w:t>shelter</w:t>
      </w:r>
      <w:r>
        <w:rPr>
          <w:rFonts w:ascii="Calibri"/>
          <w:spacing w:val="-3"/>
          <w:sz w:val="24"/>
        </w:rPr>
        <w:t xml:space="preserve"> </w:t>
      </w:r>
      <w:r>
        <w:rPr>
          <w:rFonts w:ascii="Calibri"/>
          <w:sz w:val="24"/>
        </w:rPr>
        <w:t>will</w:t>
      </w:r>
      <w:r>
        <w:rPr>
          <w:rFonts w:ascii="Calibri"/>
          <w:spacing w:val="-2"/>
          <w:sz w:val="24"/>
        </w:rPr>
        <w:t xml:space="preserve"> </w:t>
      </w:r>
      <w:r>
        <w:rPr>
          <w:rFonts w:ascii="Calibri"/>
          <w:sz w:val="24"/>
        </w:rPr>
        <w:t>be</w:t>
      </w:r>
      <w:r>
        <w:rPr>
          <w:rFonts w:ascii="Calibri"/>
          <w:spacing w:val="-1"/>
          <w:sz w:val="24"/>
        </w:rPr>
        <w:t xml:space="preserve"> </w:t>
      </w:r>
      <w:r>
        <w:rPr>
          <w:rFonts w:ascii="Calibri"/>
          <w:sz w:val="24"/>
        </w:rPr>
        <w:t>taken</w:t>
      </w:r>
      <w:r>
        <w:rPr>
          <w:rFonts w:ascii="Calibri"/>
          <w:spacing w:val="-3"/>
          <w:sz w:val="24"/>
        </w:rPr>
        <w:t xml:space="preserve"> </w:t>
      </w:r>
      <w:r>
        <w:rPr>
          <w:rFonts w:ascii="Calibri"/>
          <w:sz w:val="24"/>
        </w:rPr>
        <w:t>locally</w:t>
      </w:r>
      <w:r>
        <w:rPr>
          <w:rFonts w:ascii="Calibri"/>
          <w:spacing w:val="-2"/>
          <w:sz w:val="24"/>
        </w:rPr>
        <w:t xml:space="preserve"> </w:t>
      </w:r>
      <w:r>
        <w:rPr>
          <w:rFonts w:ascii="Calibri"/>
          <w:sz w:val="24"/>
        </w:rPr>
        <w:t>and</w:t>
      </w:r>
      <w:r>
        <w:rPr>
          <w:rFonts w:ascii="Calibri"/>
          <w:spacing w:val="-3"/>
          <w:sz w:val="24"/>
        </w:rPr>
        <w:t xml:space="preserve"> </w:t>
      </w:r>
      <w:r>
        <w:rPr>
          <w:rFonts w:ascii="Calibri"/>
          <w:sz w:val="24"/>
        </w:rPr>
        <w:t>financed locally.</w:t>
      </w:r>
      <w:r>
        <w:rPr>
          <w:rFonts w:ascii="Calibri"/>
          <w:spacing w:val="40"/>
          <w:sz w:val="24"/>
        </w:rPr>
        <w:t xml:space="preserve"> </w:t>
      </w:r>
      <w:r>
        <w:rPr>
          <w:rFonts w:ascii="Calibri"/>
          <w:sz w:val="24"/>
        </w:rPr>
        <w:t>Where any such shelter is provided, and/or external smoking allowed, local arrangements must be made for the disposal of waste smoking materials (cleaners may refuse to</w:t>
      </w:r>
      <w:r>
        <w:rPr>
          <w:rFonts w:ascii="Calibri"/>
          <w:spacing w:val="-1"/>
          <w:sz w:val="24"/>
        </w:rPr>
        <w:t xml:space="preserve"> </w:t>
      </w:r>
      <w:r>
        <w:rPr>
          <w:rFonts w:ascii="Calibri"/>
          <w:sz w:val="24"/>
        </w:rPr>
        <w:t>dispose of others smoking waste</w:t>
      </w:r>
      <w:r>
        <w:rPr>
          <w:rFonts w:ascii="Calibri"/>
          <w:spacing w:val="-1"/>
          <w:sz w:val="24"/>
        </w:rPr>
        <w:t xml:space="preserve"> </w:t>
      </w:r>
      <w:r>
        <w:rPr>
          <w:rFonts w:ascii="Calibri"/>
          <w:sz w:val="24"/>
        </w:rPr>
        <w:t>that may</w:t>
      </w:r>
      <w:r>
        <w:rPr>
          <w:rFonts w:ascii="Calibri"/>
          <w:spacing w:val="-5"/>
          <w:sz w:val="24"/>
        </w:rPr>
        <w:t xml:space="preserve"> </w:t>
      </w:r>
      <w:r>
        <w:rPr>
          <w:rFonts w:ascii="Calibri"/>
          <w:sz w:val="24"/>
        </w:rPr>
        <w:t>be</w:t>
      </w:r>
      <w:r>
        <w:rPr>
          <w:rFonts w:ascii="Calibri"/>
          <w:spacing w:val="-1"/>
          <w:sz w:val="24"/>
        </w:rPr>
        <w:t xml:space="preserve"> </w:t>
      </w:r>
      <w:r>
        <w:rPr>
          <w:rFonts w:ascii="Calibri"/>
          <w:sz w:val="24"/>
        </w:rPr>
        <w:t>hazardous)</w:t>
      </w:r>
      <w:r>
        <w:rPr>
          <w:rFonts w:ascii="Calibri"/>
          <w:spacing w:val="-1"/>
          <w:sz w:val="24"/>
        </w:rPr>
        <w:t xml:space="preserve"> </w:t>
      </w:r>
      <w:r>
        <w:rPr>
          <w:rFonts w:ascii="Calibri"/>
          <w:sz w:val="24"/>
        </w:rPr>
        <w:t>and shelters sited so</w:t>
      </w:r>
      <w:r>
        <w:rPr>
          <w:rFonts w:ascii="Calibri"/>
          <w:spacing w:val="-2"/>
          <w:sz w:val="24"/>
        </w:rPr>
        <w:t xml:space="preserve"> </w:t>
      </w:r>
      <w:r>
        <w:rPr>
          <w:rFonts w:ascii="Calibri"/>
          <w:sz w:val="24"/>
        </w:rPr>
        <w:t>as not be</w:t>
      </w:r>
      <w:r>
        <w:rPr>
          <w:rFonts w:ascii="Calibri"/>
          <w:spacing w:val="-2"/>
          <w:sz w:val="24"/>
        </w:rPr>
        <w:t xml:space="preserve"> </w:t>
      </w:r>
      <w:r>
        <w:rPr>
          <w:rFonts w:ascii="Calibri"/>
          <w:sz w:val="24"/>
        </w:rPr>
        <w:t>visible from</w:t>
      </w:r>
      <w:r>
        <w:rPr>
          <w:rFonts w:ascii="Calibri"/>
          <w:spacing w:val="-1"/>
          <w:sz w:val="24"/>
        </w:rPr>
        <w:t xml:space="preserve"> </w:t>
      </w:r>
      <w:r>
        <w:rPr>
          <w:rFonts w:ascii="Calibri"/>
          <w:sz w:val="24"/>
        </w:rPr>
        <w:t>the</w:t>
      </w:r>
      <w:r>
        <w:rPr>
          <w:rFonts w:ascii="Calibri"/>
          <w:spacing w:val="-2"/>
          <w:sz w:val="24"/>
        </w:rPr>
        <w:t xml:space="preserve"> </w:t>
      </w:r>
      <w:r>
        <w:rPr>
          <w:rFonts w:ascii="Calibri"/>
          <w:sz w:val="24"/>
        </w:rPr>
        <w:t>front of the building, out of sight from members of the public and suitably positioned so that no smoke enters any building or enclosed structure whether on site or adjacent.</w:t>
      </w:r>
    </w:p>
    <w:p w14:paraId="7F9E6C42" w14:textId="77777777" w:rsidR="009F51D1" w:rsidRDefault="009F51D1">
      <w:pPr>
        <w:pStyle w:val="BodyText"/>
        <w:rPr>
          <w:rFonts w:ascii="Calibri"/>
          <w:sz w:val="24"/>
        </w:rPr>
      </w:pPr>
    </w:p>
    <w:p w14:paraId="7BAC2CB0" w14:textId="77777777" w:rsidR="009F51D1" w:rsidRDefault="009F51D1">
      <w:pPr>
        <w:pStyle w:val="BodyText"/>
        <w:spacing w:before="139"/>
        <w:rPr>
          <w:rFonts w:ascii="Calibri"/>
          <w:sz w:val="24"/>
        </w:rPr>
      </w:pPr>
    </w:p>
    <w:p w14:paraId="173B60F0" w14:textId="77777777" w:rsidR="009F51D1" w:rsidRDefault="005D6E85">
      <w:pPr>
        <w:spacing w:line="266" w:lineRule="auto"/>
        <w:ind w:left="555" w:right="1009" w:hanging="10"/>
        <w:rPr>
          <w:rFonts w:ascii="Calibri"/>
          <w:sz w:val="24"/>
        </w:rPr>
      </w:pPr>
      <w:r>
        <w:rPr>
          <w:rFonts w:ascii="Calibri"/>
          <w:sz w:val="24"/>
        </w:rPr>
        <w:t xml:space="preserve">4.3. Local Management will allow employees who smoke reasonable breaks from work to smoke </w:t>
      </w:r>
      <w:r>
        <w:rPr>
          <w:rFonts w:ascii="Calibri"/>
          <w:b/>
          <w:sz w:val="24"/>
        </w:rPr>
        <w:t xml:space="preserve">away from </w:t>
      </w:r>
      <w:r>
        <w:rPr>
          <w:rFonts w:ascii="Calibri"/>
          <w:sz w:val="24"/>
        </w:rPr>
        <w:t xml:space="preserve">the premises (and preferably out of </w:t>
      </w:r>
      <w:proofErr w:type="spellStart"/>
      <w:r>
        <w:rPr>
          <w:rFonts w:ascii="Calibri"/>
          <w:sz w:val="24"/>
        </w:rPr>
        <w:t>site</w:t>
      </w:r>
      <w:proofErr w:type="spellEnd"/>
      <w:r>
        <w:rPr>
          <w:rFonts w:ascii="Calibri"/>
          <w:sz w:val="24"/>
        </w:rPr>
        <w:t xml:space="preserve"> of pupils and service users), providing this does not prevent them from satisfactorily carrying out their duties and responsibilities or have a detrimental effect on service delivery.</w:t>
      </w:r>
      <w:r>
        <w:rPr>
          <w:rFonts w:ascii="Calibri"/>
          <w:spacing w:val="40"/>
          <w:sz w:val="24"/>
        </w:rPr>
        <w:t xml:space="preserve"> </w:t>
      </w:r>
      <w:r>
        <w:rPr>
          <w:rFonts w:ascii="Calibri"/>
          <w:sz w:val="24"/>
        </w:rPr>
        <w:t>Where this is in question, local</w:t>
      </w:r>
      <w:r>
        <w:rPr>
          <w:rFonts w:ascii="Calibri"/>
          <w:spacing w:val="-2"/>
          <w:sz w:val="24"/>
        </w:rPr>
        <w:t xml:space="preserve"> </w:t>
      </w:r>
      <w:r>
        <w:rPr>
          <w:rFonts w:ascii="Calibri"/>
          <w:sz w:val="24"/>
        </w:rPr>
        <w:t>Management</w:t>
      </w:r>
      <w:r>
        <w:rPr>
          <w:rFonts w:ascii="Calibri"/>
          <w:spacing w:val="-4"/>
          <w:sz w:val="24"/>
        </w:rPr>
        <w:t xml:space="preserve"> </w:t>
      </w:r>
      <w:r>
        <w:rPr>
          <w:rFonts w:ascii="Calibri"/>
          <w:sz w:val="24"/>
        </w:rPr>
        <w:t>will</w:t>
      </w:r>
      <w:r>
        <w:rPr>
          <w:rFonts w:ascii="Calibri"/>
          <w:spacing w:val="-3"/>
          <w:sz w:val="24"/>
        </w:rPr>
        <w:t xml:space="preserve"> </w:t>
      </w:r>
      <w:r>
        <w:rPr>
          <w:rFonts w:ascii="Calibri"/>
          <w:sz w:val="24"/>
        </w:rPr>
        <w:t>consult</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CYPS</w:t>
      </w:r>
      <w:r>
        <w:rPr>
          <w:rFonts w:ascii="Calibri"/>
          <w:spacing w:val="-3"/>
          <w:sz w:val="24"/>
        </w:rPr>
        <w:t xml:space="preserve"> </w:t>
      </w:r>
      <w:r>
        <w:rPr>
          <w:rFonts w:ascii="Calibri"/>
          <w:sz w:val="24"/>
        </w:rPr>
        <w:t>HR</w:t>
      </w:r>
      <w:r>
        <w:rPr>
          <w:rFonts w:ascii="Calibri"/>
          <w:spacing w:val="-4"/>
          <w:sz w:val="24"/>
        </w:rPr>
        <w:t xml:space="preserve"> </w:t>
      </w:r>
      <w:r>
        <w:rPr>
          <w:rFonts w:ascii="Calibri"/>
          <w:sz w:val="24"/>
        </w:rPr>
        <w:t>Adviser</w:t>
      </w:r>
      <w:r>
        <w:rPr>
          <w:rFonts w:ascii="Calibri"/>
          <w:spacing w:val="-2"/>
          <w:sz w:val="24"/>
        </w:rPr>
        <w:t xml:space="preserve"> </w:t>
      </w:r>
      <w:r>
        <w:rPr>
          <w:rFonts w:ascii="Calibri"/>
          <w:sz w:val="24"/>
        </w:rPr>
        <w:t>and</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recognised</w:t>
      </w:r>
      <w:r>
        <w:rPr>
          <w:rFonts w:ascii="Calibri"/>
          <w:spacing w:val="-4"/>
          <w:sz w:val="24"/>
        </w:rPr>
        <w:t xml:space="preserve"> </w:t>
      </w:r>
      <w:r>
        <w:rPr>
          <w:rFonts w:ascii="Calibri"/>
          <w:sz w:val="24"/>
        </w:rPr>
        <w:t>Trade</w:t>
      </w:r>
      <w:r>
        <w:rPr>
          <w:rFonts w:ascii="Calibri"/>
          <w:spacing w:val="-2"/>
          <w:sz w:val="24"/>
        </w:rPr>
        <w:t xml:space="preserve"> </w:t>
      </w:r>
      <w:r>
        <w:rPr>
          <w:rFonts w:ascii="Calibri"/>
          <w:sz w:val="24"/>
        </w:rPr>
        <w:t>Unions</w:t>
      </w:r>
      <w:r>
        <w:rPr>
          <w:rFonts w:ascii="Calibri"/>
          <w:spacing w:val="-4"/>
          <w:sz w:val="24"/>
        </w:rPr>
        <w:t xml:space="preserve"> </w:t>
      </w:r>
      <w:r>
        <w:rPr>
          <w:rFonts w:ascii="Calibri"/>
          <w:sz w:val="24"/>
        </w:rPr>
        <w:t>before taking any decision to remove or limit this facility for one or more employees.</w:t>
      </w:r>
    </w:p>
    <w:p w14:paraId="5C029A8C" w14:textId="77777777" w:rsidR="009F51D1" w:rsidRDefault="009F51D1">
      <w:pPr>
        <w:pStyle w:val="BodyText"/>
        <w:rPr>
          <w:rFonts w:ascii="Calibri"/>
          <w:sz w:val="24"/>
        </w:rPr>
      </w:pPr>
    </w:p>
    <w:p w14:paraId="6AEFD203" w14:textId="77777777" w:rsidR="009F51D1" w:rsidRDefault="009F51D1">
      <w:pPr>
        <w:pStyle w:val="BodyText"/>
        <w:spacing w:before="139"/>
        <w:rPr>
          <w:rFonts w:ascii="Calibri"/>
          <w:sz w:val="24"/>
        </w:rPr>
      </w:pPr>
    </w:p>
    <w:p w14:paraId="0D589F2D" w14:textId="77777777" w:rsidR="009F51D1" w:rsidRDefault="005D6E85">
      <w:pPr>
        <w:spacing w:before="1" w:line="266" w:lineRule="auto"/>
        <w:ind w:left="555" w:right="1009" w:hanging="10"/>
        <w:rPr>
          <w:rFonts w:ascii="Calibri"/>
          <w:sz w:val="24"/>
        </w:rPr>
      </w:pPr>
      <w:r>
        <w:rPr>
          <w:rFonts w:ascii="Calibri"/>
          <w:sz w:val="24"/>
        </w:rPr>
        <w:t>4.4.</w:t>
      </w:r>
      <w:r>
        <w:rPr>
          <w:rFonts w:ascii="Calibri"/>
          <w:spacing w:val="-1"/>
          <w:sz w:val="24"/>
        </w:rPr>
        <w:t xml:space="preserve"> </w:t>
      </w:r>
      <w:r>
        <w:rPr>
          <w:rFonts w:ascii="Calibri"/>
          <w:sz w:val="24"/>
        </w:rPr>
        <w:t>Information</w:t>
      </w:r>
      <w:r>
        <w:rPr>
          <w:rFonts w:ascii="Calibri"/>
          <w:spacing w:val="-1"/>
          <w:sz w:val="24"/>
        </w:rPr>
        <w:t xml:space="preserve"> </w:t>
      </w:r>
      <w:r>
        <w:rPr>
          <w:rFonts w:ascii="Calibri"/>
          <w:sz w:val="24"/>
        </w:rPr>
        <w:t>on</w:t>
      </w:r>
      <w:r>
        <w:rPr>
          <w:rFonts w:ascii="Calibri"/>
          <w:spacing w:val="-1"/>
          <w:sz w:val="24"/>
        </w:rPr>
        <w:t xml:space="preserve"> </w:t>
      </w:r>
      <w:r>
        <w:rPr>
          <w:rFonts w:ascii="Calibri"/>
          <w:sz w:val="24"/>
        </w:rPr>
        <w:t>the</w:t>
      </w:r>
      <w:r>
        <w:rPr>
          <w:rFonts w:ascii="Calibri"/>
          <w:spacing w:val="-1"/>
          <w:sz w:val="24"/>
        </w:rPr>
        <w:t xml:space="preserve"> </w:t>
      </w:r>
      <w:r>
        <w:rPr>
          <w:rFonts w:ascii="Calibri"/>
          <w:sz w:val="24"/>
        </w:rPr>
        <w:t>health</w:t>
      </w:r>
      <w:r>
        <w:rPr>
          <w:rFonts w:ascii="Calibri"/>
          <w:spacing w:val="-1"/>
          <w:sz w:val="24"/>
        </w:rPr>
        <w:t xml:space="preserve"> </w:t>
      </w:r>
      <w:r>
        <w:rPr>
          <w:rFonts w:ascii="Calibri"/>
          <w:sz w:val="24"/>
        </w:rPr>
        <w:t>risks associated with smoking will</w:t>
      </w:r>
      <w:r>
        <w:rPr>
          <w:rFonts w:ascii="Calibri"/>
          <w:spacing w:val="-2"/>
          <w:sz w:val="24"/>
        </w:rPr>
        <w:t xml:space="preserve"> </w:t>
      </w:r>
      <w:r>
        <w:rPr>
          <w:rFonts w:ascii="Calibri"/>
          <w:sz w:val="24"/>
        </w:rPr>
        <w:t>be</w:t>
      </w:r>
      <w:r>
        <w:rPr>
          <w:rFonts w:ascii="Calibri"/>
          <w:spacing w:val="-2"/>
          <w:sz w:val="24"/>
        </w:rPr>
        <w:t xml:space="preserve"> </w:t>
      </w:r>
      <w:r>
        <w:rPr>
          <w:rFonts w:ascii="Calibri"/>
          <w:sz w:val="24"/>
        </w:rPr>
        <w:t>available to</w:t>
      </w:r>
      <w:r>
        <w:rPr>
          <w:rFonts w:ascii="Calibri"/>
          <w:spacing w:val="-2"/>
          <w:sz w:val="24"/>
        </w:rPr>
        <w:t xml:space="preserve"> </w:t>
      </w:r>
      <w:r>
        <w:rPr>
          <w:rFonts w:ascii="Calibri"/>
          <w:sz w:val="24"/>
        </w:rPr>
        <w:t>employees upon request as part of a health education programme.</w:t>
      </w:r>
      <w:r>
        <w:rPr>
          <w:rFonts w:ascii="Calibri"/>
          <w:spacing w:val="40"/>
          <w:sz w:val="24"/>
        </w:rPr>
        <w:t xml:space="preserve"> </w:t>
      </w:r>
      <w:r>
        <w:rPr>
          <w:rFonts w:ascii="Calibri"/>
          <w:sz w:val="24"/>
        </w:rPr>
        <w:t>In addition, the services of the Occupational Health and Counselling Service will be made available to those employees wishing</w:t>
      </w:r>
      <w:r>
        <w:rPr>
          <w:rFonts w:ascii="Calibri"/>
          <w:spacing w:val="-2"/>
          <w:sz w:val="24"/>
        </w:rPr>
        <w:t xml:space="preserve"> </w:t>
      </w:r>
      <w:r>
        <w:rPr>
          <w:rFonts w:ascii="Calibri"/>
          <w:sz w:val="24"/>
        </w:rPr>
        <w:t>to</w:t>
      </w:r>
      <w:r>
        <w:rPr>
          <w:rFonts w:ascii="Calibri"/>
          <w:spacing w:val="-4"/>
          <w:sz w:val="24"/>
        </w:rPr>
        <w:t xml:space="preserve"> </w:t>
      </w:r>
      <w:r>
        <w:rPr>
          <w:rFonts w:ascii="Calibri"/>
          <w:sz w:val="24"/>
        </w:rPr>
        <w:t>give</w:t>
      </w:r>
      <w:r>
        <w:rPr>
          <w:rFonts w:ascii="Calibri"/>
          <w:spacing w:val="-3"/>
          <w:sz w:val="24"/>
        </w:rPr>
        <w:t xml:space="preserve"> </w:t>
      </w:r>
      <w:r>
        <w:rPr>
          <w:rFonts w:ascii="Calibri"/>
          <w:sz w:val="24"/>
        </w:rPr>
        <w:t>up</w:t>
      </w:r>
      <w:r>
        <w:rPr>
          <w:rFonts w:ascii="Calibri"/>
          <w:spacing w:val="-3"/>
          <w:sz w:val="24"/>
        </w:rPr>
        <w:t xml:space="preserve"> </w:t>
      </w:r>
      <w:r>
        <w:rPr>
          <w:rFonts w:ascii="Calibri"/>
          <w:sz w:val="24"/>
        </w:rPr>
        <w:t>smoking</w:t>
      </w:r>
      <w:r>
        <w:rPr>
          <w:rFonts w:ascii="Calibri"/>
          <w:spacing w:val="-2"/>
          <w:sz w:val="24"/>
        </w:rPr>
        <w:t xml:space="preserve"> </w:t>
      </w:r>
      <w:r>
        <w:rPr>
          <w:rFonts w:ascii="Calibri"/>
          <w:sz w:val="24"/>
        </w:rPr>
        <w:t>or</w:t>
      </w:r>
      <w:r>
        <w:rPr>
          <w:rFonts w:ascii="Calibri"/>
          <w:spacing w:val="-3"/>
          <w:sz w:val="24"/>
        </w:rPr>
        <w:t xml:space="preserve"> </w:t>
      </w:r>
      <w:r>
        <w:rPr>
          <w:rFonts w:ascii="Calibri"/>
          <w:sz w:val="24"/>
        </w:rPr>
        <w:t>who</w:t>
      </w:r>
      <w:r>
        <w:rPr>
          <w:rFonts w:ascii="Calibri"/>
          <w:spacing w:val="-1"/>
          <w:sz w:val="24"/>
        </w:rPr>
        <w:t xml:space="preserve"> </w:t>
      </w:r>
      <w:r>
        <w:rPr>
          <w:rFonts w:ascii="Calibri"/>
          <w:sz w:val="24"/>
        </w:rPr>
        <w:t>are</w:t>
      </w:r>
      <w:r>
        <w:rPr>
          <w:rFonts w:ascii="Calibri"/>
          <w:spacing w:val="-1"/>
          <w:sz w:val="24"/>
        </w:rPr>
        <w:t xml:space="preserve"> </w:t>
      </w:r>
      <w:r>
        <w:rPr>
          <w:rFonts w:ascii="Calibri"/>
          <w:sz w:val="24"/>
        </w:rPr>
        <w:t>suffering</w:t>
      </w:r>
      <w:r>
        <w:rPr>
          <w:rFonts w:ascii="Calibri"/>
          <w:spacing w:val="-4"/>
          <w:sz w:val="24"/>
        </w:rPr>
        <w:t xml:space="preserve"> </w:t>
      </w:r>
      <w:r>
        <w:rPr>
          <w:rFonts w:ascii="Calibri"/>
          <w:sz w:val="24"/>
        </w:rPr>
        <w:t>stress</w:t>
      </w:r>
      <w:r>
        <w:rPr>
          <w:rFonts w:ascii="Calibri"/>
          <w:spacing w:val="-3"/>
          <w:sz w:val="24"/>
        </w:rPr>
        <w:t xml:space="preserve"> </w:t>
      </w:r>
      <w:r>
        <w:rPr>
          <w:rFonts w:ascii="Calibri"/>
          <w:sz w:val="24"/>
        </w:rPr>
        <w:t>or</w:t>
      </w:r>
      <w:r>
        <w:rPr>
          <w:rFonts w:ascii="Calibri"/>
          <w:spacing w:val="-4"/>
          <w:sz w:val="24"/>
        </w:rPr>
        <w:t xml:space="preserve"> </w:t>
      </w:r>
      <w:r>
        <w:rPr>
          <w:rFonts w:ascii="Calibri"/>
          <w:sz w:val="24"/>
        </w:rPr>
        <w:t>other</w:t>
      </w:r>
      <w:r>
        <w:rPr>
          <w:rFonts w:ascii="Calibri"/>
          <w:spacing w:val="-3"/>
          <w:sz w:val="24"/>
        </w:rPr>
        <w:t xml:space="preserve"> </w:t>
      </w:r>
      <w:r>
        <w:rPr>
          <w:rFonts w:ascii="Calibri"/>
          <w:sz w:val="24"/>
        </w:rPr>
        <w:t>difficulties</w:t>
      </w:r>
      <w:r>
        <w:rPr>
          <w:rFonts w:ascii="Calibri"/>
          <w:spacing w:val="-6"/>
          <w:sz w:val="24"/>
        </w:rPr>
        <w:t xml:space="preserve"> </w:t>
      </w:r>
      <w:r>
        <w:rPr>
          <w:rFonts w:ascii="Calibri"/>
          <w:sz w:val="24"/>
        </w:rPr>
        <w:t>as</w:t>
      </w:r>
      <w:r>
        <w:rPr>
          <w:rFonts w:ascii="Calibri"/>
          <w:spacing w:val="-2"/>
          <w:sz w:val="24"/>
        </w:rPr>
        <w:t xml:space="preserve"> </w:t>
      </w:r>
      <w:r>
        <w:rPr>
          <w:rFonts w:ascii="Calibri"/>
          <w:sz w:val="24"/>
        </w:rPr>
        <w:t>a</w:t>
      </w:r>
      <w:r>
        <w:rPr>
          <w:rFonts w:ascii="Calibri"/>
          <w:spacing w:val="-2"/>
          <w:sz w:val="24"/>
        </w:rPr>
        <w:t xml:space="preserve"> </w:t>
      </w:r>
      <w:r>
        <w:rPr>
          <w:rFonts w:ascii="Calibri"/>
          <w:sz w:val="24"/>
        </w:rPr>
        <w:t>result</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the smoking restrictions.</w:t>
      </w:r>
      <w:r>
        <w:rPr>
          <w:rFonts w:ascii="Calibri"/>
          <w:spacing w:val="40"/>
          <w:sz w:val="24"/>
        </w:rPr>
        <w:t xml:space="preserve"> </w:t>
      </w:r>
      <w:r>
        <w:rPr>
          <w:rFonts w:ascii="Calibri"/>
          <w:sz w:val="24"/>
        </w:rPr>
        <w:t>In</w:t>
      </w:r>
      <w:r>
        <w:rPr>
          <w:rFonts w:ascii="Calibri"/>
          <w:spacing w:val="-1"/>
          <w:sz w:val="24"/>
        </w:rPr>
        <w:t xml:space="preserve"> </w:t>
      </w:r>
      <w:r>
        <w:rPr>
          <w:rFonts w:ascii="Calibri"/>
          <w:sz w:val="24"/>
        </w:rPr>
        <w:t>appropriate cases, local management may grant time-off with pay to attend smoking cessation programmes.</w:t>
      </w:r>
      <w:r>
        <w:rPr>
          <w:rFonts w:ascii="Calibri"/>
          <w:spacing w:val="40"/>
          <w:sz w:val="24"/>
        </w:rPr>
        <w:t xml:space="preserve"> </w:t>
      </w:r>
      <w:r>
        <w:rPr>
          <w:rFonts w:ascii="Calibri"/>
          <w:sz w:val="24"/>
        </w:rPr>
        <w:t>Employees may claim the NHS prescription charge for one course of anti-smoking treatment; this expenditure must be authorised in advance by the appropriate budget holder.</w:t>
      </w:r>
    </w:p>
    <w:p w14:paraId="1BDF2BFC" w14:textId="77777777" w:rsidR="009F51D1" w:rsidRDefault="009F51D1">
      <w:pPr>
        <w:pStyle w:val="BodyText"/>
        <w:rPr>
          <w:rFonts w:ascii="Calibri"/>
          <w:sz w:val="24"/>
        </w:rPr>
      </w:pPr>
    </w:p>
    <w:p w14:paraId="5BA72395" w14:textId="77777777" w:rsidR="009F51D1" w:rsidRDefault="009F51D1">
      <w:pPr>
        <w:pStyle w:val="BodyText"/>
        <w:spacing w:before="141"/>
        <w:rPr>
          <w:rFonts w:ascii="Calibri"/>
          <w:sz w:val="24"/>
        </w:rPr>
      </w:pPr>
    </w:p>
    <w:p w14:paraId="360CFE72" w14:textId="77777777" w:rsidR="009F51D1" w:rsidRDefault="005D6E85">
      <w:pPr>
        <w:spacing w:line="266" w:lineRule="auto"/>
        <w:ind w:left="555" w:right="1009" w:hanging="10"/>
        <w:rPr>
          <w:rFonts w:ascii="Calibri"/>
          <w:sz w:val="24"/>
        </w:rPr>
      </w:pPr>
      <w:r>
        <w:rPr>
          <w:rFonts w:ascii="Calibri"/>
          <w:sz w:val="24"/>
        </w:rPr>
        <w:t>4.5</w:t>
      </w:r>
      <w:r>
        <w:rPr>
          <w:rFonts w:ascii="Calibri"/>
          <w:spacing w:val="-2"/>
          <w:sz w:val="24"/>
        </w:rPr>
        <w:t xml:space="preserve"> </w:t>
      </w:r>
      <w:r>
        <w:rPr>
          <w:rFonts w:ascii="Calibri"/>
          <w:sz w:val="24"/>
        </w:rPr>
        <w:t>Alternative</w:t>
      </w:r>
      <w:r>
        <w:rPr>
          <w:rFonts w:ascii="Calibri"/>
          <w:spacing w:val="-5"/>
          <w:sz w:val="24"/>
        </w:rPr>
        <w:t xml:space="preserve"> </w:t>
      </w:r>
      <w:r>
        <w:rPr>
          <w:rFonts w:ascii="Calibri"/>
          <w:sz w:val="24"/>
        </w:rPr>
        <w:t>nicotine</w:t>
      </w:r>
      <w:r>
        <w:rPr>
          <w:rFonts w:ascii="Calibri"/>
          <w:spacing w:val="-7"/>
          <w:sz w:val="24"/>
        </w:rPr>
        <w:t xml:space="preserve"> </w:t>
      </w:r>
      <w:r>
        <w:rPr>
          <w:rFonts w:ascii="Calibri"/>
          <w:sz w:val="24"/>
        </w:rPr>
        <w:t>devices,</w:t>
      </w:r>
      <w:r>
        <w:rPr>
          <w:rFonts w:ascii="Calibri"/>
          <w:spacing w:val="-3"/>
          <w:sz w:val="24"/>
        </w:rPr>
        <w:t xml:space="preserve"> </w:t>
      </w:r>
      <w:r>
        <w:rPr>
          <w:rFonts w:ascii="Calibri"/>
          <w:sz w:val="24"/>
        </w:rPr>
        <w:t>such</w:t>
      </w:r>
      <w:r>
        <w:rPr>
          <w:rFonts w:ascii="Calibri"/>
          <w:spacing w:val="-4"/>
          <w:sz w:val="24"/>
        </w:rPr>
        <w:t xml:space="preserve"> </w:t>
      </w:r>
      <w:r>
        <w:rPr>
          <w:rFonts w:ascii="Calibri"/>
          <w:sz w:val="24"/>
        </w:rPr>
        <w:t>as</w:t>
      </w:r>
      <w:r>
        <w:rPr>
          <w:rFonts w:ascii="Calibri"/>
          <w:spacing w:val="-3"/>
          <w:sz w:val="24"/>
        </w:rPr>
        <w:t xml:space="preserve"> </w:t>
      </w:r>
      <w:r>
        <w:rPr>
          <w:rFonts w:ascii="Calibri"/>
          <w:sz w:val="24"/>
        </w:rPr>
        <w:t>electronic</w:t>
      </w:r>
      <w:r>
        <w:rPr>
          <w:rFonts w:ascii="Calibri"/>
          <w:spacing w:val="-3"/>
          <w:sz w:val="24"/>
        </w:rPr>
        <w:t xml:space="preserve"> </w:t>
      </w:r>
      <w:r>
        <w:rPr>
          <w:rFonts w:ascii="Calibri"/>
          <w:sz w:val="24"/>
        </w:rPr>
        <w:t>cigarettes,</w:t>
      </w:r>
      <w:r>
        <w:rPr>
          <w:rFonts w:ascii="Calibri"/>
          <w:spacing w:val="-2"/>
          <w:sz w:val="24"/>
        </w:rPr>
        <w:t xml:space="preserve"> </w:t>
      </w:r>
      <w:r>
        <w:rPr>
          <w:rFonts w:ascii="Calibri"/>
          <w:sz w:val="24"/>
        </w:rPr>
        <w:t>are</w:t>
      </w:r>
      <w:r>
        <w:rPr>
          <w:rFonts w:ascii="Calibri"/>
          <w:spacing w:val="-4"/>
          <w:sz w:val="24"/>
        </w:rPr>
        <w:t xml:space="preserve"> </w:t>
      </w:r>
      <w:r>
        <w:rPr>
          <w:rFonts w:ascii="Calibri"/>
          <w:sz w:val="24"/>
        </w:rPr>
        <w:t>not</w:t>
      </w:r>
      <w:r>
        <w:rPr>
          <w:rFonts w:ascii="Calibri"/>
          <w:spacing w:val="-2"/>
          <w:sz w:val="24"/>
        </w:rPr>
        <w:t xml:space="preserve"> </w:t>
      </w:r>
      <w:r>
        <w:rPr>
          <w:rFonts w:ascii="Calibri"/>
          <w:sz w:val="24"/>
        </w:rPr>
        <w:t>currently</w:t>
      </w:r>
      <w:r>
        <w:rPr>
          <w:rFonts w:ascii="Calibri"/>
          <w:spacing w:val="-6"/>
          <w:sz w:val="24"/>
        </w:rPr>
        <w:t xml:space="preserve"> </w:t>
      </w:r>
      <w:r>
        <w:rPr>
          <w:rFonts w:ascii="Calibri"/>
          <w:sz w:val="24"/>
        </w:rPr>
        <w:t>regulated</w:t>
      </w:r>
      <w:r>
        <w:rPr>
          <w:rFonts w:ascii="Calibri"/>
          <w:spacing w:val="-4"/>
          <w:sz w:val="24"/>
        </w:rPr>
        <w:t xml:space="preserve"> </w:t>
      </w:r>
      <w:r>
        <w:rPr>
          <w:rFonts w:ascii="Calibri"/>
          <w:sz w:val="24"/>
        </w:rPr>
        <w:t>by the</w:t>
      </w:r>
      <w:r>
        <w:rPr>
          <w:rFonts w:ascii="Calibri"/>
          <w:spacing w:val="-4"/>
          <w:sz w:val="24"/>
        </w:rPr>
        <w:t xml:space="preserve"> </w:t>
      </w:r>
      <w:r>
        <w:rPr>
          <w:rFonts w:ascii="Calibri"/>
          <w:sz w:val="24"/>
        </w:rPr>
        <w:t>Medicines</w:t>
      </w:r>
      <w:r>
        <w:rPr>
          <w:rFonts w:ascii="Calibri"/>
          <w:spacing w:val="-4"/>
          <w:sz w:val="24"/>
        </w:rPr>
        <w:t xml:space="preserve"> </w:t>
      </w:r>
      <w:r>
        <w:rPr>
          <w:rFonts w:ascii="Calibri"/>
          <w:sz w:val="24"/>
        </w:rPr>
        <w:t>and</w:t>
      </w:r>
      <w:r>
        <w:rPr>
          <w:rFonts w:ascii="Calibri"/>
          <w:spacing w:val="-1"/>
          <w:sz w:val="24"/>
        </w:rPr>
        <w:t xml:space="preserve"> </w:t>
      </w:r>
      <w:r>
        <w:rPr>
          <w:rFonts w:ascii="Calibri"/>
          <w:sz w:val="24"/>
        </w:rPr>
        <w:t>Healthcare</w:t>
      </w:r>
      <w:r>
        <w:rPr>
          <w:rFonts w:ascii="Calibri"/>
          <w:spacing w:val="-1"/>
          <w:sz w:val="24"/>
        </w:rPr>
        <w:t xml:space="preserve"> </w:t>
      </w:r>
      <w:r>
        <w:rPr>
          <w:rFonts w:ascii="Calibri"/>
          <w:sz w:val="24"/>
        </w:rPr>
        <w:t>products</w:t>
      </w:r>
      <w:r>
        <w:rPr>
          <w:rFonts w:ascii="Calibri"/>
          <w:spacing w:val="-2"/>
          <w:sz w:val="24"/>
        </w:rPr>
        <w:t xml:space="preserve"> </w:t>
      </w:r>
      <w:r>
        <w:rPr>
          <w:rFonts w:ascii="Calibri"/>
          <w:sz w:val="24"/>
        </w:rPr>
        <w:t>Regulatory</w:t>
      </w:r>
      <w:r>
        <w:rPr>
          <w:rFonts w:ascii="Calibri"/>
          <w:spacing w:val="-2"/>
          <w:sz w:val="24"/>
        </w:rPr>
        <w:t xml:space="preserve"> </w:t>
      </w:r>
      <w:r>
        <w:rPr>
          <w:rFonts w:ascii="Calibri"/>
          <w:sz w:val="24"/>
        </w:rPr>
        <w:t>Agency</w:t>
      </w:r>
      <w:r>
        <w:rPr>
          <w:rFonts w:ascii="Calibri"/>
          <w:spacing w:val="-2"/>
          <w:sz w:val="24"/>
        </w:rPr>
        <w:t xml:space="preserve"> </w:t>
      </w:r>
      <w:r>
        <w:rPr>
          <w:rFonts w:ascii="Calibri"/>
          <w:sz w:val="24"/>
        </w:rPr>
        <w:t>(MHRA),</w:t>
      </w:r>
      <w:r>
        <w:rPr>
          <w:rFonts w:ascii="Calibri"/>
          <w:spacing w:val="-2"/>
          <w:sz w:val="24"/>
        </w:rPr>
        <w:t xml:space="preserve"> </w:t>
      </w:r>
      <w:r>
        <w:rPr>
          <w:rFonts w:ascii="Calibri"/>
          <w:sz w:val="24"/>
        </w:rPr>
        <w:t>although</w:t>
      </w:r>
      <w:r>
        <w:rPr>
          <w:rFonts w:ascii="Calibri"/>
          <w:spacing w:val="-1"/>
          <w:sz w:val="24"/>
        </w:rPr>
        <w:t xml:space="preserve"> </w:t>
      </w:r>
      <w:r>
        <w:rPr>
          <w:rFonts w:ascii="Calibri"/>
          <w:sz w:val="24"/>
        </w:rPr>
        <w:t>a</w:t>
      </w:r>
      <w:r>
        <w:rPr>
          <w:rFonts w:ascii="Calibri"/>
          <w:spacing w:val="-4"/>
          <w:sz w:val="24"/>
        </w:rPr>
        <w:t xml:space="preserve"> </w:t>
      </w:r>
      <w:r>
        <w:rPr>
          <w:rFonts w:ascii="Calibri"/>
          <w:sz w:val="24"/>
        </w:rPr>
        <w:t>decision</w:t>
      </w:r>
      <w:r>
        <w:rPr>
          <w:rFonts w:ascii="Calibri"/>
          <w:spacing w:val="-3"/>
          <w:sz w:val="24"/>
        </w:rPr>
        <w:t xml:space="preserve"> </w:t>
      </w:r>
      <w:r>
        <w:rPr>
          <w:rFonts w:ascii="Calibri"/>
          <w:sz w:val="24"/>
        </w:rPr>
        <w:t>has been made to regulate these products by 2016. The guidance recommends the need for consistent information about their safety so people can make informed choices.</w:t>
      </w:r>
    </w:p>
    <w:p w14:paraId="2B8A23CC" w14:textId="77777777" w:rsidR="009F51D1" w:rsidRDefault="009F51D1">
      <w:pPr>
        <w:pStyle w:val="BodyText"/>
        <w:rPr>
          <w:rFonts w:ascii="Calibri"/>
          <w:sz w:val="24"/>
        </w:rPr>
      </w:pPr>
    </w:p>
    <w:p w14:paraId="6D8C0E6A" w14:textId="77777777" w:rsidR="009F51D1" w:rsidRDefault="009F51D1">
      <w:pPr>
        <w:pStyle w:val="BodyText"/>
        <w:spacing w:before="137"/>
        <w:rPr>
          <w:rFonts w:ascii="Calibri"/>
          <w:sz w:val="24"/>
        </w:rPr>
      </w:pPr>
    </w:p>
    <w:p w14:paraId="3111F963" w14:textId="77777777" w:rsidR="009F51D1" w:rsidRDefault="005D6E85">
      <w:pPr>
        <w:spacing w:line="266" w:lineRule="auto"/>
        <w:ind w:left="555" w:right="968" w:hanging="10"/>
        <w:jc w:val="both"/>
        <w:rPr>
          <w:rFonts w:ascii="Calibri"/>
          <w:sz w:val="24"/>
        </w:rPr>
      </w:pPr>
      <w:r>
        <w:rPr>
          <w:rFonts w:ascii="Calibri"/>
          <w:sz w:val="24"/>
        </w:rPr>
        <w:t>4.6 Employees who are using an electronic cigarette in an attempt to quit smoking may not use these whilst inside any building or enclosed space as their safety, both with the ignition device</w:t>
      </w:r>
      <w:r>
        <w:rPr>
          <w:rFonts w:ascii="Calibri"/>
          <w:spacing w:val="-3"/>
          <w:sz w:val="24"/>
        </w:rPr>
        <w:t xml:space="preserve"> </w:t>
      </w:r>
      <w:r>
        <w:rPr>
          <w:rFonts w:ascii="Calibri"/>
          <w:sz w:val="24"/>
        </w:rPr>
        <w:t>and</w:t>
      </w:r>
      <w:r>
        <w:rPr>
          <w:rFonts w:ascii="Calibri"/>
          <w:spacing w:val="-2"/>
          <w:sz w:val="24"/>
        </w:rPr>
        <w:t xml:space="preserve"> </w:t>
      </w:r>
      <w:proofErr w:type="spellStart"/>
      <w:r>
        <w:rPr>
          <w:rFonts w:ascii="Calibri"/>
          <w:sz w:val="24"/>
        </w:rPr>
        <w:t>vapour</w:t>
      </w:r>
      <w:proofErr w:type="spellEnd"/>
      <w:r>
        <w:rPr>
          <w:rFonts w:ascii="Calibri"/>
          <w:spacing w:val="-3"/>
          <w:sz w:val="24"/>
        </w:rPr>
        <w:t xml:space="preserve"> </w:t>
      </w:r>
      <w:r>
        <w:rPr>
          <w:rFonts w:ascii="Calibri"/>
          <w:sz w:val="24"/>
        </w:rPr>
        <w:t>is</w:t>
      </w:r>
      <w:r>
        <w:rPr>
          <w:rFonts w:ascii="Calibri"/>
          <w:spacing w:val="-3"/>
          <w:sz w:val="24"/>
        </w:rPr>
        <w:t xml:space="preserve"> </w:t>
      </w:r>
      <w:r>
        <w:rPr>
          <w:rFonts w:ascii="Calibri"/>
          <w:sz w:val="24"/>
        </w:rPr>
        <w:t>still</w:t>
      </w:r>
      <w:r>
        <w:rPr>
          <w:rFonts w:ascii="Calibri"/>
          <w:spacing w:val="-5"/>
          <w:sz w:val="24"/>
        </w:rPr>
        <w:t xml:space="preserve"> </w:t>
      </w:r>
      <w:r>
        <w:rPr>
          <w:rFonts w:ascii="Calibri"/>
          <w:sz w:val="24"/>
        </w:rPr>
        <w:t>unknown.</w:t>
      </w:r>
      <w:r>
        <w:rPr>
          <w:rFonts w:ascii="Calibri"/>
          <w:spacing w:val="-4"/>
          <w:sz w:val="24"/>
        </w:rPr>
        <w:t xml:space="preserve"> </w:t>
      </w:r>
      <w:r>
        <w:rPr>
          <w:rFonts w:ascii="Calibri"/>
          <w:sz w:val="24"/>
        </w:rPr>
        <w:t>Alternative</w:t>
      </w:r>
      <w:r>
        <w:rPr>
          <w:rFonts w:ascii="Calibri"/>
          <w:spacing w:val="-2"/>
          <w:sz w:val="24"/>
        </w:rPr>
        <w:t xml:space="preserve"> </w:t>
      </w:r>
      <w:r>
        <w:rPr>
          <w:rFonts w:ascii="Calibri"/>
          <w:sz w:val="24"/>
        </w:rPr>
        <w:t>nicotine</w:t>
      </w:r>
      <w:r>
        <w:rPr>
          <w:rFonts w:ascii="Calibri"/>
          <w:spacing w:val="-2"/>
          <w:sz w:val="24"/>
        </w:rPr>
        <w:t xml:space="preserve"> </w:t>
      </w:r>
      <w:r>
        <w:rPr>
          <w:rFonts w:ascii="Calibri"/>
          <w:sz w:val="24"/>
        </w:rPr>
        <w:t>containing</w:t>
      </w:r>
      <w:r>
        <w:rPr>
          <w:rFonts w:ascii="Calibri"/>
          <w:spacing w:val="-5"/>
          <w:sz w:val="24"/>
        </w:rPr>
        <w:t xml:space="preserve"> </w:t>
      </w:r>
      <w:r>
        <w:rPr>
          <w:rFonts w:ascii="Calibri"/>
          <w:sz w:val="24"/>
        </w:rPr>
        <w:t>products</w:t>
      </w:r>
      <w:r>
        <w:rPr>
          <w:rFonts w:ascii="Calibri"/>
          <w:spacing w:val="-3"/>
          <w:sz w:val="24"/>
        </w:rPr>
        <w:t xml:space="preserve"> </w:t>
      </w:r>
      <w:r>
        <w:rPr>
          <w:rFonts w:ascii="Calibri"/>
          <w:sz w:val="24"/>
        </w:rPr>
        <w:t>are</w:t>
      </w:r>
      <w:r>
        <w:rPr>
          <w:rFonts w:ascii="Calibri"/>
          <w:spacing w:val="-2"/>
          <w:sz w:val="24"/>
        </w:rPr>
        <w:t xml:space="preserve"> </w:t>
      </w:r>
      <w:r>
        <w:rPr>
          <w:rFonts w:ascii="Calibri"/>
          <w:sz w:val="24"/>
        </w:rPr>
        <w:t>available</w:t>
      </w:r>
      <w:r>
        <w:rPr>
          <w:rFonts w:ascii="Calibri"/>
          <w:spacing w:val="-4"/>
          <w:sz w:val="24"/>
        </w:rPr>
        <w:t xml:space="preserve"> </w:t>
      </w:r>
      <w:r>
        <w:rPr>
          <w:rFonts w:ascii="Calibri"/>
          <w:sz w:val="24"/>
        </w:rPr>
        <w:t>for</w:t>
      </w:r>
    </w:p>
    <w:p w14:paraId="19990EA1" w14:textId="77777777" w:rsidR="009F51D1" w:rsidRDefault="009F51D1">
      <w:pPr>
        <w:spacing w:line="266" w:lineRule="auto"/>
        <w:jc w:val="both"/>
        <w:rPr>
          <w:rFonts w:ascii="Calibri"/>
          <w:sz w:val="24"/>
        </w:rPr>
        <w:sectPr w:rsidR="009F51D1">
          <w:footerReference w:type="default" r:id="rId193"/>
          <w:pgSz w:w="11910" w:h="16840"/>
          <w:pgMar w:top="640" w:right="480" w:bottom="1080" w:left="880" w:header="0" w:footer="895" w:gutter="0"/>
          <w:cols w:space="720"/>
        </w:sectPr>
      </w:pPr>
    </w:p>
    <w:p w14:paraId="1FD2EACA" w14:textId="77777777" w:rsidR="009F51D1" w:rsidRDefault="005D6E85">
      <w:pPr>
        <w:spacing w:before="70"/>
        <w:ind w:left="6112"/>
        <w:rPr>
          <w:sz w:val="16"/>
        </w:rPr>
      </w:pPr>
      <w:r>
        <w:rPr>
          <w:color w:val="808080"/>
          <w:sz w:val="16"/>
        </w:rPr>
        <w:lastRenderedPageBreak/>
        <w:t>CYPS</w:t>
      </w:r>
      <w:r>
        <w:rPr>
          <w:color w:val="808080"/>
          <w:spacing w:val="-6"/>
          <w:sz w:val="16"/>
        </w:rPr>
        <w:t xml:space="preserve"> </w:t>
      </w:r>
      <w:r>
        <w:rPr>
          <w:color w:val="808080"/>
          <w:sz w:val="16"/>
        </w:rPr>
        <w:t>Smoking</w:t>
      </w:r>
      <w:r>
        <w:rPr>
          <w:color w:val="808080"/>
          <w:spacing w:val="-8"/>
          <w:sz w:val="16"/>
        </w:rPr>
        <w:t xml:space="preserve"> </w:t>
      </w:r>
      <w:r>
        <w:rPr>
          <w:color w:val="808080"/>
          <w:sz w:val="16"/>
        </w:rPr>
        <w:t>Policy</w:t>
      </w:r>
      <w:r>
        <w:rPr>
          <w:color w:val="808080"/>
          <w:spacing w:val="-8"/>
          <w:sz w:val="16"/>
        </w:rPr>
        <w:t xml:space="preserve"> </w:t>
      </w:r>
      <w:r>
        <w:rPr>
          <w:color w:val="808080"/>
          <w:sz w:val="16"/>
        </w:rPr>
        <w:t>including</w:t>
      </w:r>
      <w:r>
        <w:rPr>
          <w:color w:val="808080"/>
          <w:spacing w:val="-5"/>
          <w:sz w:val="16"/>
        </w:rPr>
        <w:t xml:space="preserve"> </w:t>
      </w:r>
      <w:r>
        <w:rPr>
          <w:color w:val="808080"/>
          <w:sz w:val="16"/>
        </w:rPr>
        <w:t>Guidance</w:t>
      </w:r>
      <w:r>
        <w:rPr>
          <w:color w:val="808080"/>
          <w:spacing w:val="-4"/>
          <w:sz w:val="16"/>
        </w:rPr>
        <w:t xml:space="preserve"> Notes</w:t>
      </w:r>
    </w:p>
    <w:p w14:paraId="798618FA" w14:textId="77777777" w:rsidR="009F51D1" w:rsidRDefault="009F51D1">
      <w:pPr>
        <w:pStyle w:val="BodyText"/>
        <w:spacing w:before="251"/>
        <w:rPr>
          <w:sz w:val="24"/>
        </w:rPr>
      </w:pPr>
    </w:p>
    <w:p w14:paraId="2879279B" w14:textId="77777777" w:rsidR="009F51D1" w:rsidRDefault="005D6E85">
      <w:pPr>
        <w:spacing w:line="266" w:lineRule="auto"/>
        <w:ind w:left="555" w:right="1009"/>
        <w:rPr>
          <w:rFonts w:ascii="Calibri"/>
          <w:sz w:val="24"/>
        </w:rPr>
      </w:pPr>
      <w:r>
        <w:rPr>
          <w:rFonts w:ascii="Calibri"/>
          <w:sz w:val="24"/>
        </w:rPr>
        <w:t>use whilst at work. Smoking e-cigarettes will be treated as smoking tobacco where it is not allowed</w:t>
      </w:r>
      <w:r>
        <w:rPr>
          <w:rFonts w:ascii="Calibri"/>
          <w:spacing w:val="-3"/>
          <w:sz w:val="24"/>
        </w:rPr>
        <w:t xml:space="preserve"> </w:t>
      </w:r>
      <w:r>
        <w:rPr>
          <w:rFonts w:ascii="Calibri"/>
          <w:sz w:val="24"/>
        </w:rPr>
        <w:t>to</w:t>
      </w:r>
      <w:r>
        <w:rPr>
          <w:rFonts w:ascii="Calibri"/>
          <w:spacing w:val="-3"/>
          <w:sz w:val="24"/>
        </w:rPr>
        <w:t xml:space="preserve"> </w:t>
      </w:r>
      <w:r>
        <w:rPr>
          <w:rFonts w:ascii="Calibri"/>
          <w:sz w:val="24"/>
        </w:rPr>
        <w:t>be</w:t>
      </w:r>
      <w:r>
        <w:rPr>
          <w:rFonts w:ascii="Calibri"/>
          <w:spacing w:val="-2"/>
          <w:sz w:val="24"/>
        </w:rPr>
        <w:t xml:space="preserve"> </w:t>
      </w:r>
      <w:r>
        <w:rPr>
          <w:rFonts w:ascii="Calibri"/>
          <w:sz w:val="24"/>
        </w:rPr>
        <w:t>smoked</w:t>
      </w:r>
      <w:r>
        <w:rPr>
          <w:rFonts w:ascii="Calibri"/>
          <w:spacing w:val="-2"/>
          <w:sz w:val="24"/>
        </w:rPr>
        <w:t xml:space="preserve"> </w:t>
      </w:r>
      <w:r>
        <w:rPr>
          <w:rFonts w:ascii="Calibri"/>
          <w:sz w:val="24"/>
        </w:rPr>
        <w:t>whilst</w:t>
      </w:r>
      <w:r>
        <w:rPr>
          <w:rFonts w:ascii="Calibri"/>
          <w:spacing w:val="-3"/>
          <w:sz w:val="24"/>
        </w:rPr>
        <w:t xml:space="preserve"> </w:t>
      </w:r>
      <w:r>
        <w:rPr>
          <w:rFonts w:ascii="Calibri"/>
          <w:sz w:val="24"/>
        </w:rPr>
        <w:t>on</w:t>
      </w:r>
      <w:r>
        <w:rPr>
          <w:rFonts w:ascii="Calibri"/>
          <w:spacing w:val="-2"/>
          <w:sz w:val="24"/>
        </w:rPr>
        <w:t xml:space="preserve"> </w:t>
      </w:r>
      <w:r>
        <w:rPr>
          <w:rFonts w:ascii="Calibri"/>
          <w:sz w:val="24"/>
        </w:rPr>
        <w:t>any</w:t>
      </w:r>
      <w:r>
        <w:rPr>
          <w:rFonts w:ascii="Calibri"/>
          <w:spacing w:val="-2"/>
          <w:sz w:val="24"/>
        </w:rPr>
        <w:t xml:space="preserve"> </w:t>
      </w:r>
      <w:r>
        <w:rPr>
          <w:rFonts w:ascii="Calibri"/>
          <w:sz w:val="24"/>
        </w:rPr>
        <w:t>council</w:t>
      </w:r>
      <w:r>
        <w:rPr>
          <w:rFonts w:ascii="Calibri"/>
          <w:spacing w:val="-4"/>
          <w:sz w:val="24"/>
        </w:rPr>
        <w:t xml:space="preserve"> </w:t>
      </w:r>
      <w:r>
        <w:rPr>
          <w:rFonts w:ascii="Calibri"/>
          <w:sz w:val="24"/>
        </w:rPr>
        <w:t>premise</w:t>
      </w:r>
      <w:r>
        <w:rPr>
          <w:rFonts w:ascii="Calibri"/>
          <w:spacing w:val="-2"/>
          <w:sz w:val="24"/>
        </w:rPr>
        <w:t xml:space="preserve"> </w:t>
      </w:r>
      <w:r>
        <w:rPr>
          <w:rFonts w:ascii="Calibri"/>
          <w:sz w:val="24"/>
        </w:rPr>
        <w:t>including</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outside</w:t>
      </w:r>
      <w:r>
        <w:rPr>
          <w:rFonts w:ascii="Calibri"/>
          <w:spacing w:val="-3"/>
          <w:sz w:val="24"/>
        </w:rPr>
        <w:t xml:space="preserve"> </w:t>
      </w:r>
      <w:r>
        <w:rPr>
          <w:rFonts w:ascii="Calibri"/>
          <w:sz w:val="24"/>
        </w:rPr>
        <w:t>areas.</w:t>
      </w:r>
      <w:r>
        <w:rPr>
          <w:rFonts w:ascii="Calibri"/>
          <w:spacing w:val="-3"/>
          <w:sz w:val="24"/>
        </w:rPr>
        <w:t xml:space="preserve"> </w:t>
      </w:r>
      <w:r>
        <w:rPr>
          <w:rFonts w:ascii="Calibri"/>
          <w:sz w:val="24"/>
        </w:rPr>
        <w:t>This</w:t>
      </w:r>
      <w:r>
        <w:rPr>
          <w:rFonts w:ascii="Calibri"/>
          <w:spacing w:val="-4"/>
          <w:sz w:val="24"/>
        </w:rPr>
        <w:t xml:space="preserve"> </w:t>
      </w:r>
      <w:r>
        <w:rPr>
          <w:rFonts w:ascii="Calibri"/>
          <w:sz w:val="24"/>
        </w:rPr>
        <w:t>will</w:t>
      </w:r>
      <w:r>
        <w:rPr>
          <w:rFonts w:ascii="Calibri"/>
          <w:spacing w:val="-2"/>
          <w:sz w:val="24"/>
        </w:rPr>
        <w:t xml:space="preserve"> </w:t>
      </w:r>
      <w:r>
        <w:rPr>
          <w:rFonts w:ascii="Calibri"/>
          <w:sz w:val="24"/>
        </w:rPr>
        <w:t>be reviewed on regulation of the e-cigarette.</w:t>
      </w:r>
    </w:p>
    <w:p w14:paraId="4AF137A8" w14:textId="77777777" w:rsidR="009F51D1" w:rsidRDefault="009F51D1">
      <w:pPr>
        <w:pStyle w:val="BodyText"/>
        <w:rPr>
          <w:rFonts w:ascii="Calibri"/>
          <w:sz w:val="24"/>
        </w:rPr>
      </w:pPr>
    </w:p>
    <w:p w14:paraId="22F0F369" w14:textId="77777777" w:rsidR="009F51D1" w:rsidRDefault="009F51D1">
      <w:pPr>
        <w:pStyle w:val="BodyText"/>
        <w:spacing w:before="128"/>
        <w:rPr>
          <w:rFonts w:ascii="Calibri"/>
          <w:sz w:val="24"/>
        </w:rPr>
      </w:pPr>
    </w:p>
    <w:p w14:paraId="10B6D2A6" w14:textId="77777777" w:rsidR="009F51D1" w:rsidRDefault="005D6E85">
      <w:pPr>
        <w:pStyle w:val="Heading4"/>
        <w:numPr>
          <w:ilvl w:val="0"/>
          <w:numId w:val="6"/>
        </w:numPr>
        <w:tabs>
          <w:tab w:val="left" w:pos="786"/>
        </w:tabs>
        <w:ind w:left="786" w:hanging="240"/>
      </w:pPr>
      <w:r>
        <w:rPr>
          <w:spacing w:val="-2"/>
        </w:rPr>
        <w:t>SIGNING</w:t>
      </w:r>
    </w:p>
    <w:p w14:paraId="50BBD311" w14:textId="77777777" w:rsidR="009F51D1" w:rsidRDefault="005D6E85">
      <w:pPr>
        <w:pStyle w:val="ListParagraph"/>
        <w:numPr>
          <w:ilvl w:val="1"/>
          <w:numId w:val="6"/>
        </w:numPr>
        <w:tabs>
          <w:tab w:val="left" w:pos="905"/>
        </w:tabs>
        <w:spacing w:before="240"/>
        <w:ind w:left="905" w:hanging="359"/>
        <w:rPr>
          <w:rFonts w:ascii="Calibri"/>
          <w:sz w:val="24"/>
        </w:rPr>
      </w:pPr>
      <w:r>
        <w:rPr>
          <w:rFonts w:ascii="Calibri"/>
          <w:sz w:val="24"/>
        </w:rPr>
        <w:t>From</w:t>
      </w:r>
      <w:r>
        <w:rPr>
          <w:rFonts w:ascii="Calibri"/>
          <w:spacing w:val="-7"/>
          <w:sz w:val="24"/>
        </w:rPr>
        <w:t xml:space="preserve"> </w:t>
      </w:r>
      <w:r>
        <w:rPr>
          <w:rFonts w:ascii="Calibri"/>
          <w:sz w:val="24"/>
        </w:rPr>
        <w:t>1</w:t>
      </w:r>
      <w:r>
        <w:rPr>
          <w:rFonts w:ascii="Calibri"/>
          <w:spacing w:val="-3"/>
          <w:sz w:val="24"/>
        </w:rPr>
        <w:t xml:space="preserve"> </w:t>
      </w:r>
      <w:r>
        <w:rPr>
          <w:rFonts w:ascii="Calibri"/>
          <w:sz w:val="24"/>
        </w:rPr>
        <w:t>July</w:t>
      </w:r>
      <w:r>
        <w:rPr>
          <w:rFonts w:ascii="Calibri"/>
          <w:spacing w:val="-2"/>
          <w:sz w:val="24"/>
        </w:rPr>
        <w:t xml:space="preserve"> </w:t>
      </w:r>
      <w:r>
        <w:rPr>
          <w:rFonts w:ascii="Calibri"/>
          <w:sz w:val="24"/>
        </w:rPr>
        <w:t>2007,</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law</w:t>
      </w:r>
      <w:r>
        <w:rPr>
          <w:rFonts w:ascii="Calibri"/>
          <w:spacing w:val="-3"/>
          <w:sz w:val="24"/>
        </w:rPr>
        <w:t xml:space="preserve"> </w:t>
      </w:r>
      <w:r>
        <w:rPr>
          <w:rFonts w:ascii="Calibri"/>
          <w:sz w:val="24"/>
        </w:rPr>
        <w:t>requires</w:t>
      </w:r>
      <w:r>
        <w:rPr>
          <w:rFonts w:ascii="Calibri"/>
          <w:spacing w:val="-4"/>
          <w:sz w:val="24"/>
        </w:rPr>
        <w:t xml:space="preserve"> </w:t>
      </w:r>
      <w:r>
        <w:rPr>
          <w:rFonts w:ascii="Calibri"/>
          <w:sz w:val="24"/>
        </w:rPr>
        <w:t>no-smoking</w:t>
      </w:r>
      <w:r>
        <w:rPr>
          <w:rFonts w:ascii="Calibri"/>
          <w:spacing w:val="-4"/>
          <w:sz w:val="24"/>
        </w:rPr>
        <w:t xml:space="preserve"> </w:t>
      </w:r>
      <w:r>
        <w:rPr>
          <w:rFonts w:ascii="Calibri"/>
          <w:sz w:val="24"/>
        </w:rPr>
        <w:t>signs</w:t>
      </w:r>
      <w:r>
        <w:rPr>
          <w:rFonts w:ascii="Calibri"/>
          <w:spacing w:val="-2"/>
          <w:sz w:val="24"/>
        </w:rPr>
        <w:t xml:space="preserve"> </w:t>
      </w:r>
      <w:r>
        <w:rPr>
          <w:rFonts w:ascii="Calibri"/>
          <w:sz w:val="24"/>
        </w:rPr>
        <w:t>to</w:t>
      </w:r>
      <w:r>
        <w:rPr>
          <w:rFonts w:ascii="Calibri"/>
          <w:spacing w:val="-4"/>
          <w:sz w:val="24"/>
        </w:rPr>
        <w:t xml:space="preserve"> </w:t>
      </w:r>
      <w:r>
        <w:rPr>
          <w:rFonts w:ascii="Calibri"/>
          <w:sz w:val="24"/>
        </w:rPr>
        <w:t>be</w:t>
      </w:r>
      <w:r>
        <w:rPr>
          <w:rFonts w:ascii="Calibri"/>
          <w:spacing w:val="-3"/>
          <w:sz w:val="24"/>
        </w:rPr>
        <w:t xml:space="preserve"> </w:t>
      </w:r>
      <w:r>
        <w:rPr>
          <w:rFonts w:ascii="Calibri"/>
          <w:sz w:val="24"/>
        </w:rPr>
        <w:t>prominently</w:t>
      </w:r>
      <w:r>
        <w:rPr>
          <w:rFonts w:ascii="Calibri"/>
          <w:spacing w:val="-5"/>
          <w:sz w:val="24"/>
        </w:rPr>
        <w:t xml:space="preserve"> </w:t>
      </w:r>
      <w:r>
        <w:rPr>
          <w:rFonts w:ascii="Calibri"/>
          <w:sz w:val="24"/>
        </w:rPr>
        <w:t>displayed</w:t>
      </w:r>
      <w:r>
        <w:rPr>
          <w:rFonts w:ascii="Calibri"/>
          <w:spacing w:val="-3"/>
          <w:sz w:val="24"/>
        </w:rPr>
        <w:t xml:space="preserve"> </w:t>
      </w:r>
      <w:r>
        <w:rPr>
          <w:rFonts w:ascii="Calibri"/>
          <w:spacing w:val="-5"/>
          <w:sz w:val="24"/>
        </w:rPr>
        <w:t>at</w:t>
      </w:r>
    </w:p>
    <w:p w14:paraId="509D05D2" w14:textId="77777777" w:rsidR="009F51D1" w:rsidRDefault="005D6E85">
      <w:pPr>
        <w:spacing w:before="36"/>
        <w:ind w:left="555"/>
        <w:rPr>
          <w:rFonts w:ascii="Calibri"/>
          <w:sz w:val="24"/>
        </w:rPr>
      </w:pPr>
      <w:r>
        <w:rPr>
          <w:rFonts w:ascii="Calibri"/>
          <w:b/>
          <w:sz w:val="24"/>
        </w:rPr>
        <w:t>every</w:t>
      </w:r>
      <w:r>
        <w:rPr>
          <w:rFonts w:ascii="Calibri"/>
          <w:b/>
          <w:spacing w:val="-3"/>
          <w:sz w:val="24"/>
        </w:rPr>
        <w:t xml:space="preserve"> </w:t>
      </w:r>
      <w:r>
        <w:rPr>
          <w:rFonts w:ascii="Calibri"/>
          <w:sz w:val="24"/>
        </w:rPr>
        <w:t>entrance.</w:t>
      </w:r>
      <w:r>
        <w:rPr>
          <w:rFonts w:ascii="Calibri"/>
          <w:spacing w:val="48"/>
          <w:sz w:val="24"/>
        </w:rPr>
        <w:t xml:space="preserve"> </w:t>
      </w:r>
      <w:r>
        <w:rPr>
          <w:rFonts w:ascii="Calibri"/>
          <w:sz w:val="24"/>
        </w:rPr>
        <w:t>Signs</w:t>
      </w:r>
      <w:r>
        <w:rPr>
          <w:rFonts w:ascii="Calibri"/>
          <w:spacing w:val="-4"/>
          <w:sz w:val="24"/>
        </w:rPr>
        <w:t xml:space="preserve"> </w:t>
      </w:r>
      <w:proofErr w:type="gramStart"/>
      <w:r>
        <w:rPr>
          <w:rFonts w:ascii="Calibri"/>
          <w:spacing w:val="-2"/>
          <w:sz w:val="24"/>
        </w:rPr>
        <w:t>must:-</w:t>
      </w:r>
      <w:proofErr w:type="gramEnd"/>
    </w:p>
    <w:p w14:paraId="32F5308B" w14:textId="77777777" w:rsidR="009F51D1" w:rsidRDefault="005D6E85">
      <w:pPr>
        <w:pStyle w:val="ListParagraph"/>
        <w:numPr>
          <w:ilvl w:val="2"/>
          <w:numId w:val="6"/>
        </w:numPr>
        <w:tabs>
          <w:tab w:val="left" w:pos="1280"/>
        </w:tabs>
        <w:spacing w:before="293"/>
        <w:rPr>
          <w:rFonts w:ascii="Calibri" w:hAnsi="Calibri"/>
          <w:sz w:val="24"/>
        </w:rPr>
      </w:pPr>
      <w:r>
        <w:rPr>
          <w:rFonts w:ascii="Calibri" w:hAnsi="Calibri"/>
          <w:sz w:val="24"/>
        </w:rPr>
        <w:t>be</w:t>
      </w:r>
      <w:r>
        <w:rPr>
          <w:rFonts w:ascii="Calibri" w:hAnsi="Calibri"/>
          <w:spacing w:val="-3"/>
          <w:sz w:val="24"/>
        </w:rPr>
        <w:t xml:space="preserve"> </w:t>
      </w:r>
      <w:r>
        <w:rPr>
          <w:rFonts w:ascii="Calibri" w:hAnsi="Calibri"/>
          <w:sz w:val="24"/>
        </w:rPr>
        <w:t>a</w:t>
      </w:r>
      <w:r>
        <w:rPr>
          <w:rFonts w:ascii="Calibri" w:hAnsi="Calibri"/>
          <w:spacing w:val="-3"/>
          <w:sz w:val="24"/>
        </w:rPr>
        <w:t xml:space="preserve"> </w:t>
      </w:r>
      <w:r>
        <w:rPr>
          <w:rFonts w:ascii="Calibri" w:hAnsi="Calibri"/>
          <w:sz w:val="24"/>
        </w:rPr>
        <w:t>minimum</w:t>
      </w:r>
      <w:r>
        <w:rPr>
          <w:rFonts w:ascii="Calibri" w:hAnsi="Calibri"/>
          <w:spacing w:val="-3"/>
          <w:sz w:val="24"/>
        </w:rPr>
        <w:t xml:space="preserve"> </w:t>
      </w:r>
      <w:r>
        <w:rPr>
          <w:rFonts w:ascii="Calibri" w:hAnsi="Calibri"/>
          <w:sz w:val="24"/>
        </w:rPr>
        <w:t>of</w:t>
      </w:r>
      <w:r>
        <w:rPr>
          <w:rFonts w:ascii="Calibri" w:hAnsi="Calibri"/>
          <w:spacing w:val="-2"/>
          <w:sz w:val="24"/>
        </w:rPr>
        <w:t xml:space="preserve"> </w:t>
      </w:r>
      <w:r>
        <w:rPr>
          <w:rFonts w:ascii="Calibri" w:hAnsi="Calibri"/>
          <w:sz w:val="24"/>
        </w:rPr>
        <w:t>A5 in area</w:t>
      </w:r>
      <w:r>
        <w:rPr>
          <w:rFonts w:ascii="Calibri" w:hAnsi="Calibri"/>
          <w:spacing w:val="-2"/>
          <w:sz w:val="24"/>
        </w:rPr>
        <w:t xml:space="preserve"> </w:t>
      </w:r>
      <w:r>
        <w:rPr>
          <w:rFonts w:ascii="Calibri" w:hAnsi="Calibri"/>
          <w:sz w:val="24"/>
        </w:rPr>
        <w:t>(210mm x</w:t>
      </w:r>
      <w:r>
        <w:rPr>
          <w:rFonts w:ascii="Calibri" w:hAnsi="Calibri"/>
          <w:spacing w:val="-2"/>
          <w:sz w:val="24"/>
        </w:rPr>
        <w:t xml:space="preserve"> 148mm),</w:t>
      </w:r>
    </w:p>
    <w:p w14:paraId="03540384" w14:textId="77777777" w:rsidR="009F51D1" w:rsidRDefault="005D6E85">
      <w:pPr>
        <w:pStyle w:val="ListParagraph"/>
        <w:numPr>
          <w:ilvl w:val="2"/>
          <w:numId w:val="6"/>
        </w:numPr>
        <w:tabs>
          <w:tab w:val="left" w:pos="1280"/>
        </w:tabs>
        <w:spacing w:before="31"/>
        <w:rPr>
          <w:rFonts w:ascii="Calibri" w:hAnsi="Calibri"/>
          <w:sz w:val="24"/>
        </w:rPr>
      </w:pPr>
      <w:r>
        <w:rPr>
          <w:rFonts w:ascii="Calibri" w:hAnsi="Calibri"/>
          <w:sz w:val="24"/>
        </w:rPr>
        <w:t>display</w:t>
      </w:r>
      <w:r>
        <w:rPr>
          <w:rFonts w:ascii="Calibri" w:hAnsi="Calibri"/>
          <w:spacing w:val="-5"/>
          <w:sz w:val="24"/>
        </w:rPr>
        <w:t xml:space="preserve"> </w:t>
      </w:r>
      <w:r>
        <w:rPr>
          <w:rFonts w:ascii="Calibri" w:hAnsi="Calibri"/>
          <w:sz w:val="24"/>
        </w:rPr>
        <w:t>the</w:t>
      </w:r>
      <w:r>
        <w:rPr>
          <w:rFonts w:ascii="Calibri" w:hAnsi="Calibri"/>
          <w:spacing w:val="-4"/>
          <w:sz w:val="24"/>
        </w:rPr>
        <w:t xml:space="preserve"> </w:t>
      </w:r>
      <w:r>
        <w:rPr>
          <w:rFonts w:ascii="Calibri" w:hAnsi="Calibri"/>
          <w:sz w:val="24"/>
        </w:rPr>
        <w:t>international</w:t>
      </w:r>
      <w:r>
        <w:rPr>
          <w:rFonts w:ascii="Calibri" w:hAnsi="Calibri"/>
          <w:spacing w:val="-4"/>
          <w:sz w:val="24"/>
        </w:rPr>
        <w:t xml:space="preserve"> </w:t>
      </w:r>
      <w:r>
        <w:rPr>
          <w:rFonts w:ascii="Calibri" w:hAnsi="Calibri"/>
          <w:sz w:val="24"/>
        </w:rPr>
        <w:t>no</w:t>
      </w:r>
      <w:r>
        <w:rPr>
          <w:rFonts w:ascii="Calibri" w:hAnsi="Calibri"/>
          <w:spacing w:val="-1"/>
          <w:sz w:val="24"/>
        </w:rPr>
        <w:t xml:space="preserve"> </w:t>
      </w:r>
      <w:r>
        <w:rPr>
          <w:rFonts w:ascii="Calibri" w:hAnsi="Calibri"/>
          <w:sz w:val="24"/>
        </w:rPr>
        <w:t>smoking</w:t>
      </w:r>
      <w:r>
        <w:rPr>
          <w:rFonts w:ascii="Calibri" w:hAnsi="Calibri"/>
          <w:spacing w:val="-4"/>
          <w:sz w:val="24"/>
        </w:rPr>
        <w:t xml:space="preserve"> </w:t>
      </w:r>
      <w:r>
        <w:rPr>
          <w:rFonts w:ascii="Calibri" w:hAnsi="Calibri"/>
          <w:sz w:val="24"/>
        </w:rPr>
        <w:t>symbol</w:t>
      </w:r>
      <w:r>
        <w:rPr>
          <w:rFonts w:ascii="Calibri" w:hAnsi="Calibri"/>
          <w:spacing w:val="-3"/>
          <w:sz w:val="24"/>
        </w:rPr>
        <w:t xml:space="preserve"> </w:t>
      </w:r>
      <w:r>
        <w:rPr>
          <w:rFonts w:ascii="Calibri" w:hAnsi="Calibri"/>
          <w:sz w:val="24"/>
        </w:rPr>
        <w:t>(see</w:t>
      </w:r>
      <w:r>
        <w:rPr>
          <w:rFonts w:ascii="Calibri" w:hAnsi="Calibri"/>
          <w:spacing w:val="-3"/>
          <w:sz w:val="24"/>
        </w:rPr>
        <w:t xml:space="preserve"> </w:t>
      </w:r>
      <w:r>
        <w:rPr>
          <w:rFonts w:ascii="Calibri" w:hAnsi="Calibri"/>
          <w:sz w:val="24"/>
        </w:rPr>
        <w:t>below)</w:t>
      </w:r>
      <w:r>
        <w:rPr>
          <w:rFonts w:ascii="Calibri" w:hAnsi="Calibri"/>
          <w:spacing w:val="-3"/>
          <w:sz w:val="24"/>
        </w:rPr>
        <w:t xml:space="preserve"> </w:t>
      </w:r>
      <w:r>
        <w:rPr>
          <w:rFonts w:ascii="Calibri" w:hAnsi="Calibri"/>
          <w:sz w:val="24"/>
        </w:rPr>
        <w:t>at</w:t>
      </w:r>
      <w:r>
        <w:rPr>
          <w:rFonts w:ascii="Calibri" w:hAnsi="Calibri"/>
          <w:spacing w:val="-2"/>
          <w:sz w:val="24"/>
        </w:rPr>
        <w:t xml:space="preserve"> </w:t>
      </w:r>
      <w:r>
        <w:rPr>
          <w:rFonts w:ascii="Calibri" w:hAnsi="Calibri"/>
          <w:sz w:val="24"/>
        </w:rPr>
        <w:t>least</w:t>
      </w:r>
      <w:r>
        <w:rPr>
          <w:rFonts w:ascii="Calibri" w:hAnsi="Calibri"/>
          <w:spacing w:val="-3"/>
          <w:sz w:val="24"/>
        </w:rPr>
        <w:t xml:space="preserve"> </w:t>
      </w:r>
      <w:r>
        <w:rPr>
          <w:rFonts w:ascii="Calibri" w:hAnsi="Calibri"/>
          <w:sz w:val="24"/>
        </w:rPr>
        <w:t>70mm</w:t>
      </w:r>
      <w:r>
        <w:rPr>
          <w:rFonts w:ascii="Calibri" w:hAnsi="Calibri"/>
          <w:spacing w:val="-2"/>
          <w:sz w:val="24"/>
        </w:rPr>
        <w:t xml:space="preserve"> diameter,</w:t>
      </w:r>
    </w:p>
    <w:p w14:paraId="49178936" w14:textId="77777777" w:rsidR="009F51D1" w:rsidRDefault="005D6E85">
      <w:pPr>
        <w:pStyle w:val="ListParagraph"/>
        <w:numPr>
          <w:ilvl w:val="2"/>
          <w:numId w:val="6"/>
        </w:numPr>
        <w:tabs>
          <w:tab w:val="left" w:pos="1280"/>
        </w:tabs>
        <w:spacing w:before="34" w:line="249" w:lineRule="auto"/>
        <w:ind w:right="957"/>
        <w:rPr>
          <w:rFonts w:ascii="Calibri" w:hAnsi="Calibri"/>
          <w:sz w:val="24"/>
        </w:rPr>
      </w:pPr>
      <w:r>
        <w:rPr>
          <w:rFonts w:ascii="Calibri" w:hAnsi="Calibri"/>
          <w:sz w:val="24"/>
        </w:rPr>
        <w:t>carry</w:t>
      </w:r>
      <w:r>
        <w:rPr>
          <w:rFonts w:ascii="Calibri" w:hAnsi="Calibri"/>
          <w:spacing w:val="-2"/>
          <w:sz w:val="24"/>
        </w:rPr>
        <w:t xml:space="preserve"> </w:t>
      </w:r>
      <w:r>
        <w:rPr>
          <w:rFonts w:ascii="Calibri" w:hAnsi="Calibri"/>
          <w:sz w:val="24"/>
        </w:rPr>
        <w:t>the</w:t>
      </w:r>
      <w:r>
        <w:rPr>
          <w:rFonts w:ascii="Calibri" w:hAnsi="Calibri"/>
          <w:spacing w:val="-4"/>
          <w:sz w:val="24"/>
        </w:rPr>
        <w:t xml:space="preserve"> </w:t>
      </w:r>
      <w:r>
        <w:rPr>
          <w:rFonts w:ascii="Calibri" w:hAnsi="Calibri"/>
          <w:sz w:val="24"/>
        </w:rPr>
        <w:t xml:space="preserve">wording </w:t>
      </w:r>
      <w:r>
        <w:rPr>
          <w:rFonts w:ascii="Calibri" w:hAnsi="Calibri"/>
          <w:b/>
          <w:sz w:val="24"/>
        </w:rPr>
        <w:t>“No</w:t>
      </w:r>
      <w:r>
        <w:rPr>
          <w:rFonts w:ascii="Calibri" w:hAnsi="Calibri"/>
          <w:b/>
          <w:spacing w:val="-1"/>
          <w:sz w:val="24"/>
        </w:rPr>
        <w:t xml:space="preserve"> </w:t>
      </w:r>
      <w:r>
        <w:rPr>
          <w:rFonts w:ascii="Calibri" w:hAnsi="Calibri"/>
          <w:b/>
          <w:sz w:val="24"/>
        </w:rPr>
        <w:t>Smoking.</w:t>
      </w:r>
      <w:r>
        <w:rPr>
          <w:rFonts w:ascii="Calibri" w:hAnsi="Calibri"/>
          <w:b/>
          <w:spacing w:val="40"/>
          <w:sz w:val="24"/>
        </w:rPr>
        <w:t xml:space="preserve"> </w:t>
      </w:r>
      <w:r>
        <w:rPr>
          <w:rFonts w:ascii="Calibri" w:hAnsi="Calibri"/>
          <w:b/>
          <w:sz w:val="24"/>
        </w:rPr>
        <w:t>It</w:t>
      </w:r>
      <w:r>
        <w:rPr>
          <w:rFonts w:ascii="Calibri" w:hAnsi="Calibri"/>
          <w:b/>
          <w:spacing w:val="-3"/>
          <w:sz w:val="24"/>
        </w:rPr>
        <w:t xml:space="preserve"> </w:t>
      </w:r>
      <w:r>
        <w:rPr>
          <w:rFonts w:ascii="Calibri" w:hAnsi="Calibri"/>
          <w:b/>
          <w:sz w:val="24"/>
        </w:rPr>
        <w:t>is</w:t>
      </w:r>
      <w:r>
        <w:rPr>
          <w:rFonts w:ascii="Calibri" w:hAnsi="Calibri"/>
          <w:b/>
          <w:spacing w:val="-2"/>
          <w:sz w:val="24"/>
        </w:rPr>
        <w:t xml:space="preserve"> </w:t>
      </w:r>
      <w:r>
        <w:rPr>
          <w:rFonts w:ascii="Calibri" w:hAnsi="Calibri"/>
          <w:b/>
          <w:sz w:val="24"/>
        </w:rPr>
        <w:t>against</w:t>
      </w:r>
      <w:r>
        <w:rPr>
          <w:rFonts w:ascii="Calibri" w:hAnsi="Calibri"/>
          <w:b/>
          <w:spacing w:val="-3"/>
          <w:sz w:val="24"/>
        </w:rPr>
        <w:t xml:space="preserve"> </w:t>
      </w:r>
      <w:r>
        <w:rPr>
          <w:rFonts w:ascii="Calibri" w:hAnsi="Calibri"/>
          <w:b/>
          <w:sz w:val="24"/>
        </w:rPr>
        <w:t>the</w:t>
      </w:r>
      <w:r>
        <w:rPr>
          <w:rFonts w:ascii="Calibri" w:hAnsi="Calibri"/>
          <w:b/>
          <w:spacing w:val="-5"/>
          <w:sz w:val="24"/>
        </w:rPr>
        <w:t xml:space="preserve"> </w:t>
      </w:r>
      <w:r>
        <w:rPr>
          <w:rFonts w:ascii="Calibri" w:hAnsi="Calibri"/>
          <w:b/>
          <w:sz w:val="24"/>
        </w:rPr>
        <w:t>law</w:t>
      </w:r>
      <w:r>
        <w:rPr>
          <w:rFonts w:ascii="Calibri" w:hAnsi="Calibri"/>
          <w:b/>
          <w:spacing w:val="-3"/>
          <w:sz w:val="24"/>
        </w:rPr>
        <w:t xml:space="preserve"> </w:t>
      </w:r>
      <w:r>
        <w:rPr>
          <w:rFonts w:ascii="Calibri" w:hAnsi="Calibri"/>
          <w:b/>
          <w:sz w:val="24"/>
        </w:rPr>
        <w:t>to</w:t>
      </w:r>
      <w:r>
        <w:rPr>
          <w:rFonts w:ascii="Calibri" w:hAnsi="Calibri"/>
          <w:b/>
          <w:spacing w:val="-1"/>
          <w:sz w:val="24"/>
        </w:rPr>
        <w:t xml:space="preserve"> </w:t>
      </w:r>
      <w:r>
        <w:rPr>
          <w:rFonts w:ascii="Calibri" w:hAnsi="Calibri"/>
          <w:b/>
          <w:sz w:val="24"/>
        </w:rPr>
        <w:t>smoke</w:t>
      </w:r>
      <w:r>
        <w:rPr>
          <w:rFonts w:ascii="Calibri" w:hAnsi="Calibri"/>
          <w:b/>
          <w:spacing w:val="-5"/>
          <w:sz w:val="24"/>
        </w:rPr>
        <w:t xml:space="preserve"> </w:t>
      </w:r>
      <w:r>
        <w:rPr>
          <w:rFonts w:ascii="Calibri" w:hAnsi="Calibri"/>
          <w:b/>
          <w:sz w:val="24"/>
        </w:rPr>
        <w:t>in</w:t>
      </w:r>
      <w:r>
        <w:rPr>
          <w:rFonts w:ascii="Calibri" w:hAnsi="Calibri"/>
          <w:b/>
          <w:spacing w:val="-3"/>
          <w:sz w:val="24"/>
        </w:rPr>
        <w:t xml:space="preserve"> </w:t>
      </w:r>
      <w:r>
        <w:rPr>
          <w:rFonts w:ascii="Calibri" w:hAnsi="Calibri"/>
          <w:b/>
          <w:sz w:val="24"/>
        </w:rPr>
        <w:t>these</w:t>
      </w:r>
      <w:r>
        <w:rPr>
          <w:rFonts w:ascii="Calibri" w:hAnsi="Calibri"/>
          <w:b/>
          <w:spacing w:val="-3"/>
          <w:sz w:val="24"/>
        </w:rPr>
        <w:t xml:space="preserve"> </w:t>
      </w:r>
      <w:r>
        <w:rPr>
          <w:rFonts w:ascii="Calibri" w:hAnsi="Calibri"/>
          <w:b/>
          <w:sz w:val="24"/>
        </w:rPr>
        <w:t xml:space="preserve">premises” </w:t>
      </w:r>
      <w:r>
        <w:rPr>
          <w:rFonts w:ascii="Calibri" w:hAnsi="Calibri"/>
          <w:sz w:val="24"/>
        </w:rPr>
        <w:t>in a font that is easily read.</w:t>
      </w:r>
    </w:p>
    <w:p w14:paraId="26F7C78B" w14:textId="77777777" w:rsidR="009F51D1" w:rsidRDefault="005D6E85">
      <w:pPr>
        <w:spacing w:line="266" w:lineRule="auto"/>
        <w:ind w:left="555" w:right="1009" w:hanging="10"/>
        <w:rPr>
          <w:rFonts w:ascii="Calibri" w:hAnsi="Calibri"/>
          <w:sz w:val="24"/>
        </w:rPr>
      </w:pPr>
      <w:r>
        <w:rPr>
          <w:rFonts w:ascii="Calibri" w:hAnsi="Calibri"/>
          <w:sz w:val="24"/>
        </w:rPr>
        <w:t>The law limits personalization of these signs; you may only change the words” these premises”</w:t>
      </w:r>
      <w:r>
        <w:rPr>
          <w:rFonts w:ascii="Calibri" w:hAnsi="Calibri"/>
          <w:spacing w:val="-4"/>
          <w:sz w:val="24"/>
        </w:rPr>
        <w:t xml:space="preserve"> </w:t>
      </w:r>
      <w:r>
        <w:rPr>
          <w:rFonts w:ascii="Calibri" w:hAnsi="Calibri"/>
          <w:sz w:val="24"/>
        </w:rPr>
        <w:t>to</w:t>
      </w:r>
      <w:r>
        <w:rPr>
          <w:rFonts w:ascii="Calibri" w:hAnsi="Calibri"/>
          <w:spacing w:val="-4"/>
          <w:sz w:val="24"/>
        </w:rPr>
        <w:t xml:space="preserve"> </w:t>
      </w:r>
      <w:r>
        <w:rPr>
          <w:rFonts w:ascii="Calibri" w:hAnsi="Calibri"/>
          <w:sz w:val="24"/>
        </w:rPr>
        <w:t>refer</w:t>
      </w:r>
      <w:r>
        <w:rPr>
          <w:rFonts w:ascii="Calibri" w:hAnsi="Calibri"/>
          <w:spacing w:val="-3"/>
          <w:sz w:val="24"/>
        </w:rPr>
        <w:t xml:space="preserve"> </w:t>
      </w:r>
      <w:r>
        <w:rPr>
          <w:rFonts w:ascii="Calibri" w:hAnsi="Calibri"/>
          <w:sz w:val="24"/>
        </w:rPr>
        <w:t>to</w:t>
      </w:r>
      <w:r>
        <w:rPr>
          <w:rFonts w:ascii="Calibri" w:hAnsi="Calibri"/>
          <w:spacing w:val="-3"/>
          <w:sz w:val="24"/>
        </w:rPr>
        <w:t xml:space="preserve"> </w:t>
      </w:r>
      <w:r>
        <w:rPr>
          <w:rFonts w:ascii="Calibri" w:hAnsi="Calibri"/>
          <w:sz w:val="24"/>
        </w:rPr>
        <w:t>the</w:t>
      </w:r>
      <w:r>
        <w:rPr>
          <w:rFonts w:ascii="Calibri" w:hAnsi="Calibri"/>
          <w:spacing w:val="-4"/>
          <w:sz w:val="24"/>
        </w:rPr>
        <w:t xml:space="preserve"> </w:t>
      </w:r>
      <w:r>
        <w:rPr>
          <w:rFonts w:ascii="Calibri" w:hAnsi="Calibri"/>
          <w:sz w:val="24"/>
        </w:rPr>
        <w:t>type</w:t>
      </w:r>
      <w:r>
        <w:rPr>
          <w:rFonts w:ascii="Calibri" w:hAnsi="Calibri"/>
          <w:spacing w:val="-3"/>
          <w:sz w:val="24"/>
        </w:rPr>
        <w:t xml:space="preserve"> </w:t>
      </w:r>
      <w:r>
        <w:rPr>
          <w:rFonts w:ascii="Calibri" w:hAnsi="Calibri"/>
          <w:sz w:val="24"/>
        </w:rPr>
        <w:t>of</w:t>
      </w:r>
      <w:r>
        <w:rPr>
          <w:rFonts w:ascii="Calibri" w:hAnsi="Calibri"/>
          <w:spacing w:val="-3"/>
          <w:sz w:val="24"/>
        </w:rPr>
        <w:t xml:space="preserve"> </w:t>
      </w:r>
      <w:r>
        <w:rPr>
          <w:rFonts w:ascii="Calibri" w:hAnsi="Calibri"/>
          <w:sz w:val="24"/>
        </w:rPr>
        <w:t>premises,</w:t>
      </w:r>
      <w:r>
        <w:rPr>
          <w:rFonts w:ascii="Calibri" w:hAnsi="Calibri"/>
          <w:spacing w:val="-4"/>
          <w:sz w:val="24"/>
        </w:rPr>
        <w:t xml:space="preserve"> </w:t>
      </w:r>
      <w:proofErr w:type="spellStart"/>
      <w:r>
        <w:rPr>
          <w:rFonts w:ascii="Calibri" w:hAnsi="Calibri"/>
          <w:sz w:val="24"/>
        </w:rPr>
        <w:t>eg</w:t>
      </w:r>
      <w:proofErr w:type="spellEnd"/>
      <w:r>
        <w:rPr>
          <w:rFonts w:ascii="Calibri" w:hAnsi="Calibri"/>
          <w:spacing w:val="-1"/>
          <w:sz w:val="24"/>
        </w:rPr>
        <w:t xml:space="preserve"> </w:t>
      </w:r>
      <w:r>
        <w:rPr>
          <w:rFonts w:ascii="Calibri" w:hAnsi="Calibri"/>
          <w:sz w:val="24"/>
        </w:rPr>
        <w:t>“this</w:t>
      </w:r>
      <w:r>
        <w:rPr>
          <w:rFonts w:ascii="Calibri" w:hAnsi="Calibri"/>
          <w:spacing w:val="-2"/>
          <w:sz w:val="24"/>
        </w:rPr>
        <w:t xml:space="preserve"> </w:t>
      </w:r>
      <w:r>
        <w:rPr>
          <w:rFonts w:ascii="Calibri" w:hAnsi="Calibri"/>
          <w:sz w:val="24"/>
        </w:rPr>
        <w:t>school”</w:t>
      </w:r>
      <w:r>
        <w:rPr>
          <w:rFonts w:ascii="Calibri" w:hAnsi="Calibri"/>
          <w:spacing w:val="-4"/>
          <w:sz w:val="24"/>
        </w:rPr>
        <w:t xml:space="preserve"> </w:t>
      </w:r>
      <w:r>
        <w:rPr>
          <w:rFonts w:ascii="Calibri" w:hAnsi="Calibri"/>
          <w:sz w:val="24"/>
        </w:rPr>
        <w:t>or</w:t>
      </w:r>
      <w:r>
        <w:rPr>
          <w:rFonts w:ascii="Calibri" w:hAnsi="Calibri"/>
          <w:spacing w:val="-1"/>
          <w:sz w:val="24"/>
        </w:rPr>
        <w:t xml:space="preserve"> </w:t>
      </w:r>
      <w:r>
        <w:rPr>
          <w:rFonts w:ascii="Calibri" w:hAnsi="Calibri"/>
          <w:sz w:val="24"/>
        </w:rPr>
        <w:t>“this children’s</w:t>
      </w:r>
      <w:r>
        <w:rPr>
          <w:rFonts w:ascii="Calibri" w:hAnsi="Calibri"/>
          <w:spacing w:val="-3"/>
          <w:sz w:val="24"/>
        </w:rPr>
        <w:t xml:space="preserve"> </w:t>
      </w:r>
      <w:r>
        <w:rPr>
          <w:rFonts w:ascii="Calibri" w:hAnsi="Calibri"/>
          <w:sz w:val="24"/>
        </w:rPr>
        <w:t>home”.</w:t>
      </w:r>
    </w:p>
    <w:p w14:paraId="0AAEF1B2" w14:textId="77777777" w:rsidR="009F51D1" w:rsidRDefault="009F51D1">
      <w:pPr>
        <w:pStyle w:val="BodyText"/>
        <w:rPr>
          <w:rFonts w:ascii="Calibri"/>
          <w:sz w:val="24"/>
        </w:rPr>
      </w:pPr>
    </w:p>
    <w:p w14:paraId="747AF71A" w14:textId="77777777" w:rsidR="009F51D1" w:rsidRDefault="009F51D1">
      <w:pPr>
        <w:pStyle w:val="BodyText"/>
        <w:spacing w:before="131"/>
        <w:rPr>
          <w:rFonts w:ascii="Calibri"/>
          <w:sz w:val="24"/>
        </w:rPr>
      </w:pPr>
    </w:p>
    <w:p w14:paraId="2C669E8D" w14:textId="77777777" w:rsidR="009F51D1" w:rsidRDefault="005D6E85">
      <w:pPr>
        <w:pStyle w:val="ListParagraph"/>
        <w:numPr>
          <w:ilvl w:val="1"/>
          <w:numId w:val="6"/>
        </w:numPr>
        <w:tabs>
          <w:tab w:val="left" w:pos="555"/>
          <w:tab w:val="left" w:pos="904"/>
        </w:tabs>
        <w:spacing w:before="1" w:line="266" w:lineRule="auto"/>
        <w:ind w:right="1874" w:hanging="10"/>
        <w:rPr>
          <w:rFonts w:ascii="Calibri"/>
          <w:sz w:val="24"/>
        </w:rPr>
      </w:pPr>
      <w:r>
        <w:rPr>
          <w:rFonts w:ascii="Calibri"/>
          <w:sz w:val="24"/>
        </w:rPr>
        <w:t>A</w:t>
      </w:r>
      <w:r>
        <w:rPr>
          <w:rFonts w:ascii="Calibri"/>
          <w:spacing w:val="-2"/>
          <w:sz w:val="24"/>
        </w:rPr>
        <w:t xml:space="preserve"> </w:t>
      </w:r>
      <w:r>
        <w:rPr>
          <w:rFonts w:ascii="Calibri"/>
          <w:sz w:val="24"/>
        </w:rPr>
        <w:t>smaller</w:t>
      </w:r>
      <w:r>
        <w:rPr>
          <w:rFonts w:ascii="Calibri"/>
          <w:spacing w:val="-2"/>
          <w:sz w:val="24"/>
        </w:rPr>
        <w:t xml:space="preserve"> </w:t>
      </w:r>
      <w:r>
        <w:rPr>
          <w:rFonts w:ascii="Calibri"/>
          <w:sz w:val="24"/>
        </w:rPr>
        <w:t>sign,</w:t>
      </w:r>
      <w:r>
        <w:rPr>
          <w:rFonts w:ascii="Calibri"/>
          <w:spacing w:val="-3"/>
          <w:sz w:val="24"/>
        </w:rPr>
        <w:t xml:space="preserve"> </w:t>
      </w:r>
      <w:r>
        <w:rPr>
          <w:rFonts w:ascii="Calibri"/>
          <w:sz w:val="24"/>
        </w:rPr>
        <w:t>consisting</w:t>
      </w:r>
      <w:r>
        <w:rPr>
          <w:rFonts w:ascii="Calibri"/>
          <w:spacing w:val="-5"/>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2"/>
          <w:sz w:val="24"/>
        </w:rPr>
        <w:t xml:space="preserve"> </w:t>
      </w:r>
      <w:r>
        <w:rPr>
          <w:rFonts w:ascii="Calibri"/>
          <w:sz w:val="24"/>
        </w:rPr>
        <w:t>international</w:t>
      </w:r>
      <w:r>
        <w:rPr>
          <w:rFonts w:ascii="Calibri"/>
          <w:spacing w:val="-7"/>
          <w:sz w:val="24"/>
        </w:rPr>
        <w:t xml:space="preserve"> </w:t>
      </w:r>
      <w:r>
        <w:rPr>
          <w:rFonts w:ascii="Calibri"/>
          <w:sz w:val="24"/>
        </w:rPr>
        <w:t>no</w:t>
      </w:r>
      <w:r>
        <w:rPr>
          <w:rFonts w:ascii="Calibri"/>
          <w:spacing w:val="-2"/>
          <w:sz w:val="24"/>
        </w:rPr>
        <w:t xml:space="preserve"> </w:t>
      </w:r>
      <w:r>
        <w:rPr>
          <w:rFonts w:ascii="Calibri"/>
          <w:sz w:val="24"/>
        </w:rPr>
        <w:t>smoking</w:t>
      </w:r>
      <w:r>
        <w:rPr>
          <w:rFonts w:ascii="Calibri"/>
          <w:spacing w:val="-5"/>
          <w:sz w:val="24"/>
        </w:rPr>
        <w:t xml:space="preserve"> </w:t>
      </w:r>
      <w:r>
        <w:rPr>
          <w:rFonts w:ascii="Calibri"/>
          <w:sz w:val="24"/>
        </w:rPr>
        <w:t>symbol</w:t>
      </w:r>
      <w:r>
        <w:rPr>
          <w:rFonts w:ascii="Calibri"/>
          <w:spacing w:val="-4"/>
          <w:sz w:val="24"/>
        </w:rPr>
        <w:t xml:space="preserve"> </w:t>
      </w:r>
      <w:r>
        <w:rPr>
          <w:rFonts w:ascii="Calibri"/>
          <w:sz w:val="24"/>
        </w:rPr>
        <w:t>at</w:t>
      </w:r>
      <w:r>
        <w:rPr>
          <w:rFonts w:ascii="Calibri"/>
          <w:spacing w:val="-4"/>
          <w:sz w:val="24"/>
        </w:rPr>
        <w:t xml:space="preserve"> </w:t>
      </w:r>
      <w:r>
        <w:rPr>
          <w:rFonts w:ascii="Calibri"/>
          <w:sz w:val="24"/>
        </w:rPr>
        <w:t>least</w:t>
      </w:r>
      <w:r>
        <w:rPr>
          <w:rFonts w:ascii="Calibri"/>
          <w:spacing w:val="-2"/>
          <w:sz w:val="24"/>
        </w:rPr>
        <w:t xml:space="preserve"> </w:t>
      </w:r>
      <w:r>
        <w:rPr>
          <w:rFonts w:ascii="Calibri"/>
          <w:sz w:val="24"/>
        </w:rPr>
        <w:t xml:space="preserve">70mm diameter may be displayed at entrances to </w:t>
      </w:r>
      <w:proofErr w:type="spellStart"/>
      <w:r>
        <w:rPr>
          <w:rFonts w:ascii="Calibri"/>
          <w:sz w:val="24"/>
        </w:rPr>
        <w:t>smokefree</w:t>
      </w:r>
      <w:proofErr w:type="spellEnd"/>
      <w:r>
        <w:rPr>
          <w:rFonts w:ascii="Calibri"/>
          <w:sz w:val="24"/>
        </w:rPr>
        <w:t xml:space="preserve"> premises that</w:t>
      </w:r>
    </w:p>
    <w:p w14:paraId="77DD55AB" w14:textId="77777777" w:rsidR="009F51D1" w:rsidRDefault="005D6E85">
      <w:pPr>
        <w:pStyle w:val="ListParagraph"/>
        <w:numPr>
          <w:ilvl w:val="2"/>
          <w:numId w:val="6"/>
        </w:numPr>
        <w:tabs>
          <w:tab w:val="left" w:pos="1280"/>
        </w:tabs>
        <w:spacing w:before="256" w:line="266" w:lineRule="auto"/>
        <w:ind w:right="1098"/>
        <w:rPr>
          <w:rFonts w:ascii="Calibri" w:hAnsi="Calibri"/>
          <w:sz w:val="24"/>
        </w:rPr>
      </w:pPr>
      <w:r>
        <w:rPr>
          <w:rFonts w:ascii="Calibri" w:hAnsi="Calibri"/>
          <w:sz w:val="24"/>
        </w:rPr>
        <w:t>are</w:t>
      </w:r>
      <w:r>
        <w:rPr>
          <w:rFonts w:ascii="Calibri" w:hAnsi="Calibri"/>
          <w:spacing w:val="-1"/>
          <w:sz w:val="24"/>
        </w:rPr>
        <w:t xml:space="preserve"> </w:t>
      </w:r>
      <w:r>
        <w:rPr>
          <w:rFonts w:ascii="Calibri" w:hAnsi="Calibri"/>
          <w:sz w:val="24"/>
        </w:rPr>
        <w:t>only</w:t>
      </w:r>
      <w:r>
        <w:rPr>
          <w:rFonts w:ascii="Calibri" w:hAnsi="Calibri"/>
          <w:spacing w:val="-2"/>
          <w:sz w:val="24"/>
        </w:rPr>
        <w:t xml:space="preserve"> </w:t>
      </w:r>
      <w:r>
        <w:rPr>
          <w:rFonts w:ascii="Calibri" w:hAnsi="Calibri"/>
          <w:sz w:val="24"/>
        </w:rPr>
        <w:t>used</w:t>
      </w:r>
      <w:r>
        <w:rPr>
          <w:rFonts w:ascii="Calibri" w:hAnsi="Calibri"/>
          <w:spacing w:val="-3"/>
          <w:sz w:val="24"/>
        </w:rPr>
        <w:t xml:space="preserve"> </w:t>
      </w:r>
      <w:r>
        <w:rPr>
          <w:rFonts w:ascii="Calibri" w:hAnsi="Calibri"/>
          <w:sz w:val="24"/>
        </w:rPr>
        <w:t>by</w:t>
      </w:r>
      <w:r>
        <w:rPr>
          <w:rFonts w:ascii="Calibri" w:hAnsi="Calibri"/>
          <w:spacing w:val="-2"/>
          <w:sz w:val="24"/>
        </w:rPr>
        <w:t xml:space="preserve"> </w:t>
      </w:r>
      <w:r>
        <w:rPr>
          <w:rFonts w:ascii="Calibri" w:hAnsi="Calibri"/>
          <w:sz w:val="24"/>
        </w:rPr>
        <w:t>staff -</w:t>
      </w:r>
      <w:r>
        <w:rPr>
          <w:rFonts w:ascii="Calibri" w:hAnsi="Calibri"/>
          <w:spacing w:val="-3"/>
          <w:sz w:val="24"/>
        </w:rPr>
        <w:t xml:space="preserve"> </w:t>
      </w:r>
      <w:r>
        <w:rPr>
          <w:rFonts w:ascii="Calibri" w:hAnsi="Calibri"/>
          <w:sz w:val="24"/>
        </w:rPr>
        <w:t>providing</w:t>
      </w:r>
      <w:r>
        <w:rPr>
          <w:rFonts w:ascii="Calibri" w:hAnsi="Calibri"/>
          <w:spacing w:val="-4"/>
          <w:sz w:val="24"/>
        </w:rPr>
        <w:t xml:space="preserve"> </w:t>
      </w:r>
      <w:r>
        <w:rPr>
          <w:rFonts w:ascii="Calibri" w:hAnsi="Calibri"/>
          <w:sz w:val="24"/>
        </w:rPr>
        <w:t>that</w:t>
      </w:r>
      <w:r>
        <w:rPr>
          <w:rFonts w:ascii="Calibri" w:hAnsi="Calibri"/>
          <w:spacing w:val="-3"/>
          <w:sz w:val="24"/>
        </w:rPr>
        <w:t xml:space="preserve"> </w:t>
      </w:r>
      <w:r>
        <w:rPr>
          <w:rFonts w:ascii="Calibri" w:hAnsi="Calibri"/>
          <w:sz w:val="24"/>
        </w:rPr>
        <w:t>the</w:t>
      </w:r>
      <w:r>
        <w:rPr>
          <w:rFonts w:ascii="Calibri" w:hAnsi="Calibri"/>
          <w:spacing w:val="-3"/>
          <w:sz w:val="24"/>
        </w:rPr>
        <w:t xml:space="preserve"> </w:t>
      </w:r>
      <w:r>
        <w:rPr>
          <w:rFonts w:ascii="Calibri" w:hAnsi="Calibri"/>
          <w:sz w:val="24"/>
        </w:rPr>
        <w:t>premises</w:t>
      </w:r>
      <w:r>
        <w:rPr>
          <w:rFonts w:ascii="Calibri" w:hAnsi="Calibri"/>
          <w:spacing w:val="-2"/>
          <w:sz w:val="24"/>
        </w:rPr>
        <w:t xml:space="preserve"> </w:t>
      </w:r>
      <w:proofErr w:type="gramStart"/>
      <w:r>
        <w:rPr>
          <w:rFonts w:ascii="Calibri" w:hAnsi="Calibri"/>
          <w:sz w:val="24"/>
        </w:rPr>
        <w:t>displays</w:t>
      </w:r>
      <w:proofErr w:type="gramEnd"/>
      <w:r>
        <w:rPr>
          <w:rFonts w:ascii="Calibri" w:hAnsi="Calibri"/>
          <w:spacing w:val="-3"/>
          <w:sz w:val="24"/>
        </w:rPr>
        <w:t xml:space="preserve"> </w:t>
      </w:r>
      <w:r>
        <w:rPr>
          <w:rFonts w:ascii="Calibri" w:hAnsi="Calibri"/>
          <w:sz w:val="24"/>
        </w:rPr>
        <w:t>at</w:t>
      </w:r>
      <w:r>
        <w:rPr>
          <w:rFonts w:ascii="Calibri" w:hAnsi="Calibri"/>
          <w:spacing w:val="-3"/>
          <w:sz w:val="24"/>
        </w:rPr>
        <w:t xml:space="preserve"> </w:t>
      </w:r>
      <w:r>
        <w:rPr>
          <w:rFonts w:ascii="Calibri" w:hAnsi="Calibri"/>
          <w:sz w:val="24"/>
        </w:rPr>
        <w:t>least</w:t>
      </w:r>
      <w:r>
        <w:rPr>
          <w:rFonts w:ascii="Calibri" w:hAnsi="Calibri"/>
          <w:spacing w:val="-3"/>
          <w:sz w:val="24"/>
        </w:rPr>
        <w:t xml:space="preserve"> </w:t>
      </w:r>
      <w:r>
        <w:rPr>
          <w:rFonts w:ascii="Calibri" w:hAnsi="Calibri"/>
          <w:sz w:val="24"/>
        </w:rPr>
        <w:t>one</w:t>
      </w:r>
      <w:r>
        <w:rPr>
          <w:rFonts w:ascii="Calibri" w:hAnsi="Calibri"/>
          <w:spacing w:val="-2"/>
          <w:sz w:val="24"/>
        </w:rPr>
        <w:t xml:space="preserve"> </w:t>
      </w:r>
      <w:r>
        <w:rPr>
          <w:rFonts w:ascii="Calibri" w:hAnsi="Calibri"/>
          <w:sz w:val="24"/>
        </w:rPr>
        <w:t>A5</w:t>
      </w:r>
      <w:r>
        <w:rPr>
          <w:rFonts w:ascii="Calibri" w:hAnsi="Calibri"/>
          <w:spacing w:val="-1"/>
          <w:sz w:val="24"/>
        </w:rPr>
        <w:t xml:space="preserve"> </w:t>
      </w:r>
      <w:r>
        <w:rPr>
          <w:rFonts w:ascii="Calibri" w:hAnsi="Calibri"/>
          <w:sz w:val="24"/>
        </w:rPr>
        <w:t>size sign (see para 5.1),</w:t>
      </w:r>
    </w:p>
    <w:p w14:paraId="012C8825" w14:textId="77777777" w:rsidR="009F51D1" w:rsidRDefault="005D6E85">
      <w:pPr>
        <w:pStyle w:val="ListParagraph"/>
        <w:numPr>
          <w:ilvl w:val="2"/>
          <w:numId w:val="6"/>
        </w:numPr>
        <w:tabs>
          <w:tab w:val="left" w:pos="1280"/>
        </w:tabs>
        <w:spacing w:before="27"/>
        <w:rPr>
          <w:rFonts w:ascii="Calibri" w:hAnsi="Calibri"/>
          <w:sz w:val="24"/>
        </w:rPr>
      </w:pPr>
      <w:r>
        <w:rPr>
          <w:rFonts w:ascii="Calibri" w:hAnsi="Calibri"/>
          <w:sz w:val="24"/>
        </w:rPr>
        <w:t>are</w:t>
      </w:r>
      <w:r>
        <w:rPr>
          <w:rFonts w:ascii="Calibri" w:hAnsi="Calibri"/>
          <w:spacing w:val="-4"/>
          <w:sz w:val="24"/>
        </w:rPr>
        <w:t xml:space="preserve"> </w:t>
      </w:r>
      <w:r>
        <w:rPr>
          <w:rFonts w:ascii="Calibri" w:hAnsi="Calibri"/>
          <w:sz w:val="24"/>
        </w:rPr>
        <w:t>located</w:t>
      </w:r>
      <w:r>
        <w:rPr>
          <w:rFonts w:ascii="Calibri" w:hAnsi="Calibri"/>
          <w:spacing w:val="-3"/>
          <w:sz w:val="24"/>
        </w:rPr>
        <w:t xml:space="preserve"> </w:t>
      </w:r>
      <w:r>
        <w:rPr>
          <w:rFonts w:ascii="Calibri" w:hAnsi="Calibri"/>
          <w:sz w:val="24"/>
        </w:rPr>
        <w:t>within</w:t>
      </w:r>
      <w:r>
        <w:rPr>
          <w:rFonts w:ascii="Calibri" w:hAnsi="Calibri"/>
          <w:spacing w:val="-2"/>
          <w:sz w:val="24"/>
        </w:rPr>
        <w:t xml:space="preserve"> </w:t>
      </w:r>
      <w:r>
        <w:rPr>
          <w:rFonts w:ascii="Calibri" w:hAnsi="Calibri"/>
          <w:sz w:val="24"/>
        </w:rPr>
        <w:t>larger</w:t>
      </w:r>
      <w:r>
        <w:rPr>
          <w:rFonts w:ascii="Calibri" w:hAnsi="Calibri"/>
          <w:spacing w:val="-4"/>
          <w:sz w:val="24"/>
        </w:rPr>
        <w:t xml:space="preserve"> </w:t>
      </w:r>
      <w:proofErr w:type="spellStart"/>
      <w:r>
        <w:rPr>
          <w:rFonts w:ascii="Calibri" w:hAnsi="Calibri"/>
          <w:sz w:val="24"/>
        </w:rPr>
        <w:t>smokefree</w:t>
      </w:r>
      <w:proofErr w:type="spellEnd"/>
      <w:r>
        <w:rPr>
          <w:rFonts w:ascii="Calibri" w:hAnsi="Calibri"/>
          <w:spacing w:val="-5"/>
          <w:sz w:val="24"/>
        </w:rPr>
        <w:t xml:space="preserve"> </w:t>
      </w:r>
      <w:r>
        <w:rPr>
          <w:rFonts w:ascii="Calibri" w:hAnsi="Calibri"/>
          <w:sz w:val="24"/>
        </w:rPr>
        <w:t>premises,</w:t>
      </w:r>
      <w:r>
        <w:rPr>
          <w:rFonts w:ascii="Calibri" w:hAnsi="Calibri"/>
          <w:spacing w:val="-2"/>
          <w:sz w:val="24"/>
        </w:rPr>
        <w:t xml:space="preserve"> </w:t>
      </w:r>
      <w:r>
        <w:rPr>
          <w:rFonts w:ascii="Calibri" w:hAnsi="Calibri"/>
          <w:sz w:val="24"/>
        </w:rPr>
        <w:t>such</w:t>
      </w:r>
      <w:r>
        <w:rPr>
          <w:rFonts w:ascii="Calibri" w:hAnsi="Calibri"/>
          <w:spacing w:val="-2"/>
          <w:sz w:val="24"/>
        </w:rPr>
        <w:t xml:space="preserve"> </w:t>
      </w:r>
      <w:r>
        <w:rPr>
          <w:rFonts w:ascii="Calibri" w:hAnsi="Calibri"/>
          <w:sz w:val="24"/>
        </w:rPr>
        <w:t>as</w:t>
      </w:r>
      <w:r>
        <w:rPr>
          <w:rFonts w:ascii="Calibri" w:hAnsi="Calibri"/>
          <w:spacing w:val="-2"/>
          <w:sz w:val="24"/>
        </w:rPr>
        <w:t xml:space="preserve"> </w:t>
      </w:r>
      <w:r>
        <w:rPr>
          <w:rFonts w:ascii="Calibri" w:hAnsi="Calibri"/>
          <w:sz w:val="24"/>
        </w:rPr>
        <w:t>a</w:t>
      </w:r>
      <w:r>
        <w:rPr>
          <w:rFonts w:ascii="Calibri" w:hAnsi="Calibri"/>
          <w:spacing w:val="-4"/>
          <w:sz w:val="24"/>
        </w:rPr>
        <w:t xml:space="preserve"> </w:t>
      </w:r>
      <w:r>
        <w:rPr>
          <w:rFonts w:ascii="Calibri" w:hAnsi="Calibri"/>
          <w:sz w:val="24"/>
        </w:rPr>
        <w:t>refectory</w:t>
      </w:r>
      <w:r>
        <w:rPr>
          <w:rFonts w:ascii="Calibri" w:hAnsi="Calibri"/>
          <w:spacing w:val="-6"/>
          <w:sz w:val="24"/>
        </w:rPr>
        <w:t xml:space="preserve"> </w:t>
      </w:r>
      <w:r>
        <w:rPr>
          <w:rFonts w:ascii="Calibri" w:hAnsi="Calibri"/>
          <w:sz w:val="24"/>
        </w:rPr>
        <w:t>within</w:t>
      </w:r>
      <w:r>
        <w:rPr>
          <w:rFonts w:ascii="Calibri" w:hAnsi="Calibri"/>
          <w:spacing w:val="-1"/>
          <w:sz w:val="24"/>
        </w:rPr>
        <w:t xml:space="preserve"> </w:t>
      </w:r>
      <w:r>
        <w:rPr>
          <w:rFonts w:ascii="Calibri" w:hAnsi="Calibri"/>
          <w:sz w:val="24"/>
        </w:rPr>
        <w:t>a</w:t>
      </w:r>
      <w:r>
        <w:rPr>
          <w:rFonts w:ascii="Calibri" w:hAnsi="Calibri"/>
          <w:spacing w:val="-4"/>
          <w:sz w:val="24"/>
        </w:rPr>
        <w:t xml:space="preserve"> </w:t>
      </w:r>
      <w:r>
        <w:rPr>
          <w:rFonts w:ascii="Calibri" w:hAnsi="Calibri"/>
          <w:spacing w:val="-2"/>
          <w:sz w:val="24"/>
        </w:rPr>
        <w:t>school.</w:t>
      </w:r>
    </w:p>
    <w:p w14:paraId="246FB335" w14:textId="77777777" w:rsidR="009F51D1" w:rsidRDefault="009F51D1">
      <w:pPr>
        <w:pStyle w:val="BodyText"/>
        <w:spacing w:before="249"/>
        <w:rPr>
          <w:rFonts w:ascii="Calibri"/>
          <w:sz w:val="24"/>
        </w:rPr>
      </w:pPr>
    </w:p>
    <w:p w14:paraId="6C3AC1D5" w14:textId="77777777" w:rsidR="009F51D1" w:rsidRDefault="005D6E85">
      <w:pPr>
        <w:pStyle w:val="ListParagraph"/>
        <w:numPr>
          <w:ilvl w:val="1"/>
          <w:numId w:val="6"/>
        </w:numPr>
        <w:tabs>
          <w:tab w:val="left" w:pos="555"/>
          <w:tab w:val="left" w:pos="904"/>
        </w:tabs>
        <w:spacing w:line="266" w:lineRule="auto"/>
        <w:ind w:right="1075" w:hanging="10"/>
        <w:rPr>
          <w:rFonts w:ascii="Calibri"/>
          <w:sz w:val="24"/>
        </w:rPr>
      </w:pPr>
      <w:r>
        <w:rPr>
          <w:rFonts w:ascii="Calibri"/>
          <w:sz w:val="24"/>
        </w:rPr>
        <w:t>Vehicles;</w:t>
      </w:r>
      <w:r>
        <w:rPr>
          <w:rFonts w:ascii="Calibri"/>
          <w:spacing w:val="-2"/>
          <w:sz w:val="24"/>
        </w:rPr>
        <w:t xml:space="preserve"> </w:t>
      </w:r>
      <w:proofErr w:type="spellStart"/>
      <w:r>
        <w:rPr>
          <w:rFonts w:ascii="Calibri"/>
          <w:sz w:val="24"/>
        </w:rPr>
        <w:t>smokefree</w:t>
      </w:r>
      <w:proofErr w:type="spellEnd"/>
      <w:r>
        <w:rPr>
          <w:rFonts w:ascii="Calibri"/>
          <w:spacing w:val="-7"/>
          <w:sz w:val="24"/>
        </w:rPr>
        <w:t xml:space="preserve"> </w:t>
      </w:r>
      <w:r>
        <w:rPr>
          <w:rFonts w:ascii="Calibri"/>
          <w:sz w:val="24"/>
        </w:rPr>
        <w:t>vehicles</w:t>
      </w:r>
      <w:r>
        <w:rPr>
          <w:rFonts w:ascii="Calibri"/>
          <w:spacing w:val="-3"/>
          <w:sz w:val="24"/>
        </w:rPr>
        <w:t xml:space="preserve"> </w:t>
      </w:r>
      <w:r>
        <w:rPr>
          <w:rFonts w:ascii="Calibri"/>
          <w:sz w:val="24"/>
        </w:rPr>
        <w:t>must</w:t>
      </w:r>
      <w:r>
        <w:rPr>
          <w:rFonts w:ascii="Calibri"/>
          <w:spacing w:val="-4"/>
          <w:sz w:val="24"/>
        </w:rPr>
        <w:t xml:space="preserve"> </w:t>
      </w:r>
      <w:r>
        <w:rPr>
          <w:rFonts w:ascii="Calibri"/>
          <w:sz w:val="24"/>
        </w:rPr>
        <w:t>display</w:t>
      </w:r>
      <w:r>
        <w:rPr>
          <w:rFonts w:ascii="Calibri"/>
          <w:spacing w:val="-3"/>
          <w:sz w:val="24"/>
        </w:rPr>
        <w:t xml:space="preserve"> </w:t>
      </w:r>
      <w:r>
        <w:rPr>
          <w:rFonts w:ascii="Calibri"/>
          <w:sz w:val="24"/>
        </w:rPr>
        <w:t>a</w:t>
      </w:r>
      <w:r>
        <w:rPr>
          <w:rFonts w:ascii="Calibri"/>
          <w:spacing w:val="-4"/>
          <w:sz w:val="24"/>
        </w:rPr>
        <w:t xml:space="preserve"> </w:t>
      </w:r>
      <w:r>
        <w:rPr>
          <w:rFonts w:ascii="Calibri"/>
          <w:sz w:val="24"/>
        </w:rPr>
        <w:t>no-smoking</w:t>
      </w:r>
      <w:r>
        <w:rPr>
          <w:rFonts w:ascii="Calibri"/>
          <w:spacing w:val="-3"/>
          <w:sz w:val="24"/>
        </w:rPr>
        <w:t xml:space="preserve"> </w:t>
      </w:r>
      <w:r>
        <w:rPr>
          <w:rFonts w:ascii="Calibri"/>
          <w:sz w:val="24"/>
        </w:rPr>
        <w:t>in</w:t>
      </w:r>
      <w:r>
        <w:rPr>
          <w:rFonts w:ascii="Calibri"/>
          <w:spacing w:val="-2"/>
          <w:sz w:val="24"/>
        </w:rPr>
        <w:t xml:space="preserve"> </w:t>
      </w:r>
      <w:r>
        <w:rPr>
          <w:rFonts w:ascii="Calibri"/>
          <w:sz w:val="24"/>
        </w:rPr>
        <w:t>each</w:t>
      </w:r>
      <w:r>
        <w:rPr>
          <w:rFonts w:ascii="Calibri"/>
          <w:spacing w:val="-2"/>
          <w:sz w:val="24"/>
        </w:rPr>
        <w:t xml:space="preserve"> </w:t>
      </w:r>
      <w:r>
        <w:rPr>
          <w:rFonts w:ascii="Calibri"/>
          <w:sz w:val="24"/>
        </w:rPr>
        <w:t>compartment</w:t>
      </w:r>
      <w:r>
        <w:rPr>
          <w:rFonts w:ascii="Calibri"/>
          <w:spacing w:val="-2"/>
          <w:sz w:val="24"/>
        </w:rPr>
        <w:t xml:space="preserve"> </w:t>
      </w:r>
      <w:r>
        <w:rPr>
          <w:rFonts w:ascii="Calibri"/>
          <w:sz w:val="24"/>
        </w:rPr>
        <w:t>(not</w:t>
      </w:r>
      <w:r>
        <w:rPr>
          <w:rFonts w:ascii="Calibri"/>
          <w:spacing w:val="-3"/>
          <w:sz w:val="24"/>
        </w:rPr>
        <w:t xml:space="preserve"> </w:t>
      </w:r>
      <w:r>
        <w:rPr>
          <w:rFonts w:ascii="Calibri"/>
          <w:sz w:val="24"/>
        </w:rPr>
        <w:t>each seat bay) of the vehicle.</w:t>
      </w:r>
      <w:r>
        <w:rPr>
          <w:rFonts w:ascii="Calibri"/>
          <w:spacing w:val="40"/>
          <w:sz w:val="24"/>
        </w:rPr>
        <w:t xml:space="preserve"> </w:t>
      </w:r>
      <w:r>
        <w:rPr>
          <w:rFonts w:ascii="Calibri"/>
          <w:sz w:val="24"/>
        </w:rPr>
        <w:t xml:space="preserve">This must be the international no smoking symbol at least 70mm </w:t>
      </w:r>
      <w:r>
        <w:rPr>
          <w:rFonts w:ascii="Calibri"/>
          <w:spacing w:val="-2"/>
          <w:sz w:val="24"/>
        </w:rPr>
        <w:t>diameter.</w:t>
      </w:r>
    </w:p>
    <w:p w14:paraId="252AFBF5" w14:textId="77777777" w:rsidR="009F51D1" w:rsidRDefault="009F51D1">
      <w:pPr>
        <w:pStyle w:val="BodyText"/>
        <w:rPr>
          <w:rFonts w:ascii="Calibri"/>
          <w:sz w:val="20"/>
        </w:rPr>
      </w:pPr>
    </w:p>
    <w:p w14:paraId="7D10B3B3" w14:textId="77777777" w:rsidR="009F51D1" w:rsidRDefault="005D6E85">
      <w:pPr>
        <w:pStyle w:val="BodyText"/>
        <w:spacing w:before="221"/>
        <w:rPr>
          <w:rFonts w:ascii="Calibri"/>
          <w:sz w:val="20"/>
        </w:rPr>
      </w:pPr>
      <w:r>
        <w:rPr>
          <w:noProof/>
        </w:rPr>
        <mc:AlternateContent>
          <mc:Choice Requires="wps">
            <w:drawing>
              <wp:anchor distT="0" distB="0" distL="0" distR="0" simplePos="0" relativeHeight="487611392" behindDoc="1" locked="0" layoutInCell="1" allowOverlap="1" wp14:anchorId="6D5E14C1" wp14:editId="4D4F25D3">
                <wp:simplePos x="0" y="0"/>
                <wp:positionH relativeFrom="page">
                  <wp:posOffset>960424</wp:posOffset>
                </wp:positionH>
                <wp:positionV relativeFrom="paragraph">
                  <wp:posOffset>313779</wp:posOffset>
                </wp:positionV>
                <wp:extent cx="5966460" cy="1725930"/>
                <wp:effectExtent l="0" t="0" r="0" b="0"/>
                <wp:wrapTopAndBottom/>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6460" cy="1725930"/>
                        </a:xfrm>
                        <a:prstGeom prst="rect">
                          <a:avLst/>
                        </a:prstGeom>
                        <a:ln w="6095">
                          <a:solidFill>
                            <a:srgbClr val="000000"/>
                          </a:solidFill>
                          <a:prstDash val="solid"/>
                        </a:ln>
                      </wps:spPr>
                      <wps:txbx>
                        <w:txbxContent>
                          <w:p w14:paraId="7E3458AF" w14:textId="77777777" w:rsidR="0018203C" w:rsidRDefault="0018203C">
                            <w:pPr>
                              <w:pStyle w:val="BodyText"/>
                              <w:spacing w:before="217"/>
                              <w:rPr>
                                <w:rFonts w:ascii="Calibri"/>
                                <w:sz w:val="24"/>
                              </w:rPr>
                            </w:pPr>
                          </w:p>
                          <w:p w14:paraId="393B2EA1" w14:textId="77777777" w:rsidR="0018203C" w:rsidRDefault="0018203C">
                            <w:pPr>
                              <w:spacing w:line="266" w:lineRule="auto"/>
                              <w:ind w:left="38" w:right="146" w:hanging="10"/>
                              <w:rPr>
                                <w:rFonts w:ascii="Calibri"/>
                                <w:sz w:val="24"/>
                              </w:rPr>
                            </w:pPr>
                            <w:r>
                              <w:rPr>
                                <w:rFonts w:ascii="Calibri"/>
                                <w:sz w:val="24"/>
                              </w:rPr>
                              <w:t>Explanatory</w:t>
                            </w:r>
                            <w:r>
                              <w:rPr>
                                <w:rFonts w:ascii="Calibri"/>
                                <w:spacing w:val="-4"/>
                                <w:sz w:val="24"/>
                              </w:rPr>
                              <w:t xml:space="preserve"> </w:t>
                            </w:r>
                            <w:r>
                              <w:rPr>
                                <w:rFonts w:ascii="Calibri"/>
                                <w:sz w:val="24"/>
                              </w:rPr>
                              <w:t>note:</w:t>
                            </w:r>
                            <w:r>
                              <w:rPr>
                                <w:rFonts w:ascii="Calibri"/>
                                <w:spacing w:val="-5"/>
                                <w:sz w:val="24"/>
                              </w:rPr>
                              <w:t xml:space="preserve"> </w:t>
                            </w:r>
                            <w:r>
                              <w:rPr>
                                <w:rFonts w:ascii="Calibri"/>
                                <w:sz w:val="24"/>
                              </w:rPr>
                              <w:t>the</w:t>
                            </w:r>
                            <w:r>
                              <w:rPr>
                                <w:rFonts w:ascii="Calibri"/>
                                <w:spacing w:val="-6"/>
                                <w:sz w:val="24"/>
                              </w:rPr>
                              <w:t xml:space="preserve"> </w:t>
                            </w:r>
                            <w:r>
                              <w:rPr>
                                <w:rFonts w:ascii="Calibri"/>
                                <w:sz w:val="24"/>
                              </w:rPr>
                              <w:t>international</w:t>
                            </w:r>
                            <w:r>
                              <w:rPr>
                                <w:rFonts w:ascii="Calibri"/>
                                <w:spacing w:val="-6"/>
                                <w:sz w:val="24"/>
                              </w:rPr>
                              <w:t xml:space="preserve"> </w:t>
                            </w:r>
                            <w:r>
                              <w:rPr>
                                <w:rFonts w:ascii="Calibri"/>
                                <w:sz w:val="24"/>
                              </w:rPr>
                              <w:t>no-smoking</w:t>
                            </w:r>
                            <w:r>
                              <w:rPr>
                                <w:rFonts w:ascii="Calibri"/>
                                <w:spacing w:val="-4"/>
                                <w:sz w:val="24"/>
                              </w:rPr>
                              <w:t xml:space="preserve"> </w:t>
                            </w:r>
                            <w:r>
                              <w:rPr>
                                <w:rFonts w:ascii="Calibri"/>
                                <w:sz w:val="24"/>
                              </w:rPr>
                              <w:t>symbol</w:t>
                            </w:r>
                            <w:r>
                              <w:rPr>
                                <w:rFonts w:ascii="Calibri"/>
                                <w:spacing w:val="-3"/>
                                <w:sz w:val="24"/>
                              </w:rPr>
                              <w:t xml:space="preserve"> </w:t>
                            </w:r>
                            <w:r>
                              <w:rPr>
                                <w:rFonts w:ascii="Calibri"/>
                                <w:sz w:val="24"/>
                              </w:rPr>
                              <w:t>consists</w:t>
                            </w:r>
                            <w:r>
                              <w:rPr>
                                <w:rFonts w:ascii="Calibri"/>
                                <w:spacing w:val="-6"/>
                                <w:sz w:val="24"/>
                              </w:rPr>
                              <w:t xml:space="preserve"> </w:t>
                            </w:r>
                            <w:r>
                              <w:rPr>
                                <w:rFonts w:ascii="Calibri"/>
                                <w:sz w:val="24"/>
                              </w:rPr>
                              <w:t>of</w:t>
                            </w:r>
                            <w:r>
                              <w:rPr>
                                <w:rFonts w:ascii="Calibri"/>
                                <w:spacing w:val="-4"/>
                                <w:sz w:val="24"/>
                              </w:rPr>
                              <w:t xml:space="preserve"> </w:t>
                            </w:r>
                            <w:r>
                              <w:rPr>
                                <w:rFonts w:ascii="Calibri"/>
                                <w:sz w:val="24"/>
                              </w:rPr>
                              <w:t>a</w:t>
                            </w:r>
                            <w:r>
                              <w:rPr>
                                <w:rFonts w:ascii="Calibri"/>
                                <w:spacing w:val="-4"/>
                                <w:sz w:val="24"/>
                              </w:rPr>
                              <w:t xml:space="preserve"> </w:t>
                            </w:r>
                            <w:r>
                              <w:rPr>
                                <w:rFonts w:ascii="Calibri"/>
                                <w:sz w:val="24"/>
                              </w:rPr>
                              <w:t>graphic</w:t>
                            </w:r>
                            <w:r>
                              <w:rPr>
                                <w:rFonts w:ascii="Calibri"/>
                                <w:spacing w:val="-4"/>
                                <w:sz w:val="24"/>
                              </w:rPr>
                              <w:t xml:space="preserve"> </w:t>
                            </w:r>
                            <w:r>
                              <w:rPr>
                                <w:rFonts w:ascii="Calibri"/>
                                <w:sz w:val="24"/>
                              </w:rPr>
                              <w:t>representation</w:t>
                            </w:r>
                            <w:r>
                              <w:rPr>
                                <w:rFonts w:ascii="Calibri"/>
                                <w:spacing w:val="-3"/>
                                <w:sz w:val="24"/>
                              </w:rPr>
                              <w:t xml:space="preserve"> </w:t>
                            </w:r>
                            <w:r>
                              <w:rPr>
                                <w:rFonts w:ascii="Calibri"/>
                                <w:sz w:val="24"/>
                              </w:rPr>
                              <w:t>of a burning cigarette in a red circle, with a red bar diagonally across it.</w:t>
                            </w:r>
                          </w:p>
                          <w:p w14:paraId="2E78B679" w14:textId="77777777" w:rsidR="0018203C" w:rsidRDefault="0018203C">
                            <w:pPr>
                              <w:pStyle w:val="BodyText"/>
                              <w:rPr>
                                <w:rFonts w:ascii="Calibri"/>
                                <w:sz w:val="24"/>
                              </w:rPr>
                            </w:pPr>
                          </w:p>
                          <w:p w14:paraId="67FD0D95" w14:textId="77777777" w:rsidR="0018203C" w:rsidRDefault="0018203C">
                            <w:pPr>
                              <w:pStyle w:val="BodyText"/>
                              <w:spacing w:before="135"/>
                              <w:rPr>
                                <w:rFonts w:ascii="Calibri"/>
                                <w:sz w:val="24"/>
                              </w:rPr>
                            </w:pPr>
                          </w:p>
                          <w:p w14:paraId="71FEEDDC" w14:textId="77777777" w:rsidR="0018203C" w:rsidRDefault="0018203C">
                            <w:pPr>
                              <w:ind w:left="28"/>
                              <w:rPr>
                                <w:rFonts w:ascii="Calibri"/>
                                <w:sz w:val="24"/>
                              </w:rPr>
                            </w:pPr>
                            <w:r>
                              <w:rPr>
                                <w:rFonts w:ascii="Calibri"/>
                                <w:sz w:val="24"/>
                              </w:rPr>
                              <w:t>If</w:t>
                            </w:r>
                            <w:r>
                              <w:rPr>
                                <w:rFonts w:ascii="Calibri"/>
                                <w:spacing w:val="-4"/>
                                <w:sz w:val="24"/>
                              </w:rPr>
                              <w:t xml:space="preserve"> </w:t>
                            </w:r>
                            <w:r>
                              <w:rPr>
                                <w:rFonts w:ascii="Calibri"/>
                                <w:sz w:val="24"/>
                              </w:rPr>
                              <w:t>down</w:t>
                            </w:r>
                            <w:r>
                              <w:rPr>
                                <w:rFonts w:ascii="Calibri"/>
                                <w:spacing w:val="-5"/>
                                <w:sz w:val="24"/>
                              </w:rPr>
                              <w:t xml:space="preserve"> </w:t>
                            </w:r>
                            <w:r>
                              <w:rPr>
                                <w:rFonts w:ascii="Calibri"/>
                                <w:sz w:val="24"/>
                              </w:rPr>
                              <w:t>loading</w:t>
                            </w:r>
                            <w:r>
                              <w:rPr>
                                <w:rFonts w:ascii="Calibri"/>
                                <w:spacing w:val="-3"/>
                                <w:sz w:val="24"/>
                              </w:rPr>
                              <w:t xml:space="preserve"> </w:t>
                            </w:r>
                            <w:r>
                              <w:rPr>
                                <w:rFonts w:ascii="Calibri"/>
                                <w:sz w:val="24"/>
                              </w:rPr>
                              <w:t>signs</w:t>
                            </w:r>
                            <w:r>
                              <w:rPr>
                                <w:rFonts w:ascii="Calibri"/>
                                <w:spacing w:val="-4"/>
                                <w:sz w:val="24"/>
                              </w:rPr>
                              <w:t xml:space="preserve"> </w:t>
                            </w:r>
                            <w:r>
                              <w:rPr>
                                <w:rFonts w:ascii="Calibri"/>
                                <w:sz w:val="24"/>
                              </w:rPr>
                              <w:t>from</w:t>
                            </w:r>
                            <w:r>
                              <w:rPr>
                                <w:rFonts w:ascii="Calibri"/>
                                <w:spacing w:val="-3"/>
                                <w:sz w:val="24"/>
                              </w:rPr>
                              <w:t xml:space="preserve"> </w:t>
                            </w:r>
                            <w:r>
                              <w:rPr>
                                <w:rFonts w:ascii="Calibri"/>
                                <w:sz w:val="24"/>
                              </w:rPr>
                              <w:t>the</w:t>
                            </w:r>
                            <w:r>
                              <w:rPr>
                                <w:rFonts w:ascii="Calibri"/>
                                <w:spacing w:val="-2"/>
                                <w:sz w:val="24"/>
                              </w:rPr>
                              <w:t xml:space="preserve"> </w:t>
                            </w:r>
                            <w:r>
                              <w:rPr>
                                <w:rFonts w:ascii="Calibri"/>
                                <w:sz w:val="24"/>
                              </w:rPr>
                              <w:t>internet,</w:t>
                            </w:r>
                            <w:r>
                              <w:rPr>
                                <w:rFonts w:ascii="Calibri"/>
                                <w:spacing w:val="-4"/>
                                <w:sz w:val="24"/>
                              </w:rPr>
                              <w:t xml:space="preserve"> </w:t>
                            </w:r>
                            <w:r>
                              <w:rPr>
                                <w:rFonts w:ascii="Calibri"/>
                                <w:sz w:val="24"/>
                              </w:rPr>
                              <w:t>they</w:t>
                            </w:r>
                            <w:r>
                              <w:rPr>
                                <w:rFonts w:ascii="Calibri"/>
                                <w:spacing w:val="-5"/>
                                <w:sz w:val="24"/>
                              </w:rPr>
                              <w:t xml:space="preserve"> </w:t>
                            </w:r>
                            <w:r>
                              <w:rPr>
                                <w:rFonts w:ascii="Calibri"/>
                                <w:sz w:val="24"/>
                              </w:rPr>
                              <w:t>MUST</w:t>
                            </w:r>
                            <w:r>
                              <w:rPr>
                                <w:rFonts w:ascii="Calibri"/>
                                <w:spacing w:val="-2"/>
                                <w:sz w:val="24"/>
                              </w:rPr>
                              <w:t xml:space="preserve"> </w:t>
                            </w:r>
                            <w:r>
                              <w:rPr>
                                <w:rFonts w:ascii="Calibri"/>
                                <w:sz w:val="24"/>
                              </w:rPr>
                              <w:t>be</w:t>
                            </w:r>
                            <w:r>
                              <w:rPr>
                                <w:rFonts w:ascii="Calibri"/>
                                <w:spacing w:val="-4"/>
                                <w:sz w:val="24"/>
                              </w:rPr>
                              <w:t xml:space="preserve"> </w:t>
                            </w:r>
                            <w:r>
                              <w:rPr>
                                <w:rFonts w:ascii="Calibri"/>
                                <w:sz w:val="24"/>
                              </w:rPr>
                              <w:t>printed</w:t>
                            </w:r>
                            <w:r>
                              <w:rPr>
                                <w:rFonts w:ascii="Calibri"/>
                                <w:spacing w:val="-4"/>
                                <w:sz w:val="24"/>
                              </w:rPr>
                              <w:t xml:space="preserve"> </w:t>
                            </w:r>
                            <w:r>
                              <w:rPr>
                                <w:rFonts w:ascii="Calibri"/>
                                <w:sz w:val="24"/>
                              </w:rPr>
                              <w:t>in</w:t>
                            </w:r>
                            <w:r>
                              <w:rPr>
                                <w:rFonts w:ascii="Calibri"/>
                                <w:spacing w:val="-1"/>
                                <w:sz w:val="24"/>
                              </w:rPr>
                              <w:t xml:space="preserve"> </w:t>
                            </w:r>
                            <w:r>
                              <w:rPr>
                                <w:rFonts w:ascii="Calibri"/>
                                <w:spacing w:val="-2"/>
                                <w:sz w:val="24"/>
                              </w:rPr>
                              <w:t>colour.</w:t>
                            </w:r>
                          </w:p>
                        </w:txbxContent>
                      </wps:txbx>
                      <wps:bodyPr wrap="square" lIns="0" tIns="0" rIns="0" bIns="0" rtlCol="0">
                        <a:noAutofit/>
                      </wps:bodyPr>
                    </wps:wsp>
                  </a:graphicData>
                </a:graphic>
              </wp:anchor>
            </w:drawing>
          </mc:Choice>
          <mc:Fallback>
            <w:pict>
              <v:shape w14:anchorId="6D5E14C1" id="Textbox 143" o:spid="_x0000_s1080" type="#_x0000_t202" style="position:absolute;margin-left:75.6pt;margin-top:24.7pt;width:469.8pt;height:135.9pt;z-index:-15705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" filled="f" strokeweight=".16931mm">
                <v:path arrowok="t"/>
                <v:textbox inset="0,0,0,0">
                  <w:txbxContent>
                    <w:p w14:paraId="7E3458AF" w14:textId="77777777" w:rsidR="0018203C" w:rsidRDefault="0018203C">
                      <w:pPr>
                        <w:pStyle w:val="BodyText"/>
                        <w:spacing w:before="217"/>
                        <w:rPr>
                          <w:rFonts w:ascii="Calibri"/>
                          <w:sz w:val="24"/>
                        </w:rPr>
                      </w:pPr>
                    </w:p>
                    <w:p w14:paraId="393B2EA1" w14:textId="77777777" w:rsidR="0018203C" w:rsidRDefault="0018203C">
                      <w:pPr>
                        <w:spacing w:line="266" w:lineRule="auto"/>
                        <w:ind w:left="38" w:right="146" w:hanging="10"/>
                        <w:rPr>
                          <w:rFonts w:ascii="Calibri"/>
                          <w:sz w:val="24"/>
                        </w:rPr>
                      </w:pPr>
                      <w:r>
                        <w:rPr>
                          <w:rFonts w:ascii="Calibri"/>
                          <w:sz w:val="24"/>
                        </w:rPr>
                        <w:t>Explanatory</w:t>
                      </w:r>
                      <w:r>
                        <w:rPr>
                          <w:rFonts w:ascii="Calibri"/>
                          <w:spacing w:val="-4"/>
                          <w:sz w:val="24"/>
                        </w:rPr>
                        <w:t xml:space="preserve"> </w:t>
                      </w:r>
                      <w:r>
                        <w:rPr>
                          <w:rFonts w:ascii="Calibri"/>
                          <w:sz w:val="24"/>
                        </w:rPr>
                        <w:t>note:</w:t>
                      </w:r>
                      <w:r>
                        <w:rPr>
                          <w:rFonts w:ascii="Calibri"/>
                          <w:spacing w:val="-5"/>
                          <w:sz w:val="24"/>
                        </w:rPr>
                        <w:t xml:space="preserve"> </w:t>
                      </w:r>
                      <w:r>
                        <w:rPr>
                          <w:rFonts w:ascii="Calibri"/>
                          <w:sz w:val="24"/>
                        </w:rPr>
                        <w:t>the</w:t>
                      </w:r>
                      <w:r>
                        <w:rPr>
                          <w:rFonts w:ascii="Calibri"/>
                          <w:spacing w:val="-6"/>
                          <w:sz w:val="24"/>
                        </w:rPr>
                        <w:t xml:space="preserve"> </w:t>
                      </w:r>
                      <w:r>
                        <w:rPr>
                          <w:rFonts w:ascii="Calibri"/>
                          <w:sz w:val="24"/>
                        </w:rPr>
                        <w:t>international</w:t>
                      </w:r>
                      <w:r>
                        <w:rPr>
                          <w:rFonts w:ascii="Calibri"/>
                          <w:spacing w:val="-6"/>
                          <w:sz w:val="24"/>
                        </w:rPr>
                        <w:t xml:space="preserve"> </w:t>
                      </w:r>
                      <w:r>
                        <w:rPr>
                          <w:rFonts w:ascii="Calibri"/>
                          <w:sz w:val="24"/>
                        </w:rPr>
                        <w:t>no-smoking</w:t>
                      </w:r>
                      <w:r>
                        <w:rPr>
                          <w:rFonts w:ascii="Calibri"/>
                          <w:spacing w:val="-4"/>
                          <w:sz w:val="24"/>
                        </w:rPr>
                        <w:t xml:space="preserve"> </w:t>
                      </w:r>
                      <w:r>
                        <w:rPr>
                          <w:rFonts w:ascii="Calibri"/>
                          <w:sz w:val="24"/>
                        </w:rPr>
                        <w:t>symbol</w:t>
                      </w:r>
                      <w:r>
                        <w:rPr>
                          <w:rFonts w:ascii="Calibri"/>
                          <w:spacing w:val="-3"/>
                          <w:sz w:val="24"/>
                        </w:rPr>
                        <w:t xml:space="preserve"> </w:t>
                      </w:r>
                      <w:r>
                        <w:rPr>
                          <w:rFonts w:ascii="Calibri"/>
                          <w:sz w:val="24"/>
                        </w:rPr>
                        <w:t>consists</w:t>
                      </w:r>
                      <w:r>
                        <w:rPr>
                          <w:rFonts w:ascii="Calibri"/>
                          <w:spacing w:val="-6"/>
                          <w:sz w:val="24"/>
                        </w:rPr>
                        <w:t xml:space="preserve"> </w:t>
                      </w:r>
                      <w:r>
                        <w:rPr>
                          <w:rFonts w:ascii="Calibri"/>
                          <w:sz w:val="24"/>
                        </w:rPr>
                        <w:t>of</w:t>
                      </w:r>
                      <w:r>
                        <w:rPr>
                          <w:rFonts w:ascii="Calibri"/>
                          <w:spacing w:val="-4"/>
                          <w:sz w:val="24"/>
                        </w:rPr>
                        <w:t xml:space="preserve"> </w:t>
                      </w:r>
                      <w:r>
                        <w:rPr>
                          <w:rFonts w:ascii="Calibri"/>
                          <w:sz w:val="24"/>
                        </w:rPr>
                        <w:t>a</w:t>
                      </w:r>
                      <w:r>
                        <w:rPr>
                          <w:rFonts w:ascii="Calibri"/>
                          <w:spacing w:val="-4"/>
                          <w:sz w:val="24"/>
                        </w:rPr>
                        <w:t xml:space="preserve"> </w:t>
                      </w:r>
                      <w:r>
                        <w:rPr>
                          <w:rFonts w:ascii="Calibri"/>
                          <w:sz w:val="24"/>
                        </w:rPr>
                        <w:t>graphic</w:t>
                      </w:r>
                      <w:r>
                        <w:rPr>
                          <w:rFonts w:ascii="Calibri"/>
                          <w:spacing w:val="-4"/>
                          <w:sz w:val="24"/>
                        </w:rPr>
                        <w:t xml:space="preserve"> </w:t>
                      </w:r>
                      <w:r>
                        <w:rPr>
                          <w:rFonts w:ascii="Calibri"/>
                          <w:sz w:val="24"/>
                        </w:rPr>
                        <w:t>representation</w:t>
                      </w:r>
                      <w:r>
                        <w:rPr>
                          <w:rFonts w:ascii="Calibri"/>
                          <w:spacing w:val="-3"/>
                          <w:sz w:val="24"/>
                        </w:rPr>
                        <w:t xml:space="preserve"> </w:t>
                      </w:r>
                      <w:r>
                        <w:rPr>
                          <w:rFonts w:ascii="Calibri"/>
                          <w:sz w:val="24"/>
                        </w:rPr>
                        <w:t>of a burning cigarette in a red circle, with a red bar diagonally across it.</w:t>
                      </w:r>
                    </w:p>
                    <w:p w14:paraId="2E78B679" w14:textId="77777777" w:rsidR="0018203C" w:rsidRDefault="0018203C">
                      <w:pPr>
                        <w:pStyle w:val="BodyText"/>
                        <w:rPr>
                          <w:rFonts w:ascii="Calibri"/>
                          <w:sz w:val="24"/>
                        </w:rPr>
                      </w:pPr>
                    </w:p>
                    <w:p w14:paraId="67FD0D95" w14:textId="77777777" w:rsidR="0018203C" w:rsidRDefault="0018203C">
                      <w:pPr>
                        <w:pStyle w:val="BodyText"/>
                        <w:spacing w:before="135"/>
                        <w:rPr>
                          <w:rFonts w:ascii="Calibri"/>
                          <w:sz w:val="24"/>
                        </w:rPr>
                      </w:pPr>
                    </w:p>
                    <w:p w14:paraId="71FEEDDC" w14:textId="77777777" w:rsidR="0018203C" w:rsidRDefault="0018203C">
                      <w:pPr>
                        <w:ind w:left="28"/>
                        <w:rPr>
                          <w:rFonts w:ascii="Calibri"/>
                          <w:sz w:val="24"/>
                        </w:rPr>
                      </w:pPr>
                      <w:r>
                        <w:rPr>
                          <w:rFonts w:ascii="Calibri"/>
                          <w:sz w:val="24"/>
                        </w:rPr>
                        <w:t>If</w:t>
                      </w:r>
                      <w:r>
                        <w:rPr>
                          <w:rFonts w:ascii="Calibri"/>
                          <w:spacing w:val="-4"/>
                          <w:sz w:val="24"/>
                        </w:rPr>
                        <w:t xml:space="preserve"> </w:t>
                      </w:r>
                      <w:r>
                        <w:rPr>
                          <w:rFonts w:ascii="Calibri"/>
                          <w:sz w:val="24"/>
                        </w:rPr>
                        <w:t>down</w:t>
                      </w:r>
                      <w:r>
                        <w:rPr>
                          <w:rFonts w:ascii="Calibri"/>
                          <w:spacing w:val="-5"/>
                          <w:sz w:val="24"/>
                        </w:rPr>
                        <w:t xml:space="preserve"> </w:t>
                      </w:r>
                      <w:r>
                        <w:rPr>
                          <w:rFonts w:ascii="Calibri"/>
                          <w:sz w:val="24"/>
                        </w:rPr>
                        <w:t>loading</w:t>
                      </w:r>
                      <w:r>
                        <w:rPr>
                          <w:rFonts w:ascii="Calibri"/>
                          <w:spacing w:val="-3"/>
                          <w:sz w:val="24"/>
                        </w:rPr>
                        <w:t xml:space="preserve"> </w:t>
                      </w:r>
                      <w:r>
                        <w:rPr>
                          <w:rFonts w:ascii="Calibri"/>
                          <w:sz w:val="24"/>
                        </w:rPr>
                        <w:t>signs</w:t>
                      </w:r>
                      <w:r>
                        <w:rPr>
                          <w:rFonts w:ascii="Calibri"/>
                          <w:spacing w:val="-4"/>
                          <w:sz w:val="24"/>
                        </w:rPr>
                        <w:t xml:space="preserve"> </w:t>
                      </w:r>
                      <w:r>
                        <w:rPr>
                          <w:rFonts w:ascii="Calibri"/>
                          <w:sz w:val="24"/>
                        </w:rPr>
                        <w:t>from</w:t>
                      </w:r>
                      <w:r>
                        <w:rPr>
                          <w:rFonts w:ascii="Calibri"/>
                          <w:spacing w:val="-3"/>
                          <w:sz w:val="24"/>
                        </w:rPr>
                        <w:t xml:space="preserve"> </w:t>
                      </w:r>
                      <w:r>
                        <w:rPr>
                          <w:rFonts w:ascii="Calibri"/>
                          <w:sz w:val="24"/>
                        </w:rPr>
                        <w:t>the</w:t>
                      </w:r>
                      <w:r>
                        <w:rPr>
                          <w:rFonts w:ascii="Calibri"/>
                          <w:spacing w:val="-2"/>
                          <w:sz w:val="24"/>
                        </w:rPr>
                        <w:t xml:space="preserve"> </w:t>
                      </w:r>
                      <w:r>
                        <w:rPr>
                          <w:rFonts w:ascii="Calibri"/>
                          <w:sz w:val="24"/>
                        </w:rPr>
                        <w:t>internet,</w:t>
                      </w:r>
                      <w:r>
                        <w:rPr>
                          <w:rFonts w:ascii="Calibri"/>
                          <w:spacing w:val="-4"/>
                          <w:sz w:val="24"/>
                        </w:rPr>
                        <w:t xml:space="preserve"> </w:t>
                      </w:r>
                      <w:r>
                        <w:rPr>
                          <w:rFonts w:ascii="Calibri"/>
                          <w:sz w:val="24"/>
                        </w:rPr>
                        <w:t>they</w:t>
                      </w:r>
                      <w:r>
                        <w:rPr>
                          <w:rFonts w:ascii="Calibri"/>
                          <w:spacing w:val="-5"/>
                          <w:sz w:val="24"/>
                        </w:rPr>
                        <w:t xml:space="preserve"> </w:t>
                      </w:r>
                      <w:r>
                        <w:rPr>
                          <w:rFonts w:ascii="Calibri"/>
                          <w:sz w:val="24"/>
                        </w:rPr>
                        <w:t>MUST</w:t>
                      </w:r>
                      <w:r>
                        <w:rPr>
                          <w:rFonts w:ascii="Calibri"/>
                          <w:spacing w:val="-2"/>
                          <w:sz w:val="24"/>
                        </w:rPr>
                        <w:t xml:space="preserve"> </w:t>
                      </w:r>
                      <w:r>
                        <w:rPr>
                          <w:rFonts w:ascii="Calibri"/>
                          <w:sz w:val="24"/>
                        </w:rPr>
                        <w:t>be</w:t>
                      </w:r>
                      <w:r>
                        <w:rPr>
                          <w:rFonts w:ascii="Calibri"/>
                          <w:spacing w:val="-4"/>
                          <w:sz w:val="24"/>
                        </w:rPr>
                        <w:t xml:space="preserve"> </w:t>
                      </w:r>
                      <w:r>
                        <w:rPr>
                          <w:rFonts w:ascii="Calibri"/>
                          <w:sz w:val="24"/>
                        </w:rPr>
                        <w:t>printed</w:t>
                      </w:r>
                      <w:r>
                        <w:rPr>
                          <w:rFonts w:ascii="Calibri"/>
                          <w:spacing w:val="-4"/>
                          <w:sz w:val="24"/>
                        </w:rPr>
                        <w:t xml:space="preserve"> </w:t>
                      </w:r>
                      <w:r>
                        <w:rPr>
                          <w:rFonts w:ascii="Calibri"/>
                          <w:sz w:val="24"/>
                        </w:rPr>
                        <w:t>in</w:t>
                      </w:r>
                      <w:r>
                        <w:rPr>
                          <w:rFonts w:ascii="Calibri"/>
                          <w:spacing w:val="-1"/>
                          <w:sz w:val="24"/>
                        </w:rPr>
                        <w:t xml:space="preserve"> </w:t>
                      </w:r>
                      <w:r>
                        <w:rPr>
                          <w:rFonts w:ascii="Calibri"/>
                          <w:spacing w:val="-2"/>
                          <w:sz w:val="24"/>
                        </w:rPr>
                        <w:t>colour.</w:t>
                      </w:r>
                    </w:p>
                  </w:txbxContent>
                </v:textbox>
                <w10:wrap type="topAndBottom" anchorx="page"/>
              </v:shape>
            </w:pict>
          </mc:Fallback>
        </mc:AlternateContent>
      </w:r>
    </w:p>
    <w:p w14:paraId="04CAE818" w14:textId="77777777" w:rsidR="009F51D1" w:rsidRDefault="009F51D1">
      <w:pPr>
        <w:rPr>
          <w:rFonts w:ascii="Calibri"/>
          <w:sz w:val="20"/>
        </w:rPr>
        <w:sectPr w:rsidR="009F51D1">
          <w:footerReference w:type="default" r:id="rId194"/>
          <w:pgSz w:w="11910" w:h="16840"/>
          <w:pgMar w:top="640" w:right="480" w:bottom="1080" w:left="880" w:header="0" w:footer="895" w:gutter="0"/>
          <w:cols w:space="720"/>
        </w:sectPr>
      </w:pPr>
    </w:p>
    <w:p w14:paraId="7736A32D" w14:textId="77777777" w:rsidR="009F51D1" w:rsidRDefault="005D6E85">
      <w:pPr>
        <w:spacing w:before="70"/>
        <w:ind w:left="6112"/>
        <w:rPr>
          <w:sz w:val="16"/>
        </w:rPr>
      </w:pPr>
      <w:r>
        <w:rPr>
          <w:color w:val="808080"/>
          <w:sz w:val="16"/>
        </w:rPr>
        <w:lastRenderedPageBreak/>
        <w:t>CYPS</w:t>
      </w:r>
      <w:r>
        <w:rPr>
          <w:color w:val="808080"/>
          <w:spacing w:val="-6"/>
          <w:sz w:val="16"/>
        </w:rPr>
        <w:t xml:space="preserve"> </w:t>
      </w:r>
      <w:r>
        <w:rPr>
          <w:color w:val="808080"/>
          <w:sz w:val="16"/>
        </w:rPr>
        <w:t>Smoking</w:t>
      </w:r>
      <w:r>
        <w:rPr>
          <w:color w:val="808080"/>
          <w:spacing w:val="-8"/>
          <w:sz w:val="16"/>
        </w:rPr>
        <w:t xml:space="preserve"> </w:t>
      </w:r>
      <w:r>
        <w:rPr>
          <w:color w:val="808080"/>
          <w:sz w:val="16"/>
        </w:rPr>
        <w:t>Policy</w:t>
      </w:r>
      <w:r>
        <w:rPr>
          <w:color w:val="808080"/>
          <w:spacing w:val="-8"/>
          <w:sz w:val="16"/>
        </w:rPr>
        <w:t xml:space="preserve"> </w:t>
      </w:r>
      <w:r>
        <w:rPr>
          <w:color w:val="808080"/>
          <w:sz w:val="16"/>
        </w:rPr>
        <w:t>including</w:t>
      </w:r>
      <w:r>
        <w:rPr>
          <w:color w:val="808080"/>
          <w:spacing w:val="-5"/>
          <w:sz w:val="16"/>
        </w:rPr>
        <w:t xml:space="preserve"> </w:t>
      </w:r>
      <w:r>
        <w:rPr>
          <w:color w:val="808080"/>
          <w:sz w:val="16"/>
        </w:rPr>
        <w:t>Guidance</w:t>
      </w:r>
      <w:r>
        <w:rPr>
          <w:color w:val="808080"/>
          <w:spacing w:val="-4"/>
          <w:sz w:val="16"/>
        </w:rPr>
        <w:t xml:space="preserve"> Notes</w:t>
      </w:r>
    </w:p>
    <w:p w14:paraId="061EF9F9" w14:textId="77777777" w:rsidR="009F51D1" w:rsidRDefault="009F51D1">
      <w:pPr>
        <w:pStyle w:val="BodyText"/>
        <w:spacing w:before="251"/>
        <w:rPr>
          <w:sz w:val="24"/>
        </w:rPr>
      </w:pPr>
    </w:p>
    <w:p w14:paraId="6D688C69" w14:textId="77777777" w:rsidR="009F51D1" w:rsidRDefault="005D6E85">
      <w:pPr>
        <w:pStyle w:val="Heading4"/>
        <w:numPr>
          <w:ilvl w:val="0"/>
          <w:numId w:val="6"/>
        </w:numPr>
        <w:tabs>
          <w:tab w:val="left" w:pos="841"/>
        </w:tabs>
        <w:ind w:left="841" w:hanging="295"/>
      </w:pPr>
      <w:r>
        <w:t>CONTRACTUAL</w:t>
      </w:r>
      <w:r>
        <w:rPr>
          <w:spacing w:val="-9"/>
        </w:rPr>
        <w:t xml:space="preserve"> </w:t>
      </w:r>
      <w:r>
        <w:rPr>
          <w:spacing w:val="-2"/>
        </w:rPr>
        <w:t>OBLIGATIONS</w:t>
      </w:r>
    </w:p>
    <w:p w14:paraId="5EDF98DF" w14:textId="77777777" w:rsidR="009F51D1" w:rsidRDefault="005D6E85">
      <w:pPr>
        <w:pStyle w:val="ListParagraph"/>
        <w:numPr>
          <w:ilvl w:val="1"/>
          <w:numId w:val="6"/>
        </w:numPr>
        <w:tabs>
          <w:tab w:val="left" w:pos="555"/>
          <w:tab w:val="left" w:pos="904"/>
        </w:tabs>
        <w:spacing w:before="242" w:line="266" w:lineRule="auto"/>
        <w:ind w:right="1046" w:hanging="10"/>
        <w:rPr>
          <w:rFonts w:ascii="Calibri"/>
          <w:sz w:val="24"/>
        </w:rPr>
      </w:pPr>
      <w:r>
        <w:rPr>
          <w:rFonts w:ascii="Calibri"/>
          <w:sz w:val="24"/>
        </w:rPr>
        <w:t>The</w:t>
      </w:r>
      <w:r>
        <w:rPr>
          <w:rFonts w:ascii="Calibri"/>
          <w:spacing w:val="-3"/>
          <w:sz w:val="24"/>
        </w:rPr>
        <w:t xml:space="preserve"> </w:t>
      </w:r>
      <w:r>
        <w:rPr>
          <w:rFonts w:ascii="Calibri"/>
          <w:sz w:val="24"/>
        </w:rPr>
        <w:t>Smoking</w:t>
      </w:r>
      <w:r>
        <w:rPr>
          <w:rFonts w:ascii="Calibri"/>
          <w:spacing w:val="-3"/>
          <w:sz w:val="24"/>
        </w:rPr>
        <w:t xml:space="preserve"> </w:t>
      </w:r>
      <w:r>
        <w:rPr>
          <w:rFonts w:ascii="Calibri"/>
          <w:sz w:val="24"/>
        </w:rPr>
        <w:t>at</w:t>
      </w:r>
      <w:r>
        <w:rPr>
          <w:rFonts w:ascii="Calibri"/>
          <w:spacing w:val="-2"/>
          <w:sz w:val="24"/>
        </w:rPr>
        <w:t xml:space="preserve"> </w:t>
      </w:r>
      <w:r>
        <w:rPr>
          <w:rFonts w:ascii="Calibri"/>
          <w:sz w:val="24"/>
        </w:rPr>
        <w:t>Work</w:t>
      </w:r>
      <w:r>
        <w:rPr>
          <w:rFonts w:ascii="Calibri"/>
          <w:spacing w:val="-6"/>
          <w:sz w:val="24"/>
        </w:rPr>
        <w:t xml:space="preserve"> </w:t>
      </w:r>
      <w:r>
        <w:rPr>
          <w:rFonts w:ascii="Calibri"/>
          <w:sz w:val="24"/>
        </w:rPr>
        <w:t>Policy</w:t>
      </w:r>
      <w:r>
        <w:rPr>
          <w:rFonts w:ascii="Calibri"/>
          <w:spacing w:val="-3"/>
          <w:sz w:val="24"/>
        </w:rPr>
        <w:t xml:space="preserve"> </w:t>
      </w:r>
      <w:r>
        <w:rPr>
          <w:rFonts w:ascii="Calibri"/>
          <w:sz w:val="24"/>
        </w:rPr>
        <w:t>represents</w:t>
      </w:r>
      <w:r>
        <w:rPr>
          <w:rFonts w:ascii="Calibri"/>
          <w:spacing w:val="-5"/>
          <w:sz w:val="24"/>
        </w:rPr>
        <w:t xml:space="preserve"> </w:t>
      </w:r>
      <w:r>
        <w:rPr>
          <w:rFonts w:ascii="Calibri"/>
          <w:sz w:val="24"/>
        </w:rPr>
        <w:t>an</w:t>
      </w:r>
      <w:r>
        <w:rPr>
          <w:rFonts w:ascii="Calibri"/>
          <w:spacing w:val="-2"/>
          <w:sz w:val="24"/>
        </w:rPr>
        <w:t xml:space="preserve"> </w:t>
      </w:r>
      <w:r>
        <w:rPr>
          <w:rFonts w:ascii="Calibri"/>
          <w:sz w:val="24"/>
        </w:rPr>
        <w:t>'incorporated</w:t>
      </w:r>
      <w:r>
        <w:rPr>
          <w:rFonts w:ascii="Calibri"/>
          <w:spacing w:val="-2"/>
          <w:sz w:val="24"/>
        </w:rPr>
        <w:t xml:space="preserve"> </w:t>
      </w:r>
      <w:r>
        <w:rPr>
          <w:rFonts w:ascii="Calibri"/>
          <w:sz w:val="24"/>
        </w:rPr>
        <w:t>term'</w:t>
      </w:r>
      <w:r>
        <w:rPr>
          <w:rFonts w:ascii="Calibri"/>
          <w:spacing w:val="-3"/>
          <w:sz w:val="24"/>
        </w:rPr>
        <w:t xml:space="preserve"> </w:t>
      </w:r>
      <w:r>
        <w:rPr>
          <w:rFonts w:ascii="Calibri"/>
          <w:sz w:val="24"/>
        </w:rPr>
        <w:t>in</w:t>
      </w:r>
      <w:r>
        <w:rPr>
          <w:rFonts w:ascii="Calibri"/>
          <w:spacing w:val="-4"/>
          <w:sz w:val="24"/>
        </w:rPr>
        <w:t xml:space="preserve"> </w:t>
      </w:r>
      <w:r>
        <w:rPr>
          <w:rFonts w:ascii="Calibri"/>
          <w:sz w:val="24"/>
        </w:rPr>
        <w:t>the</w:t>
      </w:r>
      <w:r>
        <w:rPr>
          <w:rFonts w:ascii="Calibri"/>
          <w:spacing w:val="-5"/>
          <w:sz w:val="24"/>
        </w:rPr>
        <w:t xml:space="preserve"> </w:t>
      </w:r>
      <w:r>
        <w:rPr>
          <w:rFonts w:ascii="Calibri"/>
          <w:sz w:val="24"/>
        </w:rPr>
        <w:t>Schools</w:t>
      </w:r>
      <w:r>
        <w:rPr>
          <w:rFonts w:ascii="Calibri"/>
          <w:spacing w:val="-3"/>
          <w:sz w:val="24"/>
        </w:rPr>
        <w:t xml:space="preserve"> </w:t>
      </w:r>
      <w:r>
        <w:rPr>
          <w:rFonts w:ascii="Calibri"/>
          <w:sz w:val="24"/>
        </w:rPr>
        <w:t>contract</w:t>
      </w:r>
      <w:r>
        <w:rPr>
          <w:rFonts w:ascii="Calibri"/>
          <w:spacing w:val="-2"/>
          <w:sz w:val="24"/>
        </w:rPr>
        <w:t xml:space="preserve"> </w:t>
      </w:r>
      <w:r>
        <w:rPr>
          <w:rFonts w:ascii="Calibri"/>
          <w:sz w:val="24"/>
        </w:rPr>
        <w:t>of employment of all employees.</w:t>
      </w:r>
      <w:r>
        <w:rPr>
          <w:rFonts w:ascii="Calibri"/>
          <w:spacing w:val="40"/>
          <w:sz w:val="24"/>
        </w:rPr>
        <w:t xml:space="preserve"> </w:t>
      </w:r>
      <w:r>
        <w:rPr>
          <w:rFonts w:ascii="Calibri"/>
          <w:sz w:val="24"/>
        </w:rPr>
        <w:t>Copies of the full policy are available through the CYPS HR team or from the intranet.</w:t>
      </w:r>
    </w:p>
    <w:p w14:paraId="42F87F40" w14:textId="77777777" w:rsidR="009F51D1" w:rsidRDefault="009F51D1">
      <w:pPr>
        <w:pStyle w:val="BodyText"/>
        <w:rPr>
          <w:rFonts w:ascii="Calibri"/>
          <w:sz w:val="24"/>
        </w:rPr>
      </w:pPr>
    </w:p>
    <w:p w14:paraId="523684BA" w14:textId="77777777" w:rsidR="009F51D1" w:rsidRDefault="009F51D1">
      <w:pPr>
        <w:pStyle w:val="BodyText"/>
        <w:spacing w:before="136"/>
        <w:rPr>
          <w:rFonts w:ascii="Calibri"/>
          <w:sz w:val="24"/>
        </w:rPr>
      </w:pPr>
    </w:p>
    <w:p w14:paraId="108EC28B" w14:textId="77777777" w:rsidR="009F51D1" w:rsidRDefault="005D6E85">
      <w:pPr>
        <w:pStyle w:val="Heading4"/>
        <w:numPr>
          <w:ilvl w:val="0"/>
          <w:numId w:val="6"/>
        </w:numPr>
        <w:tabs>
          <w:tab w:val="left" w:pos="786"/>
        </w:tabs>
        <w:ind w:left="786" w:hanging="240"/>
      </w:pPr>
      <w:r>
        <w:rPr>
          <w:spacing w:val="-2"/>
        </w:rPr>
        <w:t>ENFORCEMENT</w:t>
      </w:r>
    </w:p>
    <w:p w14:paraId="4FCA0259" w14:textId="77777777" w:rsidR="009F51D1" w:rsidRDefault="005D6E85">
      <w:pPr>
        <w:pStyle w:val="ListParagraph"/>
        <w:numPr>
          <w:ilvl w:val="1"/>
          <w:numId w:val="6"/>
        </w:numPr>
        <w:tabs>
          <w:tab w:val="left" w:pos="555"/>
          <w:tab w:val="left" w:pos="904"/>
        </w:tabs>
        <w:spacing w:before="240" w:line="266" w:lineRule="auto"/>
        <w:ind w:right="1157" w:hanging="10"/>
        <w:rPr>
          <w:rFonts w:ascii="Calibri"/>
          <w:sz w:val="24"/>
        </w:rPr>
      </w:pPr>
      <w:r>
        <w:rPr>
          <w:rFonts w:ascii="Calibri"/>
          <w:sz w:val="24"/>
        </w:rPr>
        <w:t>Local Authorities are</w:t>
      </w:r>
      <w:r>
        <w:rPr>
          <w:rFonts w:ascii="Calibri"/>
          <w:spacing w:val="-1"/>
          <w:sz w:val="24"/>
        </w:rPr>
        <w:t xml:space="preserve"> </w:t>
      </w:r>
      <w:r>
        <w:rPr>
          <w:rFonts w:ascii="Calibri"/>
          <w:sz w:val="24"/>
        </w:rPr>
        <w:t>responsible</w:t>
      </w:r>
      <w:r>
        <w:rPr>
          <w:rFonts w:ascii="Calibri"/>
          <w:spacing w:val="-2"/>
          <w:sz w:val="24"/>
        </w:rPr>
        <w:t xml:space="preserve"> </w:t>
      </w:r>
      <w:r>
        <w:rPr>
          <w:rFonts w:ascii="Calibri"/>
          <w:sz w:val="24"/>
        </w:rPr>
        <w:t>for</w:t>
      </w:r>
      <w:r>
        <w:rPr>
          <w:rFonts w:ascii="Calibri"/>
          <w:spacing w:val="-1"/>
          <w:sz w:val="24"/>
        </w:rPr>
        <w:t xml:space="preserve"> </w:t>
      </w:r>
      <w:r>
        <w:rPr>
          <w:rFonts w:ascii="Calibri"/>
          <w:sz w:val="24"/>
        </w:rPr>
        <w:t>enforcement</w:t>
      </w:r>
      <w:r>
        <w:rPr>
          <w:rFonts w:ascii="Calibri"/>
          <w:spacing w:val="-1"/>
          <w:sz w:val="24"/>
        </w:rPr>
        <w:t xml:space="preserve"> </w:t>
      </w:r>
      <w:r>
        <w:rPr>
          <w:rFonts w:ascii="Calibri"/>
          <w:sz w:val="24"/>
        </w:rPr>
        <w:t>and staff from</w:t>
      </w:r>
      <w:r>
        <w:rPr>
          <w:rFonts w:ascii="Calibri"/>
          <w:spacing w:val="-2"/>
          <w:sz w:val="24"/>
        </w:rPr>
        <w:t xml:space="preserve"> </w:t>
      </w:r>
      <w:r>
        <w:rPr>
          <w:rFonts w:ascii="Calibri"/>
          <w:sz w:val="24"/>
        </w:rPr>
        <w:t>the</w:t>
      </w:r>
      <w:r>
        <w:rPr>
          <w:rFonts w:ascii="Calibri"/>
          <w:spacing w:val="-1"/>
          <w:sz w:val="24"/>
        </w:rPr>
        <w:t xml:space="preserve"> </w:t>
      </w:r>
      <w:r>
        <w:rPr>
          <w:rFonts w:ascii="Calibri"/>
          <w:sz w:val="24"/>
        </w:rPr>
        <w:t>BCC</w:t>
      </w:r>
      <w:r>
        <w:rPr>
          <w:rFonts w:ascii="Calibri"/>
          <w:spacing w:val="-1"/>
          <w:sz w:val="24"/>
        </w:rPr>
        <w:t xml:space="preserve"> </w:t>
      </w:r>
      <w:r>
        <w:rPr>
          <w:rFonts w:ascii="Calibri"/>
          <w:sz w:val="24"/>
        </w:rPr>
        <w:t>Public Health Team</w:t>
      </w:r>
      <w:r>
        <w:rPr>
          <w:rFonts w:ascii="Calibri"/>
          <w:spacing w:val="-2"/>
          <w:sz w:val="24"/>
        </w:rPr>
        <w:t xml:space="preserve"> </w:t>
      </w:r>
      <w:r>
        <w:rPr>
          <w:rFonts w:ascii="Calibri"/>
          <w:sz w:val="24"/>
        </w:rPr>
        <w:t>will</w:t>
      </w:r>
      <w:r>
        <w:rPr>
          <w:rFonts w:ascii="Calibri"/>
          <w:spacing w:val="-3"/>
          <w:sz w:val="24"/>
        </w:rPr>
        <w:t xml:space="preserve"> </w:t>
      </w:r>
      <w:r>
        <w:rPr>
          <w:rFonts w:ascii="Calibri"/>
          <w:sz w:val="24"/>
        </w:rPr>
        <w:t>issue</w:t>
      </w:r>
      <w:r>
        <w:rPr>
          <w:rFonts w:ascii="Calibri"/>
          <w:spacing w:val="-4"/>
          <w:sz w:val="24"/>
        </w:rPr>
        <w:t xml:space="preserve"> </w:t>
      </w:r>
      <w:r>
        <w:rPr>
          <w:rFonts w:ascii="Calibri"/>
          <w:sz w:val="24"/>
        </w:rPr>
        <w:t>fixed</w:t>
      </w:r>
      <w:r>
        <w:rPr>
          <w:rFonts w:ascii="Calibri"/>
          <w:spacing w:val="-4"/>
          <w:sz w:val="24"/>
        </w:rPr>
        <w:t xml:space="preserve"> </w:t>
      </w:r>
      <w:r>
        <w:rPr>
          <w:rFonts w:ascii="Calibri"/>
          <w:sz w:val="24"/>
        </w:rPr>
        <w:t>penalty</w:t>
      </w:r>
      <w:r>
        <w:rPr>
          <w:rFonts w:ascii="Calibri"/>
          <w:spacing w:val="-3"/>
          <w:sz w:val="24"/>
        </w:rPr>
        <w:t xml:space="preserve"> </w:t>
      </w:r>
      <w:r>
        <w:rPr>
          <w:rFonts w:ascii="Calibri"/>
          <w:sz w:val="24"/>
        </w:rPr>
        <w:t>notices</w:t>
      </w:r>
      <w:r>
        <w:rPr>
          <w:rFonts w:ascii="Calibri"/>
          <w:spacing w:val="-3"/>
          <w:sz w:val="24"/>
        </w:rPr>
        <w:t xml:space="preserve"> </w:t>
      </w:r>
      <w:r>
        <w:rPr>
          <w:rFonts w:ascii="Calibri"/>
          <w:sz w:val="24"/>
        </w:rPr>
        <w:t>when</w:t>
      </w:r>
      <w:r>
        <w:rPr>
          <w:rFonts w:ascii="Calibri"/>
          <w:spacing w:val="-2"/>
          <w:sz w:val="24"/>
        </w:rPr>
        <w:t xml:space="preserve"> </w:t>
      </w:r>
      <w:r>
        <w:rPr>
          <w:rFonts w:ascii="Calibri"/>
          <w:sz w:val="24"/>
        </w:rPr>
        <w:t>appropriate.</w:t>
      </w:r>
      <w:r>
        <w:rPr>
          <w:rFonts w:ascii="Calibri"/>
          <w:spacing w:val="80"/>
          <w:sz w:val="24"/>
        </w:rPr>
        <w:t xml:space="preserve"> </w:t>
      </w:r>
      <w:r>
        <w:rPr>
          <w:rFonts w:ascii="Calibri"/>
          <w:sz w:val="24"/>
        </w:rPr>
        <w:t>Experience</w:t>
      </w:r>
      <w:r>
        <w:rPr>
          <w:rFonts w:ascii="Calibri"/>
          <w:spacing w:val="-2"/>
          <w:sz w:val="24"/>
        </w:rPr>
        <w:t xml:space="preserve"> </w:t>
      </w:r>
      <w:r>
        <w:rPr>
          <w:rFonts w:ascii="Calibri"/>
          <w:sz w:val="24"/>
        </w:rPr>
        <w:t>in</w:t>
      </w:r>
      <w:r>
        <w:rPr>
          <w:rFonts w:ascii="Calibri"/>
          <w:spacing w:val="-2"/>
          <w:sz w:val="24"/>
        </w:rPr>
        <w:t xml:space="preserve"> </w:t>
      </w:r>
      <w:r>
        <w:rPr>
          <w:rFonts w:ascii="Calibri"/>
          <w:sz w:val="24"/>
        </w:rPr>
        <w:t>existing</w:t>
      </w:r>
      <w:r>
        <w:rPr>
          <w:rFonts w:ascii="Calibri"/>
          <w:spacing w:val="-3"/>
          <w:sz w:val="24"/>
        </w:rPr>
        <w:t xml:space="preserve"> </w:t>
      </w:r>
      <w:r>
        <w:rPr>
          <w:rFonts w:ascii="Calibri"/>
          <w:sz w:val="24"/>
        </w:rPr>
        <w:t>smoke</w:t>
      </w:r>
      <w:r>
        <w:rPr>
          <w:rFonts w:ascii="Calibri"/>
          <w:spacing w:val="-5"/>
          <w:sz w:val="24"/>
        </w:rPr>
        <w:t xml:space="preserve"> </w:t>
      </w:r>
      <w:r>
        <w:rPr>
          <w:rFonts w:ascii="Calibri"/>
          <w:sz w:val="24"/>
        </w:rPr>
        <w:t xml:space="preserve">free countries suggests that compliance with the law will be high and the new law will quickly become </w:t>
      </w:r>
      <w:proofErr w:type="spellStart"/>
      <w:r>
        <w:rPr>
          <w:rFonts w:ascii="Calibri"/>
          <w:sz w:val="24"/>
        </w:rPr>
        <w:t>self enforcing</w:t>
      </w:r>
      <w:proofErr w:type="spellEnd"/>
      <w:r>
        <w:rPr>
          <w:rFonts w:ascii="Calibri"/>
          <w:sz w:val="24"/>
        </w:rPr>
        <w:t>.</w:t>
      </w:r>
    </w:p>
    <w:p w14:paraId="13C8DE7C" w14:textId="77777777" w:rsidR="009F51D1" w:rsidRDefault="009F51D1">
      <w:pPr>
        <w:pStyle w:val="BodyText"/>
        <w:rPr>
          <w:rFonts w:ascii="Calibri"/>
          <w:sz w:val="24"/>
        </w:rPr>
      </w:pPr>
    </w:p>
    <w:p w14:paraId="1C0BFFD5" w14:textId="77777777" w:rsidR="009F51D1" w:rsidRDefault="009F51D1">
      <w:pPr>
        <w:pStyle w:val="BodyText"/>
        <w:spacing w:before="139"/>
        <w:rPr>
          <w:rFonts w:ascii="Calibri"/>
          <w:sz w:val="24"/>
        </w:rPr>
      </w:pPr>
    </w:p>
    <w:p w14:paraId="13625E7B" w14:textId="77777777" w:rsidR="009F51D1" w:rsidRDefault="005D6E85">
      <w:pPr>
        <w:pStyle w:val="ListParagraph"/>
        <w:numPr>
          <w:ilvl w:val="1"/>
          <w:numId w:val="6"/>
        </w:numPr>
        <w:tabs>
          <w:tab w:val="left" w:pos="555"/>
          <w:tab w:val="left" w:pos="904"/>
        </w:tabs>
        <w:spacing w:line="266" w:lineRule="auto"/>
        <w:ind w:right="1183" w:hanging="10"/>
        <w:rPr>
          <w:rFonts w:ascii="Calibri"/>
          <w:sz w:val="24"/>
        </w:rPr>
      </w:pPr>
      <w:r>
        <w:rPr>
          <w:rFonts w:ascii="Calibri"/>
          <w:sz w:val="24"/>
        </w:rPr>
        <w:t>Management</w:t>
      </w:r>
      <w:r>
        <w:rPr>
          <w:rFonts w:ascii="Calibri"/>
          <w:spacing w:val="-4"/>
          <w:sz w:val="24"/>
        </w:rPr>
        <w:t xml:space="preserve"> </w:t>
      </w:r>
      <w:r>
        <w:rPr>
          <w:rFonts w:ascii="Calibri"/>
          <w:sz w:val="24"/>
        </w:rPr>
        <w:t>must</w:t>
      </w:r>
      <w:r>
        <w:rPr>
          <w:rFonts w:ascii="Calibri"/>
          <w:spacing w:val="-2"/>
          <w:sz w:val="24"/>
        </w:rPr>
        <w:t xml:space="preserve"> </w:t>
      </w:r>
      <w:r>
        <w:rPr>
          <w:rFonts w:ascii="Calibri"/>
          <w:sz w:val="24"/>
        </w:rPr>
        <w:t>investigate</w:t>
      </w:r>
      <w:r>
        <w:rPr>
          <w:rFonts w:ascii="Calibri"/>
          <w:spacing w:val="-5"/>
          <w:sz w:val="24"/>
        </w:rPr>
        <w:t xml:space="preserve"> </w:t>
      </w:r>
      <w:r>
        <w:rPr>
          <w:rFonts w:ascii="Calibri"/>
          <w:sz w:val="24"/>
        </w:rPr>
        <w:t>any</w:t>
      </w:r>
      <w:r>
        <w:rPr>
          <w:rFonts w:ascii="Calibri"/>
          <w:spacing w:val="-3"/>
          <w:sz w:val="24"/>
        </w:rPr>
        <w:t xml:space="preserve"> </w:t>
      </w:r>
      <w:r>
        <w:rPr>
          <w:rFonts w:ascii="Calibri"/>
          <w:sz w:val="24"/>
        </w:rPr>
        <w:t>suspected</w:t>
      </w:r>
      <w:r>
        <w:rPr>
          <w:rFonts w:ascii="Calibri"/>
          <w:spacing w:val="-6"/>
          <w:sz w:val="24"/>
        </w:rPr>
        <w:t xml:space="preserve"> </w:t>
      </w:r>
      <w:r>
        <w:rPr>
          <w:rFonts w:ascii="Calibri"/>
          <w:sz w:val="24"/>
        </w:rPr>
        <w:t>or</w:t>
      </w:r>
      <w:r>
        <w:rPr>
          <w:rFonts w:ascii="Calibri"/>
          <w:spacing w:val="-2"/>
          <w:sz w:val="24"/>
        </w:rPr>
        <w:t xml:space="preserve"> </w:t>
      </w:r>
      <w:r>
        <w:rPr>
          <w:rFonts w:ascii="Calibri"/>
          <w:sz w:val="24"/>
        </w:rPr>
        <w:t>actual</w:t>
      </w:r>
      <w:r>
        <w:rPr>
          <w:rFonts w:ascii="Calibri"/>
          <w:spacing w:val="-2"/>
          <w:sz w:val="24"/>
        </w:rPr>
        <w:t xml:space="preserve"> </w:t>
      </w:r>
      <w:r>
        <w:rPr>
          <w:rFonts w:ascii="Calibri"/>
          <w:sz w:val="24"/>
        </w:rPr>
        <w:t>infringement</w:t>
      </w:r>
      <w:r>
        <w:rPr>
          <w:rFonts w:ascii="Calibri"/>
          <w:spacing w:val="-4"/>
          <w:sz w:val="24"/>
        </w:rPr>
        <w:t xml:space="preserve"> </w:t>
      </w:r>
      <w:r>
        <w:rPr>
          <w:rFonts w:ascii="Calibri"/>
          <w:sz w:val="24"/>
        </w:rPr>
        <w:t>of</w:t>
      </w:r>
      <w:r>
        <w:rPr>
          <w:rFonts w:ascii="Calibri"/>
          <w:spacing w:val="-4"/>
          <w:sz w:val="24"/>
        </w:rPr>
        <w:t xml:space="preserve"> </w:t>
      </w:r>
      <w:r>
        <w:rPr>
          <w:rFonts w:ascii="Calibri"/>
          <w:sz w:val="24"/>
        </w:rPr>
        <w:t>law</w:t>
      </w:r>
      <w:r>
        <w:rPr>
          <w:rFonts w:ascii="Calibri"/>
          <w:spacing w:val="-4"/>
          <w:sz w:val="24"/>
        </w:rPr>
        <w:t xml:space="preserve"> </w:t>
      </w:r>
      <w:r>
        <w:rPr>
          <w:rFonts w:ascii="Calibri"/>
          <w:sz w:val="24"/>
        </w:rPr>
        <w:t>or</w:t>
      </w:r>
      <w:r>
        <w:rPr>
          <w:rFonts w:ascii="Calibri"/>
          <w:spacing w:val="-2"/>
          <w:sz w:val="24"/>
        </w:rPr>
        <w:t xml:space="preserve"> </w:t>
      </w:r>
      <w:r>
        <w:rPr>
          <w:rFonts w:ascii="Calibri"/>
          <w:sz w:val="24"/>
        </w:rPr>
        <w:t>abuse</w:t>
      </w:r>
      <w:r>
        <w:rPr>
          <w:rFonts w:ascii="Calibri"/>
          <w:spacing w:val="-5"/>
          <w:sz w:val="24"/>
        </w:rPr>
        <w:t xml:space="preserve"> </w:t>
      </w:r>
      <w:r>
        <w:rPr>
          <w:rFonts w:ascii="Calibri"/>
          <w:sz w:val="24"/>
        </w:rPr>
        <w:t>of the policy and ensure that its provisions are fairly applied.</w:t>
      </w:r>
    </w:p>
    <w:p w14:paraId="3FCF4ED4" w14:textId="77777777" w:rsidR="009F51D1" w:rsidRDefault="009F51D1">
      <w:pPr>
        <w:pStyle w:val="BodyText"/>
        <w:rPr>
          <w:rFonts w:ascii="Calibri"/>
          <w:sz w:val="24"/>
        </w:rPr>
      </w:pPr>
    </w:p>
    <w:p w14:paraId="0F0FF30F" w14:textId="77777777" w:rsidR="009F51D1" w:rsidRDefault="009F51D1">
      <w:pPr>
        <w:pStyle w:val="BodyText"/>
        <w:spacing w:before="134"/>
        <w:rPr>
          <w:rFonts w:ascii="Calibri"/>
          <w:sz w:val="24"/>
        </w:rPr>
      </w:pPr>
    </w:p>
    <w:p w14:paraId="71EC4A55" w14:textId="77777777" w:rsidR="009F51D1" w:rsidRDefault="005D6E85">
      <w:pPr>
        <w:pStyle w:val="ListParagraph"/>
        <w:numPr>
          <w:ilvl w:val="1"/>
          <w:numId w:val="6"/>
        </w:numPr>
        <w:tabs>
          <w:tab w:val="left" w:pos="555"/>
          <w:tab w:val="left" w:pos="904"/>
        </w:tabs>
        <w:spacing w:line="266" w:lineRule="auto"/>
        <w:ind w:right="1259" w:hanging="10"/>
        <w:rPr>
          <w:rFonts w:ascii="Calibri"/>
          <w:sz w:val="24"/>
        </w:rPr>
      </w:pPr>
      <w:r>
        <w:rPr>
          <w:rFonts w:ascii="Calibri"/>
          <w:sz w:val="24"/>
        </w:rPr>
        <w:t>Persistent</w:t>
      </w:r>
      <w:r>
        <w:rPr>
          <w:rFonts w:ascii="Calibri"/>
          <w:spacing w:val="-1"/>
          <w:sz w:val="24"/>
        </w:rPr>
        <w:t xml:space="preserve"> </w:t>
      </w:r>
      <w:r>
        <w:rPr>
          <w:rFonts w:ascii="Calibri"/>
          <w:sz w:val="24"/>
        </w:rPr>
        <w:t>and</w:t>
      </w:r>
      <w:r>
        <w:rPr>
          <w:rFonts w:ascii="Calibri"/>
          <w:spacing w:val="-3"/>
          <w:sz w:val="24"/>
        </w:rPr>
        <w:t xml:space="preserve"> </w:t>
      </w:r>
      <w:r>
        <w:rPr>
          <w:rFonts w:ascii="Calibri"/>
          <w:sz w:val="24"/>
        </w:rPr>
        <w:t>willful</w:t>
      </w:r>
      <w:r>
        <w:rPr>
          <w:rFonts w:ascii="Calibri"/>
          <w:spacing w:val="-6"/>
          <w:sz w:val="24"/>
        </w:rPr>
        <w:t xml:space="preserve"> </w:t>
      </w:r>
      <w:r>
        <w:rPr>
          <w:rFonts w:ascii="Calibri"/>
          <w:sz w:val="24"/>
        </w:rPr>
        <w:t>refusal</w:t>
      </w:r>
      <w:r>
        <w:rPr>
          <w:rFonts w:ascii="Calibri"/>
          <w:spacing w:val="-4"/>
          <w:sz w:val="24"/>
        </w:rPr>
        <w:t xml:space="preserve"> </w:t>
      </w:r>
      <w:r>
        <w:rPr>
          <w:rFonts w:ascii="Calibri"/>
          <w:sz w:val="24"/>
        </w:rPr>
        <w:t>by</w:t>
      </w:r>
      <w:r>
        <w:rPr>
          <w:rFonts w:ascii="Calibri"/>
          <w:spacing w:val="-5"/>
          <w:sz w:val="24"/>
        </w:rPr>
        <w:t xml:space="preserve"> </w:t>
      </w:r>
      <w:r>
        <w:rPr>
          <w:rFonts w:ascii="Calibri"/>
          <w:sz w:val="24"/>
        </w:rPr>
        <w:t>employees</w:t>
      </w:r>
      <w:r>
        <w:rPr>
          <w:rFonts w:ascii="Calibri"/>
          <w:spacing w:val="-2"/>
          <w:sz w:val="24"/>
        </w:rPr>
        <w:t xml:space="preserve"> </w:t>
      </w:r>
      <w:r>
        <w:rPr>
          <w:rFonts w:ascii="Calibri"/>
          <w:sz w:val="24"/>
        </w:rPr>
        <w:t>to</w:t>
      </w:r>
      <w:r>
        <w:rPr>
          <w:rFonts w:ascii="Calibri"/>
          <w:spacing w:val="-3"/>
          <w:sz w:val="24"/>
        </w:rPr>
        <w:t xml:space="preserve"> </w:t>
      </w:r>
      <w:r>
        <w:rPr>
          <w:rFonts w:ascii="Calibri"/>
          <w:sz w:val="24"/>
        </w:rPr>
        <w:t>comply</w:t>
      </w:r>
      <w:r>
        <w:rPr>
          <w:rFonts w:ascii="Calibri"/>
          <w:spacing w:val="-2"/>
          <w:sz w:val="24"/>
        </w:rPr>
        <w:t xml:space="preserve"> </w:t>
      </w:r>
      <w:r>
        <w:rPr>
          <w:rFonts w:ascii="Calibri"/>
          <w:sz w:val="24"/>
        </w:rPr>
        <w:t>with</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policy</w:t>
      </w:r>
      <w:r>
        <w:rPr>
          <w:rFonts w:ascii="Calibri"/>
          <w:spacing w:val="-2"/>
          <w:sz w:val="24"/>
        </w:rPr>
        <w:t xml:space="preserve"> </w:t>
      </w:r>
      <w:r>
        <w:rPr>
          <w:rFonts w:ascii="Calibri"/>
          <w:sz w:val="24"/>
        </w:rPr>
        <w:t>may</w:t>
      </w:r>
      <w:r>
        <w:rPr>
          <w:rFonts w:ascii="Calibri"/>
          <w:spacing w:val="-2"/>
          <w:sz w:val="24"/>
        </w:rPr>
        <w:t xml:space="preserve"> </w:t>
      </w:r>
      <w:r>
        <w:rPr>
          <w:rFonts w:ascii="Calibri"/>
          <w:sz w:val="24"/>
        </w:rPr>
        <w:t>result</w:t>
      </w:r>
      <w:r>
        <w:rPr>
          <w:rFonts w:ascii="Calibri"/>
          <w:spacing w:val="-3"/>
          <w:sz w:val="24"/>
        </w:rPr>
        <w:t xml:space="preserve"> </w:t>
      </w:r>
      <w:r>
        <w:rPr>
          <w:rFonts w:ascii="Calibri"/>
          <w:sz w:val="24"/>
        </w:rPr>
        <w:t>in</w:t>
      </w:r>
      <w:r>
        <w:rPr>
          <w:rFonts w:ascii="Calibri"/>
          <w:spacing w:val="-3"/>
          <w:sz w:val="24"/>
        </w:rPr>
        <w:t xml:space="preserve"> </w:t>
      </w:r>
      <w:r>
        <w:rPr>
          <w:rFonts w:ascii="Calibri"/>
          <w:sz w:val="24"/>
        </w:rPr>
        <w:t>the School invoking the formal disciplinary procedure.</w:t>
      </w:r>
    </w:p>
    <w:p w14:paraId="10EC8E73" w14:textId="77777777" w:rsidR="009F51D1" w:rsidRDefault="009F51D1">
      <w:pPr>
        <w:pStyle w:val="BodyText"/>
        <w:rPr>
          <w:rFonts w:ascii="Calibri"/>
          <w:sz w:val="24"/>
        </w:rPr>
      </w:pPr>
    </w:p>
    <w:p w14:paraId="5E219716" w14:textId="77777777" w:rsidR="009F51D1" w:rsidRDefault="009F51D1">
      <w:pPr>
        <w:pStyle w:val="BodyText"/>
        <w:spacing w:before="137"/>
        <w:rPr>
          <w:rFonts w:ascii="Calibri"/>
          <w:sz w:val="24"/>
        </w:rPr>
      </w:pPr>
    </w:p>
    <w:p w14:paraId="49AE0181" w14:textId="77777777" w:rsidR="009F51D1" w:rsidRDefault="005D6E85">
      <w:pPr>
        <w:pStyle w:val="Heading4"/>
        <w:numPr>
          <w:ilvl w:val="0"/>
          <w:numId w:val="6"/>
        </w:numPr>
        <w:tabs>
          <w:tab w:val="left" w:pos="841"/>
        </w:tabs>
        <w:ind w:left="841" w:hanging="295"/>
      </w:pPr>
      <w:r>
        <w:t>PENALTIES</w:t>
      </w:r>
      <w:r>
        <w:rPr>
          <w:spacing w:val="-4"/>
        </w:rPr>
        <w:t xml:space="preserve"> </w:t>
      </w:r>
      <w:r>
        <w:t>FOR</w:t>
      </w:r>
      <w:r>
        <w:rPr>
          <w:spacing w:val="-4"/>
        </w:rPr>
        <w:t xml:space="preserve"> </w:t>
      </w:r>
      <w:r>
        <w:t>BREAKING</w:t>
      </w:r>
      <w:r>
        <w:rPr>
          <w:spacing w:val="-4"/>
        </w:rPr>
        <w:t xml:space="preserve"> </w:t>
      </w:r>
      <w:r>
        <w:t>THE</w:t>
      </w:r>
      <w:r>
        <w:rPr>
          <w:spacing w:val="-2"/>
        </w:rPr>
        <w:t xml:space="preserve"> </w:t>
      </w:r>
      <w:r>
        <w:rPr>
          <w:spacing w:val="-5"/>
        </w:rPr>
        <w:t>LAW</w:t>
      </w:r>
    </w:p>
    <w:p w14:paraId="337C9BE3" w14:textId="77777777" w:rsidR="009F51D1" w:rsidRDefault="005D6E85">
      <w:pPr>
        <w:pStyle w:val="ListParagraph"/>
        <w:numPr>
          <w:ilvl w:val="1"/>
          <w:numId w:val="6"/>
        </w:numPr>
        <w:tabs>
          <w:tab w:val="left" w:pos="905"/>
        </w:tabs>
        <w:spacing w:before="242" w:line="439" w:lineRule="auto"/>
        <w:ind w:left="546" w:right="1961" w:firstLine="0"/>
        <w:rPr>
          <w:rFonts w:ascii="Calibri"/>
          <w:sz w:val="24"/>
        </w:rPr>
      </w:pPr>
      <w:r>
        <w:rPr>
          <w:noProof/>
        </w:rPr>
        <mc:AlternateContent>
          <mc:Choice Requires="wps">
            <w:drawing>
              <wp:anchor distT="0" distB="0" distL="0" distR="0" simplePos="0" relativeHeight="15753216" behindDoc="0" locked="0" layoutInCell="1" allowOverlap="1" wp14:anchorId="706AF747" wp14:editId="529D40A6">
                <wp:simplePos x="0" y="0"/>
                <wp:positionH relativeFrom="page">
                  <wp:posOffset>876604</wp:posOffset>
                </wp:positionH>
                <wp:positionV relativeFrom="paragraph">
                  <wp:posOffset>699918</wp:posOffset>
                </wp:positionV>
                <wp:extent cx="6350635" cy="305371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635" cy="305371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0"/>
                              <w:gridCol w:w="1973"/>
                              <w:gridCol w:w="1968"/>
                              <w:gridCol w:w="1975"/>
                              <w:gridCol w:w="1982"/>
                            </w:tblGrid>
                            <w:tr w:rsidR="0018203C" w14:paraId="1B8E527E" w14:textId="77777777">
                              <w:trPr>
                                <w:trHeight w:val="1278"/>
                              </w:trPr>
                              <w:tc>
                                <w:tcPr>
                                  <w:tcW w:w="1970" w:type="dxa"/>
                                </w:tcPr>
                                <w:p w14:paraId="53D30BAF" w14:textId="77777777" w:rsidR="0018203C" w:rsidRDefault="0018203C">
                                  <w:pPr>
                                    <w:pStyle w:val="TableParagraph"/>
                                    <w:spacing w:before="54"/>
                                    <w:ind w:left="105"/>
                                    <w:rPr>
                                      <w:rFonts w:ascii="Calibri"/>
                                      <w:b/>
                                      <w:sz w:val="24"/>
                                    </w:rPr>
                                  </w:pPr>
                                  <w:r>
                                    <w:rPr>
                                      <w:rFonts w:ascii="Calibri"/>
                                      <w:b/>
                                      <w:spacing w:val="-2"/>
                                      <w:sz w:val="24"/>
                                    </w:rPr>
                                    <w:t>Offence</w:t>
                                  </w:r>
                                </w:p>
                              </w:tc>
                              <w:tc>
                                <w:tcPr>
                                  <w:tcW w:w="1973" w:type="dxa"/>
                                </w:tcPr>
                                <w:p w14:paraId="627410D7" w14:textId="77777777" w:rsidR="0018203C" w:rsidRDefault="0018203C">
                                  <w:pPr>
                                    <w:pStyle w:val="TableParagraph"/>
                                    <w:spacing w:before="54"/>
                                    <w:ind w:left="111"/>
                                    <w:rPr>
                                      <w:rFonts w:ascii="Calibri" w:hAnsi="Calibri"/>
                                      <w:b/>
                                      <w:sz w:val="24"/>
                                    </w:rPr>
                                  </w:pPr>
                                  <w:r>
                                    <w:rPr>
                                      <w:rFonts w:ascii="Calibri" w:hAnsi="Calibri"/>
                                      <w:b/>
                                      <w:sz w:val="24"/>
                                    </w:rPr>
                                    <w:t>Who’s</w:t>
                                  </w:r>
                                  <w:r>
                                    <w:rPr>
                                      <w:rFonts w:ascii="Calibri" w:hAnsi="Calibri"/>
                                      <w:b/>
                                      <w:spacing w:val="-2"/>
                                      <w:sz w:val="24"/>
                                    </w:rPr>
                                    <w:t xml:space="preserve"> Liable?</w:t>
                                  </w:r>
                                </w:p>
                              </w:tc>
                              <w:tc>
                                <w:tcPr>
                                  <w:tcW w:w="1968" w:type="dxa"/>
                                </w:tcPr>
                                <w:p w14:paraId="19B6E0E6" w14:textId="77777777" w:rsidR="0018203C" w:rsidRDefault="0018203C">
                                  <w:pPr>
                                    <w:pStyle w:val="TableParagraph"/>
                                    <w:spacing w:before="54"/>
                                    <w:ind w:left="106" w:right="329"/>
                                    <w:jc w:val="both"/>
                                    <w:rPr>
                                      <w:rFonts w:ascii="Calibri"/>
                                      <w:b/>
                                      <w:sz w:val="24"/>
                                    </w:rPr>
                                  </w:pPr>
                                  <w:r>
                                    <w:rPr>
                                      <w:rFonts w:ascii="Calibri"/>
                                      <w:b/>
                                      <w:sz w:val="24"/>
                                    </w:rPr>
                                    <w:t>Fixed penalty notice (if paid within</w:t>
                                  </w:r>
                                  <w:r>
                                    <w:rPr>
                                      <w:rFonts w:ascii="Calibri"/>
                                      <w:b/>
                                      <w:spacing w:val="-2"/>
                                      <w:sz w:val="24"/>
                                    </w:rPr>
                                    <w:t xml:space="preserve"> </w:t>
                                  </w:r>
                                  <w:r>
                                    <w:rPr>
                                      <w:rFonts w:ascii="Calibri"/>
                                      <w:b/>
                                      <w:sz w:val="24"/>
                                    </w:rPr>
                                    <w:t>15</w:t>
                                  </w:r>
                                  <w:r>
                                    <w:rPr>
                                      <w:rFonts w:ascii="Calibri"/>
                                      <w:b/>
                                      <w:spacing w:val="-2"/>
                                      <w:sz w:val="24"/>
                                    </w:rPr>
                                    <w:t xml:space="preserve"> days)</w:t>
                                  </w:r>
                                </w:p>
                              </w:tc>
                              <w:tc>
                                <w:tcPr>
                                  <w:tcW w:w="1975" w:type="dxa"/>
                                </w:tcPr>
                                <w:p w14:paraId="17DE9466" w14:textId="77777777" w:rsidR="0018203C" w:rsidRDefault="0018203C">
                                  <w:pPr>
                                    <w:pStyle w:val="TableParagraph"/>
                                    <w:spacing w:before="54"/>
                                    <w:ind w:left="111" w:right="331"/>
                                    <w:jc w:val="both"/>
                                    <w:rPr>
                                      <w:rFonts w:ascii="Calibri"/>
                                      <w:b/>
                                      <w:sz w:val="24"/>
                                    </w:rPr>
                                  </w:pPr>
                                  <w:r>
                                    <w:rPr>
                                      <w:rFonts w:ascii="Calibri"/>
                                      <w:b/>
                                      <w:sz w:val="24"/>
                                    </w:rPr>
                                    <w:t>Fixed penalty notice (if paid within</w:t>
                                  </w:r>
                                  <w:r>
                                    <w:rPr>
                                      <w:rFonts w:ascii="Calibri"/>
                                      <w:b/>
                                      <w:spacing w:val="-2"/>
                                      <w:sz w:val="24"/>
                                    </w:rPr>
                                    <w:t xml:space="preserve"> </w:t>
                                  </w:r>
                                  <w:r>
                                    <w:rPr>
                                      <w:rFonts w:ascii="Calibri"/>
                                      <w:b/>
                                      <w:sz w:val="24"/>
                                    </w:rPr>
                                    <w:t>29</w:t>
                                  </w:r>
                                  <w:r>
                                    <w:rPr>
                                      <w:rFonts w:ascii="Calibri"/>
                                      <w:b/>
                                      <w:spacing w:val="-2"/>
                                      <w:sz w:val="24"/>
                                    </w:rPr>
                                    <w:t xml:space="preserve"> days)</w:t>
                                  </w:r>
                                </w:p>
                              </w:tc>
                              <w:tc>
                                <w:tcPr>
                                  <w:tcW w:w="1982" w:type="dxa"/>
                                </w:tcPr>
                                <w:p w14:paraId="50EFD369" w14:textId="77777777" w:rsidR="0018203C" w:rsidRDefault="0018203C">
                                  <w:pPr>
                                    <w:pStyle w:val="TableParagraph"/>
                                    <w:spacing w:before="54" w:line="242" w:lineRule="auto"/>
                                    <w:ind w:left="112" w:right="366"/>
                                    <w:rPr>
                                      <w:rFonts w:ascii="Calibri"/>
                                      <w:b/>
                                      <w:sz w:val="24"/>
                                    </w:rPr>
                                  </w:pPr>
                                  <w:r>
                                    <w:rPr>
                                      <w:rFonts w:ascii="Calibri"/>
                                      <w:b/>
                                      <w:sz w:val="24"/>
                                    </w:rPr>
                                    <w:t>Court</w:t>
                                  </w:r>
                                  <w:r>
                                    <w:rPr>
                                      <w:rFonts w:ascii="Calibri"/>
                                      <w:b/>
                                      <w:spacing w:val="-14"/>
                                      <w:sz w:val="24"/>
                                    </w:rPr>
                                    <w:t xml:space="preserve"> </w:t>
                                  </w:r>
                                  <w:r>
                                    <w:rPr>
                                      <w:rFonts w:ascii="Calibri"/>
                                      <w:b/>
                                      <w:sz w:val="24"/>
                                    </w:rPr>
                                    <w:t xml:space="preserve">awarded </w:t>
                                  </w:r>
                                  <w:r>
                                    <w:rPr>
                                      <w:rFonts w:ascii="Calibri"/>
                                      <w:b/>
                                      <w:spacing w:val="-4"/>
                                      <w:sz w:val="24"/>
                                    </w:rPr>
                                    <w:t>fine</w:t>
                                  </w:r>
                                </w:p>
                              </w:tc>
                            </w:tr>
                            <w:tr w:rsidR="0018203C" w14:paraId="6973292F" w14:textId="77777777">
                              <w:trPr>
                                <w:trHeight w:val="2016"/>
                              </w:trPr>
                              <w:tc>
                                <w:tcPr>
                                  <w:tcW w:w="1970" w:type="dxa"/>
                                </w:tcPr>
                                <w:p w14:paraId="3DFF5C1A" w14:textId="77777777" w:rsidR="0018203C" w:rsidRDefault="0018203C">
                                  <w:pPr>
                                    <w:pStyle w:val="TableParagraph"/>
                                    <w:tabs>
                                      <w:tab w:val="left" w:pos="1253"/>
                                      <w:tab w:val="left" w:pos="1752"/>
                                    </w:tabs>
                                    <w:spacing w:before="57" w:line="276" w:lineRule="auto"/>
                                    <w:ind w:left="105" w:right="90"/>
                                    <w:rPr>
                                      <w:rFonts w:ascii="Calibri"/>
                                      <w:sz w:val="24"/>
                                    </w:rPr>
                                  </w:pPr>
                                  <w:r>
                                    <w:rPr>
                                      <w:rFonts w:ascii="Calibri"/>
                                      <w:spacing w:val="-2"/>
                                      <w:sz w:val="24"/>
                                    </w:rPr>
                                    <w:t>Smoking</w:t>
                                  </w:r>
                                  <w:r>
                                    <w:rPr>
                                      <w:rFonts w:ascii="Calibri"/>
                                      <w:sz w:val="24"/>
                                    </w:rPr>
                                    <w:tab/>
                                  </w:r>
                                  <w:r>
                                    <w:rPr>
                                      <w:rFonts w:ascii="Calibri"/>
                                      <w:spacing w:val="-6"/>
                                      <w:sz w:val="24"/>
                                    </w:rPr>
                                    <w:t>in</w:t>
                                  </w:r>
                                  <w:r>
                                    <w:rPr>
                                      <w:rFonts w:ascii="Calibri"/>
                                      <w:sz w:val="24"/>
                                    </w:rPr>
                                    <w:tab/>
                                  </w:r>
                                  <w:r>
                                    <w:rPr>
                                      <w:rFonts w:ascii="Calibri"/>
                                      <w:spacing w:val="-10"/>
                                      <w:sz w:val="24"/>
                                    </w:rPr>
                                    <w:t xml:space="preserve">a </w:t>
                                  </w:r>
                                  <w:r>
                                    <w:rPr>
                                      <w:rFonts w:ascii="Calibri"/>
                                      <w:sz w:val="24"/>
                                    </w:rPr>
                                    <w:t>smoke free place</w:t>
                                  </w:r>
                                </w:p>
                              </w:tc>
                              <w:tc>
                                <w:tcPr>
                                  <w:tcW w:w="1973" w:type="dxa"/>
                                </w:tcPr>
                                <w:p w14:paraId="087D315B" w14:textId="77777777" w:rsidR="0018203C" w:rsidRDefault="0018203C">
                                  <w:pPr>
                                    <w:pStyle w:val="TableParagraph"/>
                                    <w:spacing w:before="57"/>
                                    <w:ind w:left="111"/>
                                    <w:rPr>
                                      <w:rFonts w:ascii="Calibri"/>
                                      <w:sz w:val="24"/>
                                    </w:rPr>
                                  </w:pPr>
                                  <w:r>
                                    <w:rPr>
                                      <w:rFonts w:ascii="Calibri"/>
                                      <w:sz w:val="24"/>
                                    </w:rPr>
                                    <w:t>Anyone who smokes</w:t>
                                  </w:r>
                                  <w:r>
                                    <w:rPr>
                                      <w:rFonts w:ascii="Calibri"/>
                                      <w:spacing w:val="-14"/>
                                      <w:sz w:val="24"/>
                                    </w:rPr>
                                    <w:t xml:space="preserve"> </w:t>
                                  </w:r>
                                  <w:r>
                                    <w:rPr>
                                      <w:rFonts w:ascii="Calibri"/>
                                      <w:sz w:val="24"/>
                                    </w:rPr>
                                    <w:t>in</w:t>
                                  </w:r>
                                  <w:r>
                                    <w:rPr>
                                      <w:rFonts w:ascii="Calibri"/>
                                      <w:spacing w:val="-14"/>
                                      <w:sz w:val="24"/>
                                    </w:rPr>
                                    <w:t xml:space="preserve"> </w:t>
                                  </w:r>
                                  <w:r>
                                    <w:rPr>
                                      <w:rFonts w:ascii="Calibri"/>
                                      <w:sz w:val="24"/>
                                    </w:rPr>
                                    <w:t xml:space="preserve">that </w:t>
                                  </w:r>
                                  <w:r>
                                    <w:rPr>
                                      <w:rFonts w:ascii="Calibri"/>
                                      <w:spacing w:val="-2"/>
                                      <w:sz w:val="24"/>
                                    </w:rPr>
                                    <w:t>place</w:t>
                                  </w:r>
                                </w:p>
                              </w:tc>
                              <w:tc>
                                <w:tcPr>
                                  <w:tcW w:w="1968" w:type="dxa"/>
                                </w:tcPr>
                                <w:p w14:paraId="45DB36B7" w14:textId="77777777" w:rsidR="0018203C" w:rsidRDefault="0018203C">
                                  <w:pPr>
                                    <w:pStyle w:val="TableParagraph"/>
                                    <w:spacing w:before="57"/>
                                    <w:ind w:left="52"/>
                                    <w:jc w:val="center"/>
                                    <w:rPr>
                                      <w:rFonts w:ascii="Calibri" w:hAnsi="Calibri"/>
                                      <w:sz w:val="24"/>
                                    </w:rPr>
                                  </w:pPr>
                                  <w:r>
                                    <w:rPr>
                                      <w:rFonts w:ascii="Calibri" w:hAnsi="Calibri"/>
                                      <w:spacing w:val="-5"/>
                                      <w:sz w:val="24"/>
                                    </w:rPr>
                                    <w:t>£30</w:t>
                                  </w:r>
                                </w:p>
                              </w:tc>
                              <w:tc>
                                <w:tcPr>
                                  <w:tcW w:w="1975" w:type="dxa"/>
                                </w:tcPr>
                                <w:p w14:paraId="05CEEF56" w14:textId="77777777" w:rsidR="0018203C" w:rsidRDefault="0018203C">
                                  <w:pPr>
                                    <w:pStyle w:val="TableParagraph"/>
                                    <w:spacing w:before="57"/>
                                    <w:ind w:left="55"/>
                                    <w:jc w:val="center"/>
                                    <w:rPr>
                                      <w:rFonts w:ascii="Calibri" w:hAnsi="Calibri"/>
                                      <w:sz w:val="24"/>
                                    </w:rPr>
                                  </w:pPr>
                                  <w:r>
                                    <w:rPr>
                                      <w:rFonts w:ascii="Calibri" w:hAnsi="Calibri"/>
                                      <w:spacing w:val="-5"/>
                                      <w:sz w:val="24"/>
                                    </w:rPr>
                                    <w:t>£50</w:t>
                                  </w:r>
                                </w:p>
                              </w:tc>
                              <w:tc>
                                <w:tcPr>
                                  <w:tcW w:w="1982" w:type="dxa"/>
                                </w:tcPr>
                                <w:p w14:paraId="6EC07C73" w14:textId="77777777" w:rsidR="0018203C" w:rsidRDefault="0018203C">
                                  <w:pPr>
                                    <w:pStyle w:val="TableParagraph"/>
                                    <w:spacing w:before="57"/>
                                    <w:ind w:left="54"/>
                                    <w:jc w:val="center"/>
                                    <w:rPr>
                                      <w:rFonts w:ascii="Calibri" w:hAnsi="Calibri"/>
                                      <w:sz w:val="24"/>
                                    </w:rPr>
                                  </w:pPr>
                                  <w:r>
                                    <w:rPr>
                                      <w:rFonts w:ascii="Calibri" w:hAnsi="Calibri"/>
                                      <w:sz w:val="24"/>
                                    </w:rPr>
                                    <w:t>Up to</w:t>
                                  </w:r>
                                  <w:r>
                                    <w:rPr>
                                      <w:rFonts w:ascii="Calibri" w:hAnsi="Calibri"/>
                                      <w:spacing w:val="-2"/>
                                      <w:sz w:val="24"/>
                                    </w:rPr>
                                    <w:t xml:space="preserve"> </w:t>
                                  </w:r>
                                  <w:r>
                                    <w:rPr>
                                      <w:rFonts w:ascii="Calibri" w:hAnsi="Calibri"/>
                                      <w:spacing w:val="-4"/>
                                      <w:sz w:val="24"/>
                                    </w:rPr>
                                    <w:t>£200</w:t>
                                  </w:r>
                                </w:p>
                              </w:tc>
                            </w:tr>
                            <w:tr w:rsidR="0018203C" w14:paraId="30187CDC" w14:textId="77777777">
                              <w:trPr>
                                <w:trHeight w:val="1475"/>
                              </w:trPr>
                              <w:tc>
                                <w:tcPr>
                                  <w:tcW w:w="1970" w:type="dxa"/>
                                </w:tcPr>
                                <w:p w14:paraId="01FFCF03" w14:textId="77777777" w:rsidR="0018203C" w:rsidRDefault="0018203C">
                                  <w:pPr>
                                    <w:pStyle w:val="TableParagraph"/>
                                    <w:spacing w:before="54" w:line="276" w:lineRule="auto"/>
                                    <w:ind w:left="105" w:right="163"/>
                                    <w:rPr>
                                      <w:rFonts w:ascii="Calibri"/>
                                      <w:sz w:val="24"/>
                                    </w:rPr>
                                  </w:pPr>
                                  <w:r>
                                    <w:rPr>
                                      <w:rFonts w:ascii="Calibri"/>
                                      <w:sz w:val="24"/>
                                    </w:rPr>
                                    <w:t>Failing</w:t>
                                  </w:r>
                                  <w:r>
                                    <w:rPr>
                                      <w:rFonts w:ascii="Calibri"/>
                                      <w:spacing w:val="-14"/>
                                      <w:sz w:val="24"/>
                                    </w:rPr>
                                    <w:t xml:space="preserve"> </w:t>
                                  </w:r>
                                  <w:r>
                                    <w:rPr>
                                      <w:rFonts w:ascii="Calibri"/>
                                      <w:sz w:val="24"/>
                                    </w:rPr>
                                    <w:t>to</w:t>
                                  </w:r>
                                  <w:r>
                                    <w:rPr>
                                      <w:rFonts w:ascii="Calibri"/>
                                      <w:spacing w:val="-14"/>
                                      <w:sz w:val="24"/>
                                    </w:rPr>
                                    <w:t xml:space="preserve"> </w:t>
                                  </w:r>
                                  <w:r>
                                    <w:rPr>
                                      <w:rFonts w:ascii="Calibri"/>
                                      <w:sz w:val="24"/>
                                    </w:rPr>
                                    <w:t>display a required sign</w:t>
                                  </w:r>
                                </w:p>
                              </w:tc>
                              <w:tc>
                                <w:tcPr>
                                  <w:tcW w:w="1973" w:type="dxa"/>
                                </w:tcPr>
                                <w:p w14:paraId="4DB55EE3" w14:textId="77777777" w:rsidR="0018203C" w:rsidRDefault="0018203C">
                                  <w:pPr>
                                    <w:pStyle w:val="TableParagraph"/>
                                    <w:spacing w:before="54"/>
                                    <w:ind w:left="111" w:right="621"/>
                                    <w:rPr>
                                      <w:rFonts w:ascii="Calibri"/>
                                      <w:sz w:val="24"/>
                                    </w:rPr>
                                  </w:pPr>
                                  <w:r>
                                    <w:rPr>
                                      <w:rFonts w:ascii="Calibri"/>
                                      <w:sz w:val="24"/>
                                    </w:rPr>
                                    <w:t>Anyone</w:t>
                                  </w:r>
                                  <w:r>
                                    <w:rPr>
                                      <w:rFonts w:ascii="Calibri"/>
                                      <w:spacing w:val="-14"/>
                                      <w:sz w:val="24"/>
                                    </w:rPr>
                                    <w:t xml:space="preserve"> </w:t>
                                  </w:r>
                                  <w:r>
                                    <w:rPr>
                                      <w:rFonts w:ascii="Calibri"/>
                                      <w:sz w:val="24"/>
                                    </w:rPr>
                                    <w:t xml:space="preserve">who </w:t>
                                  </w:r>
                                  <w:r>
                                    <w:rPr>
                                      <w:rFonts w:ascii="Calibri"/>
                                      <w:spacing w:val="-2"/>
                                      <w:sz w:val="24"/>
                                    </w:rPr>
                                    <w:t>manages/</w:t>
                                  </w:r>
                                </w:p>
                              </w:tc>
                              <w:tc>
                                <w:tcPr>
                                  <w:tcW w:w="1968" w:type="dxa"/>
                                </w:tcPr>
                                <w:p w14:paraId="4205F82B" w14:textId="77777777" w:rsidR="0018203C" w:rsidRDefault="0018203C">
                                  <w:pPr>
                                    <w:pStyle w:val="TableParagraph"/>
                                    <w:spacing w:before="54"/>
                                    <w:ind w:left="52" w:right="4"/>
                                    <w:jc w:val="center"/>
                                    <w:rPr>
                                      <w:rFonts w:ascii="Calibri" w:hAnsi="Calibri"/>
                                      <w:sz w:val="24"/>
                                    </w:rPr>
                                  </w:pPr>
                                  <w:r>
                                    <w:rPr>
                                      <w:rFonts w:ascii="Calibri" w:hAnsi="Calibri"/>
                                      <w:spacing w:val="-4"/>
                                      <w:sz w:val="24"/>
                                    </w:rPr>
                                    <w:t>£150</w:t>
                                  </w:r>
                                </w:p>
                              </w:tc>
                              <w:tc>
                                <w:tcPr>
                                  <w:tcW w:w="1975" w:type="dxa"/>
                                </w:tcPr>
                                <w:p w14:paraId="7A0E61F5" w14:textId="77777777" w:rsidR="0018203C" w:rsidRDefault="0018203C">
                                  <w:pPr>
                                    <w:pStyle w:val="TableParagraph"/>
                                    <w:spacing w:before="54"/>
                                    <w:ind w:left="55" w:right="4"/>
                                    <w:jc w:val="center"/>
                                    <w:rPr>
                                      <w:rFonts w:ascii="Calibri" w:hAnsi="Calibri"/>
                                      <w:sz w:val="24"/>
                                    </w:rPr>
                                  </w:pPr>
                                  <w:r>
                                    <w:rPr>
                                      <w:rFonts w:ascii="Calibri" w:hAnsi="Calibri"/>
                                      <w:spacing w:val="-4"/>
                                      <w:sz w:val="24"/>
                                    </w:rPr>
                                    <w:t>£200</w:t>
                                  </w:r>
                                </w:p>
                              </w:tc>
                              <w:tc>
                                <w:tcPr>
                                  <w:tcW w:w="1982" w:type="dxa"/>
                                </w:tcPr>
                                <w:p w14:paraId="14D0FA21" w14:textId="77777777" w:rsidR="0018203C" w:rsidRDefault="0018203C">
                                  <w:pPr>
                                    <w:pStyle w:val="TableParagraph"/>
                                    <w:spacing w:before="54"/>
                                    <w:ind w:left="54"/>
                                    <w:jc w:val="center"/>
                                    <w:rPr>
                                      <w:rFonts w:ascii="Calibri" w:hAnsi="Calibri"/>
                                      <w:sz w:val="24"/>
                                    </w:rPr>
                                  </w:pPr>
                                  <w:r>
                                    <w:rPr>
                                      <w:rFonts w:ascii="Calibri" w:hAnsi="Calibri"/>
                                      <w:sz w:val="24"/>
                                    </w:rPr>
                                    <w:t>Up</w:t>
                                  </w:r>
                                  <w:r>
                                    <w:rPr>
                                      <w:rFonts w:ascii="Calibri" w:hAnsi="Calibri"/>
                                      <w:spacing w:val="-2"/>
                                      <w:sz w:val="24"/>
                                    </w:rPr>
                                    <w:t xml:space="preserve"> </w:t>
                                  </w:r>
                                  <w:r>
                                    <w:rPr>
                                      <w:rFonts w:ascii="Calibri" w:hAnsi="Calibri"/>
                                      <w:sz w:val="24"/>
                                    </w:rPr>
                                    <w:t>to</w:t>
                                  </w:r>
                                  <w:r>
                                    <w:rPr>
                                      <w:rFonts w:ascii="Calibri" w:hAnsi="Calibri"/>
                                      <w:spacing w:val="-2"/>
                                      <w:sz w:val="24"/>
                                    </w:rPr>
                                    <w:t xml:space="preserve"> £1,000</w:t>
                                  </w:r>
                                </w:p>
                              </w:tc>
                            </w:tr>
                          </w:tbl>
                          <w:p w14:paraId="367AD897" w14:textId="77777777" w:rsidR="0018203C" w:rsidRDefault="0018203C">
                            <w:pPr>
                              <w:pStyle w:val="BodyText"/>
                            </w:pPr>
                          </w:p>
                        </w:txbxContent>
                      </wps:txbx>
                      <wps:bodyPr wrap="square" lIns="0" tIns="0" rIns="0" bIns="0" rtlCol="0">
                        <a:noAutofit/>
                      </wps:bodyPr>
                    </wps:wsp>
                  </a:graphicData>
                </a:graphic>
              </wp:anchor>
            </w:drawing>
          </mc:Choice>
          <mc:Fallback>
            <w:pict>
              <v:shape w14:anchorId="706AF747" id="Textbox 145" o:spid="_x0000_s1081" type="#_x0000_t202" style="position:absolute;left:0;text-align:left;margin-left:69pt;margin-top:55.1pt;width:500.05pt;height:240.45pt;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0"/>
                        <w:gridCol w:w="1973"/>
                        <w:gridCol w:w="1968"/>
                        <w:gridCol w:w="1975"/>
                        <w:gridCol w:w="1982"/>
                      </w:tblGrid>
                      <w:tr w:rsidR="0018203C" w14:paraId="1B8E527E" w14:textId="77777777">
                        <w:trPr>
                          <w:trHeight w:val="1278"/>
                        </w:trPr>
                        <w:tc>
                          <w:tcPr>
                            <w:tcW w:w="1970" w:type="dxa"/>
                          </w:tcPr>
                          <w:p w14:paraId="53D30BAF" w14:textId="77777777" w:rsidR="0018203C" w:rsidRDefault="0018203C">
                            <w:pPr>
                              <w:pStyle w:val="TableParagraph"/>
                              <w:spacing w:before="54"/>
                              <w:ind w:left="105"/>
                              <w:rPr>
                                <w:rFonts w:ascii="Calibri"/>
                                <w:b/>
                                <w:sz w:val="24"/>
                              </w:rPr>
                            </w:pPr>
                            <w:r>
                              <w:rPr>
                                <w:rFonts w:ascii="Calibri"/>
                                <w:b/>
                                <w:spacing w:val="-2"/>
                                <w:sz w:val="24"/>
                              </w:rPr>
                              <w:t>Offence</w:t>
                            </w:r>
                          </w:p>
                        </w:tc>
                        <w:tc>
                          <w:tcPr>
                            <w:tcW w:w="1973" w:type="dxa"/>
                          </w:tcPr>
                          <w:p w14:paraId="627410D7" w14:textId="77777777" w:rsidR="0018203C" w:rsidRDefault="0018203C">
                            <w:pPr>
                              <w:pStyle w:val="TableParagraph"/>
                              <w:spacing w:before="54"/>
                              <w:ind w:left="111"/>
                              <w:rPr>
                                <w:rFonts w:ascii="Calibri" w:hAnsi="Calibri"/>
                                <w:b/>
                                <w:sz w:val="24"/>
                              </w:rPr>
                            </w:pPr>
                            <w:r>
                              <w:rPr>
                                <w:rFonts w:ascii="Calibri" w:hAnsi="Calibri"/>
                                <w:b/>
                                <w:sz w:val="24"/>
                              </w:rPr>
                              <w:t>Who’s</w:t>
                            </w:r>
                            <w:r>
                              <w:rPr>
                                <w:rFonts w:ascii="Calibri" w:hAnsi="Calibri"/>
                                <w:b/>
                                <w:spacing w:val="-2"/>
                                <w:sz w:val="24"/>
                              </w:rPr>
                              <w:t xml:space="preserve"> Liable?</w:t>
                            </w:r>
                          </w:p>
                        </w:tc>
                        <w:tc>
                          <w:tcPr>
                            <w:tcW w:w="1968" w:type="dxa"/>
                          </w:tcPr>
                          <w:p w14:paraId="19B6E0E6" w14:textId="77777777" w:rsidR="0018203C" w:rsidRDefault="0018203C">
                            <w:pPr>
                              <w:pStyle w:val="TableParagraph"/>
                              <w:spacing w:before="54"/>
                              <w:ind w:left="106" w:right="329"/>
                              <w:jc w:val="both"/>
                              <w:rPr>
                                <w:rFonts w:ascii="Calibri"/>
                                <w:b/>
                                <w:sz w:val="24"/>
                              </w:rPr>
                            </w:pPr>
                            <w:r>
                              <w:rPr>
                                <w:rFonts w:ascii="Calibri"/>
                                <w:b/>
                                <w:sz w:val="24"/>
                              </w:rPr>
                              <w:t>Fixed penalty notice (if paid within</w:t>
                            </w:r>
                            <w:r>
                              <w:rPr>
                                <w:rFonts w:ascii="Calibri"/>
                                <w:b/>
                                <w:spacing w:val="-2"/>
                                <w:sz w:val="24"/>
                              </w:rPr>
                              <w:t xml:space="preserve"> </w:t>
                            </w:r>
                            <w:r>
                              <w:rPr>
                                <w:rFonts w:ascii="Calibri"/>
                                <w:b/>
                                <w:sz w:val="24"/>
                              </w:rPr>
                              <w:t>15</w:t>
                            </w:r>
                            <w:r>
                              <w:rPr>
                                <w:rFonts w:ascii="Calibri"/>
                                <w:b/>
                                <w:spacing w:val="-2"/>
                                <w:sz w:val="24"/>
                              </w:rPr>
                              <w:t xml:space="preserve"> days)</w:t>
                            </w:r>
                          </w:p>
                        </w:tc>
                        <w:tc>
                          <w:tcPr>
                            <w:tcW w:w="1975" w:type="dxa"/>
                          </w:tcPr>
                          <w:p w14:paraId="17DE9466" w14:textId="77777777" w:rsidR="0018203C" w:rsidRDefault="0018203C">
                            <w:pPr>
                              <w:pStyle w:val="TableParagraph"/>
                              <w:spacing w:before="54"/>
                              <w:ind w:left="111" w:right="331"/>
                              <w:jc w:val="both"/>
                              <w:rPr>
                                <w:rFonts w:ascii="Calibri"/>
                                <w:b/>
                                <w:sz w:val="24"/>
                              </w:rPr>
                            </w:pPr>
                            <w:r>
                              <w:rPr>
                                <w:rFonts w:ascii="Calibri"/>
                                <w:b/>
                                <w:sz w:val="24"/>
                              </w:rPr>
                              <w:t>Fixed penalty notice (if paid within</w:t>
                            </w:r>
                            <w:r>
                              <w:rPr>
                                <w:rFonts w:ascii="Calibri"/>
                                <w:b/>
                                <w:spacing w:val="-2"/>
                                <w:sz w:val="24"/>
                              </w:rPr>
                              <w:t xml:space="preserve"> </w:t>
                            </w:r>
                            <w:r>
                              <w:rPr>
                                <w:rFonts w:ascii="Calibri"/>
                                <w:b/>
                                <w:sz w:val="24"/>
                              </w:rPr>
                              <w:t>29</w:t>
                            </w:r>
                            <w:r>
                              <w:rPr>
                                <w:rFonts w:ascii="Calibri"/>
                                <w:b/>
                                <w:spacing w:val="-2"/>
                                <w:sz w:val="24"/>
                              </w:rPr>
                              <w:t xml:space="preserve"> days)</w:t>
                            </w:r>
                          </w:p>
                        </w:tc>
                        <w:tc>
                          <w:tcPr>
                            <w:tcW w:w="1982" w:type="dxa"/>
                          </w:tcPr>
                          <w:p w14:paraId="50EFD369" w14:textId="77777777" w:rsidR="0018203C" w:rsidRDefault="0018203C">
                            <w:pPr>
                              <w:pStyle w:val="TableParagraph"/>
                              <w:spacing w:before="54" w:line="242" w:lineRule="auto"/>
                              <w:ind w:left="112" w:right="366"/>
                              <w:rPr>
                                <w:rFonts w:ascii="Calibri"/>
                                <w:b/>
                                <w:sz w:val="24"/>
                              </w:rPr>
                            </w:pPr>
                            <w:r>
                              <w:rPr>
                                <w:rFonts w:ascii="Calibri"/>
                                <w:b/>
                                <w:sz w:val="24"/>
                              </w:rPr>
                              <w:t>Court</w:t>
                            </w:r>
                            <w:r>
                              <w:rPr>
                                <w:rFonts w:ascii="Calibri"/>
                                <w:b/>
                                <w:spacing w:val="-14"/>
                                <w:sz w:val="24"/>
                              </w:rPr>
                              <w:t xml:space="preserve"> </w:t>
                            </w:r>
                            <w:r>
                              <w:rPr>
                                <w:rFonts w:ascii="Calibri"/>
                                <w:b/>
                                <w:sz w:val="24"/>
                              </w:rPr>
                              <w:t xml:space="preserve">awarded </w:t>
                            </w:r>
                            <w:r>
                              <w:rPr>
                                <w:rFonts w:ascii="Calibri"/>
                                <w:b/>
                                <w:spacing w:val="-4"/>
                                <w:sz w:val="24"/>
                              </w:rPr>
                              <w:t>fine</w:t>
                            </w:r>
                          </w:p>
                        </w:tc>
                      </w:tr>
                      <w:tr w:rsidR="0018203C" w14:paraId="6973292F" w14:textId="77777777">
                        <w:trPr>
                          <w:trHeight w:val="2016"/>
                        </w:trPr>
                        <w:tc>
                          <w:tcPr>
                            <w:tcW w:w="1970" w:type="dxa"/>
                          </w:tcPr>
                          <w:p w14:paraId="3DFF5C1A" w14:textId="77777777" w:rsidR="0018203C" w:rsidRDefault="0018203C">
                            <w:pPr>
                              <w:pStyle w:val="TableParagraph"/>
                              <w:tabs>
                                <w:tab w:val="left" w:pos="1253"/>
                                <w:tab w:val="left" w:pos="1752"/>
                              </w:tabs>
                              <w:spacing w:before="57" w:line="276" w:lineRule="auto"/>
                              <w:ind w:left="105" w:right="90"/>
                              <w:rPr>
                                <w:rFonts w:ascii="Calibri"/>
                                <w:sz w:val="24"/>
                              </w:rPr>
                            </w:pPr>
                            <w:r>
                              <w:rPr>
                                <w:rFonts w:ascii="Calibri"/>
                                <w:spacing w:val="-2"/>
                                <w:sz w:val="24"/>
                              </w:rPr>
                              <w:t>Smoking</w:t>
                            </w:r>
                            <w:r>
                              <w:rPr>
                                <w:rFonts w:ascii="Calibri"/>
                                <w:sz w:val="24"/>
                              </w:rPr>
                              <w:tab/>
                            </w:r>
                            <w:r>
                              <w:rPr>
                                <w:rFonts w:ascii="Calibri"/>
                                <w:spacing w:val="-6"/>
                                <w:sz w:val="24"/>
                              </w:rPr>
                              <w:t>in</w:t>
                            </w:r>
                            <w:r>
                              <w:rPr>
                                <w:rFonts w:ascii="Calibri"/>
                                <w:sz w:val="24"/>
                              </w:rPr>
                              <w:tab/>
                            </w:r>
                            <w:r>
                              <w:rPr>
                                <w:rFonts w:ascii="Calibri"/>
                                <w:spacing w:val="-10"/>
                                <w:sz w:val="24"/>
                              </w:rPr>
                              <w:t xml:space="preserve">a </w:t>
                            </w:r>
                            <w:r>
                              <w:rPr>
                                <w:rFonts w:ascii="Calibri"/>
                                <w:sz w:val="24"/>
                              </w:rPr>
                              <w:t>smoke free place</w:t>
                            </w:r>
                          </w:p>
                        </w:tc>
                        <w:tc>
                          <w:tcPr>
                            <w:tcW w:w="1973" w:type="dxa"/>
                          </w:tcPr>
                          <w:p w14:paraId="087D315B" w14:textId="77777777" w:rsidR="0018203C" w:rsidRDefault="0018203C">
                            <w:pPr>
                              <w:pStyle w:val="TableParagraph"/>
                              <w:spacing w:before="57"/>
                              <w:ind w:left="111"/>
                              <w:rPr>
                                <w:rFonts w:ascii="Calibri"/>
                                <w:sz w:val="24"/>
                              </w:rPr>
                            </w:pPr>
                            <w:r>
                              <w:rPr>
                                <w:rFonts w:ascii="Calibri"/>
                                <w:sz w:val="24"/>
                              </w:rPr>
                              <w:t>Anyone who smokes</w:t>
                            </w:r>
                            <w:r>
                              <w:rPr>
                                <w:rFonts w:ascii="Calibri"/>
                                <w:spacing w:val="-14"/>
                                <w:sz w:val="24"/>
                              </w:rPr>
                              <w:t xml:space="preserve"> </w:t>
                            </w:r>
                            <w:r>
                              <w:rPr>
                                <w:rFonts w:ascii="Calibri"/>
                                <w:sz w:val="24"/>
                              </w:rPr>
                              <w:t>in</w:t>
                            </w:r>
                            <w:r>
                              <w:rPr>
                                <w:rFonts w:ascii="Calibri"/>
                                <w:spacing w:val="-14"/>
                                <w:sz w:val="24"/>
                              </w:rPr>
                              <w:t xml:space="preserve"> </w:t>
                            </w:r>
                            <w:r>
                              <w:rPr>
                                <w:rFonts w:ascii="Calibri"/>
                                <w:sz w:val="24"/>
                              </w:rPr>
                              <w:t xml:space="preserve">that </w:t>
                            </w:r>
                            <w:r>
                              <w:rPr>
                                <w:rFonts w:ascii="Calibri"/>
                                <w:spacing w:val="-2"/>
                                <w:sz w:val="24"/>
                              </w:rPr>
                              <w:t>place</w:t>
                            </w:r>
                          </w:p>
                        </w:tc>
                        <w:tc>
                          <w:tcPr>
                            <w:tcW w:w="1968" w:type="dxa"/>
                          </w:tcPr>
                          <w:p w14:paraId="45DB36B7" w14:textId="77777777" w:rsidR="0018203C" w:rsidRDefault="0018203C">
                            <w:pPr>
                              <w:pStyle w:val="TableParagraph"/>
                              <w:spacing w:before="57"/>
                              <w:ind w:left="52"/>
                              <w:jc w:val="center"/>
                              <w:rPr>
                                <w:rFonts w:ascii="Calibri" w:hAnsi="Calibri"/>
                                <w:sz w:val="24"/>
                              </w:rPr>
                            </w:pPr>
                            <w:r>
                              <w:rPr>
                                <w:rFonts w:ascii="Calibri" w:hAnsi="Calibri"/>
                                <w:spacing w:val="-5"/>
                                <w:sz w:val="24"/>
                              </w:rPr>
                              <w:t>£30</w:t>
                            </w:r>
                          </w:p>
                        </w:tc>
                        <w:tc>
                          <w:tcPr>
                            <w:tcW w:w="1975" w:type="dxa"/>
                          </w:tcPr>
                          <w:p w14:paraId="05CEEF56" w14:textId="77777777" w:rsidR="0018203C" w:rsidRDefault="0018203C">
                            <w:pPr>
                              <w:pStyle w:val="TableParagraph"/>
                              <w:spacing w:before="57"/>
                              <w:ind w:left="55"/>
                              <w:jc w:val="center"/>
                              <w:rPr>
                                <w:rFonts w:ascii="Calibri" w:hAnsi="Calibri"/>
                                <w:sz w:val="24"/>
                              </w:rPr>
                            </w:pPr>
                            <w:r>
                              <w:rPr>
                                <w:rFonts w:ascii="Calibri" w:hAnsi="Calibri"/>
                                <w:spacing w:val="-5"/>
                                <w:sz w:val="24"/>
                              </w:rPr>
                              <w:t>£50</w:t>
                            </w:r>
                          </w:p>
                        </w:tc>
                        <w:tc>
                          <w:tcPr>
                            <w:tcW w:w="1982" w:type="dxa"/>
                          </w:tcPr>
                          <w:p w14:paraId="6EC07C73" w14:textId="77777777" w:rsidR="0018203C" w:rsidRDefault="0018203C">
                            <w:pPr>
                              <w:pStyle w:val="TableParagraph"/>
                              <w:spacing w:before="57"/>
                              <w:ind w:left="54"/>
                              <w:jc w:val="center"/>
                              <w:rPr>
                                <w:rFonts w:ascii="Calibri" w:hAnsi="Calibri"/>
                                <w:sz w:val="24"/>
                              </w:rPr>
                            </w:pPr>
                            <w:r>
                              <w:rPr>
                                <w:rFonts w:ascii="Calibri" w:hAnsi="Calibri"/>
                                <w:sz w:val="24"/>
                              </w:rPr>
                              <w:t>Up to</w:t>
                            </w:r>
                            <w:r>
                              <w:rPr>
                                <w:rFonts w:ascii="Calibri" w:hAnsi="Calibri"/>
                                <w:spacing w:val="-2"/>
                                <w:sz w:val="24"/>
                              </w:rPr>
                              <w:t xml:space="preserve"> </w:t>
                            </w:r>
                            <w:r>
                              <w:rPr>
                                <w:rFonts w:ascii="Calibri" w:hAnsi="Calibri"/>
                                <w:spacing w:val="-4"/>
                                <w:sz w:val="24"/>
                              </w:rPr>
                              <w:t>£200</w:t>
                            </w:r>
                          </w:p>
                        </w:tc>
                      </w:tr>
                      <w:tr w:rsidR="0018203C" w14:paraId="30187CDC" w14:textId="77777777">
                        <w:trPr>
                          <w:trHeight w:val="1475"/>
                        </w:trPr>
                        <w:tc>
                          <w:tcPr>
                            <w:tcW w:w="1970" w:type="dxa"/>
                          </w:tcPr>
                          <w:p w14:paraId="01FFCF03" w14:textId="77777777" w:rsidR="0018203C" w:rsidRDefault="0018203C">
                            <w:pPr>
                              <w:pStyle w:val="TableParagraph"/>
                              <w:spacing w:before="54" w:line="276" w:lineRule="auto"/>
                              <w:ind w:left="105" w:right="163"/>
                              <w:rPr>
                                <w:rFonts w:ascii="Calibri"/>
                                <w:sz w:val="24"/>
                              </w:rPr>
                            </w:pPr>
                            <w:r>
                              <w:rPr>
                                <w:rFonts w:ascii="Calibri"/>
                                <w:sz w:val="24"/>
                              </w:rPr>
                              <w:t>Failing</w:t>
                            </w:r>
                            <w:r>
                              <w:rPr>
                                <w:rFonts w:ascii="Calibri"/>
                                <w:spacing w:val="-14"/>
                                <w:sz w:val="24"/>
                              </w:rPr>
                              <w:t xml:space="preserve"> </w:t>
                            </w:r>
                            <w:r>
                              <w:rPr>
                                <w:rFonts w:ascii="Calibri"/>
                                <w:sz w:val="24"/>
                              </w:rPr>
                              <w:t>to</w:t>
                            </w:r>
                            <w:r>
                              <w:rPr>
                                <w:rFonts w:ascii="Calibri"/>
                                <w:spacing w:val="-14"/>
                                <w:sz w:val="24"/>
                              </w:rPr>
                              <w:t xml:space="preserve"> </w:t>
                            </w:r>
                            <w:r>
                              <w:rPr>
                                <w:rFonts w:ascii="Calibri"/>
                                <w:sz w:val="24"/>
                              </w:rPr>
                              <w:t>display a required sign</w:t>
                            </w:r>
                          </w:p>
                        </w:tc>
                        <w:tc>
                          <w:tcPr>
                            <w:tcW w:w="1973" w:type="dxa"/>
                          </w:tcPr>
                          <w:p w14:paraId="4DB55EE3" w14:textId="77777777" w:rsidR="0018203C" w:rsidRDefault="0018203C">
                            <w:pPr>
                              <w:pStyle w:val="TableParagraph"/>
                              <w:spacing w:before="54"/>
                              <w:ind w:left="111" w:right="621"/>
                              <w:rPr>
                                <w:rFonts w:ascii="Calibri"/>
                                <w:sz w:val="24"/>
                              </w:rPr>
                            </w:pPr>
                            <w:r>
                              <w:rPr>
                                <w:rFonts w:ascii="Calibri"/>
                                <w:sz w:val="24"/>
                              </w:rPr>
                              <w:t>Anyone</w:t>
                            </w:r>
                            <w:r>
                              <w:rPr>
                                <w:rFonts w:ascii="Calibri"/>
                                <w:spacing w:val="-14"/>
                                <w:sz w:val="24"/>
                              </w:rPr>
                              <w:t xml:space="preserve"> </w:t>
                            </w:r>
                            <w:r>
                              <w:rPr>
                                <w:rFonts w:ascii="Calibri"/>
                                <w:sz w:val="24"/>
                              </w:rPr>
                              <w:t xml:space="preserve">who </w:t>
                            </w:r>
                            <w:r>
                              <w:rPr>
                                <w:rFonts w:ascii="Calibri"/>
                                <w:spacing w:val="-2"/>
                                <w:sz w:val="24"/>
                              </w:rPr>
                              <w:t>manages/</w:t>
                            </w:r>
                          </w:p>
                        </w:tc>
                        <w:tc>
                          <w:tcPr>
                            <w:tcW w:w="1968" w:type="dxa"/>
                          </w:tcPr>
                          <w:p w14:paraId="4205F82B" w14:textId="77777777" w:rsidR="0018203C" w:rsidRDefault="0018203C">
                            <w:pPr>
                              <w:pStyle w:val="TableParagraph"/>
                              <w:spacing w:before="54"/>
                              <w:ind w:left="52" w:right="4"/>
                              <w:jc w:val="center"/>
                              <w:rPr>
                                <w:rFonts w:ascii="Calibri" w:hAnsi="Calibri"/>
                                <w:sz w:val="24"/>
                              </w:rPr>
                            </w:pPr>
                            <w:r>
                              <w:rPr>
                                <w:rFonts w:ascii="Calibri" w:hAnsi="Calibri"/>
                                <w:spacing w:val="-4"/>
                                <w:sz w:val="24"/>
                              </w:rPr>
                              <w:t>£150</w:t>
                            </w:r>
                          </w:p>
                        </w:tc>
                        <w:tc>
                          <w:tcPr>
                            <w:tcW w:w="1975" w:type="dxa"/>
                          </w:tcPr>
                          <w:p w14:paraId="7A0E61F5" w14:textId="77777777" w:rsidR="0018203C" w:rsidRDefault="0018203C">
                            <w:pPr>
                              <w:pStyle w:val="TableParagraph"/>
                              <w:spacing w:before="54"/>
                              <w:ind w:left="55" w:right="4"/>
                              <w:jc w:val="center"/>
                              <w:rPr>
                                <w:rFonts w:ascii="Calibri" w:hAnsi="Calibri"/>
                                <w:sz w:val="24"/>
                              </w:rPr>
                            </w:pPr>
                            <w:r>
                              <w:rPr>
                                <w:rFonts w:ascii="Calibri" w:hAnsi="Calibri"/>
                                <w:spacing w:val="-4"/>
                                <w:sz w:val="24"/>
                              </w:rPr>
                              <w:t>£200</w:t>
                            </w:r>
                          </w:p>
                        </w:tc>
                        <w:tc>
                          <w:tcPr>
                            <w:tcW w:w="1982" w:type="dxa"/>
                          </w:tcPr>
                          <w:p w14:paraId="14D0FA21" w14:textId="77777777" w:rsidR="0018203C" w:rsidRDefault="0018203C">
                            <w:pPr>
                              <w:pStyle w:val="TableParagraph"/>
                              <w:spacing w:before="54"/>
                              <w:ind w:left="54"/>
                              <w:jc w:val="center"/>
                              <w:rPr>
                                <w:rFonts w:ascii="Calibri" w:hAnsi="Calibri"/>
                                <w:sz w:val="24"/>
                              </w:rPr>
                            </w:pPr>
                            <w:r>
                              <w:rPr>
                                <w:rFonts w:ascii="Calibri" w:hAnsi="Calibri"/>
                                <w:sz w:val="24"/>
                              </w:rPr>
                              <w:t>Up</w:t>
                            </w:r>
                            <w:r>
                              <w:rPr>
                                <w:rFonts w:ascii="Calibri" w:hAnsi="Calibri"/>
                                <w:spacing w:val="-2"/>
                                <w:sz w:val="24"/>
                              </w:rPr>
                              <w:t xml:space="preserve"> </w:t>
                            </w:r>
                            <w:r>
                              <w:rPr>
                                <w:rFonts w:ascii="Calibri" w:hAnsi="Calibri"/>
                                <w:sz w:val="24"/>
                              </w:rPr>
                              <w:t>to</w:t>
                            </w:r>
                            <w:r>
                              <w:rPr>
                                <w:rFonts w:ascii="Calibri" w:hAnsi="Calibri"/>
                                <w:spacing w:val="-2"/>
                                <w:sz w:val="24"/>
                              </w:rPr>
                              <w:t xml:space="preserve"> £1,000</w:t>
                            </w:r>
                          </w:p>
                        </w:tc>
                      </w:tr>
                    </w:tbl>
                    <w:p w14:paraId="367AD897" w14:textId="77777777" w:rsidR="0018203C" w:rsidRDefault="0018203C">
                      <w:pPr>
                        <w:pStyle w:val="BodyText"/>
                      </w:pPr>
                    </w:p>
                  </w:txbxContent>
                </v:textbox>
                <w10:wrap anchorx="page"/>
              </v:shape>
            </w:pict>
          </mc:Fallback>
        </mc:AlternateContent>
      </w:r>
      <w:r>
        <w:rPr>
          <w:rFonts w:ascii="Calibri"/>
          <w:sz w:val="24"/>
        </w:rPr>
        <w:t>Anyone</w:t>
      </w:r>
      <w:r>
        <w:rPr>
          <w:rFonts w:ascii="Calibri"/>
          <w:spacing w:val="-2"/>
          <w:sz w:val="24"/>
        </w:rPr>
        <w:t xml:space="preserve"> </w:t>
      </w:r>
      <w:r>
        <w:rPr>
          <w:rFonts w:ascii="Calibri"/>
          <w:sz w:val="24"/>
        </w:rPr>
        <w:t>who</w:t>
      </w:r>
      <w:r>
        <w:rPr>
          <w:rFonts w:ascii="Calibri"/>
          <w:spacing w:val="-4"/>
          <w:sz w:val="24"/>
        </w:rPr>
        <w:t xml:space="preserve"> </w:t>
      </w:r>
      <w:r>
        <w:rPr>
          <w:rFonts w:ascii="Calibri"/>
          <w:sz w:val="24"/>
        </w:rPr>
        <w:t>does</w:t>
      </w:r>
      <w:r>
        <w:rPr>
          <w:rFonts w:ascii="Calibri"/>
          <w:spacing w:val="-5"/>
          <w:sz w:val="24"/>
        </w:rPr>
        <w:t xml:space="preserve"> </w:t>
      </w:r>
      <w:r>
        <w:rPr>
          <w:rFonts w:ascii="Calibri"/>
          <w:sz w:val="24"/>
        </w:rPr>
        <w:t>not</w:t>
      </w:r>
      <w:r>
        <w:rPr>
          <w:rFonts w:ascii="Calibri"/>
          <w:spacing w:val="-2"/>
          <w:sz w:val="24"/>
        </w:rPr>
        <w:t xml:space="preserve"> </w:t>
      </w:r>
      <w:r>
        <w:rPr>
          <w:rFonts w:ascii="Calibri"/>
          <w:sz w:val="24"/>
        </w:rPr>
        <w:t>comply</w:t>
      </w:r>
      <w:r>
        <w:rPr>
          <w:rFonts w:ascii="Calibri"/>
          <w:spacing w:val="-6"/>
          <w:sz w:val="24"/>
        </w:rPr>
        <w:t xml:space="preserve"> </w:t>
      </w:r>
      <w:r>
        <w:rPr>
          <w:rFonts w:ascii="Calibri"/>
          <w:sz w:val="24"/>
        </w:rPr>
        <w:t>with</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new</w:t>
      </w:r>
      <w:r>
        <w:rPr>
          <w:rFonts w:ascii="Calibri"/>
          <w:spacing w:val="-3"/>
          <w:sz w:val="24"/>
        </w:rPr>
        <w:t xml:space="preserve"> </w:t>
      </w:r>
      <w:r>
        <w:rPr>
          <w:rFonts w:ascii="Calibri"/>
          <w:sz w:val="24"/>
        </w:rPr>
        <w:t>law</w:t>
      </w:r>
      <w:r>
        <w:rPr>
          <w:rFonts w:ascii="Calibri"/>
          <w:spacing w:val="-4"/>
          <w:sz w:val="24"/>
        </w:rPr>
        <w:t xml:space="preserve"> </w:t>
      </w:r>
      <w:r>
        <w:rPr>
          <w:rFonts w:ascii="Calibri"/>
          <w:sz w:val="24"/>
        </w:rPr>
        <w:t>will</w:t>
      </w:r>
      <w:r>
        <w:rPr>
          <w:rFonts w:ascii="Calibri"/>
          <w:spacing w:val="-3"/>
          <w:sz w:val="24"/>
        </w:rPr>
        <w:t xml:space="preserve"> </w:t>
      </w:r>
      <w:r>
        <w:rPr>
          <w:rFonts w:ascii="Calibri"/>
          <w:sz w:val="24"/>
        </w:rPr>
        <w:t>commit</w:t>
      </w:r>
      <w:r>
        <w:rPr>
          <w:rFonts w:ascii="Calibri"/>
          <w:spacing w:val="-2"/>
          <w:sz w:val="24"/>
        </w:rPr>
        <w:t xml:space="preserve"> </w:t>
      </w:r>
      <w:r>
        <w:rPr>
          <w:rFonts w:ascii="Calibri"/>
          <w:sz w:val="24"/>
        </w:rPr>
        <w:t>a</w:t>
      </w:r>
      <w:r>
        <w:rPr>
          <w:rFonts w:ascii="Calibri"/>
          <w:spacing w:val="-5"/>
          <w:sz w:val="24"/>
        </w:rPr>
        <w:t xml:space="preserve"> </w:t>
      </w:r>
      <w:r>
        <w:rPr>
          <w:rFonts w:ascii="Calibri"/>
          <w:sz w:val="24"/>
        </w:rPr>
        <w:t>criminal</w:t>
      </w:r>
      <w:r>
        <w:rPr>
          <w:rFonts w:ascii="Calibri"/>
          <w:spacing w:val="-6"/>
          <w:sz w:val="24"/>
        </w:rPr>
        <w:t xml:space="preserve"> </w:t>
      </w:r>
      <w:r>
        <w:rPr>
          <w:rFonts w:ascii="Calibri"/>
          <w:sz w:val="24"/>
        </w:rPr>
        <w:t xml:space="preserve">offence. Penalties are set out </w:t>
      </w:r>
      <w:proofErr w:type="gramStart"/>
      <w:r>
        <w:rPr>
          <w:rFonts w:ascii="Calibri"/>
          <w:sz w:val="24"/>
        </w:rPr>
        <w:t>below:-</w:t>
      </w:r>
      <w:proofErr w:type="gramEnd"/>
    </w:p>
    <w:p w14:paraId="4E752E21" w14:textId="77777777" w:rsidR="009F51D1" w:rsidRDefault="009F51D1">
      <w:pPr>
        <w:spacing w:line="439" w:lineRule="auto"/>
        <w:rPr>
          <w:rFonts w:ascii="Calibri"/>
          <w:sz w:val="24"/>
        </w:rPr>
        <w:sectPr w:rsidR="009F51D1">
          <w:footerReference w:type="default" r:id="rId195"/>
          <w:pgSz w:w="11910" w:h="16840"/>
          <w:pgMar w:top="640" w:right="480" w:bottom="1080" w:left="880" w:header="0" w:footer="895" w:gutter="0"/>
          <w:cols w:space="720"/>
        </w:sectPr>
      </w:pPr>
    </w:p>
    <w:p w14:paraId="00777997" w14:textId="77777777" w:rsidR="009F51D1" w:rsidRDefault="005D6E85">
      <w:pPr>
        <w:spacing w:before="70"/>
        <w:ind w:left="6112"/>
        <w:rPr>
          <w:sz w:val="16"/>
        </w:rPr>
      </w:pPr>
      <w:r>
        <w:rPr>
          <w:color w:val="808080"/>
          <w:sz w:val="16"/>
        </w:rPr>
        <w:lastRenderedPageBreak/>
        <w:t>CYPS</w:t>
      </w:r>
      <w:r>
        <w:rPr>
          <w:color w:val="808080"/>
          <w:spacing w:val="-6"/>
          <w:sz w:val="16"/>
        </w:rPr>
        <w:t xml:space="preserve"> </w:t>
      </w:r>
      <w:r>
        <w:rPr>
          <w:color w:val="808080"/>
          <w:sz w:val="16"/>
        </w:rPr>
        <w:t>Smoking</w:t>
      </w:r>
      <w:r>
        <w:rPr>
          <w:color w:val="808080"/>
          <w:spacing w:val="-8"/>
          <w:sz w:val="16"/>
        </w:rPr>
        <w:t xml:space="preserve"> </w:t>
      </w:r>
      <w:r>
        <w:rPr>
          <w:color w:val="808080"/>
          <w:sz w:val="16"/>
        </w:rPr>
        <w:t>Policy</w:t>
      </w:r>
      <w:r>
        <w:rPr>
          <w:color w:val="808080"/>
          <w:spacing w:val="-8"/>
          <w:sz w:val="16"/>
        </w:rPr>
        <w:t xml:space="preserve"> </w:t>
      </w:r>
      <w:r>
        <w:rPr>
          <w:color w:val="808080"/>
          <w:sz w:val="16"/>
        </w:rPr>
        <w:t>including</w:t>
      </w:r>
      <w:r>
        <w:rPr>
          <w:color w:val="808080"/>
          <w:spacing w:val="-5"/>
          <w:sz w:val="16"/>
        </w:rPr>
        <w:t xml:space="preserve"> </w:t>
      </w:r>
      <w:r>
        <w:rPr>
          <w:color w:val="808080"/>
          <w:sz w:val="16"/>
        </w:rPr>
        <w:t>Guidance</w:t>
      </w:r>
      <w:r>
        <w:rPr>
          <w:color w:val="808080"/>
          <w:spacing w:val="-4"/>
          <w:sz w:val="16"/>
        </w:rPr>
        <w:t xml:space="preserve"> Notes</w:t>
      </w:r>
    </w:p>
    <w:p w14:paraId="028041EB" w14:textId="77777777" w:rsidR="009F51D1" w:rsidRDefault="009F51D1">
      <w:pPr>
        <w:pStyle w:val="BodyText"/>
        <w:rPr>
          <w:sz w:val="20"/>
        </w:rPr>
      </w:pPr>
    </w:p>
    <w:p w14:paraId="0D6D805C" w14:textId="77777777" w:rsidR="009F51D1" w:rsidRDefault="009F51D1">
      <w:pPr>
        <w:pStyle w:val="BodyText"/>
        <w:spacing w:before="67"/>
        <w:rPr>
          <w:sz w:val="20"/>
        </w:r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0"/>
        <w:gridCol w:w="1973"/>
        <w:gridCol w:w="1968"/>
        <w:gridCol w:w="1975"/>
        <w:gridCol w:w="1982"/>
      </w:tblGrid>
      <w:tr w:rsidR="009F51D1" w14:paraId="1A503CC0" w14:textId="77777777">
        <w:trPr>
          <w:trHeight w:val="938"/>
        </w:trPr>
        <w:tc>
          <w:tcPr>
            <w:tcW w:w="1970" w:type="dxa"/>
          </w:tcPr>
          <w:p w14:paraId="3CE1F9F0" w14:textId="77777777" w:rsidR="009F51D1" w:rsidRDefault="009F51D1">
            <w:pPr>
              <w:pStyle w:val="TableParagraph"/>
              <w:ind w:left="0"/>
              <w:rPr>
                <w:rFonts w:ascii="Times New Roman"/>
              </w:rPr>
            </w:pPr>
          </w:p>
        </w:tc>
        <w:tc>
          <w:tcPr>
            <w:tcW w:w="1973" w:type="dxa"/>
          </w:tcPr>
          <w:p w14:paraId="443E3355" w14:textId="77777777" w:rsidR="009F51D1" w:rsidRDefault="005D6E85">
            <w:pPr>
              <w:pStyle w:val="TableParagraph"/>
              <w:spacing w:before="54"/>
              <w:ind w:left="111" w:right="1"/>
              <w:rPr>
                <w:rFonts w:ascii="Calibri"/>
                <w:sz w:val="24"/>
              </w:rPr>
            </w:pPr>
            <w:r>
              <w:rPr>
                <w:rFonts w:ascii="Calibri"/>
                <w:sz w:val="24"/>
              </w:rPr>
              <w:t>occupies the smoke</w:t>
            </w:r>
            <w:r>
              <w:rPr>
                <w:rFonts w:ascii="Calibri"/>
                <w:spacing w:val="-14"/>
                <w:sz w:val="24"/>
              </w:rPr>
              <w:t xml:space="preserve"> </w:t>
            </w:r>
            <w:r>
              <w:rPr>
                <w:rFonts w:ascii="Calibri"/>
                <w:sz w:val="24"/>
              </w:rPr>
              <w:t>free</w:t>
            </w:r>
            <w:r>
              <w:rPr>
                <w:rFonts w:ascii="Calibri"/>
                <w:spacing w:val="-14"/>
                <w:sz w:val="24"/>
              </w:rPr>
              <w:t xml:space="preserve"> </w:t>
            </w:r>
            <w:r>
              <w:rPr>
                <w:rFonts w:ascii="Calibri"/>
                <w:sz w:val="24"/>
              </w:rPr>
              <w:t>place</w:t>
            </w:r>
          </w:p>
        </w:tc>
        <w:tc>
          <w:tcPr>
            <w:tcW w:w="1968" w:type="dxa"/>
          </w:tcPr>
          <w:p w14:paraId="21441C72" w14:textId="77777777" w:rsidR="009F51D1" w:rsidRDefault="009F51D1">
            <w:pPr>
              <w:pStyle w:val="TableParagraph"/>
              <w:ind w:left="0"/>
              <w:rPr>
                <w:rFonts w:ascii="Times New Roman"/>
              </w:rPr>
            </w:pPr>
          </w:p>
        </w:tc>
        <w:tc>
          <w:tcPr>
            <w:tcW w:w="1975" w:type="dxa"/>
          </w:tcPr>
          <w:p w14:paraId="4D040FB7" w14:textId="77777777" w:rsidR="009F51D1" w:rsidRDefault="009F51D1">
            <w:pPr>
              <w:pStyle w:val="TableParagraph"/>
              <w:ind w:left="0"/>
              <w:rPr>
                <w:rFonts w:ascii="Times New Roman"/>
              </w:rPr>
            </w:pPr>
          </w:p>
        </w:tc>
        <w:tc>
          <w:tcPr>
            <w:tcW w:w="1982" w:type="dxa"/>
          </w:tcPr>
          <w:p w14:paraId="2FDBB234" w14:textId="77777777" w:rsidR="009F51D1" w:rsidRDefault="009F51D1">
            <w:pPr>
              <w:pStyle w:val="TableParagraph"/>
              <w:ind w:left="0"/>
              <w:rPr>
                <w:rFonts w:ascii="Times New Roman"/>
              </w:rPr>
            </w:pPr>
          </w:p>
        </w:tc>
      </w:tr>
      <w:tr w:rsidR="009F51D1" w14:paraId="3CA5F9F1" w14:textId="77777777">
        <w:trPr>
          <w:trHeight w:val="1617"/>
        </w:trPr>
        <w:tc>
          <w:tcPr>
            <w:tcW w:w="1970" w:type="dxa"/>
          </w:tcPr>
          <w:p w14:paraId="13374CA6" w14:textId="77777777" w:rsidR="009F51D1" w:rsidRDefault="005D6E85">
            <w:pPr>
              <w:pStyle w:val="TableParagraph"/>
              <w:spacing w:before="54"/>
              <w:ind w:left="105" w:right="90"/>
              <w:rPr>
                <w:rFonts w:ascii="Calibri"/>
                <w:sz w:val="24"/>
              </w:rPr>
            </w:pPr>
            <w:r>
              <w:rPr>
                <w:rFonts w:ascii="Calibri"/>
                <w:sz w:val="24"/>
              </w:rPr>
              <w:t>Failing</w:t>
            </w:r>
            <w:r>
              <w:rPr>
                <w:rFonts w:ascii="Calibri"/>
                <w:spacing w:val="-14"/>
                <w:sz w:val="24"/>
              </w:rPr>
              <w:t xml:space="preserve"> </w:t>
            </w:r>
            <w:r>
              <w:rPr>
                <w:rFonts w:ascii="Calibri"/>
                <w:sz w:val="24"/>
              </w:rPr>
              <w:t>to</w:t>
            </w:r>
            <w:r>
              <w:rPr>
                <w:rFonts w:ascii="Calibri"/>
                <w:spacing w:val="-14"/>
                <w:sz w:val="24"/>
              </w:rPr>
              <w:t xml:space="preserve"> </w:t>
            </w:r>
            <w:r>
              <w:rPr>
                <w:rFonts w:ascii="Calibri"/>
                <w:sz w:val="24"/>
              </w:rPr>
              <w:t>prevent smoking in a smoke free place</w:t>
            </w:r>
          </w:p>
        </w:tc>
        <w:tc>
          <w:tcPr>
            <w:tcW w:w="1973" w:type="dxa"/>
          </w:tcPr>
          <w:p w14:paraId="4B8426F0" w14:textId="77777777" w:rsidR="009F51D1" w:rsidRDefault="005D6E85">
            <w:pPr>
              <w:pStyle w:val="TableParagraph"/>
              <w:spacing w:before="54" w:line="276" w:lineRule="auto"/>
              <w:ind w:left="111" w:right="621"/>
              <w:rPr>
                <w:rFonts w:ascii="Calibri"/>
                <w:sz w:val="24"/>
              </w:rPr>
            </w:pPr>
            <w:r>
              <w:rPr>
                <w:rFonts w:ascii="Calibri"/>
                <w:sz w:val="24"/>
              </w:rPr>
              <w:t>Anyone</w:t>
            </w:r>
            <w:r>
              <w:rPr>
                <w:rFonts w:ascii="Calibri"/>
                <w:spacing w:val="-14"/>
                <w:sz w:val="24"/>
              </w:rPr>
              <w:t xml:space="preserve"> </w:t>
            </w:r>
            <w:r>
              <w:rPr>
                <w:rFonts w:ascii="Calibri"/>
                <w:sz w:val="24"/>
              </w:rPr>
              <w:t xml:space="preserve">who </w:t>
            </w:r>
            <w:r>
              <w:rPr>
                <w:rFonts w:ascii="Calibri"/>
                <w:spacing w:val="-2"/>
                <w:sz w:val="24"/>
              </w:rPr>
              <w:t>manages/</w:t>
            </w:r>
          </w:p>
          <w:p w14:paraId="27D6AC97" w14:textId="77777777" w:rsidR="009F51D1" w:rsidRDefault="005D6E85">
            <w:pPr>
              <w:pStyle w:val="TableParagraph"/>
              <w:spacing w:before="3"/>
              <w:ind w:left="111" w:right="238"/>
              <w:rPr>
                <w:rFonts w:ascii="Calibri"/>
                <w:sz w:val="24"/>
              </w:rPr>
            </w:pPr>
            <w:r>
              <w:rPr>
                <w:rFonts w:ascii="Calibri"/>
                <w:sz w:val="24"/>
              </w:rPr>
              <w:t xml:space="preserve">controls the </w:t>
            </w:r>
            <w:proofErr w:type="spellStart"/>
            <w:r>
              <w:rPr>
                <w:rFonts w:ascii="Calibri"/>
                <w:sz w:val="24"/>
              </w:rPr>
              <w:t>smokefree</w:t>
            </w:r>
            <w:proofErr w:type="spellEnd"/>
            <w:r>
              <w:rPr>
                <w:rFonts w:ascii="Calibri"/>
                <w:spacing w:val="-14"/>
                <w:sz w:val="24"/>
              </w:rPr>
              <w:t xml:space="preserve"> </w:t>
            </w:r>
            <w:r>
              <w:rPr>
                <w:rFonts w:ascii="Calibri"/>
                <w:sz w:val="24"/>
              </w:rPr>
              <w:t>place</w:t>
            </w:r>
          </w:p>
        </w:tc>
        <w:tc>
          <w:tcPr>
            <w:tcW w:w="1968" w:type="dxa"/>
          </w:tcPr>
          <w:p w14:paraId="71A7E9CE" w14:textId="77777777" w:rsidR="009F51D1" w:rsidRDefault="005D6E85">
            <w:pPr>
              <w:pStyle w:val="TableParagraph"/>
              <w:spacing w:before="54"/>
              <w:ind w:left="52" w:right="51"/>
              <w:jc w:val="center"/>
              <w:rPr>
                <w:rFonts w:ascii="Calibri"/>
                <w:sz w:val="24"/>
              </w:rPr>
            </w:pPr>
            <w:r>
              <w:rPr>
                <w:rFonts w:ascii="Calibri"/>
                <w:spacing w:val="-5"/>
                <w:sz w:val="24"/>
              </w:rPr>
              <w:t>N/A</w:t>
            </w:r>
          </w:p>
        </w:tc>
        <w:tc>
          <w:tcPr>
            <w:tcW w:w="1975" w:type="dxa"/>
          </w:tcPr>
          <w:p w14:paraId="51C17294" w14:textId="77777777" w:rsidR="009F51D1" w:rsidRDefault="005D6E85">
            <w:pPr>
              <w:pStyle w:val="TableParagraph"/>
              <w:spacing w:before="54"/>
              <w:ind w:left="55" w:right="51"/>
              <w:jc w:val="center"/>
              <w:rPr>
                <w:rFonts w:ascii="Calibri"/>
                <w:sz w:val="24"/>
              </w:rPr>
            </w:pPr>
            <w:r>
              <w:rPr>
                <w:rFonts w:ascii="Calibri"/>
                <w:spacing w:val="-5"/>
                <w:sz w:val="24"/>
              </w:rPr>
              <w:t>N/A</w:t>
            </w:r>
          </w:p>
        </w:tc>
        <w:tc>
          <w:tcPr>
            <w:tcW w:w="1982" w:type="dxa"/>
          </w:tcPr>
          <w:p w14:paraId="05558397" w14:textId="77777777" w:rsidR="009F51D1" w:rsidRDefault="005D6E85">
            <w:pPr>
              <w:pStyle w:val="TableParagraph"/>
              <w:spacing w:before="54"/>
              <w:ind w:left="356"/>
              <w:rPr>
                <w:rFonts w:ascii="Calibri" w:hAnsi="Calibri"/>
                <w:sz w:val="24"/>
              </w:rPr>
            </w:pPr>
            <w:r>
              <w:rPr>
                <w:rFonts w:ascii="Calibri" w:hAnsi="Calibri"/>
                <w:sz w:val="24"/>
              </w:rPr>
              <w:t>Up</w:t>
            </w:r>
            <w:r>
              <w:rPr>
                <w:rFonts w:ascii="Calibri" w:hAnsi="Calibri"/>
                <w:spacing w:val="-2"/>
                <w:sz w:val="24"/>
              </w:rPr>
              <w:t xml:space="preserve"> </w:t>
            </w:r>
            <w:r>
              <w:rPr>
                <w:rFonts w:ascii="Calibri" w:hAnsi="Calibri"/>
                <w:sz w:val="24"/>
              </w:rPr>
              <w:t>to</w:t>
            </w:r>
            <w:r>
              <w:rPr>
                <w:rFonts w:ascii="Calibri" w:hAnsi="Calibri"/>
                <w:spacing w:val="-2"/>
                <w:sz w:val="24"/>
              </w:rPr>
              <w:t xml:space="preserve"> £2,500</w:t>
            </w:r>
          </w:p>
        </w:tc>
      </w:tr>
    </w:tbl>
    <w:p w14:paraId="46727455" w14:textId="77777777" w:rsidR="009F51D1" w:rsidRDefault="005D6E85">
      <w:pPr>
        <w:pStyle w:val="Heading4"/>
        <w:ind w:left="546" w:firstLine="0"/>
      </w:pPr>
      <w:r>
        <w:rPr>
          <w:spacing w:val="-2"/>
        </w:rPr>
        <w:t>NOTES:</w:t>
      </w:r>
    </w:p>
    <w:p w14:paraId="2FE5BC4B" w14:textId="77777777" w:rsidR="009F51D1" w:rsidRDefault="005D6E85">
      <w:pPr>
        <w:pStyle w:val="ListParagraph"/>
        <w:numPr>
          <w:ilvl w:val="0"/>
          <w:numId w:val="5"/>
        </w:numPr>
        <w:tabs>
          <w:tab w:val="left" w:pos="1280"/>
        </w:tabs>
        <w:spacing w:before="239"/>
        <w:rPr>
          <w:rFonts w:ascii="Calibri" w:hAnsi="Calibri"/>
          <w:sz w:val="24"/>
        </w:rPr>
      </w:pPr>
      <w:r>
        <w:rPr>
          <w:rFonts w:ascii="Calibri" w:hAnsi="Calibri"/>
          <w:sz w:val="24"/>
        </w:rPr>
        <w:t>Any</w:t>
      </w:r>
      <w:r>
        <w:rPr>
          <w:rFonts w:ascii="Calibri" w:hAnsi="Calibri"/>
          <w:spacing w:val="-5"/>
          <w:sz w:val="24"/>
        </w:rPr>
        <w:t xml:space="preserve"> </w:t>
      </w:r>
      <w:r>
        <w:rPr>
          <w:rFonts w:ascii="Calibri" w:hAnsi="Calibri"/>
          <w:sz w:val="24"/>
        </w:rPr>
        <w:t>fine</w:t>
      </w:r>
      <w:r>
        <w:rPr>
          <w:rFonts w:ascii="Calibri" w:hAnsi="Calibri"/>
          <w:spacing w:val="-1"/>
          <w:sz w:val="24"/>
        </w:rPr>
        <w:t xml:space="preserve"> </w:t>
      </w:r>
      <w:r>
        <w:rPr>
          <w:rFonts w:ascii="Calibri" w:hAnsi="Calibri"/>
          <w:sz w:val="24"/>
        </w:rPr>
        <w:t>levied</w:t>
      </w:r>
      <w:r>
        <w:rPr>
          <w:rFonts w:ascii="Calibri" w:hAnsi="Calibri"/>
          <w:spacing w:val="-4"/>
          <w:sz w:val="24"/>
        </w:rPr>
        <w:t xml:space="preserve"> </w:t>
      </w:r>
      <w:r>
        <w:rPr>
          <w:rFonts w:ascii="Calibri" w:hAnsi="Calibri"/>
          <w:sz w:val="24"/>
        </w:rPr>
        <w:t>must</w:t>
      </w:r>
      <w:r>
        <w:rPr>
          <w:rFonts w:ascii="Calibri" w:hAnsi="Calibri"/>
          <w:spacing w:val="-1"/>
          <w:sz w:val="24"/>
        </w:rPr>
        <w:t xml:space="preserve"> </w:t>
      </w:r>
      <w:r>
        <w:rPr>
          <w:rFonts w:ascii="Calibri" w:hAnsi="Calibri"/>
          <w:sz w:val="24"/>
        </w:rPr>
        <w:t>be</w:t>
      </w:r>
      <w:r>
        <w:rPr>
          <w:rFonts w:ascii="Calibri" w:hAnsi="Calibri"/>
          <w:spacing w:val="-4"/>
          <w:sz w:val="24"/>
        </w:rPr>
        <w:t xml:space="preserve"> </w:t>
      </w:r>
      <w:r>
        <w:rPr>
          <w:rFonts w:ascii="Calibri" w:hAnsi="Calibri"/>
          <w:sz w:val="24"/>
        </w:rPr>
        <w:t>met</w:t>
      </w:r>
      <w:r>
        <w:rPr>
          <w:rFonts w:ascii="Calibri" w:hAnsi="Calibri"/>
          <w:spacing w:val="-2"/>
          <w:sz w:val="24"/>
        </w:rPr>
        <w:t xml:space="preserve"> </w:t>
      </w:r>
      <w:r>
        <w:rPr>
          <w:rFonts w:ascii="Calibri" w:hAnsi="Calibri"/>
          <w:sz w:val="24"/>
        </w:rPr>
        <w:t>from</w:t>
      </w:r>
      <w:r>
        <w:rPr>
          <w:rFonts w:ascii="Calibri" w:hAnsi="Calibri"/>
          <w:spacing w:val="-5"/>
          <w:sz w:val="24"/>
        </w:rPr>
        <w:t xml:space="preserve"> </w:t>
      </w:r>
      <w:r>
        <w:rPr>
          <w:rFonts w:ascii="Calibri" w:hAnsi="Calibri"/>
          <w:sz w:val="24"/>
        </w:rPr>
        <w:t>the</w:t>
      </w:r>
      <w:r>
        <w:rPr>
          <w:rFonts w:ascii="Calibri" w:hAnsi="Calibri"/>
          <w:spacing w:val="-1"/>
          <w:sz w:val="24"/>
        </w:rPr>
        <w:t xml:space="preserve"> </w:t>
      </w:r>
      <w:r>
        <w:rPr>
          <w:rFonts w:ascii="Calibri" w:hAnsi="Calibri"/>
          <w:sz w:val="24"/>
        </w:rPr>
        <w:t>liable</w:t>
      </w:r>
      <w:r>
        <w:rPr>
          <w:rFonts w:ascii="Calibri" w:hAnsi="Calibri"/>
          <w:spacing w:val="-4"/>
          <w:sz w:val="24"/>
        </w:rPr>
        <w:t xml:space="preserve"> </w:t>
      </w:r>
      <w:r>
        <w:rPr>
          <w:rFonts w:ascii="Calibri" w:hAnsi="Calibri"/>
          <w:sz w:val="24"/>
        </w:rPr>
        <w:t>person’s</w:t>
      </w:r>
      <w:r>
        <w:rPr>
          <w:rFonts w:ascii="Calibri" w:hAnsi="Calibri"/>
          <w:spacing w:val="-4"/>
          <w:sz w:val="24"/>
        </w:rPr>
        <w:t xml:space="preserve"> </w:t>
      </w:r>
      <w:r>
        <w:rPr>
          <w:rFonts w:ascii="Calibri" w:hAnsi="Calibri"/>
          <w:sz w:val="24"/>
        </w:rPr>
        <w:t>own</w:t>
      </w:r>
      <w:r>
        <w:rPr>
          <w:rFonts w:ascii="Calibri" w:hAnsi="Calibri"/>
          <w:spacing w:val="-3"/>
          <w:sz w:val="24"/>
        </w:rPr>
        <w:t xml:space="preserve"> </w:t>
      </w:r>
      <w:r>
        <w:rPr>
          <w:rFonts w:ascii="Calibri" w:hAnsi="Calibri"/>
          <w:sz w:val="24"/>
        </w:rPr>
        <w:t>resources;</w:t>
      </w:r>
      <w:r>
        <w:rPr>
          <w:rFonts w:ascii="Calibri" w:hAnsi="Calibri"/>
          <w:spacing w:val="-5"/>
          <w:sz w:val="24"/>
        </w:rPr>
        <w:t xml:space="preserve"> </w:t>
      </w:r>
      <w:r>
        <w:rPr>
          <w:rFonts w:ascii="Calibri" w:hAnsi="Calibri"/>
          <w:sz w:val="24"/>
        </w:rPr>
        <w:t>there</w:t>
      </w:r>
      <w:r>
        <w:rPr>
          <w:rFonts w:ascii="Calibri" w:hAnsi="Calibri"/>
          <w:spacing w:val="-1"/>
          <w:sz w:val="24"/>
        </w:rPr>
        <w:t xml:space="preserve"> </w:t>
      </w:r>
      <w:r>
        <w:rPr>
          <w:rFonts w:ascii="Calibri" w:hAnsi="Calibri"/>
          <w:sz w:val="24"/>
        </w:rPr>
        <w:t>is</w:t>
      </w:r>
      <w:r>
        <w:rPr>
          <w:rFonts w:ascii="Calibri" w:hAnsi="Calibri"/>
          <w:spacing w:val="-2"/>
          <w:sz w:val="24"/>
        </w:rPr>
        <w:t xml:space="preserve"> </w:t>
      </w:r>
      <w:r>
        <w:rPr>
          <w:rFonts w:ascii="Calibri" w:hAnsi="Calibri"/>
          <w:spacing w:val="-5"/>
          <w:sz w:val="24"/>
        </w:rPr>
        <w:t>no</w:t>
      </w:r>
    </w:p>
    <w:p w14:paraId="1B7553CD" w14:textId="77777777" w:rsidR="009F51D1" w:rsidRDefault="005D6E85">
      <w:pPr>
        <w:spacing w:before="34"/>
        <w:ind w:left="570"/>
        <w:jc w:val="both"/>
        <w:rPr>
          <w:rFonts w:ascii="Calibri"/>
          <w:sz w:val="24"/>
        </w:rPr>
      </w:pPr>
      <w:r>
        <w:rPr>
          <w:rFonts w:ascii="Calibri"/>
          <w:sz w:val="24"/>
        </w:rPr>
        <w:t>provision</w:t>
      </w:r>
      <w:r>
        <w:rPr>
          <w:rFonts w:ascii="Calibri"/>
          <w:spacing w:val="-7"/>
          <w:sz w:val="24"/>
        </w:rPr>
        <w:t xml:space="preserve"> </w:t>
      </w:r>
      <w:r>
        <w:rPr>
          <w:rFonts w:ascii="Calibri"/>
          <w:sz w:val="24"/>
        </w:rPr>
        <w:t>at</w:t>
      </w:r>
      <w:r>
        <w:rPr>
          <w:rFonts w:ascii="Calibri"/>
          <w:spacing w:val="-4"/>
          <w:sz w:val="24"/>
        </w:rPr>
        <w:t xml:space="preserve"> </w:t>
      </w:r>
      <w:r>
        <w:rPr>
          <w:rFonts w:ascii="Calibri"/>
          <w:sz w:val="24"/>
        </w:rPr>
        <w:t>all</w:t>
      </w:r>
      <w:r>
        <w:rPr>
          <w:rFonts w:ascii="Calibri"/>
          <w:spacing w:val="-5"/>
          <w:sz w:val="24"/>
        </w:rPr>
        <w:t xml:space="preserve"> </w:t>
      </w:r>
      <w:r>
        <w:rPr>
          <w:rFonts w:ascii="Calibri"/>
          <w:sz w:val="24"/>
        </w:rPr>
        <w:t>to</w:t>
      </w:r>
      <w:r>
        <w:rPr>
          <w:rFonts w:ascii="Calibri"/>
          <w:spacing w:val="-5"/>
          <w:sz w:val="24"/>
        </w:rPr>
        <w:t xml:space="preserve"> </w:t>
      </w:r>
      <w:r>
        <w:rPr>
          <w:rFonts w:ascii="Calibri"/>
          <w:sz w:val="24"/>
        </w:rPr>
        <w:t>meet</w:t>
      </w:r>
      <w:r>
        <w:rPr>
          <w:rFonts w:ascii="Calibri"/>
          <w:spacing w:val="-2"/>
          <w:sz w:val="24"/>
        </w:rPr>
        <w:t xml:space="preserve"> </w:t>
      </w:r>
      <w:r>
        <w:rPr>
          <w:rFonts w:ascii="Calibri"/>
          <w:sz w:val="24"/>
        </w:rPr>
        <w:t>such</w:t>
      </w:r>
      <w:r>
        <w:rPr>
          <w:rFonts w:ascii="Calibri"/>
          <w:spacing w:val="-3"/>
          <w:sz w:val="24"/>
        </w:rPr>
        <w:t xml:space="preserve"> </w:t>
      </w:r>
      <w:r>
        <w:rPr>
          <w:rFonts w:ascii="Calibri"/>
          <w:sz w:val="24"/>
        </w:rPr>
        <w:t>fines</w:t>
      </w:r>
      <w:r>
        <w:rPr>
          <w:rFonts w:ascii="Calibri"/>
          <w:spacing w:val="-5"/>
          <w:sz w:val="24"/>
        </w:rPr>
        <w:t xml:space="preserve"> </w:t>
      </w:r>
      <w:r>
        <w:rPr>
          <w:rFonts w:ascii="Calibri"/>
          <w:sz w:val="24"/>
        </w:rPr>
        <w:t>from</w:t>
      </w:r>
      <w:r>
        <w:rPr>
          <w:rFonts w:ascii="Calibri"/>
          <w:spacing w:val="-3"/>
          <w:sz w:val="24"/>
        </w:rPr>
        <w:t xml:space="preserve"> </w:t>
      </w:r>
      <w:r>
        <w:rPr>
          <w:rFonts w:ascii="Calibri"/>
          <w:sz w:val="24"/>
        </w:rPr>
        <w:t>Schools</w:t>
      </w:r>
      <w:r>
        <w:rPr>
          <w:rFonts w:ascii="Calibri"/>
          <w:spacing w:val="-2"/>
          <w:sz w:val="24"/>
        </w:rPr>
        <w:t xml:space="preserve"> </w:t>
      </w:r>
      <w:r>
        <w:rPr>
          <w:rFonts w:ascii="Calibri"/>
          <w:sz w:val="24"/>
        </w:rPr>
        <w:t>devolved</w:t>
      </w:r>
      <w:r>
        <w:rPr>
          <w:rFonts w:ascii="Calibri"/>
          <w:spacing w:val="-4"/>
          <w:sz w:val="24"/>
        </w:rPr>
        <w:t xml:space="preserve"> </w:t>
      </w:r>
      <w:r>
        <w:rPr>
          <w:rFonts w:ascii="Calibri"/>
          <w:spacing w:val="-2"/>
          <w:sz w:val="24"/>
        </w:rPr>
        <w:t>budget.</w:t>
      </w:r>
    </w:p>
    <w:p w14:paraId="7F1CAF0B" w14:textId="77777777" w:rsidR="009F51D1" w:rsidRDefault="005D6E85">
      <w:pPr>
        <w:pStyle w:val="ListParagraph"/>
        <w:numPr>
          <w:ilvl w:val="0"/>
          <w:numId w:val="5"/>
        </w:numPr>
        <w:tabs>
          <w:tab w:val="left" w:pos="570"/>
          <w:tab w:val="left" w:pos="1280"/>
        </w:tabs>
        <w:spacing w:before="242" w:line="266" w:lineRule="auto"/>
        <w:ind w:left="570" w:right="1041" w:hanging="10"/>
        <w:rPr>
          <w:rFonts w:ascii="Calibri"/>
          <w:sz w:val="24"/>
        </w:rPr>
      </w:pPr>
      <w:r>
        <w:rPr>
          <w:rFonts w:ascii="Calibri"/>
          <w:sz w:val="24"/>
        </w:rPr>
        <w:t>The</w:t>
      </w:r>
      <w:r>
        <w:rPr>
          <w:rFonts w:ascii="Calibri"/>
          <w:spacing w:val="-4"/>
          <w:sz w:val="24"/>
        </w:rPr>
        <w:t xml:space="preserve"> </w:t>
      </w:r>
      <w:r>
        <w:rPr>
          <w:rFonts w:ascii="Calibri"/>
          <w:sz w:val="24"/>
        </w:rPr>
        <w:t>penalties</w:t>
      </w:r>
      <w:r>
        <w:rPr>
          <w:rFonts w:ascii="Calibri"/>
          <w:spacing w:val="-5"/>
          <w:sz w:val="24"/>
        </w:rPr>
        <w:t xml:space="preserve"> </w:t>
      </w:r>
      <w:r>
        <w:rPr>
          <w:rFonts w:ascii="Calibri"/>
          <w:sz w:val="24"/>
        </w:rPr>
        <w:t>above</w:t>
      </w:r>
      <w:r>
        <w:rPr>
          <w:rFonts w:ascii="Calibri"/>
          <w:spacing w:val="-2"/>
          <w:sz w:val="24"/>
        </w:rPr>
        <w:t xml:space="preserve"> </w:t>
      </w:r>
      <w:r>
        <w:rPr>
          <w:rFonts w:ascii="Calibri"/>
          <w:sz w:val="24"/>
        </w:rPr>
        <w:t>relate</w:t>
      </w:r>
      <w:r>
        <w:rPr>
          <w:rFonts w:ascii="Calibri"/>
          <w:spacing w:val="-4"/>
          <w:sz w:val="24"/>
        </w:rPr>
        <w:t xml:space="preserve"> </w:t>
      </w:r>
      <w:r>
        <w:rPr>
          <w:rFonts w:ascii="Calibri"/>
          <w:sz w:val="24"/>
        </w:rPr>
        <w:t>to</w:t>
      </w:r>
      <w:r>
        <w:rPr>
          <w:rFonts w:ascii="Calibri"/>
          <w:spacing w:val="-4"/>
          <w:sz w:val="24"/>
        </w:rPr>
        <w:t xml:space="preserve"> </w:t>
      </w:r>
      <w:r>
        <w:rPr>
          <w:rFonts w:ascii="Calibri"/>
          <w:sz w:val="24"/>
        </w:rPr>
        <w:t>the</w:t>
      </w:r>
      <w:r>
        <w:rPr>
          <w:rFonts w:ascii="Calibri"/>
          <w:spacing w:val="-5"/>
          <w:sz w:val="24"/>
        </w:rPr>
        <w:t xml:space="preserve"> </w:t>
      </w:r>
      <w:r>
        <w:rPr>
          <w:rFonts w:ascii="Calibri"/>
          <w:sz w:val="24"/>
        </w:rPr>
        <w:t>new</w:t>
      </w:r>
      <w:r>
        <w:rPr>
          <w:rFonts w:ascii="Calibri"/>
          <w:spacing w:val="-3"/>
          <w:sz w:val="24"/>
        </w:rPr>
        <w:t xml:space="preserve"> </w:t>
      </w:r>
      <w:proofErr w:type="spellStart"/>
      <w:r>
        <w:rPr>
          <w:rFonts w:ascii="Calibri"/>
          <w:sz w:val="24"/>
        </w:rPr>
        <w:t>Smokefree</w:t>
      </w:r>
      <w:proofErr w:type="spellEnd"/>
      <w:r>
        <w:rPr>
          <w:rFonts w:ascii="Calibri"/>
          <w:spacing w:val="-4"/>
          <w:sz w:val="24"/>
        </w:rPr>
        <w:t xml:space="preserve"> </w:t>
      </w:r>
      <w:r>
        <w:rPr>
          <w:rFonts w:ascii="Calibri"/>
          <w:sz w:val="24"/>
        </w:rPr>
        <w:t>Law</w:t>
      </w:r>
      <w:r>
        <w:rPr>
          <w:rFonts w:ascii="Calibri"/>
          <w:spacing w:val="-4"/>
          <w:sz w:val="24"/>
        </w:rPr>
        <w:t xml:space="preserve"> </w:t>
      </w:r>
      <w:r>
        <w:rPr>
          <w:rFonts w:ascii="Calibri"/>
          <w:sz w:val="24"/>
        </w:rPr>
        <w:t>only;</w:t>
      </w:r>
      <w:r>
        <w:rPr>
          <w:rFonts w:ascii="Calibri"/>
          <w:spacing w:val="-4"/>
          <w:sz w:val="24"/>
        </w:rPr>
        <w:t xml:space="preserve"> </w:t>
      </w:r>
      <w:r>
        <w:rPr>
          <w:rFonts w:ascii="Calibri"/>
          <w:sz w:val="24"/>
        </w:rPr>
        <w:t>other</w:t>
      </w:r>
      <w:r>
        <w:rPr>
          <w:rFonts w:ascii="Calibri"/>
          <w:spacing w:val="-4"/>
          <w:sz w:val="24"/>
        </w:rPr>
        <w:t xml:space="preserve"> </w:t>
      </w:r>
      <w:r>
        <w:rPr>
          <w:rFonts w:ascii="Calibri"/>
          <w:sz w:val="24"/>
        </w:rPr>
        <w:t>laws</w:t>
      </w:r>
      <w:r>
        <w:rPr>
          <w:rFonts w:ascii="Calibri"/>
          <w:spacing w:val="-3"/>
          <w:sz w:val="24"/>
        </w:rPr>
        <w:t xml:space="preserve"> </w:t>
      </w:r>
      <w:r>
        <w:rPr>
          <w:rFonts w:ascii="Calibri"/>
          <w:sz w:val="24"/>
        </w:rPr>
        <w:t>and</w:t>
      </w:r>
      <w:r>
        <w:rPr>
          <w:rFonts w:ascii="Calibri"/>
          <w:spacing w:val="-2"/>
          <w:sz w:val="24"/>
        </w:rPr>
        <w:t xml:space="preserve"> </w:t>
      </w:r>
      <w:r>
        <w:rPr>
          <w:rFonts w:ascii="Calibri"/>
          <w:sz w:val="24"/>
        </w:rPr>
        <w:t>penalties apply in some circumstances, e.g. the selling of tobacco products that have been imported for personal use.</w:t>
      </w:r>
      <w:r>
        <w:rPr>
          <w:rFonts w:ascii="Calibri"/>
          <w:spacing w:val="40"/>
          <w:sz w:val="24"/>
        </w:rPr>
        <w:t xml:space="preserve"> </w:t>
      </w:r>
      <w:r>
        <w:rPr>
          <w:rFonts w:ascii="Calibri"/>
          <w:sz w:val="24"/>
        </w:rPr>
        <w:t>Should you become aware of anyone selling tobacco products on or near your premises, HM Customs and Excise must be informed without delay to avoid the possibility of charges against you for permitting or allowing that activity.</w:t>
      </w:r>
      <w:r>
        <w:rPr>
          <w:rFonts w:ascii="Calibri"/>
          <w:spacing w:val="40"/>
          <w:sz w:val="24"/>
        </w:rPr>
        <w:t xml:space="preserve"> </w:t>
      </w:r>
      <w:r>
        <w:rPr>
          <w:rFonts w:ascii="Calibri"/>
          <w:sz w:val="24"/>
        </w:rPr>
        <w:t>Headteachers must discourage the practice of exchanging for money, all tobacco products brought back from holiday; where this is known to occur, it must not do so on School premises.</w:t>
      </w:r>
    </w:p>
    <w:p w14:paraId="0A743575" w14:textId="77777777" w:rsidR="009F51D1" w:rsidRDefault="009F51D1">
      <w:pPr>
        <w:pStyle w:val="BodyText"/>
        <w:rPr>
          <w:rFonts w:ascii="Calibri"/>
          <w:sz w:val="24"/>
        </w:rPr>
      </w:pPr>
    </w:p>
    <w:p w14:paraId="273371BE" w14:textId="77777777" w:rsidR="009F51D1" w:rsidRDefault="009F51D1">
      <w:pPr>
        <w:pStyle w:val="BodyText"/>
        <w:spacing w:before="143"/>
        <w:rPr>
          <w:rFonts w:ascii="Calibri"/>
          <w:sz w:val="24"/>
        </w:rPr>
      </w:pPr>
    </w:p>
    <w:p w14:paraId="7B9F4E40" w14:textId="77777777" w:rsidR="009F51D1" w:rsidRDefault="005D6E85">
      <w:pPr>
        <w:pStyle w:val="Heading4"/>
        <w:numPr>
          <w:ilvl w:val="0"/>
          <w:numId w:val="6"/>
        </w:numPr>
        <w:tabs>
          <w:tab w:val="left" w:pos="841"/>
        </w:tabs>
        <w:ind w:left="841" w:hanging="295"/>
      </w:pPr>
      <w:r>
        <w:rPr>
          <w:spacing w:val="-2"/>
        </w:rPr>
        <w:t>RECORDS</w:t>
      </w:r>
    </w:p>
    <w:p w14:paraId="2989F15A" w14:textId="77777777" w:rsidR="009F51D1" w:rsidRDefault="005D6E85">
      <w:pPr>
        <w:pStyle w:val="ListParagraph"/>
        <w:numPr>
          <w:ilvl w:val="1"/>
          <w:numId w:val="4"/>
        </w:numPr>
        <w:tabs>
          <w:tab w:val="left" w:pos="555"/>
          <w:tab w:val="left" w:pos="961"/>
        </w:tabs>
        <w:spacing w:before="240" w:line="268" w:lineRule="auto"/>
        <w:ind w:right="1019" w:hanging="10"/>
        <w:rPr>
          <w:rFonts w:ascii="Calibri"/>
          <w:sz w:val="24"/>
        </w:rPr>
      </w:pPr>
      <w:r>
        <w:rPr>
          <w:rFonts w:ascii="Calibri"/>
          <w:sz w:val="24"/>
        </w:rPr>
        <w:t>It</w:t>
      </w:r>
      <w:r>
        <w:rPr>
          <w:rFonts w:ascii="Calibri"/>
          <w:spacing w:val="-1"/>
          <w:sz w:val="24"/>
        </w:rPr>
        <w:t xml:space="preserve"> </w:t>
      </w:r>
      <w:r>
        <w:rPr>
          <w:rFonts w:ascii="Calibri"/>
          <w:sz w:val="24"/>
        </w:rPr>
        <w:t>is</w:t>
      </w:r>
      <w:r>
        <w:rPr>
          <w:rFonts w:ascii="Calibri"/>
          <w:spacing w:val="-4"/>
          <w:sz w:val="24"/>
        </w:rPr>
        <w:t xml:space="preserve"> </w:t>
      </w:r>
      <w:r>
        <w:rPr>
          <w:rFonts w:ascii="Calibri"/>
          <w:sz w:val="24"/>
        </w:rPr>
        <w:t>important</w:t>
      </w:r>
      <w:r>
        <w:rPr>
          <w:rFonts w:ascii="Calibri"/>
          <w:spacing w:val="-3"/>
          <w:sz w:val="24"/>
        </w:rPr>
        <w:t xml:space="preserve"> </w:t>
      </w:r>
      <w:r>
        <w:rPr>
          <w:rFonts w:ascii="Calibri"/>
          <w:sz w:val="24"/>
        </w:rPr>
        <w:t>that</w:t>
      </w:r>
      <w:r>
        <w:rPr>
          <w:rFonts w:ascii="Calibri"/>
          <w:spacing w:val="-3"/>
          <w:sz w:val="24"/>
        </w:rPr>
        <w:t xml:space="preserve"> </w:t>
      </w:r>
      <w:r>
        <w:rPr>
          <w:rFonts w:ascii="Calibri"/>
          <w:sz w:val="24"/>
        </w:rPr>
        <w:t>records</w:t>
      </w:r>
      <w:r>
        <w:rPr>
          <w:rFonts w:ascii="Calibri"/>
          <w:spacing w:val="-2"/>
          <w:sz w:val="24"/>
        </w:rPr>
        <w:t xml:space="preserve"> </w:t>
      </w:r>
      <w:r>
        <w:rPr>
          <w:rFonts w:ascii="Calibri"/>
          <w:sz w:val="24"/>
        </w:rPr>
        <w:t>are</w:t>
      </w:r>
      <w:r>
        <w:rPr>
          <w:rFonts w:ascii="Calibri"/>
          <w:spacing w:val="-1"/>
          <w:sz w:val="24"/>
        </w:rPr>
        <w:t xml:space="preserve"> </w:t>
      </w:r>
      <w:r>
        <w:rPr>
          <w:rFonts w:ascii="Calibri"/>
          <w:sz w:val="24"/>
        </w:rPr>
        <w:t>kept</w:t>
      </w:r>
      <w:r>
        <w:rPr>
          <w:rFonts w:ascii="Calibri"/>
          <w:spacing w:val="-1"/>
          <w:sz w:val="24"/>
        </w:rPr>
        <w:t xml:space="preserve"> </w:t>
      </w:r>
      <w:r>
        <w:rPr>
          <w:rFonts w:ascii="Calibri"/>
          <w:sz w:val="24"/>
        </w:rPr>
        <w:t>in</w:t>
      </w:r>
      <w:r>
        <w:rPr>
          <w:rFonts w:ascii="Calibri"/>
          <w:spacing w:val="-1"/>
          <w:sz w:val="24"/>
        </w:rPr>
        <w:t xml:space="preserve"> </w:t>
      </w:r>
      <w:r>
        <w:rPr>
          <w:rFonts w:ascii="Calibri"/>
          <w:sz w:val="24"/>
        </w:rPr>
        <w:t>case</w:t>
      </w:r>
      <w:r>
        <w:rPr>
          <w:rFonts w:ascii="Calibri"/>
          <w:spacing w:val="-3"/>
          <w:sz w:val="24"/>
        </w:rPr>
        <w:t xml:space="preserve"> </w:t>
      </w:r>
      <w:r>
        <w:rPr>
          <w:rFonts w:ascii="Calibri"/>
          <w:sz w:val="24"/>
        </w:rPr>
        <w:t>they</w:t>
      </w:r>
      <w:r>
        <w:rPr>
          <w:rFonts w:ascii="Calibri"/>
          <w:spacing w:val="-2"/>
          <w:sz w:val="24"/>
        </w:rPr>
        <w:t xml:space="preserve"> </w:t>
      </w:r>
      <w:r>
        <w:rPr>
          <w:rFonts w:ascii="Calibri"/>
          <w:sz w:val="24"/>
        </w:rPr>
        <w:t>are</w:t>
      </w:r>
      <w:r>
        <w:rPr>
          <w:rFonts w:ascii="Calibri"/>
          <w:spacing w:val="-3"/>
          <w:sz w:val="24"/>
        </w:rPr>
        <w:t xml:space="preserve"> </w:t>
      </w:r>
      <w:r>
        <w:rPr>
          <w:rFonts w:ascii="Calibri"/>
          <w:sz w:val="24"/>
        </w:rPr>
        <w:t>required</w:t>
      </w:r>
      <w:r>
        <w:rPr>
          <w:rFonts w:ascii="Calibri"/>
          <w:spacing w:val="-1"/>
          <w:sz w:val="24"/>
        </w:rPr>
        <w:t xml:space="preserve"> </w:t>
      </w:r>
      <w:r>
        <w:rPr>
          <w:rFonts w:ascii="Calibri"/>
          <w:sz w:val="24"/>
        </w:rPr>
        <w:t>at</w:t>
      </w:r>
      <w:r>
        <w:rPr>
          <w:rFonts w:ascii="Calibri"/>
          <w:spacing w:val="-1"/>
          <w:sz w:val="24"/>
        </w:rPr>
        <w:t xml:space="preserve"> </w:t>
      </w:r>
      <w:r>
        <w:rPr>
          <w:rFonts w:ascii="Calibri"/>
          <w:sz w:val="24"/>
        </w:rPr>
        <w:t>a</w:t>
      </w:r>
      <w:r>
        <w:rPr>
          <w:rFonts w:ascii="Calibri"/>
          <w:spacing w:val="-4"/>
          <w:sz w:val="24"/>
        </w:rPr>
        <w:t xml:space="preserve"> </w:t>
      </w:r>
      <w:r>
        <w:rPr>
          <w:rFonts w:ascii="Calibri"/>
          <w:sz w:val="24"/>
        </w:rPr>
        <w:t>future</w:t>
      </w:r>
      <w:r>
        <w:rPr>
          <w:rFonts w:ascii="Calibri"/>
          <w:spacing w:val="-3"/>
          <w:sz w:val="24"/>
        </w:rPr>
        <w:t xml:space="preserve"> </w:t>
      </w:r>
      <w:r>
        <w:rPr>
          <w:rFonts w:ascii="Calibri"/>
          <w:sz w:val="24"/>
        </w:rPr>
        <w:t>time.</w:t>
      </w:r>
      <w:r>
        <w:rPr>
          <w:rFonts w:ascii="Calibri"/>
          <w:spacing w:val="40"/>
          <w:sz w:val="24"/>
        </w:rPr>
        <w:t xml:space="preserve"> </w:t>
      </w:r>
      <w:r>
        <w:rPr>
          <w:rFonts w:ascii="Calibri"/>
          <w:sz w:val="24"/>
        </w:rPr>
        <w:t>All</w:t>
      </w:r>
      <w:r>
        <w:rPr>
          <w:rFonts w:ascii="Calibri"/>
          <w:spacing w:val="-4"/>
          <w:sz w:val="24"/>
        </w:rPr>
        <w:t xml:space="preserve"> </w:t>
      </w:r>
      <w:r>
        <w:rPr>
          <w:rFonts w:ascii="Calibri"/>
          <w:sz w:val="24"/>
        </w:rPr>
        <w:t>notes should be made immediately after any incidents and should include</w:t>
      </w:r>
    </w:p>
    <w:p w14:paraId="2BFCC62A" w14:textId="77777777" w:rsidR="009F51D1" w:rsidRDefault="005D6E85">
      <w:pPr>
        <w:pStyle w:val="ListParagraph"/>
        <w:numPr>
          <w:ilvl w:val="2"/>
          <w:numId w:val="4"/>
        </w:numPr>
        <w:tabs>
          <w:tab w:val="left" w:pos="1280"/>
        </w:tabs>
        <w:spacing w:before="258"/>
        <w:rPr>
          <w:rFonts w:ascii="Calibri" w:hAnsi="Calibri"/>
          <w:sz w:val="24"/>
        </w:rPr>
      </w:pPr>
      <w:r>
        <w:rPr>
          <w:rFonts w:ascii="Calibri" w:hAnsi="Calibri"/>
          <w:sz w:val="24"/>
        </w:rPr>
        <w:t>time</w:t>
      </w:r>
      <w:r>
        <w:rPr>
          <w:rFonts w:ascii="Calibri" w:hAnsi="Calibri"/>
          <w:spacing w:val="-1"/>
          <w:sz w:val="24"/>
        </w:rPr>
        <w:t xml:space="preserve"> </w:t>
      </w:r>
      <w:r>
        <w:rPr>
          <w:rFonts w:ascii="Calibri" w:hAnsi="Calibri"/>
          <w:sz w:val="24"/>
        </w:rPr>
        <w:t>and</w:t>
      </w:r>
      <w:r>
        <w:rPr>
          <w:rFonts w:ascii="Calibri" w:hAnsi="Calibri"/>
          <w:spacing w:val="-2"/>
          <w:sz w:val="24"/>
        </w:rPr>
        <w:t xml:space="preserve"> date,</w:t>
      </w:r>
    </w:p>
    <w:p w14:paraId="1B4B0324" w14:textId="77777777" w:rsidR="009F51D1" w:rsidRDefault="005D6E85">
      <w:pPr>
        <w:pStyle w:val="ListParagraph"/>
        <w:numPr>
          <w:ilvl w:val="2"/>
          <w:numId w:val="4"/>
        </w:numPr>
        <w:tabs>
          <w:tab w:val="left" w:pos="1280"/>
        </w:tabs>
        <w:spacing w:before="31"/>
        <w:rPr>
          <w:rFonts w:ascii="Calibri" w:hAnsi="Calibri"/>
          <w:sz w:val="24"/>
        </w:rPr>
      </w:pPr>
      <w:r>
        <w:rPr>
          <w:rFonts w:ascii="Calibri" w:hAnsi="Calibri"/>
          <w:sz w:val="24"/>
        </w:rPr>
        <w:t>place</w:t>
      </w:r>
      <w:r>
        <w:rPr>
          <w:rFonts w:ascii="Calibri" w:hAnsi="Calibri"/>
          <w:spacing w:val="-5"/>
          <w:sz w:val="24"/>
        </w:rPr>
        <w:t xml:space="preserve"> </w:t>
      </w:r>
      <w:r>
        <w:rPr>
          <w:rFonts w:ascii="Calibri" w:hAnsi="Calibri"/>
          <w:sz w:val="24"/>
        </w:rPr>
        <w:t>(if</w:t>
      </w:r>
      <w:r>
        <w:rPr>
          <w:rFonts w:ascii="Calibri" w:hAnsi="Calibri"/>
          <w:spacing w:val="-4"/>
          <w:sz w:val="24"/>
        </w:rPr>
        <w:t xml:space="preserve"> </w:t>
      </w:r>
      <w:r>
        <w:rPr>
          <w:rFonts w:ascii="Calibri" w:hAnsi="Calibri"/>
          <w:sz w:val="24"/>
        </w:rPr>
        <w:t>vehicle,</w:t>
      </w:r>
      <w:r>
        <w:rPr>
          <w:rFonts w:ascii="Calibri" w:hAnsi="Calibri"/>
          <w:spacing w:val="-4"/>
          <w:sz w:val="24"/>
        </w:rPr>
        <w:t xml:space="preserve"> </w:t>
      </w:r>
      <w:r>
        <w:rPr>
          <w:rFonts w:ascii="Calibri" w:hAnsi="Calibri"/>
          <w:sz w:val="24"/>
        </w:rPr>
        <w:t>registration</w:t>
      </w:r>
      <w:r>
        <w:rPr>
          <w:rFonts w:ascii="Calibri" w:hAnsi="Calibri"/>
          <w:spacing w:val="-1"/>
          <w:sz w:val="24"/>
        </w:rPr>
        <w:t xml:space="preserve"> </w:t>
      </w:r>
      <w:r>
        <w:rPr>
          <w:rFonts w:ascii="Calibri" w:hAnsi="Calibri"/>
          <w:sz w:val="24"/>
        </w:rPr>
        <w:t>and</w:t>
      </w:r>
      <w:r>
        <w:rPr>
          <w:rFonts w:ascii="Calibri" w:hAnsi="Calibri"/>
          <w:spacing w:val="-3"/>
          <w:sz w:val="24"/>
        </w:rPr>
        <w:t xml:space="preserve"> </w:t>
      </w:r>
      <w:r>
        <w:rPr>
          <w:rFonts w:ascii="Calibri" w:hAnsi="Calibri"/>
          <w:sz w:val="24"/>
        </w:rPr>
        <w:t>fleet</w:t>
      </w:r>
      <w:r>
        <w:rPr>
          <w:rFonts w:ascii="Calibri" w:hAnsi="Calibri"/>
          <w:spacing w:val="-3"/>
          <w:sz w:val="24"/>
        </w:rPr>
        <w:t xml:space="preserve"> </w:t>
      </w:r>
      <w:r>
        <w:rPr>
          <w:rFonts w:ascii="Calibri" w:hAnsi="Calibri"/>
          <w:sz w:val="24"/>
        </w:rPr>
        <w:t>numbers,</w:t>
      </w:r>
      <w:r>
        <w:rPr>
          <w:rFonts w:ascii="Calibri" w:hAnsi="Calibri"/>
          <w:spacing w:val="-4"/>
          <w:sz w:val="24"/>
        </w:rPr>
        <w:t xml:space="preserve"> </w:t>
      </w:r>
      <w:r>
        <w:rPr>
          <w:rFonts w:ascii="Calibri" w:hAnsi="Calibri"/>
          <w:sz w:val="24"/>
        </w:rPr>
        <w:t>location</w:t>
      </w:r>
      <w:r>
        <w:rPr>
          <w:rFonts w:ascii="Calibri" w:hAnsi="Calibri"/>
          <w:spacing w:val="-2"/>
          <w:sz w:val="24"/>
        </w:rPr>
        <w:t xml:space="preserve"> </w:t>
      </w:r>
      <w:r>
        <w:rPr>
          <w:rFonts w:ascii="Calibri" w:hAnsi="Calibri"/>
          <w:sz w:val="24"/>
        </w:rPr>
        <w:t>of</w:t>
      </w:r>
      <w:r>
        <w:rPr>
          <w:rFonts w:ascii="Calibri" w:hAnsi="Calibri"/>
          <w:spacing w:val="-4"/>
          <w:sz w:val="24"/>
        </w:rPr>
        <w:t xml:space="preserve"> </w:t>
      </w:r>
      <w:r>
        <w:rPr>
          <w:rFonts w:ascii="Calibri" w:hAnsi="Calibri"/>
          <w:sz w:val="24"/>
        </w:rPr>
        <w:t>vehicle</w:t>
      </w:r>
      <w:r>
        <w:rPr>
          <w:rFonts w:ascii="Calibri" w:hAnsi="Calibri"/>
          <w:spacing w:val="-4"/>
          <w:sz w:val="24"/>
        </w:rPr>
        <w:t xml:space="preserve"> </w:t>
      </w:r>
      <w:r>
        <w:rPr>
          <w:rFonts w:ascii="Calibri" w:hAnsi="Calibri"/>
          <w:sz w:val="24"/>
        </w:rPr>
        <w:t>at</w:t>
      </w:r>
      <w:r>
        <w:rPr>
          <w:rFonts w:ascii="Calibri" w:hAnsi="Calibri"/>
          <w:spacing w:val="-3"/>
          <w:sz w:val="24"/>
        </w:rPr>
        <w:t xml:space="preserve"> </w:t>
      </w:r>
      <w:r>
        <w:rPr>
          <w:rFonts w:ascii="Calibri" w:hAnsi="Calibri"/>
          <w:sz w:val="24"/>
        </w:rPr>
        <w:t>the</w:t>
      </w:r>
      <w:r>
        <w:rPr>
          <w:rFonts w:ascii="Calibri" w:hAnsi="Calibri"/>
          <w:spacing w:val="-3"/>
          <w:sz w:val="24"/>
        </w:rPr>
        <w:t xml:space="preserve"> </w:t>
      </w:r>
      <w:r>
        <w:rPr>
          <w:rFonts w:ascii="Calibri" w:hAnsi="Calibri"/>
          <w:spacing w:val="-2"/>
          <w:sz w:val="24"/>
        </w:rPr>
        <w:t>time),</w:t>
      </w:r>
    </w:p>
    <w:p w14:paraId="27C4334D" w14:textId="77777777" w:rsidR="009F51D1" w:rsidRDefault="005D6E85">
      <w:pPr>
        <w:pStyle w:val="ListParagraph"/>
        <w:numPr>
          <w:ilvl w:val="2"/>
          <w:numId w:val="4"/>
        </w:numPr>
        <w:tabs>
          <w:tab w:val="left" w:pos="1280"/>
        </w:tabs>
        <w:spacing w:before="34"/>
        <w:rPr>
          <w:rFonts w:ascii="Calibri" w:hAnsi="Calibri"/>
          <w:sz w:val="24"/>
        </w:rPr>
      </w:pPr>
      <w:r>
        <w:rPr>
          <w:rFonts w:ascii="Calibri" w:hAnsi="Calibri"/>
          <w:sz w:val="24"/>
        </w:rPr>
        <w:t>name</w:t>
      </w:r>
      <w:r>
        <w:rPr>
          <w:rFonts w:ascii="Calibri" w:hAnsi="Calibri"/>
          <w:spacing w:val="-4"/>
          <w:sz w:val="24"/>
        </w:rPr>
        <w:t xml:space="preserve"> </w:t>
      </w:r>
      <w:r>
        <w:rPr>
          <w:rFonts w:ascii="Calibri" w:hAnsi="Calibri"/>
          <w:sz w:val="24"/>
        </w:rPr>
        <w:t>(if</w:t>
      </w:r>
      <w:r>
        <w:rPr>
          <w:rFonts w:ascii="Calibri" w:hAnsi="Calibri"/>
          <w:spacing w:val="-5"/>
          <w:sz w:val="24"/>
        </w:rPr>
        <w:t xml:space="preserve"> </w:t>
      </w:r>
      <w:r>
        <w:rPr>
          <w:rFonts w:ascii="Calibri" w:hAnsi="Calibri"/>
          <w:sz w:val="24"/>
        </w:rPr>
        <w:t>known</w:t>
      </w:r>
      <w:r>
        <w:rPr>
          <w:rFonts w:ascii="Calibri" w:hAnsi="Calibri"/>
          <w:spacing w:val="-2"/>
          <w:sz w:val="24"/>
        </w:rPr>
        <w:t xml:space="preserve"> </w:t>
      </w:r>
      <w:r>
        <w:rPr>
          <w:rFonts w:ascii="Calibri" w:hAnsi="Calibri"/>
          <w:sz w:val="24"/>
        </w:rPr>
        <w:t>–</w:t>
      </w:r>
      <w:r>
        <w:rPr>
          <w:rFonts w:ascii="Calibri" w:hAnsi="Calibri"/>
          <w:spacing w:val="-3"/>
          <w:sz w:val="24"/>
        </w:rPr>
        <w:t xml:space="preserve"> </w:t>
      </w:r>
      <w:r>
        <w:rPr>
          <w:rFonts w:ascii="Calibri" w:hAnsi="Calibri"/>
          <w:sz w:val="24"/>
        </w:rPr>
        <w:t>description</w:t>
      </w:r>
      <w:r>
        <w:rPr>
          <w:rFonts w:ascii="Calibri" w:hAnsi="Calibri"/>
          <w:spacing w:val="-4"/>
          <w:sz w:val="24"/>
        </w:rPr>
        <w:t xml:space="preserve"> </w:t>
      </w:r>
      <w:r>
        <w:rPr>
          <w:rFonts w:ascii="Calibri" w:hAnsi="Calibri"/>
          <w:sz w:val="24"/>
        </w:rPr>
        <w:t>if</w:t>
      </w:r>
      <w:r>
        <w:rPr>
          <w:rFonts w:ascii="Calibri" w:hAnsi="Calibri"/>
          <w:spacing w:val="-3"/>
          <w:sz w:val="24"/>
        </w:rPr>
        <w:t xml:space="preserve"> </w:t>
      </w:r>
      <w:r>
        <w:rPr>
          <w:rFonts w:ascii="Calibri" w:hAnsi="Calibri"/>
          <w:spacing w:val="-2"/>
          <w:sz w:val="24"/>
        </w:rPr>
        <w:t>not),</w:t>
      </w:r>
    </w:p>
    <w:p w14:paraId="2CF0E5CB" w14:textId="77777777" w:rsidR="009F51D1" w:rsidRDefault="005D6E85">
      <w:pPr>
        <w:pStyle w:val="ListParagraph"/>
        <w:numPr>
          <w:ilvl w:val="2"/>
          <w:numId w:val="4"/>
        </w:numPr>
        <w:tabs>
          <w:tab w:val="left" w:pos="1280"/>
        </w:tabs>
        <w:spacing w:before="33" w:line="266" w:lineRule="auto"/>
        <w:ind w:right="1246"/>
        <w:rPr>
          <w:rFonts w:ascii="Calibri" w:hAnsi="Calibri"/>
          <w:sz w:val="24"/>
        </w:rPr>
      </w:pPr>
      <w:r>
        <w:rPr>
          <w:rFonts w:ascii="Calibri" w:hAnsi="Calibri"/>
          <w:sz w:val="24"/>
        </w:rPr>
        <w:t>response</w:t>
      </w:r>
      <w:r>
        <w:rPr>
          <w:rFonts w:ascii="Calibri" w:hAnsi="Calibri"/>
          <w:spacing w:val="-2"/>
          <w:sz w:val="24"/>
        </w:rPr>
        <w:t xml:space="preserve"> </w:t>
      </w:r>
      <w:r>
        <w:rPr>
          <w:rFonts w:ascii="Calibri" w:hAnsi="Calibri"/>
          <w:sz w:val="24"/>
        </w:rPr>
        <w:t>when</w:t>
      </w:r>
      <w:r>
        <w:rPr>
          <w:rFonts w:ascii="Calibri" w:hAnsi="Calibri"/>
          <w:spacing w:val="-2"/>
          <w:sz w:val="24"/>
        </w:rPr>
        <w:t xml:space="preserve"> </w:t>
      </w:r>
      <w:r>
        <w:rPr>
          <w:rFonts w:ascii="Calibri" w:hAnsi="Calibri"/>
          <w:sz w:val="24"/>
        </w:rPr>
        <w:t>informed</w:t>
      </w:r>
      <w:r>
        <w:rPr>
          <w:rFonts w:ascii="Calibri" w:hAnsi="Calibri"/>
          <w:spacing w:val="-4"/>
          <w:sz w:val="24"/>
        </w:rPr>
        <w:t xml:space="preserve"> </w:t>
      </w:r>
      <w:r>
        <w:rPr>
          <w:rFonts w:ascii="Calibri" w:hAnsi="Calibri"/>
          <w:sz w:val="24"/>
        </w:rPr>
        <w:t>that</w:t>
      </w:r>
      <w:r>
        <w:rPr>
          <w:rFonts w:ascii="Calibri" w:hAnsi="Calibri"/>
          <w:spacing w:val="-4"/>
          <w:sz w:val="24"/>
        </w:rPr>
        <w:t xml:space="preserve"> </w:t>
      </w:r>
      <w:r>
        <w:rPr>
          <w:rFonts w:ascii="Calibri" w:hAnsi="Calibri"/>
          <w:sz w:val="24"/>
        </w:rPr>
        <w:t>that</w:t>
      </w:r>
      <w:r>
        <w:rPr>
          <w:rFonts w:ascii="Calibri" w:hAnsi="Calibri"/>
          <w:spacing w:val="-4"/>
          <w:sz w:val="24"/>
        </w:rPr>
        <w:t xml:space="preserve"> </w:t>
      </w:r>
      <w:r>
        <w:rPr>
          <w:rFonts w:ascii="Calibri" w:hAnsi="Calibri"/>
          <w:sz w:val="24"/>
        </w:rPr>
        <w:t>they</w:t>
      </w:r>
      <w:r>
        <w:rPr>
          <w:rFonts w:ascii="Calibri" w:hAnsi="Calibri"/>
          <w:spacing w:val="-5"/>
          <w:sz w:val="24"/>
        </w:rPr>
        <w:t xml:space="preserve"> </w:t>
      </w:r>
      <w:r>
        <w:rPr>
          <w:rFonts w:ascii="Calibri" w:hAnsi="Calibri"/>
          <w:sz w:val="24"/>
        </w:rPr>
        <w:t>were</w:t>
      </w:r>
      <w:r>
        <w:rPr>
          <w:rFonts w:ascii="Calibri" w:hAnsi="Calibri"/>
          <w:spacing w:val="-4"/>
          <w:sz w:val="24"/>
        </w:rPr>
        <w:t xml:space="preserve"> </w:t>
      </w:r>
      <w:r>
        <w:rPr>
          <w:rFonts w:ascii="Calibri" w:hAnsi="Calibri"/>
          <w:sz w:val="24"/>
        </w:rPr>
        <w:t>breaking</w:t>
      </w:r>
      <w:r>
        <w:rPr>
          <w:rFonts w:ascii="Calibri" w:hAnsi="Calibri"/>
          <w:spacing w:val="-3"/>
          <w:sz w:val="24"/>
        </w:rPr>
        <w:t xml:space="preserve"> </w:t>
      </w:r>
      <w:r>
        <w:rPr>
          <w:rFonts w:ascii="Calibri" w:hAnsi="Calibri"/>
          <w:sz w:val="24"/>
        </w:rPr>
        <w:t>the</w:t>
      </w:r>
      <w:r>
        <w:rPr>
          <w:rFonts w:ascii="Calibri" w:hAnsi="Calibri"/>
          <w:spacing w:val="-2"/>
          <w:sz w:val="24"/>
        </w:rPr>
        <w:t xml:space="preserve"> </w:t>
      </w:r>
      <w:r>
        <w:rPr>
          <w:rFonts w:ascii="Calibri" w:hAnsi="Calibri"/>
          <w:sz w:val="24"/>
        </w:rPr>
        <w:t>law</w:t>
      </w:r>
      <w:r>
        <w:rPr>
          <w:rFonts w:ascii="Calibri" w:hAnsi="Calibri"/>
          <w:spacing w:val="-4"/>
          <w:sz w:val="24"/>
        </w:rPr>
        <w:t xml:space="preserve"> </w:t>
      </w:r>
      <w:r>
        <w:rPr>
          <w:rFonts w:ascii="Calibri" w:hAnsi="Calibri"/>
          <w:sz w:val="24"/>
        </w:rPr>
        <w:t>and</w:t>
      </w:r>
      <w:r>
        <w:rPr>
          <w:rFonts w:ascii="Calibri" w:hAnsi="Calibri"/>
          <w:spacing w:val="-4"/>
          <w:sz w:val="24"/>
        </w:rPr>
        <w:t xml:space="preserve"> </w:t>
      </w:r>
      <w:r>
        <w:rPr>
          <w:rFonts w:ascii="Calibri" w:hAnsi="Calibri"/>
          <w:sz w:val="24"/>
        </w:rPr>
        <w:t>that</w:t>
      </w:r>
      <w:r>
        <w:rPr>
          <w:rFonts w:ascii="Calibri" w:hAnsi="Calibri"/>
          <w:spacing w:val="-2"/>
          <w:sz w:val="24"/>
        </w:rPr>
        <w:t xml:space="preserve"> </w:t>
      </w:r>
      <w:r>
        <w:rPr>
          <w:rFonts w:ascii="Calibri" w:hAnsi="Calibri"/>
          <w:sz w:val="24"/>
        </w:rPr>
        <w:t>you</w:t>
      </w:r>
      <w:r>
        <w:rPr>
          <w:rFonts w:ascii="Calibri" w:hAnsi="Calibri"/>
          <w:spacing w:val="-2"/>
          <w:sz w:val="24"/>
        </w:rPr>
        <w:t xml:space="preserve"> </w:t>
      </w:r>
      <w:r>
        <w:rPr>
          <w:rFonts w:ascii="Calibri" w:hAnsi="Calibri"/>
          <w:sz w:val="24"/>
        </w:rPr>
        <w:t>would be committing an offence if you allowed them to continue,</w:t>
      </w:r>
    </w:p>
    <w:p w14:paraId="30AC67E7" w14:textId="77777777" w:rsidR="009F51D1" w:rsidRDefault="005D6E85">
      <w:pPr>
        <w:pStyle w:val="ListParagraph"/>
        <w:numPr>
          <w:ilvl w:val="2"/>
          <w:numId w:val="4"/>
        </w:numPr>
        <w:tabs>
          <w:tab w:val="left" w:pos="1280"/>
          <w:tab w:val="left" w:pos="8724"/>
        </w:tabs>
        <w:spacing w:before="30" w:line="264" w:lineRule="auto"/>
        <w:ind w:right="1505"/>
        <w:rPr>
          <w:rFonts w:ascii="Calibri" w:hAnsi="Calibri"/>
          <w:sz w:val="24"/>
        </w:rPr>
      </w:pPr>
      <w:r>
        <w:rPr>
          <w:rFonts w:ascii="Calibri" w:hAnsi="Calibri"/>
          <w:sz w:val="24"/>
        </w:rPr>
        <w:t>response when told that staff will not help them if they continue smoking,</w:t>
      </w:r>
      <w:r>
        <w:rPr>
          <w:rFonts w:ascii="Calibri" w:hAnsi="Calibri"/>
          <w:sz w:val="24"/>
        </w:rPr>
        <w:tab/>
      </w:r>
      <w:r>
        <w:rPr>
          <w:rFonts w:ascii="Calibri" w:hAnsi="Calibri"/>
          <w:noProof/>
          <w:position w:val="-5"/>
          <w:sz w:val="24"/>
        </w:rPr>
        <w:drawing>
          <wp:inline distT="0" distB="0" distL="0" distR="0" wp14:anchorId="75C602D5" wp14:editId="4867A01C">
            <wp:extent cx="198120" cy="202692"/>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96" cstate="print"/>
                    <a:stretch>
                      <a:fillRect/>
                    </a:stretch>
                  </pic:blipFill>
                  <pic:spPr>
                    <a:xfrm>
                      <a:off x="0" y="0"/>
                      <a:ext cx="198120" cy="202692"/>
                    </a:xfrm>
                    <a:prstGeom prst="rect">
                      <a:avLst/>
                    </a:prstGeom>
                  </pic:spPr>
                </pic:pic>
              </a:graphicData>
            </a:graphic>
          </wp:inline>
        </w:drawing>
      </w:r>
      <w:r>
        <w:rPr>
          <w:rFonts w:ascii="Times New Roman" w:hAnsi="Times New Roman"/>
          <w:position w:val="-5"/>
          <w:sz w:val="24"/>
        </w:rPr>
        <w:t xml:space="preserve"> </w:t>
      </w:r>
      <w:r>
        <w:rPr>
          <w:rFonts w:ascii="Calibri" w:hAnsi="Calibri"/>
          <w:sz w:val="24"/>
        </w:rPr>
        <w:t>response when asked to leave the premises if they continue to smoke.</w:t>
      </w:r>
    </w:p>
    <w:p w14:paraId="611AC383" w14:textId="77777777" w:rsidR="009F51D1" w:rsidRDefault="005D6E85">
      <w:pPr>
        <w:spacing w:before="5" w:line="268" w:lineRule="auto"/>
        <w:ind w:left="555" w:right="1152" w:hanging="10"/>
        <w:jc w:val="both"/>
        <w:rPr>
          <w:rFonts w:ascii="Calibri"/>
          <w:sz w:val="24"/>
        </w:rPr>
      </w:pPr>
      <w:r>
        <w:rPr>
          <w:rFonts w:ascii="Calibri"/>
          <w:sz w:val="24"/>
        </w:rPr>
        <w:t>(If they</w:t>
      </w:r>
      <w:r>
        <w:rPr>
          <w:rFonts w:ascii="Calibri"/>
          <w:spacing w:val="-1"/>
          <w:sz w:val="24"/>
        </w:rPr>
        <w:t xml:space="preserve"> </w:t>
      </w:r>
      <w:r>
        <w:rPr>
          <w:rFonts w:ascii="Calibri"/>
          <w:sz w:val="24"/>
        </w:rPr>
        <w:t>refuse</w:t>
      </w:r>
      <w:r>
        <w:rPr>
          <w:rFonts w:ascii="Calibri"/>
          <w:spacing w:val="-3"/>
          <w:sz w:val="24"/>
        </w:rPr>
        <w:t xml:space="preserve"> </w:t>
      </w:r>
      <w:r>
        <w:rPr>
          <w:rFonts w:ascii="Calibri"/>
          <w:sz w:val="24"/>
        </w:rPr>
        <w:t>to</w:t>
      </w:r>
      <w:r>
        <w:rPr>
          <w:rFonts w:ascii="Calibri"/>
          <w:spacing w:val="-3"/>
          <w:sz w:val="24"/>
        </w:rPr>
        <w:t xml:space="preserve"> </w:t>
      </w:r>
      <w:r>
        <w:rPr>
          <w:rFonts w:ascii="Calibri"/>
          <w:sz w:val="24"/>
        </w:rPr>
        <w:t>leave,</w:t>
      </w:r>
      <w:r>
        <w:rPr>
          <w:rFonts w:ascii="Calibri"/>
          <w:spacing w:val="-3"/>
          <w:sz w:val="24"/>
        </w:rPr>
        <w:t xml:space="preserve"> </w:t>
      </w:r>
      <w:r>
        <w:rPr>
          <w:rFonts w:ascii="Calibri"/>
          <w:sz w:val="24"/>
        </w:rPr>
        <w:t>implement</w:t>
      </w:r>
      <w:r>
        <w:rPr>
          <w:rFonts w:ascii="Calibri"/>
          <w:spacing w:val="-2"/>
          <w:sz w:val="24"/>
        </w:rPr>
        <w:t xml:space="preserve"> </w:t>
      </w:r>
      <w:proofErr w:type="gramStart"/>
      <w:r>
        <w:rPr>
          <w:rFonts w:ascii="Calibri"/>
          <w:sz w:val="24"/>
        </w:rPr>
        <w:t>you</w:t>
      </w:r>
      <w:proofErr w:type="gramEnd"/>
      <w:r>
        <w:rPr>
          <w:rFonts w:ascii="Calibri"/>
          <w:spacing w:val="-2"/>
          <w:sz w:val="24"/>
        </w:rPr>
        <w:t xml:space="preserve"> </w:t>
      </w:r>
      <w:r>
        <w:rPr>
          <w:rFonts w:ascii="Calibri"/>
          <w:sz w:val="24"/>
        </w:rPr>
        <w:t>normal</w:t>
      </w:r>
      <w:r>
        <w:rPr>
          <w:rFonts w:ascii="Calibri"/>
          <w:spacing w:val="-1"/>
          <w:sz w:val="24"/>
        </w:rPr>
        <w:t xml:space="preserve"> </w:t>
      </w:r>
      <w:r>
        <w:rPr>
          <w:rFonts w:ascii="Calibri"/>
          <w:sz w:val="24"/>
        </w:rPr>
        <w:t>procedure for</w:t>
      </w:r>
      <w:r>
        <w:rPr>
          <w:rFonts w:ascii="Calibri"/>
          <w:spacing w:val="-2"/>
          <w:sz w:val="24"/>
        </w:rPr>
        <w:t xml:space="preserve"> </w:t>
      </w:r>
      <w:r>
        <w:rPr>
          <w:rFonts w:ascii="Calibri"/>
          <w:sz w:val="24"/>
        </w:rPr>
        <w:t>dealing</w:t>
      </w:r>
      <w:r>
        <w:rPr>
          <w:rFonts w:ascii="Calibri"/>
          <w:spacing w:val="-1"/>
          <w:sz w:val="24"/>
        </w:rPr>
        <w:t xml:space="preserve"> </w:t>
      </w:r>
      <w:r>
        <w:rPr>
          <w:rFonts w:ascii="Calibri"/>
          <w:sz w:val="24"/>
        </w:rPr>
        <w:t>with</w:t>
      </w:r>
      <w:r>
        <w:rPr>
          <w:rFonts w:ascii="Calibri"/>
          <w:spacing w:val="-4"/>
          <w:sz w:val="24"/>
        </w:rPr>
        <w:t xml:space="preserve"> </w:t>
      </w:r>
      <w:r>
        <w:rPr>
          <w:rFonts w:ascii="Calibri"/>
          <w:sz w:val="24"/>
        </w:rPr>
        <w:t>such events:</w:t>
      </w:r>
      <w:r>
        <w:rPr>
          <w:rFonts w:ascii="Calibri"/>
          <w:spacing w:val="-3"/>
          <w:sz w:val="24"/>
        </w:rPr>
        <w:t xml:space="preserve"> </w:t>
      </w:r>
      <w:r>
        <w:rPr>
          <w:rFonts w:ascii="Calibri"/>
          <w:sz w:val="24"/>
        </w:rPr>
        <w:t>tell them</w:t>
      </w:r>
      <w:r>
        <w:rPr>
          <w:rFonts w:ascii="Calibri"/>
          <w:spacing w:val="-3"/>
          <w:sz w:val="24"/>
        </w:rPr>
        <w:t xml:space="preserve"> </w:t>
      </w:r>
      <w:r>
        <w:rPr>
          <w:rFonts w:ascii="Calibri"/>
          <w:sz w:val="24"/>
        </w:rPr>
        <w:t>they</w:t>
      </w:r>
      <w:r>
        <w:rPr>
          <w:rFonts w:ascii="Calibri"/>
          <w:spacing w:val="-2"/>
          <w:sz w:val="24"/>
        </w:rPr>
        <w:t xml:space="preserve"> </w:t>
      </w:r>
      <w:r>
        <w:rPr>
          <w:rFonts w:ascii="Calibri"/>
          <w:sz w:val="24"/>
        </w:rPr>
        <w:t>have</w:t>
      </w:r>
      <w:r>
        <w:rPr>
          <w:rFonts w:ascii="Calibri"/>
          <w:spacing w:val="-1"/>
          <w:sz w:val="24"/>
        </w:rPr>
        <w:t xml:space="preserve"> </w:t>
      </w:r>
      <w:r>
        <w:rPr>
          <w:rFonts w:ascii="Calibri"/>
          <w:sz w:val="24"/>
        </w:rPr>
        <w:t>been</w:t>
      </w:r>
      <w:r>
        <w:rPr>
          <w:rFonts w:ascii="Calibri"/>
          <w:spacing w:val="-3"/>
          <w:sz w:val="24"/>
        </w:rPr>
        <w:t xml:space="preserve"> </w:t>
      </w:r>
      <w:r>
        <w:rPr>
          <w:rFonts w:ascii="Calibri"/>
          <w:sz w:val="24"/>
        </w:rPr>
        <w:t>asked</w:t>
      </w:r>
      <w:r>
        <w:rPr>
          <w:rFonts w:ascii="Calibri"/>
          <w:spacing w:val="-3"/>
          <w:sz w:val="24"/>
        </w:rPr>
        <w:t xml:space="preserve"> </w:t>
      </w:r>
      <w:r>
        <w:rPr>
          <w:rFonts w:ascii="Calibri"/>
          <w:sz w:val="24"/>
        </w:rPr>
        <w:t>to</w:t>
      </w:r>
      <w:r>
        <w:rPr>
          <w:rFonts w:ascii="Calibri"/>
          <w:spacing w:val="-1"/>
          <w:sz w:val="24"/>
        </w:rPr>
        <w:t xml:space="preserve"> </w:t>
      </w:r>
      <w:r>
        <w:rPr>
          <w:rFonts w:ascii="Calibri"/>
          <w:sz w:val="24"/>
        </w:rPr>
        <w:t>leave,</w:t>
      </w:r>
      <w:r>
        <w:rPr>
          <w:rFonts w:ascii="Calibri"/>
          <w:spacing w:val="-4"/>
          <w:sz w:val="24"/>
        </w:rPr>
        <w:t xml:space="preserve"> </w:t>
      </w:r>
      <w:r>
        <w:rPr>
          <w:rFonts w:ascii="Calibri"/>
          <w:sz w:val="24"/>
        </w:rPr>
        <w:t>they</w:t>
      </w:r>
      <w:r>
        <w:rPr>
          <w:rFonts w:ascii="Calibri"/>
          <w:spacing w:val="-4"/>
          <w:sz w:val="24"/>
        </w:rPr>
        <w:t xml:space="preserve"> </w:t>
      </w:r>
      <w:r>
        <w:rPr>
          <w:rFonts w:ascii="Calibri"/>
          <w:sz w:val="24"/>
        </w:rPr>
        <w:t>are</w:t>
      </w:r>
      <w:r>
        <w:rPr>
          <w:rFonts w:ascii="Calibri"/>
          <w:spacing w:val="-3"/>
          <w:sz w:val="24"/>
        </w:rPr>
        <w:t xml:space="preserve"> </w:t>
      </w:r>
      <w:r>
        <w:rPr>
          <w:rFonts w:ascii="Calibri"/>
          <w:sz w:val="24"/>
        </w:rPr>
        <w:t>trespassing</w:t>
      </w:r>
      <w:r>
        <w:rPr>
          <w:rFonts w:ascii="Calibri"/>
          <w:spacing w:val="-2"/>
          <w:sz w:val="24"/>
        </w:rPr>
        <w:t xml:space="preserve"> </w:t>
      </w:r>
      <w:r>
        <w:rPr>
          <w:rFonts w:ascii="Calibri"/>
          <w:sz w:val="24"/>
        </w:rPr>
        <w:t>if</w:t>
      </w:r>
      <w:r>
        <w:rPr>
          <w:rFonts w:ascii="Calibri"/>
          <w:spacing w:val="-3"/>
          <w:sz w:val="24"/>
        </w:rPr>
        <w:t xml:space="preserve"> </w:t>
      </w:r>
      <w:r>
        <w:rPr>
          <w:rFonts w:ascii="Calibri"/>
          <w:sz w:val="24"/>
        </w:rPr>
        <w:t>they</w:t>
      </w:r>
      <w:r>
        <w:rPr>
          <w:rFonts w:ascii="Calibri"/>
          <w:spacing w:val="-4"/>
          <w:sz w:val="24"/>
        </w:rPr>
        <w:t xml:space="preserve"> </w:t>
      </w:r>
      <w:r>
        <w:rPr>
          <w:rFonts w:ascii="Calibri"/>
          <w:sz w:val="24"/>
        </w:rPr>
        <w:t>refuse</w:t>
      </w:r>
      <w:r>
        <w:rPr>
          <w:rFonts w:ascii="Calibri"/>
          <w:spacing w:val="-1"/>
          <w:sz w:val="24"/>
        </w:rPr>
        <w:t xml:space="preserve"> </w:t>
      </w:r>
      <w:r>
        <w:rPr>
          <w:rFonts w:ascii="Calibri"/>
          <w:sz w:val="24"/>
        </w:rPr>
        <w:t>and</w:t>
      </w:r>
      <w:r>
        <w:rPr>
          <w:rFonts w:ascii="Calibri"/>
          <w:spacing w:val="-1"/>
          <w:sz w:val="24"/>
        </w:rPr>
        <w:t xml:space="preserve"> </w:t>
      </w:r>
      <w:r>
        <w:rPr>
          <w:rFonts w:ascii="Calibri"/>
          <w:sz w:val="24"/>
        </w:rPr>
        <w:t>that</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police will be called.)</w:t>
      </w:r>
    </w:p>
    <w:p w14:paraId="5ACB5413" w14:textId="77777777" w:rsidR="009F51D1" w:rsidRDefault="009F51D1">
      <w:pPr>
        <w:pStyle w:val="BodyText"/>
        <w:rPr>
          <w:rFonts w:ascii="Calibri"/>
          <w:sz w:val="24"/>
        </w:rPr>
      </w:pPr>
    </w:p>
    <w:p w14:paraId="456554CA" w14:textId="77777777" w:rsidR="009F51D1" w:rsidRDefault="009F51D1">
      <w:pPr>
        <w:pStyle w:val="BodyText"/>
        <w:spacing w:before="122"/>
        <w:rPr>
          <w:rFonts w:ascii="Calibri"/>
          <w:sz w:val="24"/>
        </w:rPr>
      </w:pPr>
    </w:p>
    <w:p w14:paraId="5B7294D6" w14:textId="77777777" w:rsidR="009F51D1" w:rsidRDefault="005D6E85">
      <w:pPr>
        <w:pStyle w:val="Heading4"/>
        <w:numPr>
          <w:ilvl w:val="0"/>
          <w:numId w:val="6"/>
        </w:numPr>
        <w:tabs>
          <w:tab w:val="left" w:pos="909"/>
        </w:tabs>
        <w:spacing w:before="1"/>
        <w:ind w:left="909" w:hanging="363"/>
      </w:pPr>
      <w:r>
        <w:t>HOME</w:t>
      </w:r>
      <w:r>
        <w:rPr>
          <w:spacing w:val="-3"/>
        </w:rPr>
        <w:t xml:space="preserve"> </w:t>
      </w:r>
      <w:r>
        <w:rPr>
          <w:spacing w:val="-2"/>
        </w:rPr>
        <w:t>VISITS</w:t>
      </w:r>
    </w:p>
    <w:p w14:paraId="55C4AC35" w14:textId="77777777" w:rsidR="009F51D1" w:rsidRDefault="005D6E85">
      <w:pPr>
        <w:pStyle w:val="ListParagraph"/>
        <w:numPr>
          <w:ilvl w:val="1"/>
          <w:numId w:val="6"/>
        </w:numPr>
        <w:tabs>
          <w:tab w:val="left" w:pos="555"/>
          <w:tab w:val="left" w:pos="1025"/>
        </w:tabs>
        <w:spacing w:before="242" w:line="266" w:lineRule="auto"/>
        <w:ind w:right="1391" w:hanging="10"/>
        <w:jc w:val="both"/>
        <w:rPr>
          <w:rFonts w:ascii="Calibri"/>
          <w:sz w:val="24"/>
        </w:rPr>
      </w:pPr>
      <w:r>
        <w:rPr>
          <w:rFonts w:ascii="Calibri"/>
          <w:sz w:val="24"/>
        </w:rPr>
        <w:t>The possibility of entering into a smoky environment must be addressed when risk assessing any visit to a private home.</w:t>
      </w:r>
      <w:r>
        <w:rPr>
          <w:rFonts w:ascii="Calibri"/>
          <w:spacing w:val="40"/>
          <w:sz w:val="24"/>
        </w:rPr>
        <w:t xml:space="preserve"> </w:t>
      </w:r>
      <w:r>
        <w:rPr>
          <w:rFonts w:ascii="Calibri"/>
          <w:sz w:val="24"/>
        </w:rPr>
        <w:t>All appointment letters must include a paragraph requesting</w:t>
      </w:r>
      <w:r>
        <w:rPr>
          <w:rFonts w:ascii="Calibri"/>
          <w:spacing w:val="-5"/>
          <w:sz w:val="24"/>
        </w:rPr>
        <w:t xml:space="preserve"> </w:t>
      </w:r>
      <w:r>
        <w:rPr>
          <w:rFonts w:ascii="Calibri"/>
          <w:sz w:val="24"/>
        </w:rPr>
        <w:t>the</w:t>
      </w:r>
      <w:r>
        <w:rPr>
          <w:rFonts w:ascii="Calibri"/>
          <w:spacing w:val="-2"/>
          <w:sz w:val="24"/>
        </w:rPr>
        <w:t xml:space="preserve"> </w:t>
      </w:r>
      <w:r>
        <w:rPr>
          <w:rFonts w:ascii="Calibri"/>
          <w:sz w:val="24"/>
        </w:rPr>
        <w:t>service</w:t>
      </w:r>
      <w:r>
        <w:rPr>
          <w:rFonts w:ascii="Calibri"/>
          <w:spacing w:val="-2"/>
          <w:sz w:val="24"/>
        </w:rPr>
        <w:t xml:space="preserve"> </w:t>
      </w:r>
      <w:r>
        <w:rPr>
          <w:rFonts w:ascii="Calibri"/>
          <w:sz w:val="24"/>
        </w:rPr>
        <w:t>user</w:t>
      </w:r>
      <w:r>
        <w:rPr>
          <w:rFonts w:ascii="Calibri"/>
          <w:spacing w:val="-2"/>
          <w:sz w:val="24"/>
        </w:rPr>
        <w:t xml:space="preserve"> </w:t>
      </w:r>
      <w:r>
        <w:rPr>
          <w:rFonts w:ascii="Calibri"/>
          <w:sz w:val="24"/>
        </w:rPr>
        <w:t>not</w:t>
      </w:r>
      <w:r>
        <w:rPr>
          <w:rFonts w:ascii="Calibri"/>
          <w:spacing w:val="-4"/>
          <w:sz w:val="24"/>
        </w:rPr>
        <w:t xml:space="preserve"> </w:t>
      </w:r>
      <w:r>
        <w:rPr>
          <w:rFonts w:ascii="Calibri"/>
          <w:sz w:val="24"/>
        </w:rPr>
        <w:t>to</w:t>
      </w:r>
      <w:r>
        <w:rPr>
          <w:rFonts w:ascii="Calibri"/>
          <w:spacing w:val="-5"/>
          <w:sz w:val="24"/>
        </w:rPr>
        <w:t xml:space="preserve"> </w:t>
      </w:r>
      <w:r>
        <w:rPr>
          <w:rFonts w:ascii="Calibri"/>
          <w:sz w:val="24"/>
        </w:rPr>
        <w:t>smoke</w:t>
      </w:r>
      <w:r>
        <w:rPr>
          <w:rFonts w:ascii="Calibri"/>
          <w:spacing w:val="-2"/>
          <w:sz w:val="24"/>
        </w:rPr>
        <w:t xml:space="preserve"> </w:t>
      </w:r>
      <w:r>
        <w:rPr>
          <w:rFonts w:ascii="Calibri"/>
          <w:sz w:val="24"/>
        </w:rPr>
        <w:t>for</w:t>
      </w:r>
      <w:r>
        <w:rPr>
          <w:rFonts w:ascii="Calibri"/>
          <w:spacing w:val="-2"/>
          <w:sz w:val="24"/>
        </w:rPr>
        <w:t xml:space="preserve"> </w:t>
      </w:r>
      <w:r>
        <w:rPr>
          <w:rFonts w:ascii="Calibri"/>
          <w:sz w:val="24"/>
        </w:rPr>
        <w:t>at</w:t>
      </w:r>
      <w:r>
        <w:rPr>
          <w:rFonts w:ascii="Calibri"/>
          <w:spacing w:val="-2"/>
          <w:sz w:val="24"/>
        </w:rPr>
        <w:t xml:space="preserve"> </w:t>
      </w:r>
      <w:r>
        <w:rPr>
          <w:rFonts w:ascii="Calibri"/>
          <w:sz w:val="24"/>
        </w:rPr>
        <w:t>least</w:t>
      </w:r>
      <w:r>
        <w:rPr>
          <w:rFonts w:ascii="Calibri"/>
          <w:spacing w:val="-2"/>
          <w:sz w:val="24"/>
        </w:rPr>
        <w:t xml:space="preserve"> </w:t>
      </w:r>
      <w:r>
        <w:rPr>
          <w:rFonts w:ascii="Calibri"/>
          <w:sz w:val="24"/>
        </w:rPr>
        <w:t>the</w:t>
      </w:r>
      <w:r>
        <w:rPr>
          <w:rFonts w:ascii="Calibri"/>
          <w:spacing w:val="-4"/>
          <w:sz w:val="24"/>
        </w:rPr>
        <w:t xml:space="preserve"> </w:t>
      </w:r>
      <w:r>
        <w:rPr>
          <w:rFonts w:ascii="Calibri"/>
          <w:sz w:val="24"/>
        </w:rPr>
        <w:t>duration</w:t>
      </w:r>
      <w:r>
        <w:rPr>
          <w:rFonts w:ascii="Calibri"/>
          <w:spacing w:val="-4"/>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2"/>
          <w:sz w:val="24"/>
        </w:rPr>
        <w:t xml:space="preserve"> </w:t>
      </w:r>
      <w:r>
        <w:rPr>
          <w:rFonts w:ascii="Calibri"/>
          <w:sz w:val="24"/>
        </w:rPr>
        <w:t>visit</w:t>
      </w:r>
      <w:r>
        <w:rPr>
          <w:rFonts w:ascii="Calibri"/>
          <w:spacing w:val="-2"/>
          <w:sz w:val="24"/>
        </w:rPr>
        <w:t xml:space="preserve"> </w:t>
      </w:r>
      <w:r>
        <w:rPr>
          <w:rFonts w:ascii="Calibri"/>
          <w:sz w:val="24"/>
        </w:rPr>
        <w:t>nor</w:t>
      </w:r>
      <w:r>
        <w:rPr>
          <w:rFonts w:ascii="Calibri"/>
          <w:spacing w:val="-4"/>
          <w:sz w:val="24"/>
        </w:rPr>
        <w:t xml:space="preserve"> </w:t>
      </w:r>
      <w:r>
        <w:rPr>
          <w:rFonts w:ascii="Calibri"/>
          <w:sz w:val="24"/>
        </w:rPr>
        <w:t>for</w:t>
      </w:r>
      <w:r>
        <w:rPr>
          <w:rFonts w:ascii="Calibri"/>
          <w:spacing w:val="-4"/>
          <w:sz w:val="24"/>
        </w:rPr>
        <w:t xml:space="preserve"> </w:t>
      </w:r>
      <w:r>
        <w:rPr>
          <w:rFonts w:ascii="Calibri"/>
          <w:sz w:val="24"/>
        </w:rPr>
        <w:t>two</w:t>
      </w:r>
    </w:p>
    <w:p w14:paraId="750F5E9E" w14:textId="77777777" w:rsidR="009F51D1" w:rsidRDefault="009F51D1">
      <w:pPr>
        <w:spacing w:line="266" w:lineRule="auto"/>
        <w:jc w:val="both"/>
        <w:rPr>
          <w:rFonts w:ascii="Calibri"/>
          <w:sz w:val="24"/>
        </w:rPr>
        <w:sectPr w:rsidR="009F51D1">
          <w:footerReference w:type="default" r:id="rId197"/>
          <w:pgSz w:w="11910" w:h="16840"/>
          <w:pgMar w:top="640" w:right="480" w:bottom="1080" w:left="880" w:header="0" w:footer="895" w:gutter="0"/>
          <w:cols w:space="720"/>
        </w:sectPr>
      </w:pPr>
    </w:p>
    <w:p w14:paraId="69ADCCC8" w14:textId="77777777" w:rsidR="009F51D1" w:rsidRDefault="005D6E85">
      <w:pPr>
        <w:spacing w:before="70"/>
        <w:ind w:left="6112"/>
        <w:rPr>
          <w:sz w:val="16"/>
        </w:rPr>
      </w:pPr>
      <w:r>
        <w:rPr>
          <w:color w:val="808080"/>
          <w:sz w:val="16"/>
        </w:rPr>
        <w:lastRenderedPageBreak/>
        <w:t>CYPS</w:t>
      </w:r>
      <w:r>
        <w:rPr>
          <w:color w:val="808080"/>
          <w:spacing w:val="-6"/>
          <w:sz w:val="16"/>
        </w:rPr>
        <w:t xml:space="preserve"> </w:t>
      </w:r>
      <w:r>
        <w:rPr>
          <w:color w:val="808080"/>
          <w:sz w:val="16"/>
        </w:rPr>
        <w:t>Smoking</w:t>
      </w:r>
      <w:r>
        <w:rPr>
          <w:color w:val="808080"/>
          <w:spacing w:val="-8"/>
          <w:sz w:val="16"/>
        </w:rPr>
        <w:t xml:space="preserve"> </w:t>
      </w:r>
      <w:r>
        <w:rPr>
          <w:color w:val="808080"/>
          <w:sz w:val="16"/>
        </w:rPr>
        <w:t>Policy</w:t>
      </w:r>
      <w:r>
        <w:rPr>
          <w:color w:val="808080"/>
          <w:spacing w:val="-8"/>
          <w:sz w:val="16"/>
        </w:rPr>
        <w:t xml:space="preserve"> </w:t>
      </w:r>
      <w:r>
        <w:rPr>
          <w:color w:val="808080"/>
          <w:sz w:val="16"/>
        </w:rPr>
        <w:t>including</w:t>
      </w:r>
      <w:r>
        <w:rPr>
          <w:color w:val="808080"/>
          <w:spacing w:val="-5"/>
          <w:sz w:val="16"/>
        </w:rPr>
        <w:t xml:space="preserve"> </w:t>
      </w:r>
      <w:r>
        <w:rPr>
          <w:color w:val="808080"/>
          <w:sz w:val="16"/>
        </w:rPr>
        <w:t>Guidance</w:t>
      </w:r>
      <w:r>
        <w:rPr>
          <w:color w:val="808080"/>
          <w:spacing w:val="-4"/>
          <w:sz w:val="16"/>
        </w:rPr>
        <w:t xml:space="preserve"> Notes</w:t>
      </w:r>
    </w:p>
    <w:p w14:paraId="4B95F863" w14:textId="77777777" w:rsidR="009F51D1" w:rsidRDefault="009F51D1">
      <w:pPr>
        <w:pStyle w:val="BodyText"/>
        <w:spacing w:before="251"/>
        <w:rPr>
          <w:sz w:val="24"/>
        </w:rPr>
      </w:pPr>
    </w:p>
    <w:p w14:paraId="5366BEBD" w14:textId="77777777" w:rsidR="009F51D1" w:rsidRDefault="005D6E85">
      <w:pPr>
        <w:spacing w:line="266" w:lineRule="auto"/>
        <w:ind w:left="555" w:right="1009"/>
        <w:rPr>
          <w:rFonts w:ascii="Calibri"/>
          <w:sz w:val="24"/>
        </w:rPr>
      </w:pPr>
      <w:r>
        <w:rPr>
          <w:rFonts w:ascii="Calibri"/>
          <w:sz w:val="24"/>
        </w:rPr>
        <w:t>hours prior to the visit (this may be reduced to 30 min if the room is well ventilated before the meeting).</w:t>
      </w:r>
      <w:r>
        <w:rPr>
          <w:rFonts w:ascii="Calibri"/>
          <w:spacing w:val="40"/>
          <w:sz w:val="24"/>
        </w:rPr>
        <w:t xml:space="preserve"> </w:t>
      </w:r>
      <w:r>
        <w:rPr>
          <w:rFonts w:ascii="Calibri"/>
          <w:sz w:val="24"/>
        </w:rPr>
        <w:t>Where this request goes unheeded, the School wishes that its employees terminate</w:t>
      </w:r>
      <w:r>
        <w:rPr>
          <w:rFonts w:ascii="Calibri"/>
          <w:spacing w:val="-5"/>
          <w:sz w:val="24"/>
        </w:rPr>
        <w:t xml:space="preserve"> </w:t>
      </w:r>
      <w:r>
        <w:rPr>
          <w:rFonts w:ascii="Calibri"/>
          <w:sz w:val="24"/>
        </w:rPr>
        <w:t>the</w:t>
      </w:r>
      <w:r>
        <w:rPr>
          <w:rFonts w:ascii="Calibri"/>
          <w:spacing w:val="-2"/>
          <w:sz w:val="24"/>
        </w:rPr>
        <w:t xml:space="preserve"> </w:t>
      </w:r>
      <w:r>
        <w:rPr>
          <w:rFonts w:ascii="Calibri"/>
          <w:sz w:val="24"/>
        </w:rPr>
        <w:t>meeting</w:t>
      </w:r>
      <w:r>
        <w:rPr>
          <w:rFonts w:ascii="Calibri"/>
          <w:spacing w:val="-3"/>
          <w:sz w:val="24"/>
        </w:rPr>
        <w:t xml:space="preserve"> </w:t>
      </w:r>
      <w:r>
        <w:rPr>
          <w:rFonts w:ascii="Calibri"/>
          <w:sz w:val="24"/>
        </w:rPr>
        <w:t>and</w:t>
      </w:r>
      <w:r>
        <w:rPr>
          <w:rFonts w:ascii="Calibri"/>
          <w:spacing w:val="-2"/>
          <w:sz w:val="24"/>
        </w:rPr>
        <w:t xml:space="preserve"> </w:t>
      </w:r>
      <w:r>
        <w:rPr>
          <w:rFonts w:ascii="Calibri"/>
          <w:sz w:val="24"/>
        </w:rPr>
        <w:t>arrange</w:t>
      </w:r>
      <w:r>
        <w:rPr>
          <w:rFonts w:ascii="Calibri"/>
          <w:spacing w:val="-5"/>
          <w:sz w:val="24"/>
        </w:rPr>
        <w:t xml:space="preserve"> </w:t>
      </w:r>
      <w:r>
        <w:rPr>
          <w:rFonts w:ascii="Calibri"/>
          <w:sz w:val="24"/>
        </w:rPr>
        <w:t>for</w:t>
      </w:r>
      <w:r>
        <w:rPr>
          <w:rFonts w:ascii="Calibri"/>
          <w:spacing w:val="-4"/>
          <w:sz w:val="24"/>
        </w:rPr>
        <w:t xml:space="preserve"> </w:t>
      </w:r>
      <w:r>
        <w:rPr>
          <w:rFonts w:ascii="Calibri"/>
          <w:sz w:val="24"/>
        </w:rPr>
        <w:t>the</w:t>
      </w:r>
      <w:r>
        <w:rPr>
          <w:rFonts w:ascii="Calibri"/>
          <w:spacing w:val="-5"/>
          <w:sz w:val="24"/>
        </w:rPr>
        <w:t xml:space="preserve"> </w:t>
      </w:r>
      <w:r>
        <w:rPr>
          <w:rFonts w:ascii="Calibri"/>
          <w:sz w:val="24"/>
        </w:rPr>
        <w:t>meeting</w:t>
      </w:r>
      <w:r>
        <w:rPr>
          <w:rFonts w:ascii="Calibri"/>
          <w:spacing w:val="-3"/>
          <w:sz w:val="24"/>
        </w:rPr>
        <w:t xml:space="preserve"> </w:t>
      </w:r>
      <w:r>
        <w:rPr>
          <w:rFonts w:ascii="Calibri"/>
          <w:sz w:val="24"/>
        </w:rPr>
        <w:t>to</w:t>
      </w:r>
      <w:r>
        <w:rPr>
          <w:rFonts w:ascii="Calibri"/>
          <w:spacing w:val="-2"/>
          <w:sz w:val="24"/>
        </w:rPr>
        <w:t xml:space="preserve"> </w:t>
      </w:r>
      <w:r>
        <w:rPr>
          <w:rFonts w:ascii="Calibri"/>
          <w:sz w:val="24"/>
        </w:rPr>
        <w:t>be</w:t>
      </w:r>
      <w:r>
        <w:rPr>
          <w:rFonts w:ascii="Calibri"/>
          <w:spacing w:val="-2"/>
          <w:sz w:val="24"/>
        </w:rPr>
        <w:t xml:space="preserve"> </w:t>
      </w:r>
      <w:r>
        <w:rPr>
          <w:rFonts w:ascii="Calibri"/>
          <w:sz w:val="24"/>
        </w:rPr>
        <w:t>rescheduled</w:t>
      </w:r>
      <w:r>
        <w:rPr>
          <w:rFonts w:ascii="Calibri"/>
          <w:spacing w:val="-4"/>
          <w:sz w:val="24"/>
        </w:rPr>
        <w:t xml:space="preserve"> </w:t>
      </w:r>
      <w:r>
        <w:rPr>
          <w:rFonts w:ascii="Calibri"/>
          <w:sz w:val="24"/>
        </w:rPr>
        <w:t>and/or</w:t>
      </w:r>
      <w:r>
        <w:rPr>
          <w:rFonts w:ascii="Calibri"/>
          <w:spacing w:val="-4"/>
          <w:sz w:val="24"/>
        </w:rPr>
        <w:t xml:space="preserve"> </w:t>
      </w:r>
      <w:r>
        <w:rPr>
          <w:rFonts w:ascii="Calibri"/>
          <w:sz w:val="24"/>
        </w:rPr>
        <w:t>held</w:t>
      </w:r>
      <w:r>
        <w:rPr>
          <w:rFonts w:ascii="Calibri"/>
          <w:spacing w:val="-2"/>
          <w:sz w:val="24"/>
        </w:rPr>
        <w:t xml:space="preserve"> </w:t>
      </w:r>
      <w:r>
        <w:rPr>
          <w:rFonts w:ascii="Calibri"/>
          <w:sz w:val="24"/>
        </w:rPr>
        <w:t>in</w:t>
      </w:r>
      <w:r>
        <w:rPr>
          <w:rFonts w:ascii="Calibri"/>
          <w:spacing w:val="-2"/>
          <w:sz w:val="24"/>
        </w:rPr>
        <w:t xml:space="preserve"> </w:t>
      </w:r>
      <w:r>
        <w:rPr>
          <w:rFonts w:ascii="Calibri"/>
          <w:sz w:val="24"/>
        </w:rPr>
        <w:t>smoke free premises of mutual convenience.</w:t>
      </w:r>
    </w:p>
    <w:p w14:paraId="27B02B28" w14:textId="77777777" w:rsidR="009F51D1" w:rsidRDefault="009F51D1">
      <w:pPr>
        <w:pStyle w:val="BodyText"/>
        <w:rPr>
          <w:rFonts w:ascii="Calibri"/>
          <w:sz w:val="24"/>
        </w:rPr>
      </w:pPr>
    </w:p>
    <w:p w14:paraId="2C7476D9" w14:textId="77777777" w:rsidR="009F51D1" w:rsidRDefault="009F51D1">
      <w:pPr>
        <w:pStyle w:val="BodyText"/>
        <w:spacing w:before="137"/>
        <w:rPr>
          <w:rFonts w:ascii="Calibri"/>
          <w:sz w:val="24"/>
        </w:rPr>
      </w:pPr>
    </w:p>
    <w:p w14:paraId="0B002A18" w14:textId="77777777" w:rsidR="009F51D1" w:rsidRDefault="005D6E85">
      <w:pPr>
        <w:pStyle w:val="ListParagraph"/>
        <w:numPr>
          <w:ilvl w:val="1"/>
          <w:numId w:val="6"/>
        </w:numPr>
        <w:tabs>
          <w:tab w:val="left" w:pos="555"/>
          <w:tab w:val="left" w:pos="1025"/>
        </w:tabs>
        <w:spacing w:line="266" w:lineRule="auto"/>
        <w:ind w:right="965" w:hanging="10"/>
        <w:rPr>
          <w:rFonts w:ascii="Calibri"/>
          <w:sz w:val="24"/>
        </w:rPr>
      </w:pPr>
      <w:r>
        <w:rPr>
          <w:rFonts w:ascii="Calibri"/>
          <w:sz w:val="24"/>
        </w:rPr>
        <w:t xml:space="preserve">The possibility of a </w:t>
      </w:r>
      <w:proofErr w:type="gramStart"/>
      <w:r>
        <w:rPr>
          <w:rFonts w:ascii="Calibri"/>
          <w:sz w:val="24"/>
        </w:rPr>
        <w:t>smoke filled</w:t>
      </w:r>
      <w:proofErr w:type="gramEnd"/>
      <w:r>
        <w:rPr>
          <w:rFonts w:ascii="Calibri"/>
          <w:sz w:val="24"/>
        </w:rPr>
        <w:t xml:space="preserve"> room is only</w:t>
      </w:r>
      <w:r>
        <w:rPr>
          <w:rFonts w:ascii="Calibri"/>
          <w:spacing w:val="-1"/>
          <w:sz w:val="24"/>
        </w:rPr>
        <w:t xml:space="preserve"> </w:t>
      </w:r>
      <w:r>
        <w:rPr>
          <w:rFonts w:ascii="Calibri"/>
          <w:sz w:val="24"/>
        </w:rPr>
        <w:t>one risk that may be faced when making a home visit. Managers, working with those staff concerned, must ensure all risks are addressed and appropriate control measures introduced to eliminate or reduce those risks. Attention</w:t>
      </w:r>
      <w:r>
        <w:rPr>
          <w:rFonts w:ascii="Calibri"/>
          <w:spacing w:val="-3"/>
          <w:sz w:val="24"/>
        </w:rPr>
        <w:t xml:space="preserve"> </w:t>
      </w:r>
      <w:r>
        <w:rPr>
          <w:rFonts w:ascii="Calibri"/>
          <w:sz w:val="24"/>
        </w:rPr>
        <w:t>is</w:t>
      </w:r>
      <w:r>
        <w:rPr>
          <w:rFonts w:ascii="Calibri"/>
          <w:spacing w:val="-3"/>
          <w:sz w:val="24"/>
        </w:rPr>
        <w:t xml:space="preserve"> </w:t>
      </w:r>
      <w:r>
        <w:rPr>
          <w:rFonts w:ascii="Calibri"/>
          <w:sz w:val="24"/>
        </w:rPr>
        <w:t>particularly</w:t>
      </w:r>
      <w:r>
        <w:rPr>
          <w:rFonts w:ascii="Calibri"/>
          <w:spacing w:val="-5"/>
          <w:sz w:val="24"/>
        </w:rPr>
        <w:t xml:space="preserve"> </w:t>
      </w:r>
      <w:r>
        <w:rPr>
          <w:rFonts w:ascii="Calibri"/>
          <w:sz w:val="24"/>
        </w:rPr>
        <w:t>drawn</w:t>
      </w:r>
      <w:r>
        <w:rPr>
          <w:rFonts w:ascii="Calibri"/>
          <w:spacing w:val="-4"/>
          <w:sz w:val="24"/>
        </w:rPr>
        <w:t xml:space="preserve"> </w:t>
      </w:r>
      <w:r>
        <w:rPr>
          <w:rFonts w:ascii="Calibri"/>
          <w:sz w:val="24"/>
        </w:rPr>
        <w:t>to</w:t>
      </w:r>
      <w:r>
        <w:rPr>
          <w:rFonts w:ascii="Calibri"/>
          <w:spacing w:val="-4"/>
          <w:sz w:val="24"/>
        </w:rPr>
        <w:t xml:space="preserve"> </w:t>
      </w:r>
      <w:r>
        <w:rPr>
          <w:rFonts w:ascii="Calibri"/>
          <w:sz w:val="24"/>
        </w:rPr>
        <w:t>the</w:t>
      </w:r>
      <w:r>
        <w:rPr>
          <w:rFonts w:ascii="Calibri"/>
          <w:spacing w:val="-5"/>
          <w:sz w:val="24"/>
        </w:rPr>
        <w:t xml:space="preserve"> </w:t>
      </w:r>
      <w:r>
        <w:rPr>
          <w:rFonts w:ascii="Calibri"/>
          <w:sz w:val="24"/>
        </w:rPr>
        <w:t>Lone</w:t>
      </w:r>
      <w:r>
        <w:rPr>
          <w:rFonts w:ascii="Calibri"/>
          <w:spacing w:val="-3"/>
          <w:sz w:val="24"/>
        </w:rPr>
        <w:t xml:space="preserve"> </w:t>
      </w:r>
      <w:r>
        <w:rPr>
          <w:rFonts w:ascii="Calibri"/>
          <w:sz w:val="24"/>
        </w:rPr>
        <w:t>Working</w:t>
      </w:r>
      <w:r>
        <w:rPr>
          <w:rFonts w:ascii="Calibri"/>
          <w:spacing w:val="-3"/>
          <w:sz w:val="24"/>
        </w:rPr>
        <w:t xml:space="preserve"> </w:t>
      </w:r>
      <w:r>
        <w:rPr>
          <w:rFonts w:ascii="Calibri"/>
          <w:sz w:val="24"/>
        </w:rPr>
        <w:t>Policy</w:t>
      </w:r>
      <w:r>
        <w:rPr>
          <w:rFonts w:ascii="Calibri"/>
          <w:spacing w:val="-3"/>
          <w:sz w:val="24"/>
        </w:rPr>
        <w:t xml:space="preserve"> </w:t>
      </w:r>
      <w:r>
        <w:rPr>
          <w:rFonts w:ascii="Calibri"/>
          <w:sz w:val="24"/>
        </w:rPr>
        <w:t>and</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Local</w:t>
      </w:r>
      <w:r>
        <w:rPr>
          <w:rFonts w:ascii="Calibri"/>
          <w:spacing w:val="-2"/>
          <w:sz w:val="24"/>
        </w:rPr>
        <w:t xml:space="preserve"> </w:t>
      </w:r>
      <w:r>
        <w:rPr>
          <w:rFonts w:ascii="Calibri"/>
          <w:sz w:val="24"/>
        </w:rPr>
        <w:t>Authority</w:t>
      </w:r>
      <w:r>
        <w:rPr>
          <w:rFonts w:ascii="Calibri"/>
          <w:spacing w:val="-3"/>
          <w:sz w:val="24"/>
        </w:rPr>
        <w:t xml:space="preserve"> </w:t>
      </w:r>
      <w:r>
        <w:rPr>
          <w:rFonts w:ascii="Calibri"/>
          <w:sz w:val="24"/>
        </w:rPr>
        <w:t>Corporate Flagging System.</w:t>
      </w:r>
    </w:p>
    <w:p w14:paraId="205B843B" w14:textId="77777777" w:rsidR="009F51D1" w:rsidRDefault="009F51D1">
      <w:pPr>
        <w:pStyle w:val="BodyText"/>
        <w:rPr>
          <w:rFonts w:ascii="Calibri"/>
          <w:sz w:val="24"/>
        </w:rPr>
      </w:pPr>
    </w:p>
    <w:p w14:paraId="71EC9709" w14:textId="77777777" w:rsidR="009F51D1" w:rsidRDefault="009F51D1">
      <w:pPr>
        <w:pStyle w:val="BodyText"/>
        <w:spacing w:before="138"/>
        <w:rPr>
          <w:rFonts w:ascii="Calibri"/>
          <w:sz w:val="24"/>
        </w:rPr>
      </w:pPr>
    </w:p>
    <w:p w14:paraId="1C6B18AD" w14:textId="77777777" w:rsidR="009F51D1" w:rsidRDefault="005D6E85">
      <w:pPr>
        <w:pStyle w:val="Heading4"/>
        <w:numPr>
          <w:ilvl w:val="0"/>
          <w:numId w:val="6"/>
        </w:numPr>
        <w:tabs>
          <w:tab w:val="left" w:pos="961"/>
        </w:tabs>
        <w:ind w:left="961" w:hanging="415"/>
      </w:pPr>
      <w:r>
        <w:rPr>
          <w:spacing w:val="-2"/>
        </w:rPr>
        <w:t>IMPLEMENTATION</w:t>
      </w:r>
    </w:p>
    <w:p w14:paraId="539E679C" w14:textId="77777777" w:rsidR="009F51D1" w:rsidRDefault="005D6E85">
      <w:pPr>
        <w:pStyle w:val="ListParagraph"/>
        <w:numPr>
          <w:ilvl w:val="1"/>
          <w:numId w:val="6"/>
        </w:numPr>
        <w:tabs>
          <w:tab w:val="left" w:pos="555"/>
          <w:tab w:val="left" w:pos="1025"/>
        </w:tabs>
        <w:spacing w:before="242" w:line="266" w:lineRule="auto"/>
        <w:ind w:right="1235" w:hanging="10"/>
        <w:rPr>
          <w:rFonts w:ascii="Calibri"/>
          <w:sz w:val="24"/>
        </w:rPr>
      </w:pPr>
      <w:r>
        <w:rPr>
          <w:rFonts w:ascii="Calibri"/>
          <w:sz w:val="24"/>
        </w:rPr>
        <w:t>It</w:t>
      </w:r>
      <w:r>
        <w:rPr>
          <w:rFonts w:ascii="Calibri"/>
          <w:spacing w:val="-4"/>
          <w:sz w:val="24"/>
        </w:rPr>
        <w:t xml:space="preserve"> </w:t>
      </w:r>
      <w:r>
        <w:rPr>
          <w:rFonts w:ascii="Calibri"/>
          <w:sz w:val="24"/>
        </w:rPr>
        <w:t>is</w:t>
      </w:r>
      <w:r>
        <w:rPr>
          <w:rFonts w:ascii="Calibri"/>
          <w:spacing w:val="-5"/>
          <w:sz w:val="24"/>
        </w:rPr>
        <w:t xml:space="preserve"> </w:t>
      </w:r>
      <w:r>
        <w:rPr>
          <w:rFonts w:ascii="Calibri"/>
          <w:sz w:val="24"/>
        </w:rPr>
        <w:t>the</w:t>
      </w:r>
      <w:r>
        <w:rPr>
          <w:rFonts w:ascii="Calibri"/>
          <w:spacing w:val="-5"/>
          <w:sz w:val="24"/>
        </w:rPr>
        <w:t xml:space="preserve"> </w:t>
      </w:r>
      <w:r>
        <w:rPr>
          <w:rFonts w:ascii="Calibri"/>
          <w:sz w:val="24"/>
        </w:rPr>
        <w:t>responsibility</w:t>
      </w:r>
      <w:r>
        <w:rPr>
          <w:rFonts w:ascii="Calibri"/>
          <w:spacing w:val="-3"/>
          <w:sz w:val="24"/>
        </w:rPr>
        <w:t xml:space="preserve"> </w:t>
      </w:r>
      <w:r>
        <w:rPr>
          <w:rFonts w:ascii="Calibri"/>
          <w:sz w:val="24"/>
        </w:rPr>
        <w:t>of</w:t>
      </w:r>
      <w:r>
        <w:rPr>
          <w:rFonts w:ascii="Calibri"/>
          <w:spacing w:val="-2"/>
          <w:sz w:val="24"/>
        </w:rPr>
        <w:t xml:space="preserve"> </w:t>
      </w:r>
      <w:r>
        <w:rPr>
          <w:rFonts w:ascii="Calibri"/>
          <w:sz w:val="24"/>
        </w:rPr>
        <w:t>each</w:t>
      </w:r>
      <w:r>
        <w:rPr>
          <w:rFonts w:ascii="Calibri"/>
          <w:spacing w:val="-2"/>
          <w:sz w:val="24"/>
        </w:rPr>
        <w:t xml:space="preserve"> </w:t>
      </w:r>
      <w:r>
        <w:rPr>
          <w:rFonts w:ascii="Calibri"/>
          <w:sz w:val="24"/>
        </w:rPr>
        <w:t>Headteacher</w:t>
      </w:r>
      <w:r>
        <w:rPr>
          <w:rFonts w:ascii="Calibri"/>
          <w:spacing w:val="-2"/>
          <w:sz w:val="24"/>
        </w:rPr>
        <w:t xml:space="preserve"> </w:t>
      </w:r>
      <w:r>
        <w:rPr>
          <w:rFonts w:ascii="Calibri"/>
          <w:sz w:val="24"/>
        </w:rPr>
        <w:t>in</w:t>
      </w:r>
      <w:r>
        <w:rPr>
          <w:rFonts w:ascii="Calibri"/>
          <w:spacing w:val="-4"/>
          <w:sz w:val="24"/>
        </w:rPr>
        <w:t xml:space="preserve"> </w:t>
      </w:r>
      <w:r>
        <w:rPr>
          <w:rFonts w:ascii="Calibri"/>
          <w:sz w:val="24"/>
        </w:rPr>
        <w:t>charge</w:t>
      </w:r>
      <w:r>
        <w:rPr>
          <w:rFonts w:ascii="Calibri"/>
          <w:spacing w:val="-4"/>
          <w:sz w:val="24"/>
        </w:rPr>
        <w:t xml:space="preserve"> </w:t>
      </w:r>
      <w:r>
        <w:rPr>
          <w:rFonts w:ascii="Calibri"/>
          <w:sz w:val="24"/>
        </w:rPr>
        <w:t>of</w:t>
      </w:r>
      <w:r>
        <w:rPr>
          <w:rFonts w:ascii="Calibri"/>
          <w:spacing w:val="-3"/>
          <w:sz w:val="24"/>
        </w:rPr>
        <w:t xml:space="preserve"> </w:t>
      </w:r>
      <w:r>
        <w:rPr>
          <w:rFonts w:ascii="Calibri"/>
          <w:sz w:val="24"/>
        </w:rPr>
        <w:t>premises</w:t>
      </w:r>
      <w:r>
        <w:rPr>
          <w:rFonts w:ascii="Calibri"/>
          <w:spacing w:val="-3"/>
          <w:sz w:val="24"/>
        </w:rPr>
        <w:t xml:space="preserve"> </w:t>
      </w:r>
      <w:r>
        <w:rPr>
          <w:rFonts w:ascii="Calibri"/>
          <w:sz w:val="24"/>
        </w:rPr>
        <w:t>to</w:t>
      </w:r>
      <w:r>
        <w:rPr>
          <w:rFonts w:ascii="Calibri"/>
          <w:spacing w:val="-2"/>
          <w:sz w:val="24"/>
        </w:rPr>
        <w:t xml:space="preserve"> </w:t>
      </w:r>
      <w:r>
        <w:rPr>
          <w:rFonts w:ascii="Calibri"/>
          <w:sz w:val="24"/>
        </w:rPr>
        <w:t>ensure that</w:t>
      </w:r>
      <w:r>
        <w:rPr>
          <w:rFonts w:ascii="Calibri"/>
          <w:spacing w:val="-4"/>
          <w:sz w:val="24"/>
        </w:rPr>
        <w:t xml:space="preserve"> </w:t>
      </w:r>
      <w:r>
        <w:rPr>
          <w:rFonts w:ascii="Calibri"/>
          <w:sz w:val="24"/>
        </w:rPr>
        <w:t>CYPS Policy is adopted, adapted and improved to suit local requirements.</w:t>
      </w:r>
      <w:r>
        <w:rPr>
          <w:rFonts w:ascii="Calibri"/>
          <w:spacing w:val="40"/>
          <w:sz w:val="24"/>
        </w:rPr>
        <w:t xml:space="preserve"> </w:t>
      </w:r>
      <w:r>
        <w:rPr>
          <w:rFonts w:ascii="Calibri"/>
          <w:sz w:val="24"/>
        </w:rPr>
        <w:t>A model policy is available to help meet this requirement (see appendix 1).</w:t>
      </w:r>
    </w:p>
    <w:p w14:paraId="7EF99F70" w14:textId="77777777" w:rsidR="009F51D1" w:rsidRDefault="009F51D1">
      <w:pPr>
        <w:pStyle w:val="BodyText"/>
        <w:rPr>
          <w:rFonts w:ascii="Calibri"/>
          <w:sz w:val="24"/>
        </w:rPr>
      </w:pPr>
    </w:p>
    <w:p w14:paraId="49668EBD" w14:textId="77777777" w:rsidR="009F51D1" w:rsidRDefault="009F51D1">
      <w:pPr>
        <w:pStyle w:val="BodyText"/>
        <w:spacing w:before="135"/>
        <w:rPr>
          <w:rFonts w:ascii="Calibri"/>
          <w:sz w:val="24"/>
        </w:rPr>
      </w:pPr>
    </w:p>
    <w:p w14:paraId="7E7EB6A8" w14:textId="77777777" w:rsidR="009F51D1" w:rsidRDefault="005D6E85">
      <w:pPr>
        <w:pStyle w:val="ListParagraph"/>
        <w:numPr>
          <w:ilvl w:val="1"/>
          <w:numId w:val="6"/>
        </w:numPr>
        <w:tabs>
          <w:tab w:val="left" w:pos="555"/>
          <w:tab w:val="left" w:pos="1025"/>
        </w:tabs>
        <w:spacing w:line="266" w:lineRule="auto"/>
        <w:ind w:right="1381" w:hanging="10"/>
        <w:rPr>
          <w:rFonts w:ascii="Calibri"/>
          <w:sz w:val="24"/>
        </w:rPr>
      </w:pPr>
      <w:r>
        <w:rPr>
          <w:rFonts w:ascii="Calibri"/>
          <w:sz w:val="24"/>
        </w:rPr>
        <w:t>Queries</w:t>
      </w:r>
      <w:r>
        <w:rPr>
          <w:rFonts w:ascii="Calibri"/>
          <w:spacing w:val="-3"/>
          <w:sz w:val="24"/>
        </w:rPr>
        <w:t xml:space="preserve"> </w:t>
      </w:r>
      <w:r>
        <w:rPr>
          <w:rFonts w:ascii="Calibri"/>
          <w:sz w:val="24"/>
        </w:rPr>
        <w:t>or</w:t>
      </w:r>
      <w:r>
        <w:rPr>
          <w:rFonts w:ascii="Calibri"/>
          <w:spacing w:val="-3"/>
          <w:sz w:val="24"/>
        </w:rPr>
        <w:t xml:space="preserve"> </w:t>
      </w:r>
      <w:r>
        <w:rPr>
          <w:rFonts w:ascii="Calibri"/>
          <w:sz w:val="24"/>
        </w:rPr>
        <w:t>differences</w:t>
      </w:r>
      <w:r>
        <w:rPr>
          <w:rFonts w:ascii="Calibri"/>
          <w:spacing w:val="-4"/>
          <w:sz w:val="24"/>
        </w:rPr>
        <w:t xml:space="preserve"> </w:t>
      </w:r>
      <w:r>
        <w:rPr>
          <w:rFonts w:ascii="Calibri"/>
          <w:sz w:val="24"/>
        </w:rPr>
        <w:t>over</w:t>
      </w:r>
      <w:r>
        <w:rPr>
          <w:rFonts w:ascii="Calibri"/>
          <w:spacing w:val="-6"/>
          <w:sz w:val="24"/>
        </w:rPr>
        <w:t xml:space="preserve"> </w:t>
      </w:r>
      <w:r>
        <w:rPr>
          <w:rFonts w:ascii="Calibri"/>
          <w:sz w:val="24"/>
        </w:rPr>
        <w:t>the</w:t>
      </w:r>
      <w:r>
        <w:rPr>
          <w:rFonts w:ascii="Calibri"/>
          <w:spacing w:val="-3"/>
          <w:sz w:val="24"/>
        </w:rPr>
        <w:t xml:space="preserve"> </w:t>
      </w:r>
      <w:r>
        <w:rPr>
          <w:rFonts w:ascii="Calibri"/>
          <w:sz w:val="24"/>
        </w:rPr>
        <w:t>interpretation</w:t>
      </w:r>
      <w:r>
        <w:rPr>
          <w:rFonts w:ascii="Calibri"/>
          <w:spacing w:val="-3"/>
          <w:sz w:val="24"/>
        </w:rPr>
        <w:t xml:space="preserve"> </w:t>
      </w:r>
      <w:r>
        <w:rPr>
          <w:rFonts w:ascii="Calibri"/>
          <w:sz w:val="24"/>
        </w:rPr>
        <w:t>or</w:t>
      </w:r>
      <w:r>
        <w:rPr>
          <w:rFonts w:ascii="Calibri"/>
          <w:spacing w:val="-5"/>
          <w:sz w:val="24"/>
        </w:rPr>
        <w:t xml:space="preserve"> </w:t>
      </w:r>
      <w:r>
        <w:rPr>
          <w:rFonts w:ascii="Calibri"/>
          <w:sz w:val="24"/>
        </w:rPr>
        <w:t>application</w:t>
      </w:r>
      <w:r>
        <w:rPr>
          <w:rFonts w:ascii="Calibri"/>
          <w:spacing w:val="-3"/>
          <w:sz w:val="24"/>
        </w:rPr>
        <w:t xml:space="preserve"> </w:t>
      </w:r>
      <w:r>
        <w:rPr>
          <w:rFonts w:ascii="Calibri"/>
          <w:sz w:val="24"/>
        </w:rPr>
        <w:t>of</w:t>
      </w:r>
      <w:r>
        <w:rPr>
          <w:rFonts w:ascii="Calibri"/>
          <w:spacing w:val="-5"/>
          <w:sz w:val="24"/>
        </w:rPr>
        <w:t xml:space="preserve"> </w:t>
      </w:r>
      <w:r>
        <w:rPr>
          <w:rFonts w:ascii="Calibri"/>
          <w:sz w:val="24"/>
        </w:rPr>
        <w:t>the</w:t>
      </w:r>
      <w:r>
        <w:rPr>
          <w:rFonts w:ascii="Calibri"/>
          <w:spacing w:val="-3"/>
          <w:sz w:val="24"/>
        </w:rPr>
        <w:t xml:space="preserve"> </w:t>
      </w:r>
      <w:r>
        <w:rPr>
          <w:rFonts w:ascii="Calibri"/>
          <w:sz w:val="24"/>
        </w:rPr>
        <w:t>Policy</w:t>
      </w:r>
      <w:r>
        <w:rPr>
          <w:rFonts w:ascii="Calibri"/>
          <w:spacing w:val="-4"/>
          <w:sz w:val="24"/>
        </w:rPr>
        <w:t xml:space="preserve"> </w:t>
      </w:r>
      <w:r>
        <w:rPr>
          <w:rFonts w:ascii="Calibri"/>
          <w:sz w:val="24"/>
        </w:rPr>
        <w:t>should</w:t>
      </w:r>
      <w:r>
        <w:rPr>
          <w:rFonts w:ascii="Calibri"/>
          <w:spacing w:val="-5"/>
          <w:sz w:val="24"/>
        </w:rPr>
        <w:t xml:space="preserve"> </w:t>
      </w:r>
      <w:r>
        <w:rPr>
          <w:rFonts w:ascii="Calibri"/>
          <w:sz w:val="24"/>
        </w:rPr>
        <w:t>be referred to the CYPS Health, Safety and Wellbeing Manager (</w:t>
      </w:r>
      <w:proofErr w:type="spellStart"/>
      <w:r>
        <w:rPr>
          <w:rFonts w:ascii="Calibri"/>
          <w:sz w:val="24"/>
        </w:rPr>
        <w:t>tel</w:t>
      </w:r>
      <w:proofErr w:type="spellEnd"/>
      <w:r>
        <w:rPr>
          <w:rFonts w:ascii="Calibri"/>
          <w:sz w:val="24"/>
        </w:rPr>
        <w:t xml:space="preserve"> 0117 91 14021).</w:t>
      </w:r>
    </w:p>
    <w:p w14:paraId="5E324E9B" w14:textId="77777777" w:rsidR="009F51D1" w:rsidRDefault="009F51D1">
      <w:pPr>
        <w:pStyle w:val="BodyText"/>
        <w:rPr>
          <w:rFonts w:ascii="Calibri"/>
          <w:sz w:val="24"/>
        </w:rPr>
      </w:pPr>
    </w:p>
    <w:p w14:paraId="4AFE68A6" w14:textId="77777777" w:rsidR="009F51D1" w:rsidRDefault="009F51D1">
      <w:pPr>
        <w:pStyle w:val="BodyText"/>
        <w:spacing w:before="137"/>
        <w:rPr>
          <w:rFonts w:ascii="Calibri"/>
          <w:sz w:val="24"/>
        </w:rPr>
      </w:pPr>
    </w:p>
    <w:p w14:paraId="1D018811" w14:textId="77777777" w:rsidR="009F51D1" w:rsidRDefault="005D6E85">
      <w:pPr>
        <w:pStyle w:val="Heading4"/>
        <w:numPr>
          <w:ilvl w:val="0"/>
          <w:numId w:val="6"/>
        </w:numPr>
        <w:tabs>
          <w:tab w:val="left" w:pos="961"/>
        </w:tabs>
        <w:ind w:left="961" w:hanging="415"/>
      </w:pPr>
      <w:r>
        <w:t>USEFUL</w:t>
      </w:r>
      <w:r>
        <w:rPr>
          <w:spacing w:val="-2"/>
        </w:rPr>
        <w:t xml:space="preserve"> WEBSITES</w:t>
      </w:r>
    </w:p>
    <w:p w14:paraId="5ECDACE5" w14:textId="77777777" w:rsidR="009F51D1" w:rsidRDefault="009F51D1">
      <w:pPr>
        <w:pStyle w:val="BodyText"/>
        <w:spacing w:before="240"/>
        <w:rPr>
          <w:rFonts w:ascii="Calibri"/>
          <w:b/>
          <w:sz w:val="24"/>
        </w:rPr>
      </w:pPr>
    </w:p>
    <w:p w14:paraId="136EBA4A" w14:textId="77777777" w:rsidR="009F51D1" w:rsidRDefault="005D6E85">
      <w:pPr>
        <w:ind w:left="546"/>
        <w:rPr>
          <w:rFonts w:ascii="Calibri"/>
          <w:sz w:val="24"/>
        </w:rPr>
      </w:pPr>
      <w:r>
        <w:rPr>
          <w:rFonts w:ascii="Calibri"/>
          <w:sz w:val="24"/>
        </w:rPr>
        <w:t>Smoke</w:t>
      </w:r>
      <w:r>
        <w:rPr>
          <w:rFonts w:ascii="Calibri"/>
          <w:spacing w:val="-4"/>
          <w:sz w:val="24"/>
        </w:rPr>
        <w:t xml:space="preserve"> </w:t>
      </w:r>
      <w:r>
        <w:rPr>
          <w:rFonts w:ascii="Calibri"/>
          <w:sz w:val="24"/>
        </w:rPr>
        <w:t>free</w:t>
      </w:r>
      <w:r>
        <w:rPr>
          <w:rFonts w:ascii="Calibri"/>
          <w:spacing w:val="-3"/>
          <w:sz w:val="24"/>
        </w:rPr>
        <w:t xml:space="preserve"> </w:t>
      </w:r>
      <w:r>
        <w:rPr>
          <w:rFonts w:ascii="Calibri"/>
          <w:sz w:val="24"/>
        </w:rPr>
        <w:t>England</w:t>
      </w:r>
      <w:r>
        <w:rPr>
          <w:rFonts w:ascii="Calibri"/>
          <w:spacing w:val="-3"/>
          <w:sz w:val="24"/>
        </w:rPr>
        <w:t xml:space="preserve"> </w:t>
      </w:r>
      <w:hyperlink r:id="rId198">
        <w:r>
          <w:rPr>
            <w:rFonts w:ascii="Calibri"/>
            <w:color w:val="0000FF"/>
            <w:spacing w:val="-2"/>
            <w:sz w:val="24"/>
            <w:u w:val="single" w:color="0000FF"/>
          </w:rPr>
          <w:t>http://www.smokefreeengland.co.uk/</w:t>
        </w:r>
      </w:hyperlink>
    </w:p>
    <w:p w14:paraId="19ED6E58" w14:textId="77777777" w:rsidR="009F51D1" w:rsidRDefault="009F51D1">
      <w:pPr>
        <w:pStyle w:val="BodyText"/>
        <w:rPr>
          <w:rFonts w:ascii="Calibri"/>
        </w:rPr>
      </w:pPr>
    </w:p>
    <w:p w14:paraId="44AEE80E" w14:textId="77777777" w:rsidR="009F51D1" w:rsidRDefault="009F51D1">
      <w:pPr>
        <w:pStyle w:val="BodyText"/>
        <w:spacing w:before="216"/>
        <w:rPr>
          <w:rFonts w:ascii="Calibri"/>
        </w:rPr>
      </w:pPr>
    </w:p>
    <w:p w14:paraId="050942DF" w14:textId="77777777" w:rsidR="009F51D1" w:rsidRDefault="005D6E85">
      <w:pPr>
        <w:ind w:left="546"/>
        <w:rPr>
          <w:rFonts w:ascii="Calibri"/>
        </w:rPr>
      </w:pPr>
      <w:r>
        <w:rPr>
          <w:rFonts w:ascii="Calibri"/>
          <w:sz w:val="24"/>
        </w:rPr>
        <w:t>Be</w:t>
      </w:r>
      <w:r>
        <w:rPr>
          <w:rFonts w:ascii="Calibri"/>
          <w:spacing w:val="-8"/>
          <w:sz w:val="24"/>
        </w:rPr>
        <w:t xml:space="preserve"> </w:t>
      </w:r>
      <w:r>
        <w:rPr>
          <w:rFonts w:ascii="Calibri"/>
          <w:sz w:val="24"/>
        </w:rPr>
        <w:t>Smoke</w:t>
      </w:r>
      <w:r>
        <w:rPr>
          <w:rFonts w:ascii="Calibri"/>
          <w:spacing w:val="-7"/>
          <w:sz w:val="24"/>
        </w:rPr>
        <w:t xml:space="preserve"> </w:t>
      </w:r>
      <w:r>
        <w:rPr>
          <w:rFonts w:ascii="Calibri"/>
          <w:sz w:val="24"/>
        </w:rPr>
        <w:t>Free</w:t>
      </w:r>
      <w:r>
        <w:rPr>
          <w:rFonts w:ascii="Calibri"/>
          <w:spacing w:val="-10"/>
          <w:sz w:val="24"/>
        </w:rPr>
        <w:t xml:space="preserve"> </w:t>
      </w:r>
      <w:r>
        <w:rPr>
          <w:rFonts w:ascii="Calibri"/>
          <w:sz w:val="24"/>
        </w:rPr>
        <w:t>Bristol</w:t>
      </w:r>
      <w:r>
        <w:rPr>
          <w:rFonts w:ascii="Calibri"/>
          <w:spacing w:val="57"/>
          <w:w w:val="150"/>
          <w:sz w:val="24"/>
        </w:rPr>
        <w:t xml:space="preserve"> </w:t>
      </w:r>
      <w:hyperlink r:id="rId199">
        <w:r>
          <w:rPr>
            <w:rFonts w:ascii="Calibri"/>
            <w:color w:val="0000FF"/>
            <w:u w:val="single" w:color="0000FF"/>
          </w:rPr>
          <w:t>https://www.bristol.gov.uk/web/live</w:t>
        </w:r>
      </w:hyperlink>
      <w:hyperlink r:id="rId200">
        <w:r>
          <w:rPr>
            <w:rFonts w:ascii="Calibri"/>
            <w:color w:val="0000FF"/>
            <w:u w:val="single" w:color="0000FF"/>
          </w:rPr>
          <w:t>-well</w:t>
        </w:r>
      </w:hyperlink>
      <w:hyperlink r:id="rId201">
        <w:r>
          <w:rPr>
            <w:rFonts w:ascii="Calibri"/>
            <w:color w:val="0000FF"/>
            <w:u w:val="single" w:color="0000FF"/>
          </w:rPr>
          <w:t>-</w:t>
        </w:r>
      </w:hyperlink>
      <w:hyperlink r:id="rId202">
        <w:r>
          <w:rPr>
            <w:rFonts w:ascii="Calibri"/>
            <w:color w:val="0000FF"/>
            <w:u w:val="single" w:color="0000FF"/>
          </w:rPr>
          <w:t>bristol/be</w:t>
        </w:r>
      </w:hyperlink>
      <w:hyperlink r:id="rId203">
        <w:r>
          <w:rPr>
            <w:rFonts w:ascii="Calibri"/>
            <w:color w:val="0000FF"/>
            <w:u w:val="single" w:color="0000FF"/>
          </w:rPr>
          <w:t>-</w:t>
        </w:r>
      </w:hyperlink>
      <w:hyperlink r:id="rId204">
        <w:r>
          <w:rPr>
            <w:rFonts w:ascii="Calibri"/>
            <w:color w:val="0000FF"/>
            <w:u w:val="single" w:color="0000FF"/>
          </w:rPr>
          <w:t>smoke</w:t>
        </w:r>
      </w:hyperlink>
      <w:hyperlink r:id="rId205">
        <w:r>
          <w:rPr>
            <w:rFonts w:ascii="Calibri"/>
            <w:color w:val="0000FF"/>
            <w:u w:val="single" w:color="0000FF"/>
          </w:rPr>
          <w:t>-</w:t>
        </w:r>
        <w:r>
          <w:rPr>
            <w:rFonts w:ascii="Calibri"/>
            <w:color w:val="0000FF"/>
            <w:spacing w:val="-4"/>
            <w:u w:val="single" w:color="0000FF"/>
          </w:rPr>
          <w:t>free</w:t>
        </w:r>
      </w:hyperlink>
    </w:p>
    <w:p w14:paraId="4F571A0F" w14:textId="77777777" w:rsidR="009F51D1" w:rsidRDefault="009F51D1">
      <w:pPr>
        <w:pStyle w:val="BodyText"/>
        <w:rPr>
          <w:rFonts w:ascii="Calibri"/>
          <w:sz w:val="24"/>
        </w:rPr>
      </w:pPr>
    </w:p>
    <w:p w14:paraId="5B8FA25D" w14:textId="77777777" w:rsidR="009F51D1" w:rsidRDefault="009F51D1">
      <w:pPr>
        <w:pStyle w:val="BodyText"/>
        <w:spacing w:before="207"/>
        <w:rPr>
          <w:rFonts w:ascii="Calibri"/>
          <w:sz w:val="24"/>
        </w:rPr>
      </w:pPr>
    </w:p>
    <w:p w14:paraId="3054BFB9" w14:textId="77777777" w:rsidR="009F51D1" w:rsidRDefault="005D6E85">
      <w:pPr>
        <w:spacing w:line="439" w:lineRule="auto"/>
        <w:ind w:left="555" w:right="824" w:hanging="10"/>
        <w:rPr>
          <w:rFonts w:ascii="Calibri" w:hAnsi="Calibri"/>
          <w:sz w:val="24"/>
        </w:rPr>
      </w:pPr>
      <w:r>
        <w:rPr>
          <w:rFonts w:ascii="Calibri" w:hAnsi="Calibri"/>
          <w:sz w:val="24"/>
        </w:rPr>
        <w:t xml:space="preserve">Downloadable signage (remember – print in colour) </w:t>
      </w:r>
      <w:hyperlink r:id="rId206" w:anchor="signage">
        <w:r>
          <w:rPr>
            <w:rFonts w:ascii="Calibri" w:hAnsi="Calibri"/>
            <w:color w:val="0000FF"/>
            <w:sz w:val="24"/>
            <w:u w:val="single" w:color="0000FF"/>
          </w:rPr>
          <w:t>http://www.smokefreeengland.co.uk/resources/guidance-and-signage.html#signage</w:t>
        </w:r>
      </w:hyperlink>
      <w:r>
        <w:rPr>
          <w:rFonts w:ascii="Calibri" w:hAnsi="Calibri"/>
          <w:color w:val="0000FF"/>
          <w:spacing w:val="80"/>
          <w:sz w:val="24"/>
        </w:rPr>
        <w:t xml:space="preserve"> </w:t>
      </w:r>
      <w:r>
        <w:rPr>
          <w:rFonts w:ascii="Calibri" w:hAnsi="Calibri"/>
          <w:sz w:val="24"/>
        </w:rPr>
        <w:t>Posters</w:t>
      </w:r>
    </w:p>
    <w:p w14:paraId="3E4BF24D" w14:textId="77777777" w:rsidR="009F51D1" w:rsidRDefault="005D6E85">
      <w:pPr>
        <w:spacing w:line="441" w:lineRule="auto"/>
        <w:ind w:left="546" w:right="5337" w:firstLine="9"/>
        <w:rPr>
          <w:rFonts w:ascii="Calibri"/>
          <w:sz w:val="24"/>
        </w:rPr>
      </w:pPr>
      <w:r>
        <w:rPr>
          <w:rFonts w:ascii="Calibri"/>
          <w:sz w:val="24"/>
        </w:rPr>
        <w:t xml:space="preserve">for purchase </w:t>
      </w:r>
      <w:hyperlink r:id="rId207">
        <w:r>
          <w:rPr>
            <w:rFonts w:ascii="Calibri"/>
            <w:color w:val="0000FF"/>
            <w:spacing w:val="-2"/>
            <w:sz w:val="24"/>
            <w:u w:val="single" w:color="0000FF"/>
          </w:rPr>
          <w:t>http://www.gasp.org.uk/page1.htm</w:t>
        </w:r>
      </w:hyperlink>
    </w:p>
    <w:p w14:paraId="029B4280" w14:textId="77777777" w:rsidR="009F51D1" w:rsidRDefault="005D6E85">
      <w:pPr>
        <w:spacing w:before="65"/>
        <w:ind w:left="546"/>
        <w:rPr>
          <w:rFonts w:ascii="Calibri"/>
          <w:sz w:val="24"/>
        </w:rPr>
      </w:pPr>
      <w:r>
        <w:rPr>
          <w:rFonts w:ascii="Calibri"/>
          <w:sz w:val="24"/>
        </w:rPr>
        <w:t>National</w:t>
      </w:r>
      <w:r>
        <w:rPr>
          <w:rFonts w:ascii="Calibri"/>
          <w:spacing w:val="-3"/>
          <w:sz w:val="24"/>
        </w:rPr>
        <w:t xml:space="preserve"> </w:t>
      </w:r>
      <w:r>
        <w:rPr>
          <w:rFonts w:ascii="Calibri"/>
          <w:sz w:val="24"/>
        </w:rPr>
        <w:t>Health</w:t>
      </w:r>
      <w:r>
        <w:rPr>
          <w:rFonts w:ascii="Calibri"/>
          <w:spacing w:val="-2"/>
          <w:sz w:val="24"/>
        </w:rPr>
        <w:t xml:space="preserve"> </w:t>
      </w:r>
      <w:r>
        <w:rPr>
          <w:rFonts w:ascii="Calibri"/>
          <w:sz w:val="24"/>
        </w:rPr>
        <w:t>Service</w:t>
      </w:r>
      <w:r>
        <w:rPr>
          <w:rFonts w:ascii="Calibri"/>
          <w:spacing w:val="-3"/>
          <w:sz w:val="24"/>
        </w:rPr>
        <w:t xml:space="preserve"> </w:t>
      </w:r>
      <w:r>
        <w:rPr>
          <w:rFonts w:ascii="Calibri"/>
          <w:sz w:val="24"/>
        </w:rPr>
        <w:t>Web</w:t>
      </w:r>
      <w:r>
        <w:rPr>
          <w:rFonts w:ascii="Calibri"/>
          <w:spacing w:val="-2"/>
          <w:sz w:val="24"/>
        </w:rPr>
        <w:t xml:space="preserve"> </w:t>
      </w:r>
      <w:r>
        <w:rPr>
          <w:rFonts w:ascii="Calibri"/>
          <w:sz w:val="24"/>
        </w:rPr>
        <w:t>page</w:t>
      </w:r>
      <w:r>
        <w:rPr>
          <w:rFonts w:ascii="Calibri"/>
          <w:spacing w:val="54"/>
          <w:sz w:val="24"/>
        </w:rPr>
        <w:t xml:space="preserve"> </w:t>
      </w:r>
      <w:hyperlink r:id="rId208">
        <w:r>
          <w:rPr>
            <w:rFonts w:ascii="Calibri"/>
            <w:color w:val="0000FF"/>
            <w:spacing w:val="-2"/>
            <w:sz w:val="24"/>
            <w:u w:val="single" w:color="0000FF"/>
          </w:rPr>
          <w:t>http://www.gosmokefree.co.uk</w:t>
        </w:r>
      </w:hyperlink>
    </w:p>
    <w:p w14:paraId="1952E9C4" w14:textId="77777777" w:rsidR="009F51D1" w:rsidRDefault="009F51D1">
      <w:pPr>
        <w:rPr>
          <w:rFonts w:ascii="Calibri"/>
          <w:sz w:val="24"/>
        </w:rPr>
        <w:sectPr w:rsidR="009F51D1">
          <w:footerReference w:type="default" r:id="rId209"/>
          <w:pgSz w:w="11910" w:h="16840"/>
          <w:pgMar w:top="640" w:right="480" w:bottom="1080" w:left="880" w:header="0" w:footer="895" w:gutter="0"/>
          <w:cols w:space="720"/>
        </w:sectPr>
      </w:pPr>
    </w:p>
    <w:p w14:paraId="1CDEBFB3" w14:textId="77777777" w:rsidR="009F51D1" w:rsidRDefault="005D6E85">
      <w:pPr>
        <w:spacing w:before="70"/>
        <w:ind w:left="6112"/>
        <w:rPr>
          <w:sz w:val="16"/>
        </w:rPr>
      </w:pPr>
      <w:r>
        <w:rPr>
          <w:color w:val="808080"/>
          <w:sz w:val="16"/>
        </w:rPr>
        <w:lastRenderedPageBreak/>
        <w:t>CYPS</w:t>
      </w:r>
      <w:r>
        <w:rPr>
          <w:color w:val="808080"/>
          <w:spacing w:val="-6"/>
          <w:sz w:val="16"/>
        </w:rPr>
        <w:t xml:space="preserve"> </w:t>
      </w:r>
      <w:r>
        <w:rPr>
          <w:color w:val="808080"/>
          <w:sz w:val="16"/>
        </w:rPr>
        <w:t>Smoking</w:t>
      </w:r>
      <w:r>
        <w:rPr>
          <w:color w:val="808080"/>
          <w:spacing w:val="-8"/>
          <w:sz w:val="16"/>
        </w:rPr>
        <w:t xml:space="preserve"> </w:t>
      </w:r>
      <w:r>
        <w:rPr>
          <w:color w:val="808080"/>
          <w:sz w:val="16"/>
        </w:rPr>
        <w:t>Policy</w:t>
      </w:r>
      <w:r>
        <w:rPr>
          <w:color w:val="808080"/>
          <w:spacing w:val="-8"/>
          <w:sz w:val="16"/>
        </w:rPr>
        <w:t xml:space="preserve"> </w:t>
      </w:r>
      <w:r>
        <w:rPr>
          <w:color w:val="808080"/>
          <w:sz w:val="16"/>
        </w:rPr>
        <w:t>including</w:t>
      </w:r>
      <w:r>
        <w:rPr>
          <w:color w:val="808080"/>
          <w:spacing w:val="-5"/>
          <w:sz w:val="16"/>
        </w:rPr>
        <w:t xml:space="preserve"> </w:t>
      </w:r>
      <w:r>
        <w:rPr>
          <w:color w:val="808080"/>
          <w:sz w:val="16"/>
        </w:rPr>
        <w:t>Guidance</w:t>
      </w:r>
      <w:r>
        <w:rPr>
          <w:color w:val="808080"/>
          <w:spacing w:val="-4"/>
          <w:sz w:val="16"/>
        </w:rPr>
        <w:t xml:space="preserve"> Notes</w:t>
      </w:r>
    </w:p>
    <w:p w14:paraId="286D090D" w14:textId="77777777" w:rsidR="009F51D1" w:rsidRDefault="009F51D1">
      <w:pPr>
        <w:pStyle w:val="BodyText"/>
        <w:rPr>
          <w:sz w:val="24"/>
        </w:rPr>
      </w:pPr>
    </w:p>
    <w:p w14:paraId="7A00F516" w14:textId="77777777" w:rsidR="009F51D1" w:rsidRDefault="009F51D1">
      <w:pPr>
        <w:pStyle w:val="BodyText"/>
        <w:rPr>
          <w:sz w:val="24"/>
        </w:rPr>
      </w:pPr>
    </w:p>
    <w:p w14:paraId="11C74422" w14:textId="77777777" w:rsidR="009F51D1" w:rsidRDefault="009F51D1">
      <w:pPr>
        <w:pStyle w:val="BodyText"/>
        <w:spacing w:before="210"/>
        <w:rPr>
          <w:sz w:val="24"/>
        </w:rPr>
      </w:pPr>
    </w:p>
    <w:p w14:paraId="248D78A3" w14:textId="77777777" w:rsidR="009F51D1" w:rsidRDefault="005D6E85">
      <w:pPr>
        <w:pStyle w:val="Heading5"/>
        <w:numPr>
          <w:ilvl w:val="0"/>
          <w:numId w:val="6"/>
        </w:numPr>
        <w:tabs>
          <w:tab w:val="left" w:pos="555"/>
          <w:tab w:val="left" w:pos="960"/>
        </w:tabs>
        <w:spacing w:line="249" w:lineRule="auto"/>
        <w:ind w:left="555" w:right="1898" w:hanging="10"/>
      </w:pPr>
      <w:r>
        <w:t>HELP</w:t>
      </w:r>
      <w:r>
        <w:rPr>
          <w:spacing w:val="-6"/>
        </w:rPr>
        <w:t xml:space="preserve"> </w:t>
      </w:r>
      <w:r>
        <w:t>AND</w:t>
      </w:r>
      <w:r>
        <w:rPr>
          <w:spacing w:val="-7"/>
        </w:rPr>
        <w:t xml:space="preserve"> </w:t>
      </w:r>
      <w:r>
        <w:t>ASSISTANCE</w:t>
      </w:r>
      <w:r>
        <w:rPr>
          <w:spacing w:val="-4"/>
        </w:rPr>
        <w:t xml:space="preserve"> </w:t>
      </w:r>
      <w:r>
        <w:t>for</w:t>
      </w:r>
      <w:r>
        <w:rPr>
          <w:spacing w:val="-4"/>
        </w:rPr>
        <w:t xml:space="preserve"> </w:t>
      </w:r>
      <w:r>
        <w:t>Health,</w:t>
      </w:r>
      <w:r>
        <w:rPr>
          <w:spacing w:val="-4"/>
        </w:rPr>
        <w:t xml:space="preserve"> </w:t>
      </w:r>
      <w:r>
        <w:t>Safety</w:t>
      </w:r>
      <w:r>
        <w:rPr>
          <w:spacing w:val="-5"/>
        </w:rPr>
        <w:t xml:space="preserve"> </w:t>
      </w:r>
      <w:r>
        <w:t>&amp;</w:t>
      </w:r>
      <w:r>
        <w:rPr>
          <w:spacing w:val="-8"/>
        </w:rPr>
        <w:t xml:space="preserve"> </w:t>
      </w:r>
      <w:r>
        <w:t>Wellbeing/Emergencies/Business Continuity//Security &amp; CCTV</w:t>
      </w:r>
    </w:p>
    <w:p w14:paraId="6259C61A" w14:textId="77777777" w:rsidR="009F51D1" w:rsidRDefault="009F51D1">
      <w:pPr>
        <w:pStyle w:val="BodyText"/>
        <w:rPr>
          <w:rFonts w:ascii="Calibri"/>
          <w:b/>
          <w:sz w:val="24"/>
        </w:rPr>
      </w:pPr>
    </w:p>
    <w:p w14:paraId="2911B8D3" w14:textId="77777777" w:rsidR="009F51D1" w:rsidRDefault="009F51D1">
      <w:pPr>
        <w:pStyle w:val="BodyText"/>
        <w:spacing w:before="156"/>
        <w:rPr>
          <w:rFonts w:ascii="Calibri"/>
          <w:b/>
          <w:sz w:val="24"/>
        </w:rPr>
      </w:pPr>
    </w:p>
    <w:p w14:paraId="27EC4747" w14:textId="77777777" w:rsidR="009F51D1" w:rsidRDefault="005D6E85">
      <w:pPr>
        <w:spacing w:line="436" w:lineRule="auto"/>
        <w:ind w:left="546" w:right="3777"/>
        <w:rPr>
          <w:rFonts w:ascii="Calibri"/>
        </w:rPr>
      </w:pPr>
      <w:r>
        <w:rPr>
          <w:rFonts w:ascii="Calibri"/>
          <w:b/>
          <w:sz w:val="24"/>
        </w:rPr>
        <w:t>Room 355, Council House, College Green, Bristol BS99 7EB Web</w:t>
      </w:r>
      <w:r>
        <w:rPr>
          <w:rFonts w:ascii="Calibri"/>
          <w:b/>
          <w:spacing w:val="-14"/>
          <w:sz w:val="24"/>
        </w:rPr>
        <w:t xml:space="preserve"> </w:t>
      </w:r>
      <w:r>
        <w:rPr>
          <w:rFonts w:ascii="Calibri"/>
          <w:b/>
          <w:sz w:val="24"/>
        </w:rPr>
        <w:t>Site:</w:t>
      </w:r>
      <w:r>
        <w:rPr>
          <w:rFonts w:ascii="Calibri"/>
          <w:b/>
          <w:spacing w:val="-14"/>
          <w:sz w:val="24"/>
        </w:rPr>
        <w:t xml:space="preserve"> </w:t>
      </w:r>
      <w:hyperlink r:id="rId210">
        <w:r>
          <w:rPr>
            <w:rFonts w:ascii="Calibri"/>
            <w:color w:val="0000FF"/>
            <w:u w:val="single" w:color="0000FF"/>
          </w:rPr>
          <w:t>http://intranet.bristo</w:t>
        </w:r>
      </w:hyperlink>
      <w:hyperlink r:id="rId211">
        <w:r>
          <w:rPr>
            <w:rFonts w:ascii="Calibri"/>
            <w:color w:val="0000FF"/>
            <w:u w:val="single" w:color="0000FF"/>
          </w:rPr>
          <w:t>l-</w:t>
        </w:r>
      </w:hyperlink>
      <w:hyperlink r:id="rId212">
        <w:r>
          <w:rPr>
            <w:rFonts w:ascii="Calibri"/>
            <w:color w:val="0000FF"/>
            <w:u w:val="single" w:color="0000FF"/>
          </w:rPr>
          <w:t>cyps.org.uk/services/ssm/has.htm</w:t>
        </w:r>
      </w:hyperlink>
      <w:hyperlink r:id="rId213">
        <w:r>
          <w:rPr>
            <w:rFonts w:ascii="Calibri"/>
            <w:color w:val="0000FF"/>
            <w:u w:val="single" w:color="0000FF"/>
          </w:rPr>
          <w:t>l</w:t>
        </w:r>
      </w:hyperlink>
    </w:p>
    <w:p w14:paraId="2E77335B" w14:textId="77777777" w:rsidR="009F51D1" w:rsidRDefault="009F51D1">
      <w:pPr>
        <w:pStyle w:val="BodyText"/>
        <w:spacing w:before="227"/>
        <w:rPr>
          <w:rFonts w:ascii="Calibri"/>
          <w:sz w:val="24"/>
        </w:rPr>
      </w:pPr>
    </w:p>
    <w:p w14:paraId="2DF9E541" w14:textId="77777777" w:rsidR="009F51D1" w:rsidRDefault="005D6E85">
      <w:pPr>
        <w:spacing w:line="439" w:lineRule="auto"/>
        <w:ind w:left="546" w:right="3777"/>
        <w:rPr>
          <w:rFonts w:ascii="Calibri"/>
          <w:sz w:val="24"/>
        </w:rPr>
      </w:pPr>
      <w:r>
        <w:rPr>
          <w:rFonts w:ascii="Calibri"/>
          <w:sz w:val="24"/>
        </w:rPr>
        <w:t>H&amp;S</w:t>
      </w:r>
      <w:r>
        <w:rPr>
          <w:rFonts w:ascii="Calibri"/>
          <w:spacing w:val="-4"/>
          <w:sz w:val="24"/>
        </w:rPr>
        <w:t xml:space="preserve"> </w:t>
      </w:r>
      <w:r>
        <w:rPr>
          <w:rFonts w:ascii="Calibri"/>
          <w:sz w:val="24"/>
        </w:rPr>
        <w:t>Emergency</w:t>
      </w:r>
      <w:r>
        <w:rPr>
          <w:rFonts w:ascii="Calibri"/>
          <w:spacing w:val="-4"/>
          <w:sz w:val="24"/>
        </w:rPr>
        <w:t xml:space="preserve"> </w:t>
      </w:r>
      <w:r>
        <w:rPr>
          <w:rFonts w:ascii="Calibri"/>
          <w:sz w:val="24"/>
        </w:rPr>
        <w:t>number</w:t>
      </w:r>
      <w:r>
        <w:rPr>
          <w:rFonts w:ascii="Calibri"/>
          <w:spacing w:val="-5"/>
          <w:sz w:val="24"/>
        </w:rPr>
        <w:t xml:space="preserve"> </w:t>
      </w:r>
      <w:r>
        <w:rPr>
          <w:rFonts w:ascii="Calibri"/>
          <w:sz w:val="24"/>
        </w:rPr>
        <w:t>(day</w:t>
      </w:r>
      <w:r>
        <w:rPr>
          <w:rFonts w:ascii="Calibri"/>
          <w:spacing w:val="-4"/>
          <w:sz w:val="24"/>
        </w:rPr>
        <w:t xml:space="preserve"> </w:t>
      </w:r>
      <w:r>
        <w:rPr>
          <w:rFonts w:ascii="Calibri"/>
          <w:sz w:val="24"/>
        </w:rPr>
        <w:t>time</w:t>
      </w:r>
      <w:r>
        <w:rPr>
          <w:rFonts w:ascii="Calibri"/>
          <w:spacing w:val="-5"/>
          <w:sz w:val="24"/>
        </w:rPr>
        <w:t xml:space="preserve"> </w:t>
      </w:r>
      <w:r>
        <w:rPr>
          <w:rFonts w:ascii="Calibri"/>
          <w:sz w:val="24"/>
        </w:rPr>
        <w:t>only)</w:t>
      </w:r>
      <w:r>
        <w:rPr>
          <w:rFonts w:ascii="Calibri"/>
          <w:spacing w:val="-5"/>
          <w:sz w:val="24"/>
        </w:rPr>
        <w:t xml:space="preserve"> </w:t>
      </w:r>
      <w:r>
        <w:rPr>
          <w:rFonts w:ascii="Calibri"/>
          <w:sz w:val="24"/>
        </w:rPr>
        <w:t>Tel:</w:t>
      </w:r>
      <w:r>
        <w:rPr>
          <w:rFonts w:ascii="Calibri"/>
          <w:spacing w:val="-5"/>
          <w:sz w:val="24"/>
        </w:rPr>
        <w:t xml:space="preserve"> </w:t>
      </w:r>
      <w:r>
        <w:rPr>
          <w:rFonts w:ascii="Calibri"/>
          <w:sz w:val="24"/>
        </w:rPr>
        <w:t>0117</w:t>
      </w:r>
      <w:r>
        <w:rPr>
          <w:rFonts w:ascii="Calibri"/>
          <w:spacing w:val="-5"/>
          <w:sz w:val="24"/>
        </w:rPr>
        <w:t xml:space="preserve"> </w:t>
      </w:r>
      <w:r>
        <w:rPr>
          <w:rFonts w:ascii="Calibri"/>
          <w:sz w:val="24"/>
        </w:rPr>
        <w:t>352</w:t>
      </w:r>
      <w:r>
        <w:rPr>
          <w:rFonts w:ascii="Calibri"/>
          <w:spacing w:val="-5"/>
          <w:sz w:val="24"/>
        </w:rPr>
        <w:t xml:space="preserve"> </w:t>
      </w:r>
      <w:r>
        <w:rPr>
          <w:rFonts w:ascii="Calibri"/>
          <w:sz w:val="24"/>
        </w:rPr>
        <w:t>5999 Emergency Control (24 hours) Tel: 0117 922 2050</w:t>
      </w:r>
    </w:p>
    <w:p w14:paraId="66DCB51E" w14:textId="77777777" w:rsidR="009F51D1" w:rsidRDefault="005D6E85">
      <w:pPr>
        <w:spacing w:line="289" w:lineRule="exact"/>
        <w:ind w:left="546"/>
        <w:rPr>
          <w:rFonts w:ascii="Calibri"/>
          <w:sz w:val="24"/>
        </w:rPr>
      </w:pPr>
      <w:r>
        <w:rPr>
          <w:rFonts w:ascii="Calibri"/>
          <w:sz w:val="24"/>
        </w:rPr>
        <w:t>Security</w:t>
      </w:r>
      <w:r>
        <w:rPr>
          <w:rFonts w:ascii="Calibri"/>
          <w:spacing w:val="-3"/>
          <w:sz w:val="24"/>
        </w:rPr>
        <w:t xml:space="preserve"> </w:t>
      </w:r>
      <w:r>
        <w:rPr>
          <w:rFonts w:ascii="Calibri"/>
          <w:sz w:val="24"/>
        </w:rPr>
        <w:t>Services</w:t>
      </w:r>
      <w:r>
        <w:rPr>
          <w:rFonts w:ascii="Calibri"/>
          <w:spacing w:val="-3"/>
          <w:sz w:val="24"/>
        </w:rPr>
        <w:t xml:space="preserve"> </w:t>
      </w:r>
      <w:r>
        <w:rPr>
          <w:rFonts w:ascii="Calibri"/>
          <w:sz w:val="24"/>
        </w:rPr>
        <w:t>Tel:</w:t>
      </w:r>
      <w:r>
        <w:rPr>
          <w:rFonts w:ascii="Calibri"/>
          <w:spacing w:val="-2"/>
          <w:sz w:val="24"/>
        </w:rPr>
        <w:t xml:space="preserve"> </w:t>
      </w:r>
      <w:r>
        <w:rPr>
          <w:rFonts w:ascii="Calibri"/>
          <w:sz w:val="24"/>
        </w:rPr>
        <w:t>0117</w:t>
      </w:r>
      <w:r>
        <w:rPr>
          <w:rFonts w:ascii="Calibri"/>
          <w:spacing w:val="-2"/>
          <w:sz w:val="24"/>
        </w:rPr>
        <w:t xml:space="preserve"> </w:t>
      </w:r>
      <w:r>
        <w:rPr>
          <w:rFonts w:ascii="Calibri"/>
          <w:sz w:val="24"/>
        </w:rPr>
        <w:t>903</w:t>
      </w:r>
      <w:r>
        <w:rPr>
          <w:rFonts w:ascii="Calibri"/>
          <w:spacing w:val="-3"/>
          <w:sz w:val="24"/>
        </w:rPr>
        <w:t xml:space="preserve"> </w:t>
      </w:r>
      <w:r>
        <w:rPr>
          <w:rFonts w:ascii="Calibri"/>
          <w:spacing w:val="-4"/>
          <w:sz w:val="24"/>
        </w:rPr>
        <w:t>1550</w:t>
      </w:r>
    </w:p>
    <w:p w14:paraId="3C1D3D2E" w14:textId="77777777" w:rsidR="009F51D1" w:rsidRDefault="005D6E85">
      <w:pPr>
        <w:spacing w:before="243" w:line="266" w:lineRule="auto"/>
        <w:ind w:left="555" w:right="1045" w:hanging="10"/>
        <w:rPr>
          <w:rFonts w:ascii="Calibri" w:hAnsi="Calibri"/>
          <w:sz w:val="24"/>
        </w:rPr>
      </w:pPr>
      <w:r>
        <w:rPr>
          <w:rFonts w:ascii="Calibri" w:hAnsi="Calibri"/>
          <w:sz w:val="24"/>
        </w:rPr>
        <w:t>(24</w:t>
      </w:r>
      <w:r>
        <w:rPr>
          <w:rFonts w:ascii="Calibri" w:hAnsi="Calibri"/>
          <w:spacing w:val="-1"/>
          <w:sz w:val="24"/>
        </w:rPr>
        <w:t xml:space="preserve"> </w:t>
      </w:r>
      <w:proofErr w:type="spellStart"/>
      <w:r>
        <w:rPr>
          <w:rFonts w:ascii="Calibri" w:hAnsi="Calibri"/>
          <w:sz w:val="24"/>
        </w:rPr>
        <w:t>hrs</w:t>
      </w:r>
      <w:proofErr w:type="spellEnd"/>
      <w:r>
        <w:rPr>
          <w:rFonts w:ascii="Calibri" w:hAnsi="Calibri"/>
          <w:sz w:val="24"/>
        </w:rPr>
        <w:t>,</w:t>
      </w:r>
      <w:r>
        <w:rPr>
          <w:rFonts w:ascii="Calibri" w:hAnsi="Calibri"/>
          <w:spacing w:val="-4"/>
          <w:sz w:val="24"/>
        </w:rPr>
        <w:t xml:space="preserve"> </w:t>
      </w:r>
      <w:r>
        <w:rPr>
          <w:rFonts w:ascii="Calibri" w:hAnsi="Calibri"/>
          <w:sz w:val="24"/>
        </w:rPr>
        <w:t>365</w:t>
      </w:r>
      <w:r>
        <w:rPr>
          <w:rFonts w:ascii="Calibri" w:hAnsi="Calibri"/>
          <w:spacing w:val="-1"/>
          <w:sz w:val="24"/>
        </w:rPr>
        <w:t xml:space="preserve"> </w:t>
      </w:r>
      <w:r>
        <w:rPr>
          <w:rFonts w:ascii="Calibri" w:hAnsi="Calibri"/>
          <w:sz w:val="24"/>
        </w:rPr>
        <w:t>days</w:t>
      </w:r>
      <w:r>
        <w:rPr>
          <w:rFonts w:ascii="Calibri" w:hAnsi="Calibri"/>
          <w:spacing w:val="-5"/>
          <w:sz w:val="24"/>
        </w:rPr>
        <w:t xml:space="preserve"> </w:t>
      </w:r>
      <w:r>
        <w:rPr>
          <w:rFonts w:ascii="Calibri" w:hAnsi="Calibri"/>
          <w:sz w:val="24"/>
        </w:rPr>
        <w:t>pa</w:t>
      </w:r>
      <w:r>
        <w:rPr>
          <w:rFonts w:ascii="Calibri" w:hAnsi="Calibri"/>
          <w:spacing w:val="-2"/>
          <w:sz w:val="24"/>
        </w:rPr>
        <w:t xml:space="preserve"> </w:t>
      </w:r>
      <w:r>
        <w:rPr>
          <w:rFonts w:ascii="Calibri" w:hAnsi="Calibri"/>
          <w:sz w:val="24"/>
        </w:rPr>
        <w:t>– key</w:t>
      </w:r>
      <w:r>
        <w:rPr>
          <w:rFonts w:ascii="Calibri" w:hAnsi="Calibri"/>
          <w:spacing w:val="-2"/>
          <w:sz w:val="24"/>
        </w:rPr>
        <w:t xml:space="preserve"> </w:t>
      </w:r>
      <w:r>
        <w:rPr>
          <w:rFonts w:ascii="Calibri" w:hAnsi="Calibri"/>
          <w:sz w:val="24"/>
        </w:rPr>
        <w:t>holding</w:t>
      </w:r>
      <w:r>
        <w:rPr>
          <w:rFonts w:ascii="Calibri" w:hAnsi="Calibri"/>
          <w:spacing w:val="-2"/>
          <w:sz w:val="24"/>
        </w:rPr>
        <w:t xml:space="preserve"> </w:t>
      </w:r>
      <w:r>
        <w:rPr>
          <w:rFonts w:ascii="Calibri" w:hAnsi="Calibri"/>
          <w:sz w:val="24"/>
        </w:rPr>
        <w:t>service,</w:t>
      </w:r>
      <w:r>
        <w:rPr>
          <w:rFonts w:ascii="Calibri" w:hAnsi="Calibri"/>
          <w:spacing w:val="-4"/>
          <w:sz w:val="24"/>
        </w:rPr>
        <w:t xml:space="preserve"> </w:t>
      </w:r>
      <w:r>
        <w:rPr>
          <w:rFonts w:ascii="Calibri" w:hAnsi="Calibri"/>
          <w:sz w:val="24"/>
        </w:rPr>
        <w:t>alarm</w:t>
      </w:r>
      <w:r>
        <w:rPr>
          <w:rFonts w:ascii="Calibri" w:hAnsi="Calibri"/>
          <w:spacing w:val="-4"/>
          <w:sz w:val="24"/>
        </w:rPr>
        <w:t xml:space="preserve"> </w:t>
      </w:r>
      <w:r>
        <w:rPr>
          <w:rFonts w:ascii="Calibri" w:hAnsi="Calibri"/>
          <w:sz w:val="24"/>
        </w:rPr>
        <w:t>response,</w:t>
      </w:r>
      <w:r>
        <w:rPr>
          <w:rFonts w:ascii="Calibri" w:hAnsi="Calibri"/>
          <w:spacing w:val="-4"/>
          <w:sz w:val="24"/>
        </w:rPr>
        <w:t xml:space="preserve"> </w:t>
      </w:r>
      <w:r>
        <w:rPr>
          <w:rFonts w:ascii="Calibri" w:hAnsi="Calibri"/>
          <w:sz w:val="24"/>
        </w:rPr>
        <w:t>static</w:t>
      </w:r>
      <w:r>
        <w:rPr>
          <w:rFonts w:ascii="Calibri" w:hAnsi="Calibri"/>
          <w:spacing w:val="-2"/>
          <w:sz w:val="24"/>
        </w:rPr>
        <w:t xml:space="preserve"> </w:t>
      </w:r>
      <w:r>
        <w:rPr>
          <w:rFonts w:ascii="Calibri" w:hAnsi="Calibri"/>
          <w:sz w:val="24"/>
        </w:rPr>
        <w:t>security,</w:t>
      </w:r>
      <w:r>
        <w:rPr>
          <w:rFonts w:ascii="Calibri" w:hAnsi="Calibri"/>
          <w:spacing w:val="-5"/>
          <w:sz w:val="24"/>
        </w:rPr>
        <w:t xml:space="preserve"> </w:t>
      </w:r>
      <w:r>
        <w:rPr>
          <w:rFonts w:ascii="Calibri" w:hAnsi="Calibri"/>
          <w:sz w:val="24"/>
        </w:rPr>
        <w:t xml:space="preserve">abandoned vehicle removal, mobile patrols, CCTV response unit </w:t>
      </w:r>
      <w:proofErr w:type="spellStart"/>
      <w:r>
        <w:rPr>
          <w:rFonts w:ascii="Calibri" w:hAnsi="Calibri"/>
          <w:sz w:val="24"/>
        </w:rPr>
        <w:t>etc</w:t>
      </w:r>
      <w:proofErr w:type="spellEnd"/>
      <w:r>
        <w:rPr>
          <w:rFonts w:ascii="Calibri" w:hAnsi="Calibri"/>
          <w:sz w:val="24"/>
        </w:rPr>
        <w:t>)</w:t>
      </w:r>
    </w:p>
    <w:p w14:paraId="48C0DC29" w14:textId="77777777" w:rsidR="009F51D1" w:rsidRDefault="009F51D1">
      <w:pPr>
        <w:pStyle w:val="BodyText"/>
        <w:rPr>
          <w:rFonts w:ascii="Calibri"/>
          <w:sz w:val="24"/>
        </w:rPr>
      </w:pPr>
    </w:p>
    <w:p w14:paraId="29CAF18E" w14:textId="77777777" w:rsidR="009F51D1" w:rsidRDefault="009F51D1">
      <w:pPr>
        <w:pStyle w:val="BodyText"/>
        <w:rPr>
          <w:rFonts w:ascii="Calibri"/>
          <w:sz w:val="24"/>
        </w:rPr>
      </w:pPr>
    </w:p>
    <w:p w14:paraId="69A19433" w14:textId="77777777" w:rsidR="009F51D1" w:rsidRDefault="009F51D1">
      <w:pPr>
        <w:pStyle w:val="BodyText"/>
        <w:rPr>
          <w:rFonts w:ascii="Calibri"/>
          <w:sz w:val="24"/>
        </w:rPr>
      </w:pPr>
    </w:p>
    <w:p w14:paraId="76BF4A88" w14:textId="77777777" w:rsidR="009F51D1" w:rsidRDefault="009F51D1">
      <w:pPr>
        <w:pStyle w:val="BodyText"/>
        <w:spacing w:before="56"/>
        <w:rPr>
          <w:rFonts w:ascii="Calibri"/>
          <w:sz w:val="24"/>
        </w:rPr>
      </w:pPr>
    </w:p>
    <w:p w14:paraId="239B33BA" w14:textId="77777777" w:rsidR="009F51D1" w:rsidRDefault="005D6E85">
      <w:pPr>
        <w:spacing w:before="1" w:line="441" w:lineRule="auto"/>
        <w:ind w:left="555" w:hanging="10"/>
        <w:rPr>
          <w:rFonts w:ascii="Calibri" w:hAnsi="Calibri"/>
          <w:sz w:val="24"/>
        </w:rPr>
      </w:pPr>
      <w:r>
        <w:rPr>
          <w:rFonts w:ascii="Calibri" w:hAnsi="Calibri"/>
          <w:sz w:val="24"/>
        </w:rPr>
        <w:t>Jeff</w:t>
      </w:r>
      <w:r>
        <w:rPr>
          <w:rFonts w:ascii="Calibri" w:hAnsi="Calibri"/>
          <w:spacing w:val="-4"/>
          <w:sz w:val="24"/>
        </w:rPr>
        <w:t xml:space="preserve"> </w:t>
      </w:r>
      <w:r>
        <w:rPr>
          <w:rFonts w:ascii="Calibri" w:hAnsi="Calibri"/>
          <w:sz w:val="24"/>
        </w:rPr>
        <w:t>Britton</w:t>
      </w:r>
      <w:r>
        <w:rPr>
          <w:rFonts w:ascii="Calibri" w:hAnsi="Calibri"/>
          <w:spacing w:val="-2"/>
          <w:sz w:val="24"/>
        </w:rPr>
        <w:t xml:space="preserve"> </w:t>
      </w:r>
      <w:r>
        <w:rPr>
          <w:rFonts w:ascii="Calibri" w:hAnsi="Calibri"/>
          <w:sz w:val="24"/>
        </w:rPr>
        <w:t>–</w:t>
      </w:r>
      <w:r>
        <w:rPr>
          <w:rFonts w:ascii="Calibri" w:hAnsi="Calibri"/>
          <w:spacing w:val="-2"/>
          <w:sz w:val="24"/>
        </w:rPr>
        <w:t xml:space="preserve"> </w:t>
      </w:r>
      <w:r>
        <w:rPr>
          <w:rFonts w:ascii="Calibri" w:hAnsi="Calibri"/>
          <w:sz w:val="24"/>
        </w:rPr>
        <w:t>Office</w:t>
      </w:r>
      <w:r>
        <w:rPr>
          <w:rFonts w:ascii="Calibri" w:hAnsi="Calibri"/>
          <w:spacing w:val="-2"/>
          <w:sz w:val="24"/>
        </w:rPr>
        <w:t xml:space="preserve"> </w:t>
      </w:r>
      <w:r>
        <w:rPr>
          <w:rFonts w:ascii="Calibri" w:hAnsi="Calibri"/>
          <w:sz w:val="24"/>
        </w:rPr>
        <w:t>Administrator</w:t>
      </w:r>
      <w:r>
        <w:rPr>
          <w:rFonts w:ascii="Calibri" w:hAnsi="Calibri"/>
          <w:spacing w:val="-4"/>
          <w:sz w:val="24"/>
        </w:rPr>
        <w:t xml:space="preserve"> </w:t>
      </w:r>
      <w:r>
        <w:rPr>
          <w:rFonts w:ascii="Calibri" w:hAnsi="Calibri"/>
          <w:sz w:val="24"/>
        </w:rPr>
        <w:t>Tel:</w:t>
      </w:r>
      <w:r>
        <w:rPr>
          <w:rFonts w:ascii="Calibri" w:hAnsi="Calibri"/>
          <w:spacing w:val="-5"/>
          <w:sz w:val="24"/>
        </w:rPr>
        <w:t xml:space="preserve"> </w:t>
      </w:r>
      <w:r>
        <w:rPr>
          <w:rFonts w:ascii="Calibri" w:hAnsi="Calibri"/>
          <w:sz w:val="24"/>
        </w:rPr>
        <w:t>0117</w:t>
      </w:r>
      <w:r>
        <w:rPr>
          <w:rFonts w:ascii="Calibri" w:hAnsi="Calibri"/>
          <w:spacing w:val="-4"/>
          <w:sz w:val="24"/>
        </w:rPr>
        <w:t xml:space="preserve"> </w:t>
      </w:r>
      <w:r>
        <w:rPr>
          <w:rFonts w:ascii="Calibri" w:hAnsi="Calibri"/>
          <w:sz w:val="24"/>
        </w:rPr>
        <w:t>922</w:t>
      </w:r>
      <w:r>
        <w:rPr>
          <w:rFonts w:ascii="Calibri" w:hAnsi="Calibri"/>
          <w:spacing w:val="-4"/>
          <w:sz w:val="24"/>
        </w:rPr>
        <w:t xml:space="preserve"> </w:t>
      </w:r>
      <w:r>
        <w:rPr>
          <w:rFonts w:ascii="Calibri" w:hAnsi="Calibri"/>
          <w:sz w:val="24"/>
        </w:rPr>
        <w:t>4399</w:t>
      </w:r>
      <w:r>
        <w:rPr>
          <w:rFonts w:ascii="Calibri" w:hAnsi="Calibri"/>
          <w:spacing w:val="-2"/>
          <w:sz w:val="24"/>
        </w:rPr>
        <w:t xml:space="preserve"> </w:t>
      </w:r>
      <w:r>
        <w:rPr>
          <w:rFonts w:ascii="Calibri" w:hAnsi="Calibri"/>
          <w:sz w:val="24"/>
        </w:rPr>
        <w:t>(Fax:0117</w:t>
      </w:r>
      <w:r>
        <w:rPr>
          <w:rFonts w:ascii="Calibri" w:hAnsi="Calibri"/>
          <w:spacing w:val="-4"/>
          <w:sz w:val="24"/>
        </w:rPr>
        <w:t xml:space="preserve"> </w:t>
      </w:r>
      <w:r>
        <w:rPr>
          <w:rFonts w:ascii="Calibri" w:hAnsi="Calibri"/>
          <w:sz w:val="24"/>
        </w:rPr>
        <w:t>903</w:t>
      </w:r>
      <w:r>
        <w:rPr>
          <w:rFonts w:ascii="Calibri" w:hAnsi="Calibri"/>
          <w:spacing w:val="-2"/>
          <w:sz w:val="24"/>
        </w:rPr>
        <w:t xml:space="preserve"> </w:t>
      </w:r>
      <w:r>
        <w:rPr>
          <w:rFonts w:ascii="Calibri" w:hAnsi="Calibri"/>
          <w:sz w:val="24"/>
        </w:rPr>
        <w:t>7775)</w:t>
      </w:r>
      <w:r>
        <w:rPr>
          <w:rFonts w:ascii="Calibri" w:hAnsi="Calibri"/>
          <w:spacing w:val="40"/>
          <w:sz w:val="24"/>
        </w:rPr>
        <w:t xml:space="preserve"> </w:t>
      </w:r>
      <w:r>
        <w:rPr>
          <w:rFonts w:ascii="Calibri" w:hAnsi="Calibri"/>
          <w:sz w:val="24"/>
        </w:rPr>
        <w:t xml:space="preserve">Email: </w:t>
      </w:r>
      <w:hyperlink r:id="rId214">
        <w:r>
          <w:rPr>
            <w:rFonts w:ascii="Calibri" w:hAnsi="Calibri"/>
            <w:spacing w:val="-2"/>
            <w:sz w:val="24"/>
          </w:rPr>
          <w:t>jeff.britton@bristol.city.gov.uk</w:t>
        </w:r>
      </w:hyperlink>
    </w:p>
    <w:p w14:paraId="141C24D7" w14:textId="77777777" w:rsidR="009F51D1" w:rsidRDefault="009F51D1">
      <w:pPr>
        <w:pStyle w:val="BodyText"/>
        <w:spacing w:before="215"/>
        <w:rPr>
          <w:rFonts w:ascii="Calibri"/>
          <w:sz w:val="24"/>
        </w:rPr>
      </w:pPr>
    </w:p>
    <w:p w14:paraId="16BDFD69" w14:textId="77777777" w:rsidR="009F51D1" w:rsidRDefault="005D6E85">
      <w:pPr>
        <w:spacing w:line="441" w:lineRule="auto"/>
        <w:ind w:left="555" w:hanging="10"/>
        <w:rPr>
          <w:rFonts w:ascii="Calibri" w:hAnsi="Calibri"/>
          <w:sz w:val="24"/>
        </w:rPr>
      </w:pPr>
      <w:r>
        <w:rPr>
          <w:rFonts w:ascii="Calibri" w:hAnsi="Calibri"/>
          <w:sz w:val="24"/>
        </w:rPr>
        <w:t>Mooi</w:t>
      </w:r>
      <w:r>
        <w:rPr>
          <w:rFonts w:ascii="Calibri" w:hAnsi="Calibri"/>
          <w:spacing w:val="-4"/>
          <w:sz w:val="24"/>
        </w:rPr>
        <w:t xml:space="preserve"> </w:t>
      </w:r>
      <w:r>
        <w:rPr>
          <w:rFonts w:ascii="Calibri" w:hAnsi="Calibri"/>
          <w:sz w:val="24"/>
        </w:rPr>
        <w:t>Khor</w:t>
      </w:r>
      <w:r>
        <w:rPr>
          <w:rFonts w:ascii="Calibri" w:hAnsi="Calibri"/>
          <w:spacing w:val="-3"/>
          <w:sz w:val="24"/>
        </w:rPr>
        <w:t xml:space="preserve"> </w:t>
      </w:r>
      <w:r>
        <w:rPr>
          <w:rFonts w:ascii="Calibri" w:hAnsi="Calibri"/>
          <w:sz w:val="24"/>
        </w:rPr>
        <w:t>(May)</w:t>
      </w:r>
      <w:r>
        <w:rPr>
          <w:rFonts w:ascii="Calibri" w:hAnsi="Calibri"/>
          <w:spacing w:val="-2"/>
          <w:sz w:val="24"/>
        </w:rPr>
        <w:t xml:space="preserve"> </w:t>
      </w:r>
      <w:r>
        <w:rPr>
          <w:rFonts w:ascii="Calibri" w:hAnsi="Calibri"/>
          <w:sz w:val="24"/>
        </w:rPr>
        <w:t>–</w:t>
      </w:r>
      <w:r>
        <w:rPr>
          <w:rFonts w:ascii="Calibri" w:hAnsi="Calibri"/>
          <w:spacing w:val="-3"/>
          <w:sz w:val="24"/>
        </w:rPr>
        <w:t xml:space="preserve"> </w:t>
      </w:r>
      <w:r>
        <w:rPr>
          <w:rFonts w:ascii="Calibri" w:hAnsi="Calibri"/>
          <w:sz w:val="24"/>
        </w:rPr>
        <w:t>Administrative</w:t>
      </w:r>
      <w:r>
        <w:rPr>
          <w:rFonts w:ascii="Calibri" w:hAnsi="Calibri"/>
          <w:spacing w:val="-2"/>
          <w:sz w:val="24"/>
        </w:rPr>
        <w:t xml:space="preserve"> </w:t>
      </w:r>
      <w:r>
        <w:rPr>
          <w:rFonts w:ascii="Calibri" w:hAnsi="Calibri"/>
          <w:sz w:val="24"/>
        </w:rPr>
        <w:t>Assistant</w:t>
      </w:r>
      <w:r>
        <w:rPr>
          <w:rFonts w:ascii="Calibri" w:hAnsi="Calibri"/>
          <w:spacing w:val="-1"/>
          <w:sz w:val="24"/>
        </w:rPr>
        <w:t xml:space="preserve"> </w:t>
      </w:r>
      <w:r>
        <w:rPr>
          <w:rFonts w:ascii="Calibri" w:hAnsi="Calibri"/>
          <w:sz w:val="24"/>
        </w:rPr>
        <w:t>Tel:</w:t>
      </w:r>
      <w:r>
        <w:rPr>
          <w:rFonts w:ascii="Calibri" w:hAnsi="Calibri"/>
          <w:spacing w:val="-1"/>
          <w:sz w:val="24"/>
        </w:rPr>
        <w:t xml:space="preserve"> </w:t>
      </w:r>
      <w:r>
        <w:rPr>
          <w:rFonts w:ascii="Calibri" w:hAnsi="Calibri"/>
          <w:sz w:val="24"/>
        </w:rPr>
        <w:t>0117</w:t>
      </w:r>
      <w:r>
        <w:rPr>
          <w:rFonts w:ascii="Calibri" w:hAnsi="Calibri"/>
          <w:spacing w:val="-3"/>
          <w:sz w:val="24"/>
        </w:rPr>
        <w:t xml:space="preserve"> </w:t>
      </w:r>
      <w:r>
        <w:rPr>
          <w:rFonts w:ascii="Calibri" w:hAnsi="Calibri"/>
          <w:sz w:val="24"/>
        </w:rPr>
        <w:t>903</w:t>
      </w:r>
      <w:r>
        <w:rPr>
          <w:rFonts w:ascii="Calibri" w:hAnsi="Calibri"/>
          <w:spacing w:val="-3"/>
          <w:sz w:val="24"/>
        </w:rPr>
        <w:t xml:space="preserve"> </w:t>
      </w:r>
      <w:r>
        <w:rPr>
          <w:rFonts w:ascii="Calibri" w:hAnsi="Calibri"/>
          <w:sz w:val="24"/>
        </w:rPr>
        <w:t>7622</w:t>
      </w:r>
      <w:r>
        <w:rPr>
          <w:rFonts w:ascii="Calibri" w:hAnsi="Calibri"/>
          <w:spacing w:val="-1"/>
          <w:sz w:val="24"/>
        </w:rPr>
        <w:t xml:space="preserve"> </w:t>
      </w:r>
      <w:r>
        <w:rPr>
          <w:rFonts w:ascii="Calibri" w:hAnsi="Calibri"/>
          <w:sz w:val="24"/>
        </w:rPr>
        <w:t>(Fax:0117</w:t>
      </w:r>
      <w:r>
        <w:rPr>
          <w:rFonts w:ascii="Calibri" w:hAnsi="Calibri"/>
          <w:spacing w:val="-6"/>
          <w:sz w:val="24"/>
        </w:rPr>
        <w:t xml:space="preserve"> </w:t>
      </w:r>
      <w:r>
        <w:rPr>
          <w:rFonts w:ascii="Calibri" w:hAnsi="Calibri"/>
          <w:sz w:val="24"/>
        </w:rPr>
        <w:t>903</w:t>
      </w:r>
      <w:r>
        <w:rPr>
          <w:rFonts w:ascii="Calibri" w:hAnsi="Calibri"/>
          <w:spacing w:val="-3"/>
          <w:sz w:val="24"/>
        </w:rPr>
        <w:t xml:space="preserve"> </w:t>
      </w:r>
      <w:r>
        <w:rPr>
          <w:rFonts w:ascii="Calibri" w:hAnsi="Calibri"/>
          <w:sz w:val="24"/>
        </w:rPr>
        <w:t>7775)</w:t>
      </w:r>
      <w:r>
        <w:rPr>
          <w:rFonts w:ascii="Calibri" w:hAnsi="Calibri"/>
          <w:spacing w:val="-2"/>
          <w:sz w:val="24"/>
        </w:rPr>
        <w:t xml:space="preserve"> </w:t>
      </w:r>
      <w:r>
        <w:rPr>
          <w:rFonts w:ascii="Calibri" w:hAnsi="Calibri"/>
          <w:sz w:val="24"/>
        </w:rPr>
        <w:t xml:space="preserve">Email: </w:t>
      </w:r>
      <w:hyperlink r:id="rId215">
        <w:r>
          <w:rPr>
            <w:rFonts w:ascii="Calibri" w:hAnsi="Calibri"/>
            <w:spacing w:val="-2"/>
            <w:sz w:val="24"/>
          </w:rPr>
          <w:t>mooi.khor@bristol.city.gov.uk</w:t>
        </w:r>
      </w:hyperlink>
    </w:p>
    <w:p w14:paraId="11AF6C8E" w14:textId="77777777" w:rsidR="009F51D1" w:rsidRDefault="009F51D1">
      <w:pPr>
        <w:pStyle w:val="BodyText"/>
        <w:spacing w:before="215"/>
        <w:rPr>
          <w:rFonts w:ascii="Calibri"/>
          <w:sz w:val="24"/>
        </w:rPr>
      </w:pPr>
    </w:p>
    <w:p w14:paraId="11E43B09" w14:textId="77777777" w:rsidR="009F51D1" w:rsidRDefault="005D6E85">
      <w:pPr>
        <w:pStyle w:val="Heading5"/>
        <w:spacing w:before="1"/>
        <w:ind w:left="546" w:firstLine="0"/>
      </w:pPr>
      <w:r>
        <w:t>Capital,</w:t>
      </w:r>
      <w:r>
        <w:rPr>
          <w:spacing w:val="-5"/>
        </w:rPr>
        <w:t xml:space="preserve"> </w:t>
      </w:r>
      <w:r>
        <w:t>Assets</w:t>
      </w:r>
      <w:r>
        <w:rPr>
          <w:spacing w:val="-3"/>
        </w:rPr>
        <w:t xml:space="preserve"> </w:t>
      </w:r>
      <w:r>
        <w:t>&amp;</w:t>
      </w:r>
      <w:r>
        <w:rPr>
          <w:spacing w:val="-3"/>
        </w:rPr>
        <w:t xml:space="preserve"> </w:t>
      </w:r>
      <w:r>
        <w:t>School</w:t>
      </w:r>
      <w:r>
        <w:rPr>
          <w:spacing w:val="-2"/>
        </w:rPr>
        <w:t xml:space="preserve"> </w:t>
      </w:r>
      <w:r>
        <w:t>Organisation</w:t>
      </w:r>
      <w:r>
        <w:rPr>
          <w:spacing w:val="-1"/>
        </w:rPr>
        <w:t xml:space="preserve"> </w:t>
      </w:r>
      <w:r>
        <w:t>Manager</w:t>
      </w:r>
      <w:r>
        <w:rPr>
          <w:spacing w:val="-1"/>
        </w:rPr>
        <w:t xml:space="preserve"> </w:t>
      </w:r>
      <w:r>
        <w:t>&amp;</w:t>
      </w:r>
      <w:r>
        <w:rPr>
          <w:spacing w:val="-3"/>
        </w:rPr>
        <w:t xml:space="preserve"> </w:t>
      </w:r>
      <w:r>
        <w:t>Departmental</w:t>
      </w:r>
      <w:r>
        <w:rPr>
          <w:spacing w:val="-1"/>
        </w:rPr>
        <w:t xml:space="preserve"> </w:t>
      </w:r>
      <w:r>
        <w:t>Safety</w:t>
      </w:r>
      <w:r>
        <w:rPr>
          <w:spacing w:val="-1"/>
        </w:rPr>
        <w:t xml:space="preserve"> </w:t>
      </w:r>
      <w:r>
        <w:t>Co-</w:t>
      </w:r>
      <w:r>
        <w:rPr>
          <w:spacing w:val="-2"/>
        </w:rPr>
        <w:t>coordinator:</w:t>
      </w:r>
    </w:p>
    <w:p w14:paraId="7BB98BA0" w14:textId="77777777" w:rsidR="009F51D1" w:rsidRDefault="005D6E85">
      <w:pPr>
        <w:spacing w:before="242" w:line="436" w:lineRule="auto"/>
        <w:ind w:left="546" w:right="3777"/>
        <w:rPr>
          <w:rFonts w:ascii="Calibri"/>
          <w:sz w:val="24"/>
        </w:rPr>
      </w:pPr>
      <w:r>
        <w:rPr>
          <w:rFonts w:ascii="Calibri"/>
          <w:sz w:val="24"/>
        </w:rPr>
        <w:t>Michael</w:t>
      </w:r>
      <w:r>
        <w:rPr>
          <w:rFonts w:ascii="Calibri"/>
          <w:spacing w:val="-4"/>
          <w:sz w:val="24"/>
        </w:rPr>
        <w:t xml:space="preserve"> </w:t>
      </w:r>
      <w:proofErr w:type="spellStart"/>
      <w:r>
        <w:rPr>
          <w:rFonts w:ascii="Calibri"/>
          <w:sz w:val="24"/>
        </w:rPr>
        <w:t>Branaghan</w:t>
      </w:r>
      <w:proofErr w:type="spellEnd"/>
      <w:r>
        <w:rPr>
          <w:rFonts w:ascii="Calibri"/>
          <w:spacing w:val="-3"/>
          <w:sz w:val="24"/>
        </w:rPr>
        <w:t xml:space="preserve"> </w:t>
      </w:r>
      <w:r>
        <w:rPr>
          <w:rFonts w:ascii="Calibri"/>
          <w:sz w:val="24"/>
        </w:rPr>
        <w:t>Tel:</w:t>
      </w:r>
      <w:r>
        <w:rPr>
          <w:rFonts w:ascii="Calibri"/>
          <w:spacing w:val="-5"/>
          <w:sz w:val="24"/>
        </w:rPr>
        <w:t xml:space="preserve"> </w:t>
      </w:r>
      <w:r>
        <w:rPr>
          <w:rFonts w:ascii="Calibri"/>
          <w:sz w:val="24"/>
        </w:rPr>
        <w:t>0117</w:t>
      </w:r>
      <w:r>
        <w:rPr>
          <w:rFonts w:ascii="Calibri"/>
          <w:spacing w:val="-5"/>
          <w:sz w:val="24"/>
        </w:rPr>
        <w:t xml:space="preserve"> </w:t>
      </w:r>
      <w:r>
        <w:rPr>
          <w:rFonts w:ascii="Calibri"/>
          <w:sz w:val="24"/>
        </w:rPr>
        <w:t>922</w:t>
      </w:r>
      <w:r>
        <w:rPr>
          <w:rFonts w:ascii="Calibri"/>
          <w:spacing w:val="-3"/>
          <w:sz w:val="24"/>
        </w:rPr>
        <w:t xml:space="preserve"> </w:t>
      </w:r>
      <w:r>
        <w:rPr>
          <w:rFonts w:ascii="Calibri"/>
          <w:sz w:val="24"/>
        </w:rPr>
        <w:t>3384</w:t>
      </w:r>
      <w:r>
        <w:rPr>
          <w:rFonts w:ascii="Calibri"/>
          <w:spacing w:val="-5"/>
          <w:sz w:val="24"/>
        </w:rPr>
        <w:t xml:space="preserve"> </w:t>
      </w:r>
      <w:r>
        <w:rPr>
          <w:rFonts w:ascii="Calibri"/>
          <w:sz w:val="24"/>
        </w:rPr>
        <w:t>(Fax:0117</w:t>
      </w:r>
      <w:r>
        <w:rPr>
          <w:rFonts w:ascii="Calibri"/>
          <w:spacing w:val="-1"/>
          <w:sz w:val="24"/>
        </w:rPr>
        <w:t xml:space="preserve"> </w:t>
      </w:r>
      <w:r>
        <w:rPr>
          <w:rFonts w:ascii="Calibri"/>
          <w:sz w:val="24"/>
        </w:rPr>
        <w:t>903</w:t>
      </w:r>
      <w:r>
        <w:rPr>
          <w:rFonts w:ascii="Calibri"/>
          <w:spacing w:val="-5"/>
          <w:sz w:val="24"/>
        </w:rPr>
        <w:t xml:space="preserve"> </w:t>
      </w:r>
      <w:r>
        <w:rPr>
          <w:rFonts w:ascii="Calibri"/>
          <w:sz w:val="24"/>
        </w:rPr>
        <w:t xml:space="preserve">7775) Email: </w:t>
      </w:r>
      <w:hyperlink r:id="rId216">
        <w:r>
          <w:rPr>
            <w:rFonts w:ascii="Calibri"/>
            <w:sz w:val="24"/>
          </w:rPr>
          <w:t>michael.branagham@bristol.city.gov.uk</w:t>
        </w:r>
      </w:hyperlink>
    </w:p>
    <w:p w14:paraId="182E84A5" w14:textId="77777777" w:rsidR="009F51D1" w:rsidRDefault="009F51D1">
      <w:pPr>
        <w:pStyle w:val="BodyText"/>
        <w:spacing w:before="220"/>
        <w:rPr>
          <w:rFonts w:ascii="Calibri"/>
          <w:sz w:val="24"/>
        </w:rPr>
      </w:pPr>
    </w:p>
    <w:p w14:paraId="4BA369CF" w14:textId="77777777" w:rsidR="009F51D1" w:rsidRDefault="005D6E85">
      <w:pPr>
        <w:pStyle w:val="Heading5"/>
        <w:ind w:left="546" w:firstLine="0"/>
      </w:pPr>
      <w:r>
        <w:t>Corporate</w:t>
      </w:r>
      <w:r>
        <w:rPr>
          <w:spacing w:val="-4"/>
        </w:rPr>
        <w:t xml:space="preserve"> </w:t>
      </w:r>
      <w:r>
        <w:t>Safety</w:t>
      </w:r>
      <w:r>
        <w:rPr>
          <w:spacing w:val="-3"/>
        </w:rPr>
        <w:t xml:space="preserve"> </w:t>
      </w:r>
      <w:r>
        <w:t>Advisors</w:t>
      </w:r>
      <w:r>
        <w:rPr>
          <w:spacing w:val="-4"/>
        </w:rPr>
        <w:t xml:space="preserve"> </w:t>
      </w:r>
      <w:r>
        <w:t>for</w:t>
      </w:r>
      <w:r>
        <w:rPr>
          <w:spacing w:val="-1"/>
        </w:rPr>
        <w:t xml:space="preserve"> </w:t>
      </w:r>
      <w:r>
        <w:rPr>
          <w:spacing w:val="-4"/>
        </w:rPr>
        <w:t>CYPS</w:t>
      </w:r>
    </w:p>
    <w:p w14:paraId="571F090F" w14:textId="77777777" w:rsidR="009F51D1" w:rsidRDefault="005D6E85">
      <w:pPr>
        <w:spacing w:before="242"/>
        <w:ind w:left="546"/>
        <w:rPr>
          <w:rFonts w:ascii="Calibri" w:hAnsi="Calibri"/>
          <w:sz w:val="24"/>
        </w:rPr>
      </w:pPr>
      <w:r>
        <w:rPr>
          <w:rFonts w:ascii="Calibri" w:hAnsi="Calibri"/>
          <w:sz w:val="24"/>
        </w:rPr>
        <w:t>Michael</w:t>
      </w:r>
      <w:r>
        <w:rPr>
          <w:rFonts w:ascii="Calibri" w:hAnsi="Calibri"/>
          <w:spacing w:val="-3"/>
          <w:sz w:val="24"/>
        </w:rPr>
        <w:t xml:space="preserve"> </w:t>
      </w:r>
      <w:r>
        <w:rPr>
          <w:rFonts w:ascii="Calibri" w:hAnsi="Calibri"/>
          <w:sz w:val="24"/>
        </w:rPr>
        <w:t>O’Keefe</w:t>
      </w:r>
      <w:r>
        <w:rPr>
          <w:rFonts w:ascii="Calibri" w:hAnsi="Calibri"/>
          <w:spacing w:val="-1"/>
          <w:sz w:val="24"/>
        </w:rPr>
        <w:t xml:space="preserve"> </w:t>
      </w:r>
      <w:r>
        <w:rPr>
          <w:rFonts w:ascii="Calibri" w:hAnsi="Calibri"/>
          <w:sz w:val="24"/>
        </w:rPr>
        <w:t>Tel:</w:t>
      </w:r>
      <w:r>
        <w:rPr>
          <w:rFonts w:ascii="Calibri" w:hAnsi="Calibri"/>
          <w:spacing w:val="-2"/>
          <w:sz w:val="24"/>
        </w:rPr>
        <w:t xml:space="preserve"> </w:t>
      </w:r>
      <w:r>
        <w:rPr>
          <w:rFonts w:ascii="Calibri" w:hAnsi="Calibri"/>
          <w:sz w:val="24"/>
        </w:rPr>
        <w:t>0117</w:t>
      </w:r>
      <w:r>
        <w:rPr>
          <w:rFonts w:ascii="Calibri" w:hAnsi="Calibri"/>
          <w:spacing w:val="-1"/>
          <w:sz w:val="24"/>
        </w:rPr>
        <w:t xml:space="preserve"> </w:t>
      </w:r>
      <w:r>
        <w:rPr>
          <w:rFonts w:ascii="Calibri" w:hAnsi="Calibri"/>
          <w:sz w:val="24"/>
        </w:rPr>
        <w:t>922</w:t>
      </w:r>
      <w:r>
        <w:rPr>
          <w:rFonts w:ascii="Calibri" w:hAnsi="Calibri"/>
          <w:spacing w:val="-1"/>
          <w:sz w:val="24"/>
        </w:rPr>
        <w:t xml:space="preserve"> </w:t>
      </w:r>
      <w:r>
        <w:rPr>
          <w:rFonts w:ascii="Calibri" w:hAnsi="Calibri"/>
          <w:spacing w:val="-4"/>
          <w:sz w:val="24"/>
        </w:rPr>
        <w:t>4229</w:t>
      </w:r>
    </w:p>
    <w:p w14:paraId="5CAB5CA3" w14:textId="77777777" w:rsidR="009F51D1" w:rsidRDefault="005D6E85">
      <w:pPr>
        <w:spacing w:before="243"/>
        <w:ind w:left="546"/>
        <w:rPr>
          <w:rFonts w:ascii="Calibri"/>
          <w:sz w:val="24"/>
        </w:rPr>
      </w:pPr>
      <w:r>
        <w:rPr>
          <w:rFonts w:ascii="Calibri"/>
          <w:i/>
          <w:sz w:val="24"/>
        </w:rPr>
        <w:t>(Ref</w:t>
      </w:r>
      <w:r>
        <w:rPr>
          <w:rFonts w:ascii="Calibri"/>
          <w:i/>
          <w:spacing w:val="-4"/>
          <w:sz w:val="24"/>
        </w:rPr>
        <w:t xml:space="preserve"> </w:t>
      </w:r>
      <w:r>
        <w:rPr>
          <w:rFonts w:ascii="Calibri"/>
          <w:i/>
          <w:sz w:val="24"/>
        </w:rPr>
        <w:t>Properties</w:t>
      </w:r>
      <w:r>
        <w:rPr>
          <w:rFonts w:ascii="Calibri"/>
          <w:i/>
          <w:spacing w:val="-4"/>
          <w:sz w:val="24"/>
        </w:rPr>
        <w:t xml:space="preserve"> </w:t>
      </w:r>
      <w:r>
        <w:rPr>
          <w:rFonts w:ascii="Calibri"/>
          <w:i/>
          <w:sz w:val="24"/>
        </w:rPr>
        <w:t>transferred</w:t>
      </w:r>
      <w:r>
        <w:rPr>
          <w:rFonts w:ascii="Calibri"/>
          <w:i/>
          <w:spacing w:val="-5"/>
          <w:sz w:val="24"/>
        </w:rPr>
        <w:t xml:space="preserve"> </w:t>
      </w:r>
      <w:r>
        <w:rPr>
          <w:rFonts w:ascii="Calibri"/>
          <w:i/>
          <w:sz w:val="24"/>
        </w:rPr>
        <w:t>from</w:t>
      </w:r>
      <w:r>
        <w:rPr>
          <w:rFonts w:ascii="Calibri"/>
          <w:i/>
          <w:spacing w:val="-3"/>
          <w:sz w:val="24"/>
        </w:rPr>
        <w:t xml:space="preserve"> </w:t>
      </w:r>
      <w:r>
        <w:rPr>
          <w:rFonts w:ascii="Calibri"/>
          <w:i/>
          <w:sz w:val="24"/>
        </w:rPr>
        <w:t>E&amp;LL)</w:t>
      </w:r>
      <w:r>
        <w:rPr>
          <w:rFonts w:ascii="Calibri"/>
          <w:i/>
          <w:spacing w:val="-1"/>
          <w:sz w:val="24"/>
        </w:rPr>
        <w:t xml:space="preserve"> </w:t>
      </w:r>
      <w:r>
        <w:rPr>
          <w:rFonts w:ascii="Calibri"/>
          <w:sz w:val="24"/>
        </w:rPr>
        <w:t>Mobile:</w:t>
      </w:r>
      <w:r>
        <w:rPr>
          <w:rFonts w:ascii="Calibri"/>
          <w:spacing w:val="-4"/>
          <w:sz w:val="24"/>
        </w:rPr>
        <w:t xml:space="preserve"> </w:t>
      </w:r>
      <w:r>
        <w:rPr>
          <w:rFonts w:ascii="Calibri"/>
          <w:sz w:val="24"/>
        </w:rPr>
        <w:t>07815</w:t>
      </w:r>
      <w:r>
        <w:rPr>
          <w:rFonts w:ascii="Calibri"/>
          <w:spacing w:val="-4"/>
          <w:sz w:val="24"/>
        </w:rPr>
        <w:t xml:space="preserve"> </w:t>
      </w:r>
      <w:r>
        <w:rPr>
          <w:rFonts w:ascii="Calibri"/>
          <w:spacing w:val="-2"/>
          <w:sz w:val="24"/>
        </w:rPr>
        <w:t>885346</w:t>
      </w:r>
    </w:p>
    <w:p w14:paraId="350DD167" w14:textId="77777777" w:rsidR="009F51D1" w:rsidRDefault="009F51D1">
      <w:pPr>
        <w:rPr>
          <w:rFonts w:ascii="Calibri"/>
          <w:sz w:val="24"/>
        </w:rPr>
        <w:sectPr w:rsidR="009F51D1">
          <w:footerReference w:type="default" r:id="rId217"/>
          <w:pgSz w:w="11910" w:h="16840"/>
          <w:pgMar w:top="640" w:right="480" w:bottom="1080" w:left="880" w:header="0" w:footer="895" w:gutter="0"/>
          <w:cols w:space="720"/>
        </w:sectPr>
      </w:pPr>
    </w:p>
    <w:p w14:paraId="6E271D61" w14:textId="77777777" w:rsidR="009F51D1" w:rsidRDefault="005D6E85">
      <w:pPr>
        <w:spacing w:before="70"/>
        <w:ind w:left="6112"/>
        <w:rPr>
          <w:sz w:val="16"/>
        </w:rPr>
      </w:pPr>
      <w:r>
        <w:rPr>
          <w:color w:val="808080"/>
          <w:sz w:val="16"/>
        </w:rPr>
        <w:lastRenderedPageBreak/>
        <w:t>CYPS</w:t>
      </w:r>
      <w:r>
        <w:rPr>
          <w:color w:val="808080"/>
          <w:spacing w:val="-6"/>
          <w:sz w:val="16"/>
        </w:rPr>
        <w:t xml:space="preserve"> </w:t>
      </w:r>
      <w:r>
        <w:rPr>
          <w:color w:val="808080"/>
          <w:sz w:val="16"/>
        </w:rPr>
        <w:t>Smoking</w:t>
      </w:r>
      <w:r>
        <w:rPr>
          <w:color w:val="808080"/>
          <w:spacing w:val="-8"/>
          <w:sz w:val="16"/>
        </w:rPr>
        <w:t xml:space="preserve"> </w:t>
      </w:r>
      <w:r>
        <w:rPr>
          <w:color w:val="808080"/>
          <w:sz w:val="16"/>
        </w:rPr>
        <w:t>Policy</w:t>
      </w:r>
      <w:r>
        <w:rPr>
          <w:color w:val="808080"/>
          <w:spacing w:val="-8"/>
          <w:sz w:val="16"/>
        </w:rPr>
        <w:t xml:space="preserve"> </w:t>
      </w:r>
      <w:r>
        <w:rPr>
          <w:color w:val="808080"/>
          <w:sz w:val="16"/>
        </w:rPr>
        <w:t>including</w:t>
      </w:r>
      <w:r>
        <w:rPr>
          <w:color w:val="808080"/>
          <w:spacing w:val="-5"/>
          <w:sz w:val="16"/>
        </w:rPr>
        <w:t xml:space="preserve"> </w:t>
      </w:r>
      <w:r>
        <w:rPr>
          <w:color w:val="808080"/>
          <w:sz w:val="16"/>
        </w:rPr>
        <w:t>Guidance</w:t>
      </w:r>
      <w:r>
        <w:rPr>
          <w:color w:val="808080"/>
          <w:spacing w:val="-4"/>
          <w:sz w:val="16"/>
        </w:rPr>
        <w:t xml:space="preserve"> Notes</w:t>
      </w:r>
    </w:p>
    <w:p w14:paraId="6D9EFE95" w14:textId="77777777" w:rsidR="009F51D1" w:rsidRDefault="009F51D1">
      <w:pPr>
        <w:pStyle w:val="BodyText"/>
        <w:spacing w:before="251"/>
        <w:rPr>
          <w:sz w:val="24"/>
        </w:rPr>
      </w:pPr>
    </w:p>
    <w:p w14:paraId="07998D26" w14:textId="77777777" w:rsidR="009F51D1" w:rsidRDefault="005D6E85">
      <w:pPr>
        <w:ind w:left="546"/>
        <w:rPr>
          <w:rFonts w:ascii="Calibri" w:hAnsi="Calibri"/>
          <w:sz w:val="24"/>
        </w:rPr>
      </w:pPr>
      <w:r>
        <w:rPr>
          <w:rFonts w:ascii="Calibri" w:hAnsi="Calibri"/>
          <w:sz w:val="24"/>
        </w:rPr>
        <w:t>Email:</w:t>
      </w:r>
      <w:r>
        <w:rPr>
          <w:rFonts w:ascii="Calibri" w:hAnsi="Calibri"/>
          <w:spacing w:val="1"/>
          <w:sz w:val="24"/>
        </w:rPr>
        <w:t xml:space="preserve"> </w:t>
      </w:r>
      <w:r>
        <w:rPr>
          <w:rFonts w:ascii="Calibri" w:hAnsi="Calibri"/>
          <w:spacing w:val="-2"/>
          <w:sz w:val="24"/>
        </w:rPr>
        <w:t>michae</w:t>
      </w:r>
      <w:hyperlink r:id="rId218">
        <w:proofErr w:type="gramStart"/>
        <w:r>
          <w:rPr>
            <w:rFonts w:ascii="Calibri" w:hAnsi="Calibri"/>
            <w:spacing w:val="-2"/>
            <w:sz w:val="24"/>
          </w:rPr>
          <w:t>l.o’k</w:t>
        </w:r>
        <w:proofErr w:type="gramEnd"/>
      </w:hyperlink>
      <w:r>
        <w:rPr>
          <w:rFonts w:ascii="Calibri" w:hAnsi="Calibri"/>
          <w:spacing w:val="-2"/>
          <w:sz w:val="24"/>
        </w:rPr>
        <w:t>eef</w:t>
      </w:r>
      <w:hyperlink r:id="rId219">
        <w:r>
          <w:rPr>
            <w:rFonts w:ascii="Calibri" w:hAnsi="Calibri"/>
            <w:spacing w:val="-2"/>
            <w:sz w:val="24"/>
          </w:rPr>
          <w:t>e@bristol.city.gov.u</w:t>
        </w:r>
      </w:hyperlink>
      <w:r>
        <w:rPr>
          <w:rFonts w:ascii="Calibri" w:hAnsi="Calibri"/>
          <w:spacing w:val="-2"/>
          <w:sz w:val="24"/>
        </w:rPr>
        <w:t>k</w:t>
      </w:r>
    </w:p>
    <w:p w14:paraId="28C89764" w14:textId="77777777" w:rsidR="009F51D1" w:rsidRDefault="009F51D1">
      <w:pPr>
        <w:pStyle w:val="BodyText"/>
        <w:rPr>
          <w:rFonts w:ascii="Calibri"/>
          <w:sz w:val="24"/>
        </w:rPr>
      </w:pPr>
    </w:p>
    <w:p w14:paraId="32648DBA" w14:textId="77777777" w:rsidR="009F51D1" w:rsidRDefault="009F51D1">
      <w:pPr>
        <w:pStyle w:val="BodyText"/>
        <w:spacing w:before="168"/>
        <w:rPr>
          <w:rFonts w:ascii="Calibri"/>
          <w:sz w:val="24"/>
        </w:rPr>
      </w:pPr>
    </w:p>
    <w:p w14:paraId="569DED77" w14:textId="77777777" w:rsidR="009F51D1" w:rsidRDefault="005D6E85">
      <w:pPr>
        <w:ind w:left="546"/>
        <w:rPr>
          <w:rFonts w:ascii="Calibri"/>
          <w:sz w:val="24"/>
        </w:rPr>
      </w:pPr>
      <w:r>
        <w:rPr>
          <w:rFonts w:ascii="Calibri"/>
          <w:sz w:val="24"/>
        </w:rPr>
        <w:t>Richard</w:t>
      </w:r>
      <w:r>
        <w:rPr>
          <w:rFonts w:ascii="Calibri"/>
          <w:spacing w:val="-1"/>
          <w:sz w:val="24"/>
        </w:rPr>
        <w:t xml:space="preserve"> </w:t>
      </w:r>
      <w:r>
        <w:rPr>
          <w:rFonts w:ascii="Calibri"/>
          <w:sz w:val="24"/>
        </w:rPr>
        <w:t>Martin</w:t>
      </w:r>
      <w:r>
        <w:rPr>
          <w:rFonts w:ascii="Calibri"/>
          <w:spacing w:val="-1"/>
          <w:sz w:val="24"/>
        </w:rPr>
        <w:t xml:space="preserve"> </w:t>
      </w:r>
      <w:r>
        <w:rPr>
          <w:rFonts w:ascii="Calibri"/>
          <w:sz w:val="24"/>
        </w:rPr>
        <w:t>Tel:</w:t>
      </w:r>
      <w:r>
        <w:rPr>
          <w:rFonts w:ascii="Calibri"/>
          <w:spacing w:val="-3"/>
          <w:sz w:val="24"/>
        </w:rPr>
        <w:t xml:space="preserve"> </w:t>
      </w:r>
      <w:r>
        <w:rPr>
          <w:rFonts w:ascii="Calibri"/>
          <w:sz w:val="24"/>
        </w:rPr>
        <w:t>0117</w:t>
      </w:r>
      <w:r>
        <w:rPr>
          <w:rFonts w:ascii="Calibri"/>
          <w:spacing w:val="-3"/>
          <w:sz w:val="24"/>
        </w:rPr>
        <w:t xml:space="preserve"> </w:t>
      </w:r>
      <w:r>
        <w:rPr>
          <w:rFonts w:ascii="Calibri"/>
          <w:sz w:val="24"/>
        </w:rPr>
        <w:t>922</w:t>
      </w:r>
      <w:r>
        <w:rPr>
          <w:rFonts w:ascii="Calibri"/>
          <w:spacing w:val="-2"/>
          <w:sz w:val="24"/>
        </w:rPr>
        <w:t xml:space="preserve"> </w:t>
      </w:r>
      <w:r>
        <w:rPr>
          <w:rFonts w:ascii="Calibri"/>
          <w:spacing w:val="-4"/>
          <w:sz w:val="24"/>
        </w:rPr>
        <w:t>4227</w:t>
      </w:r>
    </w:p>
    <w:p w14:paraId="03ABC05B" w14:textId="77777777" w:rsidR="009F51D1" w:rsidRDefault="005D6E85">
      <w:pPr>
        <w:spacing w:before="242" w:line="439" w:lineRule="auto"/>
        <w:ind w:left="546" w:right="1009"/>
        <w:rPr>
          <w:rFonts w:ascii="Calibri"/>
          <w:sz w:val="24"/>
        </w:rPr>
      </w:pPr>
      <w:r>
        <w:rPr>
          <w:rFonts w:ascii="Calibri"/>
          <w:i/>
          <w:sz w:val="24"/>
        </w:rPr>
        <w:t>(Ref</w:t>
      </w:r>
      <w:r>
        <w:rPr>
          <w:rFonts w:ascii="Calibri"/>
          <w:i/>
          <w:spacing w:val="-3"/>
          <w:sz w:val="24"/>
        </w:rPr>
        <w:t xml:space="preserve"> </w:t>
      </w:r>
      <w:r>
        <w:rPr>
          <w:rFonts w:ascii="Calibri"/>
          <w:i/>
          <w:sz w:val="24"/>
        </w:rPr>
        <w:t>Properties</w:t>
      </w:r>
      <w:r>
        <w:rPr>
          <w:rFonts w:ascii="Calibri"/>
          <w:i/>
          <w:spacing w:val="-6"/>
          <w:sz w:val="24"/>
        </w:rPr>
        <w:t xml:space="preserve"> </w:t>
      </w:r>
      <w:r>
        <w:rPr>
          <w:rFonts w:ascii="Calibri"/>
          <w:i/>
          <w:sz w:val="24"/>
        </w:rPr>
        <w:t>transferred</w:t>
      </w:r>
      <w:r>
        <w:rPr>
          <w:rFonts w:ascii="Calibri"/>
          <w:i/>
          <w:spacing w:val="-6"/>
          <w:sz w:val="24"/>
        </w:rPr>
        <w:t xml:space="preserve"> </w:t>
      </w:r>
      <w:r>
        <w:rPr>
          <w:rFonts w:ascii="Calibri"/>
          <w:i/>
          <w:sz w:val="24"/>
        </w:rPr>
        <w:t>from</w:t>
      </w:r>
      <w:r>
        <w:rPr>
          <w:rFonts w:ascii="Calibri"/>
          <w:i/>
          <w:spacing w:val="-5"/>
          <w:sz w:val="24"/>
        </w:rPr>
        <w:t xml:space="preserve"> </w:t>
      </w:r>
      <w:r>
        <w:rPr>
          <w:rFonts w:ascii="Calibri"/>
          <w:i/>
          <w:sz w:val="24"/>
        </w:rPr>
        <w:t>SS&amp;H)</w:t>
      </w:r>
      <w:r>
        <w:rPr>
          <w:rFonts w:ascii="Calibri"/>
          <w:i/>
          <w:spacing w:val="-3"/>
          <w:sz w:val="24"/>
        </w:rPr>
        <w:t xml:space="preserve"> </w:t>
      </w:r>
      <w:r>
        <w:rPr>
          <w:rFonts w:ascii="Calibri"/>
          <w:sz w:val="24"/>
        </w:rPr>
        <w:t>Mobile:</w:t>
      </w:r>
      <w:r>
        <w:rPr>
          <w:rFonts w:ascii="Calibri"/>
          <w:spacing w:val="-6"/>
          <w:sz w:val="24"/>
        </w:rPr>
        <w:t xml:space="preserve"> </w:t>
      </w:r>
      <w:r>
        <w:rPr>
          <w:rFonts w:ascii="Calibri"/>
          <w:sz w:val="24"/>
        </w:rPr>
        <w:t>07815</w:t>
      </w:r>
      <w:r>
        <w:rPr>
          <w:rFonts w:ascii="Calibri"/>
          <w:spacing w:val="-6"/>
          <w:sz w:val="24"/>
        </w:rPr>
        <w:t xml:space="preserve"> </w:t>
      </w:r>
      <w:r>
        <w:rPr>
          <w:rFonts w:ascii="Calibri"/>
          <w:sz w:val="24"/>
        </w:rPr>
        <w:t xml:space="preserve">735987 </w:t>
      </w:r>
      <w:hyperlink r:id="rId220">
        <w:proofErr w:type="gramStart"/>
        <w:r>
          <w:rPr>
            <w:rFonts w:ascii="Calibri"/>
            <w:spacing w:val="-2"/>
            <w:sz w:val="24"/>
          </w:rPr>
          <w:t>Email:richard.martin@bristol.city.gov.uk</w:t>
        </w:r>
        <w:proofErr w:type="gramEnd"/>
      </w:hyperlink>
    </w:p>
    <w:p w14:paraId="6EFF1987" w14:textId="77777777" w:rsidR="009F51D1" w:rsidRDefault="009F51D1">
      <w:pPr>
        <w:spacing w:line="439" w:lineRule="auto"/>
        <w:rPr>
          <w:rFonts w:ascii="Calibri"/>
          <w:sz w:val="24"/>
        </w:rPr>
        <w:sectPr w:rsidR="009F51D1">
          <w:footerReference w:type="default" r:id="rId221"/>
          <w:pgSz w:w="11910" w:h="16840"/>
          <w:pgMar w:top="640" w:right="480" w:bottom="1080" w:left="880" w:header="0" w:footer="895" w:gutter="0"/>
          <w:cols w:space="720"/>
        </w:sectPr>
      </w:pPr>
    </w:p>
    <w:p w14:paraId="4B835245" w14:textId="77777777" w:rsidR="009F51D1" w:rsidRDefault="005D6E85">
      <w:pPr>
        <w:spacing w:before="70"/>
        <w:ind w:left="6112"/>
        <w:rPr>
          <w:sz w:val="16"/>
        </w:rPr>
      </w:pPr>
      <w:r>
        <w:rPr>
          <w:color w:val="808080"/>
          <w:sz w:val="16"/>
        </w:rPr>
        <w:lastRenderedPageBreak/>
        <w:t>CYPS</w:t>
      </w:r>
      <w:r>
        <w:rPr>
          <w:color w:val="808080"/>
          <w:spacing w:val="-6"/>
          <w:sz w:val="16"/>
        </w:rPr>
        <w:t xml:space="preserve"> </w:t>
      </w:r>
      <w:r>
        <w:rPr>
          <w:color w:val="808080"/>
          <w:sz w:val="16"/>
        </w:rPr>
        <w:t>Smoking</w:t>
      </w:r>
      <w:r>
        <w:rPr>
          <w:color w:val="808080"/>
          <w:spacing w:val="-8"/>
          <w:sz w:val="16"/>
        </w:rPr>
        <w:t xml:space="preserve"> </w:t>
      </w:r>
      <w:r>
        <w:rPr>
          <w:color w:val="808080"/>
          <w:sz w:val="16"/>
        </w:rPr>
        <w:t>Policy</w:t>
      </w:r>
      <w:r>
        <w:rPr>
          <w:color w:val="808080"/>
          <w:spacing w:val="-8"/>
          <w:sz w:val="16"/>
        </w:rPr>
        <w:t xml:space="preserve"> </w:t>
      </w:r>
      <w:r>
        <w:rPr>
          <w:color w:val="808080"/>
          <w:sz w:val="16"/>
        </w:rPr>
        <w:t>including</w:t>
      </w:r>
      <w:r>
        <w:rPr>
          <w:color w:val="808080"/>
          <w:spacing w:val="-5"/>
          <w:sz w:val="16"/>
        </w:rPr>
        <w:t xml:space="preserve"> </w:t>
      </w:r>
      <w:r>
        <w:rPr>
          <w:color w:val="808080"/>
          <w:sz w:val="16"/>
        </w:rPr>
        <w:t>Guidance</w:t>
      </w:r>
      <w:r>
        <w:rPr>
          <w:color w:val="808080"/>
          <w:spacing w:val="-4"/>
          <w:sz w:val="16"/>
        </w:rPr>
        <w:t xml:space="preserve"> Notes</w:t>
      </w:r>
    </w:p>
    <w:p w14:paraId="07F7EF38" w14:textId="77777777" w:rsidR="009F51D1" w:rsidRDefault="009F51D1">
      <w:pPr>
        <w:pStyle w:val="BodyText"/>
        <w:rPr>
          <w:sz w:val="20"/>
        </w:rPr>
      </w:pPr>
    </w:p>
    <w:p w14:paraId="4DA0FC21" w14:textId="77777777" w:rsidR="009F51D1" w:rsidRDefault="005D6E85">
      <w:pPr>
        <w:pStyle w:val="BodyText"/>
        <w:spacing w:before="141"/>
        <w:rPr>
          <w:sz w:val="20"/>
        </w:rPr>
      </w:pPr>
      <w:r>
        <w:rPr>
          <w:noProof/>
        </w:rPr>
        <w:drawing>
          <wp:anchor distT="0" distB="0" distL="0" distR="0" simplePos="0" relativeHeight="487615488" behindDoc="1" locked="0" layoutInCell="1" allowOverlap="1" wp14:anchorId="4A764064" wp14:editId="35911D96">
            <wp:simplePos x="0" y="0"/>
            <wp:positionH relativeFrom="page">
              <wp:posOffset>630722</wp:posOffset>
            </wp:positionH>
            <wp:positionV relativeFrom="paragraph">
              <wp:posOffset>251334</wp:posOffset>
            </wp:positionV>
            <wp:extent cx="902146" cy="975359"/>
            <wp:effectExtent l="0" t="0" r="0" b="0"/>
            <wp:wrapTopAndBottom/>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69" cstate="print"/>
                    <a:stretch>
                      <a:fillRect/>
                    </a:stretch>
                  </pic:blipFill>
                  <pic:spPr>
                    <a:xfrm>
                      <a:off x="0" y="0"/>
                      <a:ext cx="902146" cy="975359"/>
                    </a:xfrm>
                    <a:prstGeom prst="rect">
                      <a:avLst/>
                    </a:prstGeom>
                  </pic:spPr>
                </pic:pic>
              </a:graphicData>
            </a:graphic>
          </wp:anchor>
        </w:drawing>
      </w:r>
    </w:p>
    <w:p w14:paraId="33F54E16" w14:textId="77777777" w:rsidR="009F51D1" w:rsidRDefault="005D6E85">
      <w:pPr>
        <w:pStyle w:val="Heading3"/>
        <w:spacing w:before="156"/>
        <w:ind w:left="1885"/>
      </w:pPr>
      <w:r>
        <w:t>ST</w:t>
      </w:r>
      <w:r>
        <w:rPr>
          <w:spacing w:val="-7"/>
        </w:rPr>
        <w:t xml:space="preserve"> </w:t>
      </w:r>
      <w:r>
        <w:t>BONAVENTURE’S</w:t>
      </w:r>
      <w:r>
        <w:rPr>
          <w:spacing w:val="-6"/>
        </w:rPr>
        <w:t xml:space="preserve"> </w:t>
      </w:r>
      <w:r>
        <w:t>CATHOLIC</w:t>
      </w:r>
      <w:r>
        <w:rPr>
          <w:spacing w:val="-5"/>
        </w:rPr>
        <w:t xml:space="preserve"> </w:t>
      </w:r>
      <w:r>
        <w:t>PRIMARY</w:t>
      </w:r>
      <w:r>
        <w:rPr>
          <w:spacing w:val="-2"/>
        </w:rPr>
        <w:t xml:space="preserve"> </w:t>
      </w:r>
      <w:r>
        <w:t>SCHOOL</w:t>
      </w:r>
      <w:r>
        <w:rPr>
          <w:spacing w:val="-4"/>
        </w:rPr>
        <w:t xml:space="preserve"> </w:t>
      </w:r>
      <w:r>
        <w:t>-</w:t>
      </w:r>
      <w:r>
        <w:rPr>
          <w:spacing w:val="-4"/>
        </w:rPr>
        <w:t xml:space="preserve"> </w:t>
      </w:r>
      <w:r>
        <w:t>SMOKING</w:t>
      </w:r>
      <w:r>
        <w:rPr>
          <w:spacing w:val="-3"/>
        </w:rPr>
        <w:t xml:space="preserve"> </w:t>
      </w:r>
      <w:r>
        <w:rPr>
          <w:spacing w:val="-2"/>
        </w:rPr>
        <w:t>POLICY</w:t>
      </w:r>
    </w:p>
    <w:p w14:paraId="64C1827F" w14:textId="77777777" w:rsidR="009F51D1" w:rsidRDefault="009F51D1">
      <w:pPr>
        <w:pStyle w:val="BodyText"/>
        <w:spacing w:before="241"/>
        <w:rPr>
          <w:rFonts w:ascii="Calibri"/>
          <w:b/>
        </w:rPr>
      </w:pPr>
    </w:p>
    <w:p w14:paraId="6EB8408A" w14:textId="77777777" w:rsidR="009F51D1" w:rsidRDefault="005D6E85">
      <w:pPr>
        <w:pStyle w:val="Heading6"/>
        <w:ind w:left="546"/>
        <w:rPr>
          <w:rFonts w:ascii="Calibri"/>
        </w:rPr>
      </w:pPr>
      <w:r>
        <w:rPr>
          <w:rFonts w:ascii="Calibri"/>
          <w:spacing w:val="-2"/>
        </w:rPr>
        <w:t>Principles:</w:t>
      </w:r>
    </w:p>
    <w:p w14:paraId="2D90D862" w14:textId="77777777" w:rsidR="009F51D1" w:rsidRDefault="005D6E85">
      <w:pPr>
        <w:pStyle w:val="BodyText"/>
        <w:spacing w:before="241" w:line="268" w:lineRule="auto"/>
        <w:ind w:left="555" w:right="1009" w:hanging="10"/>
        <w:rPr>
          <w:rFonts w:ascii="Calibri"/>
        </w:rPr>
      </w:pPr>
      <w:r>
        <w:rPr>
          <w:rFonts w:ascii="Calibri"/>
        </w:rPr>
        <w:t>The</w:t>
      </w:r>
      <w:r>
        <w:rPr>
          <w:rFonts w:ascii="Calibri"/>
          <w:spacing w:val="-1"/>
        </w:rPr>
        <w:t xml:space="preserve"> </w:t>
      </w:r>
      <w:r>
        <w:rPr>
          <w:rFonts w:ascii="Calibri"/>
        </w:rPr>
        <w:t>Health</w:t>
      </w:r>
      <w:r>
        <w:rPr>
          <w:rFonts w:ascii="Calibri"/>
          <w:spacing w:val="-4"/>
        </w:rPr>
        <w:t xml:space="preserve"> </w:t>
      </w:r>
      <w:r>
        <w:rPr>
          <w:rFonts w:ascii="Calibri"/>
        </w:rPr>
        <w:t>and</w:t>
      </w:r>
      <w:r>
        <w:rPr>
          <w:rFonts w:ascii="Calibri"/>
          <w:spacing w:val="-3"/>
        </w:rPr>
        <w:t xml:space="preserve"> </w:t>
      </w:r>
      <w:r>
        <w:rPr>
          <w:rFonts w:ascii="Calibri"/>
        </w:rPr>
        <w:t>Safety</w:t>
      </w:r>
      <w:r>
        <w:rPr>
          <w:rFonts w:ascii="Calibri"/>
          <w:spacing w:val="-1"/>
        </w:rPr>
        <w:t xml:space="preserve"> </w:t>
      </w:r>
      <w:r>
        <w:rPr>
          <w:rFonts w:ascii="Calibri"/>
        </w:rPr>
        <w:t>at</w:t>
      </w:r>
      <w:r>
        <w:rPr>
          <w:rFonts w:ascii="Calibri"/>
          <w:spacing w:val="-3"/>
        </w:rPr>
        <w:t xml:space="preserve"> </w:t>
      </w:r>
      <w:r>
        <w:rPr>
          <w:rFonts w:ascii="Calibri"/>
        </w:rPr>
        <w:t>Work</w:t>
      </w:r>
      <w:r>
        <w:rPr>
          <w:rFonts w:ascii="Calibri"/>
          <w:spacing w:val="-3"/>
        </w:rPr>
        <w:t xml:space="preserve"> </w:t>
      </w:r>
      <w:proofErr w:type="spellStart"/>
      <w:r>
        <w:rPr>
          <w:rFonts w:ascii="Calibri"/>
        </w:rPr>
        <w:t>etc</w:t>
      </w:r>
      <w:proofErr w:type="spellEnd"/>
      <w:r>
        <w:rPr>
          <w:rFonts w:ascii="Calibri"/>
          <w:spacing w:val="-1"/>
        </w:rPr>
        <w:t xml:space="preserve"> </w:t>
      </w:r>
      <w:r>
        <w:rPr>
          <w:rFonts w:ascii="Calibri"/>
        </w:rPr>
        <w:t>Act</w:t>
      </w:r>
      <w:r>
        <w:rPr>
          <w:rFonts w:ascii="Calibri"/>
          <w:spacing w:val="-3"/>
        </w:rPr>
        <w:t xml:space="preserve"> </w:t>
      </w:r>
      <w:r>
        <w:rPr>
          <w:rFonts w:ascii="Calibri"/>
        </w:rPr>
        <w:t>1974</w:t>
      </w:r>
      <w:r>
        <w:rPr>
          <w:rFonts w:ascii="Calibri"/>
          <w:spacing w:val="-3"/>
        </w:rPr>
        <w:t xml:space="preserve"> </w:t>
      </w:r>
      <w:r>
        <w:rPr>
          <w:rFonts w:ascii="Calibri"/>
        </w:rPr>
        <w:t>places</w:t>
      </w:r>
      <w:r>
        <w:rPr>
          <w:rFonts w:ascii="Calibri"/>
          <w:spacing w:val="-3"/>
        </w:rPr>
        <w:t xml:space="preserve"> </w:t>
      </w:r>
      <w:r>
        <w:rPr>
          <w:rFonts w:ascii="Calibri"/>
        </w:rPr>
        <w:t>a</w:t>
      </w:r>
      <w:r>
        <w:rPr>
          <w:rFonts w:ascii="Calibri"/>
          <w:spacing w:val="-1"/>
        </w:rPr>
        <w:t xml:space="preserve"> </w:t>
      </w:r>
      <w:r>
        <w:rPr>
          <w:rFonts w:ascii="Calibri"/>
        </w:rPr>
        <w:t>statutory</w:t>
      </w:r>
      <w:r>
        <w:rPr>
          <w:rFonts w:ascii="Calibri"/>
          <w:spacing w:val="-1"/>
        </w:rPr>
        <w:t xml:space="preserve"> </w:t>
      </w:r>
      <w:r>
        <w:rPr>
          <w:rFonts w:ascii="Calibri"/>
        </w:rPr>
        <w:t>duty</w:t>
      </w:r>
      <w:r>
        <w:rPr>
          <w:rFonts w:ascii="Calibri"/>
          <w:spacing w:val="-2"/>
        </w:rPr>
        <w:t xml:space="preserve"> </w:t>
      </w:r>
      <w:r>
        <w:rPr>
          <w:rFonts w:ascii="Calibri"/>
        </w:rPr>
        <w:t>on</w:t>
      </w:r>
      <w:r>
        <w:rPr>
          <w:rFonts w:ascii="Calibri"/>
          <w:spacing w:val="-4"/>
        </w:rPr>
        <w:t xml:space="preserve"> </w:t>
      </w:r>
      <w:r>
        <w:rPr>
          <w:rFonts w:ascii="Calibri"/>
        </w:rPr>
        <w:t>all</w:t>
      </w:r>
      <w:r>
        <w:rPr>
          <w:rFonts w:ascii="Calibri"/>
          <w:spacing w:val="-2"/>
        </w:rPr>
        <w:t xml:space="preserve"> </w:t>
      </w:r>
      <w:r>
        <w:rPr>
          <w:rFonts w:ascii="Calibri"/>
        </w:rPr>
        <w:t>employers</w:t>
      </w:r>
      <w:r>
        <w:rPr>
          <w:rFonts w:ascii="Calibri"/>
          <w:spacing w:val="-1"/>
        </w:rPr>
        <w:t xml:space="preserve"> </w:t>
      </w:r>
      <w:r>
        <w:rPr>
          <w:rFonts w:ascii="Calibri"/>
        </w:rPr>
        <w:t>to provide</w:t>
      </w:r>
      <w:r>
        <w:rPr>
          <w:rFonts w:ascii="Calibri"/>
          <w:spacing w:val="-3"/>
        </w:rPr>
        <w:t xml:space="preserve"> </w:t>
      </w:r>
      <w:r>
        <w:rPr>
          <w:rFonts w:ascii="Calibri"/>
        </w:rPr>
        <w:t>safe working environments for employees that are free from risks to health.</w:t>
      </w:r>
      <w:r>
        <w:rPr>
          <w:rFonts w:ascii="Calibri"/>
          <w:spacing w:val="40"/>
        </w:rPr>
        <w:t xml:space="preserve"> </w:t>
      </w:r>
      <w:r>
        <w:rPr>
          <w:rFonts w:ascii="Calibri"/>
        </w:rPr>
        <w:t xml:space="preserve">The Health Act 2006 protects employees from the harmful effects of </w:t>
      </w:r>
      <w:proofErr w:type="gramStart"/>
      <w:r>
        <w:rPr>
          <w:rFonts w:ascii="Calibri"/>
        </w:rPr>
        <w:t>second hand</w:t>
      </w:r>
      <w:proofErr w:type="gramEnd"/>
      <w:r>
        <w:rPr>
          <w:rFonts w:ascii="Calibri"/>
        </w:rPr>
        <w:t xml:space="preserve"> smoke by outlawing smoking in all</w:t>
      </w:r>
    </w:p>
    <w:p w14:paraId="28C9F0F5" w14:textId="77777777" w:rsidR="009F51D1" w:rsidRDefault="005D6E85">
      <w:pPr>
        <w:pStyle w:val="BodyText"/>
        <w:spacing w:before="3"/>
        <w:ind w:left="555"/>
        <w:rPr>
          <w:rFonts w:ascii="Calibri" w:hAnsi="Calibri"/>
        </w:rPr>
      </w:pPr>
      <w:r>
        <w:rPr>
          <w:rFonts w:ascii="Calibri" w:hAnsi="Calibri"/>
        </w:rPr>
        <w:t>“enclosed”</w:t>
      </w:r>
      <w:r>
        <w:rPr>
          <w:rFonts w:ascii="Calibri" w:hAnsi="Calibri"/>
          <w:spacing w:val="-4"/>
        </w:rPr>
        <w:t xml:space="preserve"> </w:t>
      </w:r>
      <w:r>
        <w:rPr>
          <w:rFonts w:ascii="Calibri" w:hAnsi="Calibri"/>
        </w:rPr>
        <w:t>and</w:t>
      </w:r>
      <w:r>
        <w:rPr>
          <w:rFonts w:ascii="Calibri" w:hAnsi="Calibri"/>
          <w:spacing w:val="-8"/>
        </w:rPr>
        <w:t xml:space="preserve"> </w:t>
      </w:r>
      <w:r>
        <w:rPr>
          <w:rFonts w:ascii="Calibri" w:hAnsi="Calibri"/>
        </w:rPr>
        <w:t>“substantially</w:t>
      </w:r>
      <w:r>
        <w:rPr>
          <w:rFonts w:ascii="Calibri" w:hAnsi="Calibri"/>
          <w:spacing w:val="-4"/>
        </w:rPr>
        <w:t xml:space="preserve"> </w:t>
      </w:r>
      <w:r>
        <w:rPr>
          <w:rFonts w:ascii="Calibri" w:hAnsi="Calibri"/>
        </w:rPr>
        <w:t>enclosed”</w:t>
      </w:r>
      <w:r>
        <w:rPr>
          <w:rFonts w:ascii="Calibri" w:hAnsi="Calibri"/>
          <w:spacing w:val="-3"/>
        </w:rPr>
        <w:t xml:space="preserve"> </w:t>
      </w:r>
      <w:r>
        <w:rPr>
          <w:rFonts w:ascii="Calibri" w:hAnsi="Calibri"/>
        </w:rPr>
        <w:t>public</w:t>
      </w:r>
      <w:r>
        <w:rPr>
          <w:rFonts w:ascii="Calibri" w:hAnsi="Calibri"/>
          <w:spacing w:val="-4"/>
        </w:rPr>
        <w:t xml:space="preserve"> </w:t>
      </w:r>
      <w:r>
        <w:rPr>
          <w:rFonts w:ascii="Calibri" w:hAnsi="Calibri"/>
        </w:rPr>
        <w:t>places</w:t>
      </w:r>
      <w:r>
        <w:rPr>
          <w:rFonts w:ascii="Calibri" w:hAnsi="Calibri"/>
          <w:spacing w:val="-6"/>
        </w:rPr>
        <w:t xml:space="preserve"> </w:t>
      </w:r>
      <w:r>
        <w:rPr>
          <w:rFonts w:ascii="Calibri" w:hAnsi="Calibri"/>
        </w:rPr>
        <w:t>and</w:t>
      </w:r>
      <w:r>
        <w:rPr>
          <w:rFonts w:ascii="Calibri" w:hAnsi="Calibri"/>
          <w:spacing w:val="-5"/>
        </w:rPr>
        <w:t xml:space="preserve"> </w:t>
      </w:r>
      <w:r>
        <w:rPr>
          <w:rFonts w:ascii="Calibri" w:hAnsi="Calibri"/>
        </w:rPr>
        <w:t>work</w:t>
      </w:r>
      <w:r>
        <w:rPr>
          <w:rFonts w:ascii="Calibri" w:hAnsi="Calibri"/>
          <w:spacing w:val="-4"/>
        </w:rPr>
        <w:t xml:space="preserve"> </w:t>
      </w:r>
      <w:r>
        <w:rPr>
          <w:rFonts w:ascii="Calibri" w:hAnsi="Calibri"/>
        </w:rPr>
        <w:t>places</w:t>
      </w:r>
      <w:r>
        <w:rPr>
          <w:rFonts w:ascii="Calibri" w:hAnsi="Calibri"/>
          <w:spacing w:val="-7"/>
        </w:rPr>
        <w:t xml:space="preserve"> </w:t>
      </w:r>
      <w:r>
        <w:rPr>
          <w:rFonts w:ascii="Calibri" w:hAnsi="Calibri"/>
        </w:rPr>
        <w:t>in</w:t>
      </w:r>
      <w:r>
        <w:rPr>
          <w:rFonts w:ascii="Calibri" w:hAnsi="Calibri"/>
          <w:spacing w:val="-4"/>
        </w:rPr>
        <w:t xml:space="preserve"> </w:t>
      </w:r>
      <w:r>
        <w:rPr>
          <w:rFonts w:ascii="Calibri" w:hAnsi="Calibri"/>
          <w:spacing w:val="-2"/>
        </w:rPr>
        <w:t>England.</w:t>
      </w:r>
    </w:p>
    <w:p w14:paraId="662DBA2C" w14:textId="77777777" w:rsidR="009F51D1" w:rsidRDefault="009F51D1">
      <w:pPr>
        <w:pStyle w:val="BodyText"/>
        <w:rPr>
          <w:rFonts w:ascii="Calibri"/>
        </w:rPr>
      </w:pPr>
    </w:p>
    <w:p w14:paraId="034C1BA8" w14:textId="77777777" w:rsidR="009F51D1" w:rsidRDefault="009F51D1">
      <w:pPr>
        <w:pStyle w:val="BodyText"/>
        <w:spacing w:before="209"/>
        <w:rPr>
          <w:rFonts w:ascii="Calibri"/>
        </w:rPr>
      </w:pPr>
    </w:p>
    <w:p w14:paraId="19CD9E34" w14:textId="77777777" w:rsidR="009F51D1" w:rsidRDefault="005D6E85">
      <w:pPr>
        <w:pStyle w:val="BodyText"/>
        <w:ind w:left="546"/>
        <w:rPr>
          <w:rFonts w:ascii="Calibri" w:hAnsi="Calibri"/>
        </w:rPr>
      </w:pPr>
      <w:r>
        <w:rPr>
          <w:rFonts w:ascii="Calibri" w:hAnsi="Calibri"/>
        </w:rPr>
        <w:t>This</w:t>
      </w:r>
      <w:r>
        <w:rPr>
          <w:rFonts w:ascii="Calibri" w:hAnsi="Calibri"/>
          <w:spacing w:val="-3"/>
        </w:rPr>
        <w:t xml:space="preserve"> </w:t>
      </w:r>
      <w:r>
        <w:rPr>
          <w:rFonts w:ascii="Calibri" w:hAnsi="Calibri"/>
        </w:rPr>
        <w:t>policy</w:t>
      </w:r>
      <w:r>
        <w:rPr>
          <w:rFonts w:ascii="Calibri" w:hAnsi="Calibri"/>
          <w:spacing w:val="-3"/>
        </w:rPr>
        <w:t xml:space="preserve"> </w:t>
      </w:r>
      <w:r>
        <w:rPr>
          <w:rFonts w:ascii="Calibri" w:hAnsi="Calibri"/>
        </w:rPr>
        <w:t>is</w:t>
      </w:r>
      <w:r>
        <w:rPr>
          <w:rFonts w:ascii="Calibri" w:hAnsi="Calibri"/>
          <w:spacing w:val="-5"/>
        </w:rPr>
        <w:t xml:space="preserve"> </w:t>
      </w:r>
      <w:r>
        <w:rPr>
          <w:rFonts w:ascii="Calibri" w:hAnsi="Calibri"/>
        </w:rPr>
        <w:t>written</w:t>
      </w:r>
      <w:r>
        <w:rPr>
          <w:rFonts w:ascii="Calibri" w:hAnsi="Calibri"/>
          <w:spacing w:val="-3"/>
        </w:rPr>
        <w:t xml:space="preserve"> </w:t>
      </w:r>
      <w:r>
        <w:rPr>
          <w:rFonts w:ascii="Calibri" w:hAnsi="Calibri"/>
        </w:rPr>
        <w:t>with</w:t>
      </w:r>
      <w:r>
        <w:rPr>
          <w:rFonts w:ascii="Calibri" w:hAnsi="Calibri"/>
          <w:spacing w:val="-3"/>
        </w:rPr>
        <w:t xml:space="preserve"> </w:t>
      </w:r>
      <w:r>
        <w:rPr>
          <w:rFonts w:ascii="Calibri" w:hAnsi="Calibri"/>
        </w:rPr>
        <w:t>the</w:t>
      </w:r>
      <w:r>
        <w:rPr>
          <w:rFonts w:ascii="Calibri" w:hAnsi="Calibri"/>
          <w:spacing w:val="-3"/>
        </w:rPr>
        <w:t xml:space="preserve"> </w:t>
      </w:r>
      <w:r>
        <w:rPr>
          <w:rFonts w:ascii="Calibri" w:hAnsi="Calibri"/>
        </w:rPr>
        <w:t>employees’</w:t>
      </w:r>
      <w:r>
        <w:rPr>
          <w:rFonts w:ascii="Calibri" w:hAnsi="Calibri"/>
          <w:spacing w:val="-3"/>
        </w:rPr>
        <w:t xml:space="preserve"> </w:t>
      </w:r>
      <w:r>
        <w:rPr>
          <w:rFonts w:ascii="Calibri" w:hAnsi="Calibri"/>
        </w:rPr>
        <w:t>health</w:t>
      </w:r>
      <w:r>
        <w:rPr>
          <w:rFonts w:ascii="Calibri" w:hAnsi="Calibri"/>
          <w:spacing w:val="-6"/>
        </w:rPr>
        <w:t xml:space="preserve"> </w:t>
      </w:r>
      <w:r>
        <w:rPr>
          <w:rFonts w:ascii="Calibri" w:hAnsi="Calibri"/>
        </w:rPr>
        <w:t>interests</w:t>
      </w:r>
      <w:r>
        <w:rPr>
          <w:rFonts w:ascii="Calibri" w:hAnsi="Calibri"/>
          <w:spacing w:val="-3"/>
        </w:rPr>
        <w:t xml:space="preserve"> </w:t>
      </w:r>
      <w:r>
        <w:rPr>
          <w:rFonts w:ascii="Calibri" w:hAnsi="Calibri"/>
        </w:rPr>
        <w:t>in</w:t>
      </w:r>
      <w:r>
        <w:rPr>
          <w:rFonts w:ascii="Calibri" w:hAnsi="Calibri"/>
          <w:spacing w:val="-5"/>
        </w:rPr>
        <w:t xml:space="preserve"> </w:t>
      </w:r>
      <w:r>
        <w:rPr>
          <w:rFonts w:ascii="Calibri" w:hAnsi="Calibri"/>
        </w:rPr>
        <w:t>mind.</w:t>
      </w:r>
      <w:r>
        <w:rPr>
          <w:rFonts w:ascii="Calibri" w:hAnsi="Calibri"/>
          <w:spacing w:val="44"/>
        </w:rPr>
        <w:t xml:space="preserve"> </w:t>
      </w:r>
      <w:r>
        <w:rPr>
          <w:rFonts w:ascii="Calibri" w:hAnsi="Calibri"/>
        </w:rPr>
        <w:t>It</w:t>
      </w:r>
      <w:r>
        <w:rPr>
          <w:rFonts w:ascii="Calibri" w:hAnsi="Calibri"/>
          <w:spacing w:val="-5"/>
        </w:rPr>
        <w:t xml:space="preserve"> </w:t>
      </w:r>
      <w:r>
        <w:rPr>
          <w:rFonts w:ascii="Calibri" w:hAnsi="Calibri"/>
        </w:rPr>
        <w:t>also</w:t>
      </w:r>
      <w:r>
        <w:rPr>
          <w:rFonts w:ascii="Calibri" w:hAnsi="Calibri"/>
          <w:spacing w:val="-5"/>
        </w:rPr>
        <w:t xml:space="preserve"> </w:t>
      </w:r>
      <w:r>
        <w:rPr>
          <w:rFonts w:ascii="Calibri" w:hAnsi="Calibri"/>
        </w:rPr>
        <w:t>aims</w:t>
      </w:r>
      <w:r>
        <w:rPr>
          <w:rFonts w:ascii="Calibri" w:hAnsi="Calibri"/>
          <w:spacing w:val="-3"/>
        </w:rPr>
        <w:t xml:space="preserve"> </w:t>
      </w:r>
      <w:r>
        <w:rPr>
          <w:rFonts w:ascii="Calibri" w:hAnsi="Calibri"/>
        </w:rPr>
        <w:t>to</w:t>
      </w:r>
      <w:r>
        <w:rPr>
          <w:rFonts w:ascii="Calibri" w:hAnsi="Calibri"/>
          <w:spacing w:val="-4"/>
        </w:rPr>
        <w:t xml:space="preserve"> </w:t>
      </w:r>
      <w:r>
        <w:rPr>
          <w:rFonts w:ascii="Calibri" w:hAnsi="Calibri"/>
        </w:rPr>
        <w:t>meet</w:t>
      </w:r>
      <w:r>
        <w:rPr>
          <w:rFonts w:ascii="Calibri" w:hAnsi="Calibri"/>
          <w:spacing w:val="-3"/>
        </w:rPr>
        <w:t xml:space="preserve"> </w:t>
      </w:r>
      <w:r>
        <w:rPr>
          <w:rFonts w:ascii="Calibri" w:hAnsi="Calibri"/>
          <w:spacing w:val="-2"/>
        </w:rPr>
        <w:t>legal</w:t>
      </w:r>
    </w:p>
    <w:p w14:paraId="003ADDC7" w14:textId="77777777" w:rsidR="009F51D1" w:rsidRDefault="005D6E85">
      <w:pPr>
        <w:pStyle w:val="BodyText"/>
        <w:spacing w:before="34"/>
        <w:ind w:left="555"/>
        <w:rPr>
          <w:rFonts w:ascii="Calibri"/>
        </w:rPr>
      </w:pPr>
      <w:r>
        <w:rPr>
          <w:rFonts w:ascii="Calibri"/>
        </w:rPr>
        <w:t>requirements</w:t>
      </w:r>
      <w:r>
        <w:rPr>
          <w:rFonts w:ascii="Calibri"/>
          <w:spacing w:val="-7"/>
        </w:rPr>
        <w:t xml:space="preserve"> </w:t>
      </w:r>
      <w:r>
        <w:rPr>
          <w:rFonts w:ascii="Calibri"/>
        </w:rPr>
        <w:t>and</w:t>
      </w:r>
      <w:r>
        <w:rPr>
          <w:rFonts w:ascii="Calibri"/>
          <w:spacing w:val="-6"/>
        </w:rPr>
        <w:t xml:space="preserve"> </w:t>
      </w:r>
      <w:r>
        <w:rPr>
          <w:rFonts w:ascii="Calibri"/>
        </w:rPr>
        <w:t>to</w:t>
      </w:r>
      <w:r>
        <w:rPr>
          <w:rFonts w:ascii="Calibri"/>
          <w:spacing w:val="-3"/>
        </w:rPr>
        <w:t xml:space="preserve"> </w:t>
      </w:r>
      <w:r>
        <w:rPr>
          <w:rFonts w:ascii="Calibri"/>
        </w:rPr>
        <w:t>guarantee</w:t>
      </w:r>
      <w:r>
        <w:rPr>
          <w:rFonts w:ascii="Calibri"/>
          <w:spacing w:val="-5"/>
        </w:rPr>
        <w:t xml:space="preserve"> </w:t>
      </w:r>
      <w:r>
        <w:rPr>
          <w:rFonts w:ascii="Calibri"/>
        </w:rPr>
        <w:t>the</w:t>
      </w:r>
      <w:r>
        <w:rPr>
          <w:rFonts w:ascii="Calibri"/>
          <w:spacing w:val="-4"/>
        </w:rPr>
        <w:t xml:space="preserve"> </w:t>
      </w:r>
      <w:r>
        <w:rPr>
          <w:rFonts w:ascii="Calibri"/>
        </w:rPr>
        <w:t>right</w:t>
      </w:r>
      <w:r>
        <w:rPr>
          <w:rFonts w:ascii="Calibri"/>
          <w:spacing w:val="-6"/>
        </w:rPr>
        <w:t xml:space="preserve"> </w:t>
      </w:r>
      <w:r>
        <w:rPr>
          <w:rFonts w:ascii="Calibri"/>
        </w:rPr>
        <w:t>to</w:t>
      </w:r>
      <w:r>
        <w:rPr>
          <w:rFonts w:ascii="Calibri"/>
          <w:spacing w:val="-3"/>
        </w:rPr>
        <w:t xml:space="preserve"> </w:t>
      </w:r>
      <w:r>
        <w:rPr>
          <w:rFonts w:ascii="Calibri"/>
        </w:rPr>
        <w:t>breathe</w:t>
      </w:r>
      <w:r>
        <w:rPr>
          <w:rFonts w:ascii="Calibri"/>
          <w:spacing w:val="-6"/>
        </w:rPr>
        <w:t xml:space="preserve"> </w:t>
      </w:r>
      <w:r>
        <w:rPr>
          <w:rFonts w:ascii="Calibri"/>
        </w:rPr>
        <w:t>smoke</w:t>
      </w:r>
      <w:r>
        <w:rPr>
          <w:rFonts w:ascii="Calibri"/>
          <w:spacing w:val="-4"/>
        </w:rPr>
        <w:t xml:space="preserve"> </w:t>
      </w:r>
      <w:r>
        <w:rPr>
          <w:rFonts w:ascii="Calibri"/>
        </w:rPr>
        <w:t>free</w:t>
      </w:r>
      <w:r>
        <w:rPr>
          <w:rFonts w:ascii="Calibri"/>
          <w:spacing w:val="-5"/>
        </w:rPr>
        <w:t xml:space="preserve"> </w:t>
      </w:r>
      <w:r>
        <w:rPr>
          <w:rFonts w:ascii="Calibri"/>
          <w:spacing w:val="-4"/>
        </w:rPr>
        <w:t>air.</w:t>
      </w:r>
    </w:p>
    <w:p w14:paraId="6D5ADE34" w14:textId="77777777" w:rsidR="009F51D1" w:rsidRDefault="009F51D1">
      <w:pPr>
        <w:pStyle w:val="BodyText"/>
        <w:rPr>
          <w:rFonts w:ascii="Calibri"/>
        </w:rPr>
      </w:pPr>
    </w:p>
    <w:p w14:paraId="520B5299" w14:textId="77777777" w:rsidR="009F51D1" w:rsidRDefault="009F51D1">
      <w:pPr>
        <w:pStyle w:val="BodyText"/>
        <w:spacing w:before="209"/>
        <w:rPr>
          <w:rFonts w:ascii="Calibri"/>
        </w:rPr>
      </w:pPr>
    </w:p>
    <w:p w14:paraId="176C9A6A" w14:textId="77777777" w:rsidR="009F51D1" w:rsidRDefault="005D6E85">
      <w:pPr>
        <w:pStyle w:val="BodyText"/>
        <w:spacing w:before="1" w:line="271" w:lineRule="auto"/>
        <w:ind w:left="555" w:right="1009" w:hanging="10"/>
        <w:rPr>
          <w:rFonts w:ascii="Calibri"/>
        </w:rPr>
      </w:pPr>
      <w:r>
        <w:rPr>
          <w:rFonts w:ascii="Calibri"/>
        </w:rPr>
        <w:t>The</w:t>
      </w:r>
      <w:r>
        <w:rPr>
          <w:rFonts w:ascii="Calibri"/>
          <w:spacing w:val="-2"/>
        </w:rPr>
        <w:t xml:space="preserve"> </w:t>
      </w:r>
      <w:r>
        <w:rPr>
          <w:rFonts w:ascii="Calibri"/>
        </w:rPr>
        <w:t>Governing</w:t>
      </w:r>
      <w:r>
        <w:rPr>
          <w:rFonts w:ascii="Calibri"/>
          <w:spacing w:val="-3"/>
        </w:rPr>
        <w:t xml:space="preserve"> </w:t>
      </w:r>
      <w:r>
        <w:rPr>
          <w:rFonts w:ascii="Calibri"/>
        </w:rPr>
        <w:t>Body</w:t>
      </w:r>
      <w:r>
        <w:rPr>
          <w:rFonts w:ascii="Calibri"/>
          <w:spacing w:val="-2"/>
        </w:rPr>
        <w:t xml:space="preserve"> </w:t>
      </w:r>
      <w:r>
        <w:rPr>
          <w:rFonts w:ascii="Calibri"/>
        </w:rPr>
        <w:t>recognises</w:t>
      </w:r>
      <w:r>
        <w:rPr>
          <w:rFonts w:ascii="Calibri"/>
          <w:spacing w:val="-2"/>
        </w:rPr>
        <w:t xml:space="preserve"> </w:t>
      </w:r>
      <w:r>
        <w:rPr>
          <w:rFonts w:ascii="Calibri"/>
        </w:rPr>
        <w:t>the</w:t>
      </w:r>
      <w:r>
        <w:rPr>
          <w:rFonts w:ascii="Calibri"/>
          <w:spacing w:val="-4"/>
        </w:rPr>
        <w:t xml:space="preserve"> </w:t>
      </w:r>
      <w:r>
        <w:rPr>
          <w:rFonts w:ascii="Calibri"/>
        </w:rPr>
        <w:t>dangers</w:t>
      </w:r>
      <w:r>
        <w:rPr>
          <w:rFonts w:ascii="Calibri"/>
          <w:spacing w:val="-4"/>
        </w:rPr>
        <w:t xml:space="preserve"> </w:t>
      </w:r>
      <w:r>
        <w:rPr>
          <w:rFonts w:ascii="Calibri"/>
        </w:rPr>
        <w:t>of</w:t>
      </w:r>
      <w:r>
        <w:rPr>
          <w:rFonts w:ascii="Calibri"/>
          <w:spacing w:val="-2"/>
        </w:rPr>
        <w:t xml:space="preserve"> </w:t>
      </w:r>
      <w:r>
        <w:rPr>
          <w:rFonts w:ascii="Calibri"/>
        </w:rPr>
        <w:t>smoking</w:t>
      </w:r>
      <w:r>
        <w:rPr>
          <w:rFonts w:ascii="Calibri"/>
          <w:spacing w:val="-3"/>
        </w:rPr>
        <w:t xml:space="preserve"> </w:t>
      </w:r>
      <w:r>
        <w:rPr>
          <w:rFonts w:ascii="Calibri"/>
        </w:rPr>
        <w:t>and</w:t>
      </w:r>
      <w:r>
        <w:rPr>
          <w:rFonts w:ascii="Calibri"/>
          <w:spacing w:val="-4"/>
        </w:rPr>
        <w:t xml:space="preserve"> </w:t>
      </w:r>
      <w:r>
        <w:rPr>
          <w:rFonts w:ascii="Calibri"/>
        </w:rPr>
        <w:t>inhaling</w:t>
      </w:r>
      <w:r>
        <w:rPr>
          <w:rFonts w:ascii="Calibri"/>
          <w:spacing w:val="-3"/>
        </w:rPr>
        <w:t xml:space="preserve"> </w:t>
      </w:r>
      <w:r>
        <w:rPr>
          <w:rFonts w:ascii="Calibri"/>
        </w:rPr>
        <w:t>smoke</w:t>
      </w:r>
      <w:r>
        <w:rPr>
          <w:rFonts w:ascii="Calibri"/>
          <w:spacing w:val="-2"/>
        </w:rPr>
        <w:t xml:space="preserve"> </w:t>
      </w:r>
      <w:r>
        <w:rPr>
          <w:rFonts w:ascii="Calibri"/>
        </w:rPr>
        <w:t>as</w:t>
      </w:r>
      <w:r>
        <w:rPr>
          <w:rFonts w:ascii="Calibri"/>
          <w:spacing w:val="-5"/>
        </w:rPr>
        <w:t xml:space="preserve"> </w:t>
      </w:r>
      <w:r>
        <w:rPr>
          <w:rFonts w:ascii="Calibri"/>
        </w:rPr>
        <w:t>well</w:t>
      </w:r>
      <w:r>
        <w:rPr>
          <w:rFonts w:ascii="Calibri"/>
          <w:spacing w:val="-2"/>
        </w:rPr>
        <w:t xml:space="preserve"> </w:t>
      </w:r>
      <w:r>
        <w:rPr>
          <w:rFonts w:ascii="Calibri"/>
        </w:rPr>
        <w:t>as</w:t>
      </w:r>
      <w:r>
        <w:rPr>
          <w:rFonts w:ascii="Calibri"/>
          <w:spacing w:val="-2"/>
        </w:rPr>
        <w:t xml:space="preserve"> </w:t>
      </w:r>
      <w:r>
        <w:rPr>
          <w:rFonts w:ascii="Calibri"/>
        </w:rPr>
        <w:t>the</w:t>
      </w:r>
      <w:r>
        <w:rPr>
          <w:rFonts w:ascii="Calibri"/>
          <w:spacing w:val="-2"/>
        </w:rPr>
        <w:t xml:space="preserve"> </w:t>
      </w:r>
      <w:r>
        <w:rPr>
          <w:rFonts w:ascii="Calibri"/>
        </w:rPr>
        <w:t>difficulties faced by long-term smokers.</w:t>
      </w:r>
    </w:p>
    <w:p w14:paraId="3C6C9E63" w14:textId="77777777" w:rsidR="009F51D1" w:rsidRDefault="009F51D1">
      <w:pPr>
        <w:pStyle w:val="BodyText"/>
        <w:rPr>
          <w:rFonts w:ascii="Calibri"/>
        </w:rPr>
      </w:pPr>
    </w:p>
    <w:p w14:paraId="2E05198D" w14:textId="77777777" w:rsidR="009F51D1" w:rsidRDefault="009F51D1">
      <w:pPr>
        <w:pStyle w:val="BodyText"/>
        <w:spacing w:before="176"/>
        <w:rPr>
          <w:rFonts w:ascii="Calibri"/>
        </w:rPr>
      </w:pPr>
    </w:p>
    <w:p w14:paraId="14B20B0B" w14:textId="77777777" w:rsidR="009F51D1" w:rsidRDefault="005D6E85">
      <w:pPr>
        <w:pStyle w:val="BodyText"/>
        <w:ind w:left="546"/>
        <w:rPr>
          <w:rFonts w:ascii="Calibri"/>
        </w:rPr>
      </w:pPr>
      <w:r>
        <w:rPr>
          <w:rFonts w:ascii="Calibri"/>
        </w:rPr>
        <w:t>This</w:t>
      </w:r>
      <w:r>
        <w:rPr>
          <w:rFonts w:ascii="Calibri"/>
          <w:spacing w:val="-5"/>
        </w:rPr>
        <w:t xml:space="preserve"> </w:t>
      </w:r>
      <w:r>
        <w:rPr>
          <w:rFonts w:ascii="Calibri"/>
        </w:rPr>
        <w:t>policy</w:t>
      </w:r>
      <w:r>
        <w:rPr>
          <w:rFonts w:ascii="Calibri"/>
          <w:spacing w:val="-4"/>
        </w:rPr>
        <w:t xml:space="preserve"> </w:t>
      </w:r>
      <w:r>
        <w:rPr>
          <w:rFonts w:ascii="Calibri"/>
        </w:rPr>
        <w:t>is</w:t>
      </w:r>
      <w:r>
        <w:rPr>
          <w:rFonts w:ascii="Calibri"/>
          <w:spacing w:val="-5"/>
        </w:rPr>
        <w:t xml:space="preserve"> </w:t>
      </w:r>
      <w:r>
        <w:rPr>
          <w:rFonts w:ascii="Calibri"/>
        </w:rPr>
        <w:t>intended</w:t>
      </w:r>
      <w:r>
        <w:rPr>
          <w:rFonts w:ascii="Calibri"/>
          <w:spacing w:val="-4"/>
        </w:rPr>
        <w:t xml:space="preserve"> </w:t>
      </w:r>
      <w:r>
        <w:rPr>
          <w:rFonts w:ascii="Calibri"/>
          <w:spacing w:val="-5"/>
        </w:rPr>
        <w:t>to:</w:t>
      </w:r>
    </w:p>
    <w:p w14:paraId="0D5E7027" w14:textId="77777777" w:rsidR="009F51D1" w:rsidRDefault="009F51D1">
      <w:pPr>
        <w:pStyle w:val="BodyText"/>
        <w:spacing w:before="15"/>
        <w:rPr>
          <w:rFonts w:ascii="Calibri"/>
        </w:rPr>
      </w:pPr>
    </w:p>
    <w:p w14:paraId="7B0142C2" w14:textId="77777777" w:rsidR="009F51D1" w:rsidRDefault="005D6E85">
      <w:pPr>
        <w:pStyle w:val="ListParagraph"/>
        <w:numPr>
          <w:ilvl w:val="0"/>
          <w:numId w:val="3"/>
        </w:numPr>
        <w:tabs>
          <w:tab w:val="left" w:pos="1280"/>
        </w:tabs>
        <w:rPr>
          <w:rFonts w:ascii="Calibri" w:hAnsi="Calibri"/>
        </w:rPr>
      </w:pPr>
      <w:r>
        <w:rPr>
          <w:rFonts w:ascii="Calibri" w:hAnsi="Calibri"/>
        </w:rPr>
        <w:t>Protect</w:t>
      </w:r>
      <w:r>
        <w:rPr>
          <w:rFonts w:ascii="Calibri" w:hAnsi="Calibri"/>
          <w:spacing w:val="-5"/>
        </w:rPr>
        <w:t xml:space="preserve"> </w:t>
      </w:r>
      <w:r>
        <w:rPr>
          <w:rFonts w:ascii="Calibri" w:hAnsi="Calibri"/>
        </w:rPr>
        <w:t>everyone</w:t>
      </w:r>
      <w:r>
        <w:rPr>
          <w:rFonts w:ascii="Calibri" w:hAnsi="Calibri"/>
          <w:spacing w:val="-5"/>
        </w:rPr>
        <w:t xml:space="preserve"> </w:t>
      </w:r>
      <w:r>
        <w:rPr>
          <w:rFonts w:ascii="Calibri" w:hAnsi="Calibri"/>
        </w:rPr>
        <w:t>against</w:t>
      </w:r>
      <w:r>
        <w:rPr>
          <w:rFonts w:ascii="Calibri" w:hAnsi="Calibri"/>
          <w:spacing w:val="-6"/>
        </w:rPr>
        <w:t xml:space="preserve"> </w:t>
      </w:r>
      <w:r>
        <w:rPr>
          <w:rFonts w:ascii="Calibri" w:hAnsi="Calibri"/>
        </w:rPr>
        <w:t>the</w:t>
      </w:r>
      <w:r>
        <w:rPr>
          <w:rFonts w:ascii="Calibri" w:hAnsi="Calibri"/>
          <w:spacing w:val="-5"/>
        </w:rPr>
        <w:t xml:space="preserve"> </w:t>
      </w:r>
      <w:r>
        <w:rPr>
          <w:rFonts w:ascii="Calibri" w:hAnsi="Calibri"/>
        </w:rPr>
        <w:t>effects</w:t>
      </w:r>
      <w:r>
        <w:rPr>
          <w:rFonts w:ascii="Calibri" w:hAnsi="Calibri"/>
          <w:spacing w:val="-6"/>
        </w:rPr>
        <w:t xml:space="preserve"> </w:t>
      </w:r>
      <w:r>
        <w:rPr>
          <w:rFonts w:ascii="Calibri" w:hAnsi="Calibri"/>
        </w:rPr>
        <w:t>of</w:t>
      </w:r>
      <w:r>
        <w:rPr>
          <w:rFonts w:ascii="Calibri" w:hAnsi="Calibri"/>
          <w:spacing w:val="-5"/>
        </w:rPr>
        <w:t xml:space="preserve"> </w:t>
      </w:r>
      <w:r>
        <w:rPr>
          <w:rFonts w:ascii="Calibri" w:hAnsi="Calibri"/>
        </w:rPr>
        <w:t>second-hand</w:t>
      </w:r>
      <w:r>
        <w:rPr>
          <w:rFonts w:ascii="Calibri" w:hAnsi="Calibri"/>
          <w:spacing w:val="-5"/>
        </w:rPr>
        <w:t xml:space="preserve"> </w:t>
      </w:r>
      <w:r>
        <w:rPr>
          <w:rFonts w:ascii="Calibri" w:hAnsi="Calibri"/>
          <w:spacing w:val="-2"/>
        </w:rPr>
        <w:t>smoke,</w:t>
      </w:r>
    </w:p>
    <w:p w14:paraId="7A6B0E53" w14:textId="77777777" w:rsidR="009F51D1" w:rsidRDefault="005D6E85">
      <w:pPr>
        <w:pStyle w:val="ListParagraph"/>
        <w:numPr>
          <w:ilvl w:val="0"/>
          <w:numId w:val="3"/>
        </w:numPr>
        <w:tabs>
          <w:tab w:val="left" w:pos="1280"/>
        </w:tabs>
        <w:spacing w:before="34"/>
        <w:rPr>
          <w:rFonts w:ascii="Calibri" w:hAnsi="Calibri"/>
        </w:rPr>
      </w:pPr>
      <w:r>
        <w:rPr>
          <w:rFonts w:ascii="Calibri" w:hAnsi="Calibri"/>
        </w:rPr>
        <w:t>Promote</w:t>
      </w:r>
      <w:r>
        <w:rPr>
          <w:rFonts w:ascii="Calibri" w:hAnsi="Calibri"/>
          <w:spacing w:val="-5"/>
        </w:rPr>
        <w:t xml:space="preserve"> </w:t>
      </w:r>
      <w:r>
        <w:rPr>
          <w:rFonts w:ascii="Calibri" w:hAnsi="Calibri"/>
        </w:rPr>
        <w:t>good</w:t>
      </w:r>
      <w:r>
        <w:rPr>
          <w:rFonts w:ascii="Calibri" w:hAnsi="Calibri"/>
          <w:spacing w:val="-4"/>
        </w:rPr>
        <w:t xml:space="preserve"> </w:t>
      </w:r>
      <w:r>
        <w:rPr>
          <w:rFonts w:ascii="Calibri" w:hAnsi="Calibri"/>
        </w:rPr>
        <w:t>health,</w:t>
      </w:r>
      <w:r>
        <w:rPr>
          <w:rFonts w:ascii="Calibri" w:hAnsi="Calibri"/>
          <w:spacing w:val="-3"/>
        </w:rPr>
        <w:t xml:space="preserve"> </w:t>
      </w:r>
      <w:r>
        <w:rPr>
          <w:rFonts w:ascii="Calibri" w:hAnsi="Calibri"/>
          <w:spacing w:val="-5"/>
        </w:rPr>
        <w:t>and</w:t>
      </w:r>
    </w:p>
    <w:p w14:paraId="78117E1C" w14:textId="77777777" w:rsidR="009F51D1" w:rsidRDefault="005D6E85">
      <w:pPr>
        <w:pStyle w:val="ListParagraph"/>
        <w:numPr>
          <w:ilvl w:val="0"/>
          <w:numId w:val="3"/>
        </w:numPr>
        <w:tabs>
          <w:tab w:val="left" w:pos="1280"/>
        </w:tabs>
        <w:spacing w:before="31"/>
        <w:rPr>
          <w:rFonts w:ascii="Calibri" w:hAnsi="Calibri"/>
        </w:rPr>
      </w:pPr>
      <w:r>
        <w:rPr>
          <w:rFonts w:ascii="Calibri" w:hAnsi="Calibri"/>
        </w:rPr>
        <w:t>Support</w:t>
      </w:r>
      <w:r>
        <w:rPr>
          <w:rFonts w:ascii="Calibri" w:hAnsi="Calibri"/>
          <w:spacing w:val="-3"/>
        </w:rPr>
        <w:t xml:space="preserve"> </w:t>
      </w:r>
      <w:r>
        <w:rPr>
          <w:rFonts w:ascii="Calibri" w:hAnsi="Calibri"/>
        </w:rPr>
        <w:t>those</w:t>
      </w:r>
      <w:r>
        <w:rPr>
          <w:rFonts w:ascii="Calibri" w:hAnsi="Calibri"/>
          <w:spacing w:val="-4"/>
        </w:rPr>
        <w:t xml:space="preserve"> </w:t>
      </w:r>
      <w:r>
        <w:rPr>
          <w:rFonts w:ascii="Calibri" w:hAnsi="Calibri"/>
        </w:rPr>
        <w:t>who</w:t>
      </w:r>
      <w:r>
        <w:rPr>
          <w:rFonts w:ascii="Calibri" w:hAnsi="Calibri"/>
          <w:spacing w:val="-5"/>
        </w:rPr>
        <w:t xml:space="preserve"> </w:t>
      </w:r>
      <w:r>
        <w:rPr>
          <w:rFonts w:ascii="Calibri" w:hAnsi="Calibri"/>
        </w:rPr>
        <w:t>would</w:t>
      </w:r>
      <w:r>
        <w:rPr>
          <w:rFonts w:ascii="Calibri" w:hAnsi="Calibri"/>
          <w:spacing w:val="-4"/>
        </w:rPr>
        <w:t xml:space="preserve"> </w:t>
      </w:r>
      <w:r>
        <w:rPr>
          <w:rFonts w:ascii="Calibri" w:hAnsi="Calibri"/>
        </w:rPr>
        <w:t>like</w:t>
      </w:r>
      <w:r>
        <w:rPr>
          <w:rFonts w:ascii="Calibri" w:hAnsi="Calibri"/>
          <w:spacing w:val="-2"/>
        </w:rPr>
        <w:t xml:space="preserve"> </w:t>
      </w:r>
      <w:r>
        <w:rPr>
          <w:rFonts w:ascii="Calibri" w:hAnsi="Calibri"/>
        </w:rPr>
        <w:t>to</w:t>
      </w:r>
      <w:r>
        <w:rPr>
          <w:rFonts w:ascii="Calibri" w:hAnsi="Calibri"/>
          <w:spacing w:val="-1"/>
        </w:rPr>
        <w:t xml:space="preserve"> </w:t>
      </w:r>
      <w:r>
        <w:rPr>
          <w:rFonts w:ascii="Calibri" w:hAnsi="Calibri"/>
        </w:rPr>
        <w:t>stop</w:t>
      </w:r>
      <w:r>
        <w:rPr>
          <w:rFonts w:ascii="Calibri" w:hAnsi="Calibri"/>
          <w:spacing w:val="-5"/>
        </w:rPr>
        <w:t xml:space="preserve"> </w:t>
      </w:r>
      <w:r>
        <w:rPr>
          <w:rFonts w:ascii="Calibri" w:hAnsi="Calibri"/>
          <w:spacing w:val="-2"/>
        </w:rPr>
        <w:t>smoking.</w:t>
      </w:r>
    </w:p>
    <w:p w14:paraId="521FF108" w14:textId="77777777" w:rsidR="009F51D1" w:rsidRDefault="009F51D1">
      <w:pPr>
        <w:pStyle w:val="BodyText"/>
        <w:rPr>
          <w:rFonts w:ascii="Calibri"/>
        </w:rPr>
      </w:pPr>
    </w:p>
    <w:p w14:paraId="2E6E994C" w14:textId="77777777" w:rsidR="009F51D1" w:rsidRDefault="009F51D1">
      <w:pPr>
        <w:pStyle w:val="BodyText"/>
        <w:spacing w:before="3"/>
        <w:rPr>
          <w:rFonts w:ascii="Calibri"/>
        </w:rPr>
      </w:pPr>
    </w:p>
    <w:p w14:paraId="63FBC6D5" w14:textId="77777777" w:rsidR="009F51D1" w:rsidRDefault="005D6E85">
      <w:pPr>
        <w:pStyle w:val="Heading6"/>
        <w:ind w:left="546"/>
        <w:rPr>
          <w:rFonts w:ascii="Calibri"/>
        </w:rPr>
      </w:pPr>
      <w:r>
        <w:rPr>
          <w:rFonts w:ascii="Calibri"/>
          <w:spacing w:val="-2"/>
        </w:rPr>
        <w:t>Policy:</w:t>
      </w:r>
    </w:p>
    <w:p w14:paraId="4D07CB7F" w14:textId="77777777" w:rsidR="009F51D1" w:rsidRDefault="005D6E85">
      <w:pPr>
        <w:pStyle w:val="BodyText"/>
        <w:spacing w:before="240" w:line="271" w:lineRule="auto"/>
        <w:ind w:left="555" w:right="1009" w:hanging="10"/>
        <w:rPr>
          <w:rFonts w:ascii="Calibri"/>
        </w:rPr>
      </w:pPr>
      <w:r>
        <w:rPr>
          <w:rFonts w:ascii="Calibri"/>
        </w:rPr>
        <w:t>In</w:t>
      </w:r>
      <w:r>
        <w:rPr>
          <w:rFonts w:ascii="Calibri"/>
          <w:spacing w:val="-3"/>
        </w:rPr>
        <w:t xml:space="preserve"> </w:t>
      </w:r>
      <w:r>
        <w:rPr>
          <w:rFonts w:ascii="Calibri"/>
        </w:rPr>
        <w:t>seeking</w:t>
      </w:r>
      <w:r>
        <w:rPr>
          <w:rFonts w:ascii="Calibri"/>
          <w:spacing w:val="-2"/>
        </w:rPr>
        <w:t xml:space="preserve"> </w:t>
      </w:r>
      <w:r>
        <w:rPr>
          <w:rFonts w:ascii="Calibri"/>
        </w:rPr>
        <w:t>to balance</w:t>
      </w:r>
      <w:r>
        <w:rPr>
          <w:rFonts w:ascii="Calibri"/>
          <w:spacing w:val="-1"/>
        </w:rPr>
        <w:t xml:space="preserve"> </w:t>
      </w:r>
      <w:r>
        <w:rPr>
          <w:rFonts w:ascii="Calibri"/>
        </w:rPr>
        <w:t>the</w:t>
      </w:r>
      <w:r>
        <w:rPr>
          <w:rFonts w:ascii="Calibri"/>
          <w:spacing w:val="-1"/>
        </w:rPr>
        <w:t xml:space="preserve"> </w:t>
      </w:r>
      <w:r>
        <w:rPr>
          <w:rFonts w:ascii="Calibri"/>
        </w:rPr>
        <w:t>interests</w:t>
      </w:r>
      <w:r>
        <w:rPr>
          <w:rFonts w:ascii="Calibri"/>
          <w:spacing w:val="-3"/>
        </w:rPr>
        <w:t xml:space="preserve"> </w:t>
      </w:r>
      <w:r>
        <w:rPr>
          <w:rFonts w:ascii="Calibri"/>
        </w:rPr>
        <w:t>of</w:t>
      </w:r>
      <w:r>
        <w:rPr>
          <w:rFonts w:ascii="Calibri"/>
          <w:spacing w:val="-1"/>
        </w:rPr>
        <w:t xml:space="preserve"> </w:t>
      </w:r>
      <w:r>
        <w:rPr>
          <w:rFonts w:ascii="Calibri"/>
        </w:rPr>
        <w:t>all</w:t>
      </w:r>
      <w:r>
        <w:rPr>
          <w:rFonts w:ascii="Calibri"/>
          <w:spacing w:val="-1"/>
        </w:rPr>
        <w:t xml:space="preserve"> </w:t>
      </w:r>
      <w:r>
        <w:rPr>
          <w:rFonts w:ascii="Calibri"/>
        </w:rPr>
        <w:t>concerned</w:t>
      </w:r>
      <w:r>
        <w:rPr>
          <w:rFonts w:ascii="Calibri"/>
          <w:spacing w:val="-2"/>
        </w:rPr>
        <w:t xml:space="preserve"> </w:t>
      </w:r>
      <w:r>
        <w:rPr>
          <w:rFonts w:ascii="Calibri"/>
        </w:rPr>
        <w:t>and</w:t>
      </w:r>
      <w:r>
        <w:rPr>
          <w:rFonts w:ascii="Calibri"/>
          <w:spacing w:val="-2"/>
        </w:rPr>
        <w:t xml:space="preserve"> </w:t>
      </w:r>
      <w:r>
        <w:rPr>
          <w:rFonts w:ascii="Calibri"/>
        </w:rPr>
        <w:t>to</w:t>
      </w:r>
      <w:r>
        <w:rPr>
          <w:rFonts w:ascii="Calibri"/>
          <w:spacing w:val="-2"/>
        </w:rPr>
        <w:t xml:space="preserve"> </w:t>
      </w:r>
      <w:r>
        <w:rPr>
          <w:rFonts w:ascii="Calibri"/>
        </w:rPr>
        <w:t>ensure</w:t>
      </w:r>
      <w:r>
        <w:rPr>
          <w:rFonts w:ascii="Calibri"/>
          <w:spacing w:val="-3"/>
        </w:rPr>
        <w:t xml:space="preserve"> </w:t>
      </w:r>
      <w:r>
        <w:rPr>
          <w:rFonts w:ascii="Calibri"/>
        </w:rPr>
        <w:t>the</w:t>
      </w:r>
      <w:r>
        <w:rPr>
          <w:rFonts w:ascii="Calibri"/>
          <w:spacing w:val="-1"/>
        </w:rPr>
        <w:t xml:space="preserve"> </w:t>
      </w:r>
      <w:r>
        <w:rPr>
          <w:rFonts w:ascii="Calibri"/>
        </w:rPr>
        <w:t>health</w:t>
      </w:r>
      <w:r>
        <w:rPr>
          <w:rFonts w:ascii="Calibri"/>
          <w:spacing w:val="-1"/>
        </w:rPr>
        <w:t xml:space="preserve"> </w:t>
      </w:r>
      <w:r>
        <w:rPr>
          <w:rFonts w:ascii="Calibri"/>
        </w:rPr>
        <w:t>and</w:t>
      </w:r>
      <w:r>
        <w:rPr>
          <w:rFonts w:ascii="Calibri"/>
          <w:spacing w:val="-4"/>
        </w:rPr>
        <w:t xml:space="preserve"> </w:t>
      </w:r>
      <w:r>
        <w:rPr>
          <w:rFonts w:ascii="Calibri"/>
        </w:rPr>
        <w:t>safety</w:t>
      </w:r>
      <w:r>
        <w:rPr>
          <w:rFonts w:ascii="Calibri"/>
          <w:spacing w:val="-2"/>
        </w:rPr>
        <w:t xml:space="preserve"> </w:t>
      </w:r>
      <w:r>
        <w:rPr>
          <w:rFonts w:ascii="Calibri"/>
        </w:rPr>
        <w:t>of</w:t>
      </w:r>
      <w:r>
        <w:rPr>
          <w:rFonts w:ascii="Calibri"/>
          <w:spacing w:val="-4"/>
        </w:rPr>
        <w:t xml:space="preserve"> </w:t>
      </w:r>
      <w:r>
        <w:rPr>
          <w:rFonts w:ascii="Calibri"/>
        </w:rPr>
        <w:t>its employees, St Bonaventure Primary school operates the following policy:</w:t>
      </w:r>
    </w:p>
    <w:p w14:paraId="3F16931D" w14:textId="77777777" w:rsidR="009F51D1" w:rsidRDefault="009F51D1">
      <w:pPr>
        <w:pStyle w:val="BodyText"/>
        <w:rPr>
          <w:rFonts w:ascii="Calibri"/>
        </w:rPr>
      </w:pPr>
    </w:p>
    <w:p w14:paraId="6016A06A" w14:textId="77777777" w:rsidR="009F51D1" w:rsidRDefault="009F51D1">
      <w:pPr>
        <w:pStyle w:val="BodyText"/>
        <w:spacing w:before="208"/>
        <w:rPr>
          <w:rFonts w:ascii="Calibri"/>
        </w:rPr>
      </w:pPr>
    </w:p>
    <w:p w14:paraId="5F14FD63" w14:textId="77777777" w:rsidR="009F51D1" w:rsidRDefault="005D6E85">
      <w:pPr>
        <w:pStyle w:val="ListParagraph"/>
        <w:numPr>
          <w:ilvl w:val="0"/>
          <w:numId w:val="2"/>
        </w:numPr>
        <w:tabs>
          <w:tab w:val="left" w:pos="1278"/>
        </w:tabs>
        <w:ind w:left="1278" w:hanging="358"/>
        <w:rPr>
          <w:rFonts w:ascii="Calibri" w:hAnsi="Calibri"/>
        </w:rPr>
      </w:pPr>
      <w:r>
        <w:rPr>
          <w:rFonts w:ascii="Calibri" w:hAnsi="Calibri"/>
        </w:rPr>
        <w:t>No</w:t>
      </w:r>
      <w:r>
        <w:rPr>
          <w:rFonts w:ascii="Calibri" w:hAnsi="Calibri"/>
          <w:spacing w:val="-2"/>
        </w:rPr>
        <w:t xml:space="preserve"> </w:t>
      </w:r>
      <w:r>
        <w:rPr>
          <w:rFonts w:ascii="Calibri" w:hAnsi="Calibri"/>
        </w:rPr>
        <w:t>smoking</w:t>
      </w:r>
      <w:r>
        <w:rPr>
          <w:rFonts w:ascii="Calibri" w:hAnsi="Calibri"/>
          <w:spacing w:val="-3"/>
        </w:rPr>
        <w:t xml:space="preserve"> </w:t>
      </w:r>
      <w:r>
        <w:rPr>
          <w:rFonts w:ascii="Calibri" w:hAnsi="Calibri"/>
        </w:rPr>
        <w:t>is</w:t>
      </w:r>
      <w:r>
        <w:rPr>
          <w:rFonts w:ascii="Calibri" w:hAnsi="Calibri"/>
          <w:spacing w:val="-2"/>
        </w:rPr>
        <w:t xml:space="preserve"> </w:t>
      </w:r>
      <w:r>
        <w:rPr>
          <w:rFonts w:ascii="Calibri" w:hAnsi="Calibri"/>
        </w:rPr>
        <w:t>permitted</w:t>
      </w:r>
      <w:r>
        <w:rPr>
          <w:rFonts w:ascii="Calibri" w:hAnsi="Calibri"/>
          <w:spacing w:val="-4"/>
        </w:rPr>
        <w:t xml:space="preserve"> </w:t>
      </w:r>
      <w:r>
        <w:rPr>
          <w:rFonts w:ascii="Calibri" w:hAnsi="Calibri"/>
        </w:rPr>
        <w:t>in</w:t>
      </w:r>
      <w:r>
        <w:rPr>
          <w:rFonts w:ascii="Calibri" w:hAnsi="Calibri"/>
          <w:spacing w:val="-6"/>
        </w:rPr>
        <w:t xml:space="preserve"> </w:t>
      </w:r>
      <w:r>
        <w:rPr>
          <w:rFonts w:ascii="Calibri" w:hAnsi="Calibri"/>
        </w:rPr>
        <w:t>any</w:t>
      </w:r>
      <w:r>
        <w:rPr>
          <w:rFonts w:ascii="Calibri" w:hAnsi="Calibri"/>
          <w:spacing w:val="-2"/>
        </w:rPr>
        <w:t xml:space="preserve"> </w:t>
      </w:r>
      <w:r>
        <w:rPr>
          <w:rFonts w:ascii="Calibri" w:hAnsi="Calibri"/>
        </w:rPr>
        <w:t>building,</w:t>
      </w:r>
      <w:r>
        <w:rPr>
          <w:rFonts w:ascii="Calibri" w:hAnsi="Calibri"/>
          <w:spacing w:val="-2"/>
        </w:rPr>
        <w:t xml:space="preserve"> </w:t>
      </w:r>
      <w:r>
        <w:rPr>
          <w:rFonts w:ascii="Calibri" w:hAnsi="Calibri"/>
        </w:rPr>
        <w:t>or</w:t>
      </w:r>
      <w:r>
        <w:rPr>
          <w:rFonts w:ascii="Calibri" w:hAnsi="Calibri"/>
          <w:spacing w:val="-4"/>
        </w:rPr>
        <w:t xml:space="preserve"> </w:t>
      </w:r>
      <w:r>
        <w:rPr>
          <w:rFonts w:ascii="Calibri" w:hAnsi="Calibri"/>
        </w:rPr>
        <w:t>any</w:t>
      </w:r>
      <w:r>
        <w:rPr>
          <w:rFonts w:ascii="Calibri" w:hAnsi="Calibri"/>
          <w:spacing w:val="-3"/>
        </w:rPr>
        <w:t xml:space="preserve"> </w:t>
      </w:r>
      <w:r>
        <w:rPr>
          <w:rFonts w:ascii="Calibri" w:hAnsi="Calibri"/>
        </w:rPr>
        <w:t>part</w:t>
      </w:r>
      <w:r>
        <w:rPr>
          <w:rFonts w:ascii="Calibri" w:hAnsi="Calibri"/>
          <w:spacing w:val="-5"/>
        </w:rPr>
        <w:t xml:space="preserve"> </w:t>
      </w:r>
      <w:r>
        <w:rPr>
          <w:rFonts w:ascii="Calibri" w:hAnsi="Calibri"/>
        </w:rPr>
        <w:t>of</w:t>
      </w:r>
      <w:r>
        <w:rPr>
          <w:rFonts w:ascii="Calibri" w:hAnsi="Calibri"/>
          <w:spacing w:val="-2"/>
        </w:rPr>
        <w:t xml:space="preserve"> </w:t>
      </w:r>
      <w:r>
        <w:rPr>
          <w:rFonts w:ascii="Calibri" w:hAnsi="Calibri"/>
        </w:rPr>
        <w:t>the</w:t>
      </w:r>
      <w:r>
        <w:rPr>
          <w:rFonts w:ascii="Calibri" w:hAnsi="Calibri"/>
          <w:spacing w:val="-2"/>
        </w:rPr>
        <w:t xml:space="preserve"> </w:t>
      </w:r>
      <w:r>
        <w:rPr>
          <w:rFonts w:ascii="Calibri" w:hAnsi="Calibri"/>
        </w:rPr>
        <w:t>site</w:t>
      </w:r>
      <w:r>
        <w:rPr>
          <w:rFonts w:ascii="Calibri" w:hAnsi="Calibri"/>
          <w:spacing w:val="-3"/>
        </w:rPr>
        <w:t xml:space="preserve"> </w:t>
      </w:r>
      <w:r>
        <w:rPr>
          <w:rFonts w:ascii="Calibri" w:hAnsi="Calibri"/>
        </w:rPr>
        <w:t>used</w:t>
      </w:r>
      <w:r>
        <w:rPr>
          <w:rFonts w:ascii="Calibri" w:hAnsi="Calibri"/>
          <w:spacing w:val="-2"/>
        </w:rPr>
        <w:t xml:space="preserve"> </w:t>
      </w:r>
      <w:r>
        <w:rPr>
          <w:rFonts w:ascii="Calibri" w:hAnsi="Calibri"/>
        </w:rPr>
        <w:t>by</w:t>
      </w:r>
      <w:r>
        <w:rPr>
          <w:rFonts w:ascii="Calibri" w:hAnsi="Calibri"/>
          <w:spacing w:val="-2"/>
        </w:rPr>
        <w:t xml:space="preserve"> </w:t>
      </w:r>
      <w:r>
        <w:rPr>
          <w:rFonts w:ascii="Calibri" w:hAnsi="Calibri"/>
        </w:rPr>
        <w:t>St</w:t>
      </w:r>
      <w:r>
        <w:rPr>
          <w:rFonts w:ascii="Calibri" w:hAnsi="Calibri"/>
          <w:spacing w:val="-5"/>
        </w:rPr>
        <w:t xml:space="preserve"> </w:t>
      </w:r>
      <w:r>
        <w:rPr>
          <w:rFonts w:ascii="Calibri" w:hAnsi="Calibri"/>
          <w:spacing w:val="-2"/>
        </w:rPr>
        <w:t>Bonaventure’s</w:t>
      </w:r>
    </w:p>
    <w:p w14:paraId="4349BAF9" w14:textId="77777777" w:rsidR="009F51D1" w:rsidRDefault="005D6E85">
      <w:pPr>
        <w:pStyle w:val="BodyText"/>
        <w:spacing w:before="34"/>
        <w:ind w:left="1280"/>
        <w:rPr>
          <w:rFonts w:ascii="Calibri"/>
        </w:rPr>
      </w:pPr>
      <w:r>
        <w:rPr>
          <w:rFonts w:ascii="Calibri"/>
        </w:rPr>
        <w:t>Primary</w:t>
      </w:r>
      <w:r>
        <w:rPr>
          <w:rFonts w:ascii="Calibri"/>
          <w:spacing w:val="-4"/>
        </w:rPr>
        <w:t xml:space="preserve"> </w:t>
      </w:r>
      <w:r>
        <w:rPr>
          <w:rFonts w:ascii="Calibri"/>
        </w:rPr>
        <w:t>School</w:t>
      </w:r>
      <w:r>
        <w:rPr>
          <w:rFonts w:ascii="Calibri"/>
          <w:spacing w:val="-2"/>
        </w:rPr>
        <w:t xml:space="preserve"> </w:t>
      </w:r>
      <w:r>
        <w:rPr>
          <w:rFonts w:ascii="Calibri"/>
        </w:rPr>
        <w:t>staff,</w:t>
      </w:r>
      <w:r>
        <w:rPr>
          <w:rFonts w:ascii="Calibri"/>
          <w:spacing w:val="-2"/>
        </w:rPr>
        <w:t xml:space="preserve"> </w:t>
      </w:r>
      <w:r>
        <w:rPr>
          <w:rFonts w:ascii="Calibri"/>
        </w:rPr>
        <w:t>nor</w:t>
      </w:r>
      <w:r>
        <w:rPr>
          <w:rFonts w:ascii="Calibri"/>
          <w:spacing w:val="-5"/>
        </w:rPr>
        <w:t xml:space="preserve"> </w:t>
      </w:r>
      <w:r>
        <w:rPr>
          <w:rFonts w:ascii="Calibri"/>
        </w:rPr>
        <w:t>in</w:t>
      </w:r>
      <w:r>
        <w:rPr>
          <w:rFonts w:ascii="Calibri"/>
          <w:spacing w:val="-2"/>
        </w:rPr>
        <w:t xml:space="preserve"> </w:t>
      </w:r>
      <w:r>
        <w:rPr>
          <w:rFonts w:ascii="Calibri"/>
        </w:rPr>
        <w:t>any</w:t>
      </w:r>
      <w:r>
        <w:rPr>
          <w:rFonts w:ascii="Calibri"/>
          <w:spacing w:val="-4"/>
        </w:rPr>
        <w:t xml:space="preserve"> </w:t>
      </w:r>
      <w:r>
        <w:rPr>
          <w:rFonts w:ascii="Calibri"/>
        </w:rPr>
        <w:t>vehicle</w:t>
      </w:r>
      <w:r>
        <w:rPr>
          <w:rFonts w:ascii="Calibri"/>
          <w:spacing w:val="-4"/>
        </w:rPr>
        <w:t xml:space="preserve"> </w:t>
      </w:r>
      <w:r>
        <w:rPr>
          <w:rFonts w:ascii="Calibri"/>
        </w:rPr>
        <w:t>it</w:t>
      </w:r>
      <w:r>
        <w:rPr>
          <w:rFonts w:ascii="Calibri"/>
          <w:spacing w:val="-4"/>
        </w:rPr>
        <w:t xml:space="preserve"> </w:t>
      </w:r>
      <w:r>
        <w:rPr>
          <w:rFonts w:ascii="Calibri"/>
        </w:rPr>
        <w:t>owns</w:t>
      </w:r>
      <w:r>
        <w:rPr>
          <w:rFonts w:ascii="Calibri"/>
          <w:spacing w:val="-5"/>
        </w:rPr>
        <w:t xml:space="preserve"> </w:t>
      </w:r>
      <w:r>
        <w:rPr>
          <w:rFonts w:ascii="Calibri"/>
        </w:rPr>
        <w:t>or</w:t>
      </w:r>
      <w:r>
        <w:rPr>
          <w:rFonts w:ascii="Calibri"/>
          <w:spacing w:val="-4"/>
        </w:rPr>
        <w:t xml:space="preserve"> </w:t>
      </w:r>
      <w:r>
        <w:rPr>
          <w:rFonts w:ascii="Calibri"/>
          <w:spacing w:val="-2"/>
        </w:rPr>
        <w:t>operates.</w:t>
      </w:r>
    </w:p>
    <w:p w14:paraId="7E96AD88" w14:textId="77777777" w:rsidR="009F51D1" w:rsidRDefault="009F51D1">
      <w:pPr>
        <w:pStyle w:val="BodyText"/>
        <w:rPr>
          <w:rFonts w:ascii="Calibri"/>
        </w:rPr>
      </w:pPr>
    </w:p>
    <w:p w14:paraId="758C3AC1" w14:textId="77777777" w:rsidR="009F51D1" w:rsidRDefault="009F51D1">
      <w:pPr>
        <w:pStyle w:val="BodyText"/>
        <w:spacing w:before="37"/>
        <w:rPr>
          <w:rFonts w:ascii="Calibri"/>
        </w:rPr>
      </w:pPr>
    </w:p>
    <w:p w14:paraId="1FB7042A" w14:textId="77777777" w:rsidR="009F51D1" w:rsidRDefault="005D6E85">
      <w:pPr>
        <w:pStyle w:val="ListParagraph"/>
        <w:numPr>
          <w:ilvl w:val="0"/>
          <w:numId w:val="2"/>
        </w:numPr>
        <w:tabs>
          <w:tab w:val="left" w:pos="1278"/>
          <w:tab w:val="left" w:pos="1280"/>
        </w:tabs>
        <w:spacing w:line="268" w:lineRule="auto"/>
        <w:ind w:right="1309"/>
        <w:rPr>
          <w:rFonts w:ascii="Calibri"/>
        </w:rPr>
      </w:pPr>
      <w:r>
        <w:rPr>
          <w:rFonts w:ascii="Calibri"/>
        </w:rPr>
        <w:t>Smokers</w:t>
      </w:r>
      <w:r>
        <w:rPr>
          <w:rFonts w:ascii="Calibri"/>
          <w:spacing w:val="-4"/>
        </w:rPr>
        <w:t xml:space="preserve"> </w:t>
      </w:r>
      <w:r>
        <w:rPr>
          <w:rFonts w:ascii="Calibri"/>
        </w:rPr>
        <w:t>are</w:t>
      </w:r>
      <w:r>
        <w:rPr>
          <w:rFonts w:ascii="Calibri"/>
          <w:spacing w:val="-2"/>
        </w:rPr>
        <w:t xml:space="preserve"> </w:t>
      </w:r>
      <w:r>
        <w:rPr>
          <w:rFonts w:ascii="Calibri"/>
        </w:rPr>
        <w:t>requested</w:t>
      </w:r>
      <w:r>
        <w:rPr>
          <w:rFonts w:ascii="Calibri"/>
          <w:spacing w:val="-2"/>
        </w:rPr>
        <w:t xml:space="preserve"> </w:t>
      </w:r>
      <w:r>
        <w:rPr>
          <w:rFonts w:ascii="Calibri"/>
        </w:rPr>
        <w:t>not</w:t>
      </w:r>
      <w:r>
        <w:rPr>
          <w:rFonts w:ascii="Calibri"/>
          <w:spacing w:val="-4"/>
        </w:rPr>
        <w:t xml:space="preserve"> </w:t>
      </w:r>
      <w:r>
        <w:rPr>
          <w:rFonts w:ascii="Calibri"/>
        </w:rPr>
        <w:t>to</w:t>
      </w:r>
      <w:r>
        <w:rPr>
          <w:rFonts w:ascii="Calibri"/>
          <w:spacing w:val="-3"/>
        </w:rPr>
        <w:t xml:space="preserve"> </w:t>
      </w:r>
      <w:r>
        <w:rPr>
          <w:rFonts w:ascii="Calibri"/>
        </w:rPr>
        <w:t>smoke</w:t>
      </w:r>
      <w:r>
        <w:rPr>
          <w:rFonts w:ascii="Calibri"/>
          <w:spacing w:val="-2"/>
        </w:rPr>
        <w:t xml:space="preserve"> </w:t>
      </w:r>
      <w:r>
        <w:rPr>
          <w:rFonts w:ascii="Calibri"/>
        </w:rPr>
        <w:t>immediately</w:t>
      </w:r>
      <w:r>
        <w:rPr>
          <w:rFonts w:ascii="Calibri"/>
          <w:spacing w:val="-4"/>
        </w:rPr>
        <w:t xml:space="preserve"> </w:t>
      </w:r>
      <w:r>
        <w:rPr>
          <w:rFonts w:ascii="Calibri"/>
        </w:rPr>
        <w:t>outside</w:t>
      </w:r>
      <w:r>
        <w:rPr>
          <w:rFonts w:ascii="Calibri"/>
          <w:spacing w:val="-2"/>
        </w:rPr>
        <w:t xml:space="preserve"> </w:t>
      </w:r>
      <w:r>
        <w:rPr>
          <w:rFonts w:ascii="Calibri"/>
        </w:rPr>
        <w:t>any</w:t>
      </w:r>
      <w:r>
        <w:rPr>
          <w:rFonts w:ascii="Calibri"/>
          <w:spacing w:val="-4"/>
        </w:rPr>
        <w:t xml:space="preserve"> </w:t>
      </w:r>
      <w:r>
        <w:rPr>
          <w:rFonts w:ascii="Calibri"/>
        </w:rPr>
        <w:t>work</w:t>
      </w:r>
      <w:r>
        <w:rPr>
          <w:rFonts w:ascii="Calibri"/>
          <w:spacing w:val="-2"/>
        </w:rPr>
        <w:t xml:space="preserve"> </w:t>
      </w:r>
      <w:r>
        <w:rPr>
          <w:rFonts w:ascii="Calibri"/>
        </w:rPr>
        <w:t>base.</w:t>
      </w:r>
      <w:r>
        <w:rPr>
          <w:rFonts w:ascii="Calibri"/>
          <w:spacing w:val="40"/>
        </w:rPr>
        <w:t xml:space="preserve"> </w:t>
      </w:r>
      <w:r>
        <w:rPr>
          <w:rFonts w:ascii="Calibri"/>
        </w:rPr>
        <w:t>This</w:t>
      </w:r>
      <w:r>
        <w:rPr>
          <w:rFonts w:ascii="Calibri"/>
          <w:spacing w:val="-5"/>
        </w:rPr>
        <w:t xml:space="preserve"> </w:t>
      </w:r>
      <w:r>
        <w:rPr>
          <w:rFonts w:ascii="Calibri"/>
        </w:rPr>
        <w:t>applies</w:t>
      </w:r>
      <w:r>
        <w:rPr>
          <w:rFonts w:ascii="Calibri"/>
          <w:spacing w:val="-1"/>
        </w:rPr>
        <w:t xml:space="preserve"> </w:t>
      </w:r>
      <w:r>
        <w:rPr>
          <w:rFonts w:ascii="Calibri"/>
        </w:rPr>
        <w:t>to staff, pupils, parents, carers, visitors and contractors.</w:t>
      </w:r>
    </w:p>
    <w:p w14:paraId="4B277116" w14:textId="77777777" w:rsidR="009F51D1" w:rsidRDefault="009F51D1">
      <w:pPr>
        <w:pStyle w:val="BodyText"/>
        <w:spacing w:before="22"/>
        <w:rPr>
          <w:rFonts w:ascii="Calibri"/>
        </w:rPr>
      </w:pPr>
    </w:p>
    <w:p w14:paraId="432A2AD0" w14:textId="77777777" w:rsidR="009F51D1" w:rsidRDefault="005D6E85">
      <w:pPr>
        <w:pStyle w:val="ListParagraph"/>
        <w:numPr>
          <w:ilvl w:val="0"/>
          <w:numId w:val="2"/>
        </w:numPr>
        <w:tabs>
          <w:tab w:val="left" w:pos="1278"/>
        </w:tabs>
        <w:ind w:left="1278" w:hanging="358"/>
        <w:rPr>
          <w:rFonts w:ascii="Calibri"/>
        </w:rPr>
      </w:pPr>
      <w:r>
        <w:rPr>
          <w:rFonts w:ascii="Calibri"/>
        </w:rPr>
        <w:t>Employees</w:t>
      </w:r>
      <w:r>
        <w:rPr>
          <w:rFonts w:ascii="Calibri"/>
          <w:spacing w:val="-4"/>
        </w:rPr>
        <w:t xml:space="preserve"> </w:t>
      </w:r>
      <w:r>
        <w:rPr>
          <w:rFonts w:ascii="Calibri"/>
        </w:rPr>
        <w:t>are</w:t>
      </w:r>
      <w:r>
        <w:rPr>
          <w:rFonts w:ascii="Calibri"/>
          <w:spacing w:val="-4"/>
        </w:rPr>
        <w:t xml:space="preserve"> </w:t>
      </w:r>
      <w:r>
        <w:rPr>
          <w:rFonts w:ascii="Calibri"/>
        </w:rPr>
        <w:t>permitted</w:t>
      </w:r>
      <w:r>
        <w:rPr>
          <w:rFonts w:ascii="Calibri"/>
          <w:spacing w:val="-5"/>
        </w:rPr>
        <w:t xml:space="preserve"> </w:t>
      </w:r>
      <w:r>
        <w:rPr>
          <w:rFonts w:ascii="Calibri"/>
        </w:rPr>
        <w:t>to</w:t>
      </w:r>
      <w:r>
        <w:rPr>
          <w:rFonts w:ascii="Calibri"/>
          <w:spacing w:val="-3"/>
        </w:rPr>
        <w:t xml:space="preserve"> </w:t>
      </w:r>
      <w:r>
        <w:rPr>
          <w:rFonts w:ascii="Calibri"/>
        </w:rPr>
        <w:t>smoke</w:t>
      </w:r>
      <w:r>
        <w:rPr>
          <w:rFonts w:ascii="Calibri"/>
          <w:spacing w:val="-6"/>
        </w:rPr>
        <w:t xml:space="preserve"> </w:t>
      </w:r>
      <w:r>
        <w:rPr>
          <w:rFonts w:ascii="Calibri"/>
        </w:rPr>
        <w:t>off-site</w:t>
      </w:r>
      <w:r>
        <w:rPr>
          <w:rFonts w:ascii="Calibri"/>
          <w:spacing w:val="-4"/>
        </w:rPr>
        <w:t xml:space="preserve"> </w:t>
      </w:r>
      <w:r>
        <w:rPr>
          <w:rFonts w:ascii="Calibri"/>
        </w:rPr>
        <w:t>during</w:t>
      </w:r>
      <w:r>
        <w:rPr>
          <w:rFonts w:ascii="Calibri"/>
          <w:spacing w:val="-4"/>
        </w:rPr>
        <w:t xml:space="preserve"> </w:t>
      </w:r>
      <w:r>
        <w:rPr>
          <w:rFonts w:ascii="Calibri"/>
        </w:rPr>
        <w:t>official</w:t>
      </w:r>
      <w:r>
        <w:rPr>
          <w:rFonts w:ascii="Calibri"/>
          <w:spacing w:val="-4"/>
        </w:rPr>
        <w:t xml:space="preserve"> </w:t>
      </w:r>
      <w:r>
        <w:rPr>
          <w:rFonts w:ascii="Calibri"/>
          <w:spacing w:val="-2"/>
        </w:rPr>
        <w:t>breaks.</w:t>
      </w:r>
    </w:p>
    <w:p w14:paraId="43B954E4" w14:textId="77777777" w:rsidR="009F51D1" w:rsidRDefault="009F51D1">
      <w:pPr>
        <w:rPr>
          <w:rFonts w:ascii="Calibri"/>
        </w:rPr>
        <w:sectPr w:rsidR="009F51D1">
          <w:footerReference w:type="default" r:id="rId222"/>
          <w:pgSz w:w="11910" w:h="16840"/>
          <w:pgMar w:top="640" w:right="480" w:bottom="1080" w:left="880" w:header="0" w:footer="895" w:gutter="0"/>
          <w:cols w:space="720"/>
        </w:sectPr>
      </w:pPr>
    </w:p>
    <w:p w14:paraId="37FA74D0" w14:textId="77777777" w:rsidR="009F51D1" w:rsidRDefault="005D6E85">
      <w:pPr>
        <w:spacing w:before="70"/>
        <w:ind w:left="6112"/>
        <w:rPr>
          <w:sz w:val="16"/>
        </w:rPr>
      </w:pPr>
      <w:r>
        <w:rPr>
          <w:color w:val="808080"/>
          <w:sz w:val="16"/>
        </w:rPr>
        <w:lastRenderedPageBreak/>
        <w:t>CYPS</w:t>
      </w:r>
      <w:r>
        <w:rPr>
          <w:color w:val="808080"/>
          <w:spacing w:val="-6"/>
          <w:sz w:val="16"/>
        </w:rPr>
        <w:t xml:space="preserve"> </w:t>
      </w:r>
      <w:r>
        <w:rPr>
          <w:color w:val="808080"/>
          <w:sz w:val="16"/>
        </w:rPr>
        <w:t>Smoking</w:t>
      </w:r>
      <w:r>
        <w:rPr>
          <w:color w:val="808080"/>
          <w:spacing w:val="-8"/>
          <w:sz w:val="16"/>
        </w:rPr>
        <w:t xml:space="preserve"> </w:t>
      </w:r>
      <w:r>
        <w:rPr>
          <w:color w:val="808080"/>
          <w:sz w:val="16"/>
        </w:rPr>
        <w:t>Policy</w:t>
      </w:r>
      <w:r>
        <w:rPr>
          <w:color w:val="808080"/>
          <w:spacing w:val="-8"/>
          <w:sz w:val="16"/>
        </w:rPr>
        <w:t xml:space="preserve"> </w:t>
      </w:r>
      <w:r>
        <w:rPr>
          <w:color w:val="808080"/>
          <w:sz w:val="16"/>
        </w:rPr>
        <w:t>including</w:t>
      </w:r>
      <w:r>
        <w:rPr>
          <w:color w:val="808080"/>
          <w:spacing w:val="-5"/>
          <w:sz w:val="16"/>
        </w:rPr>
        <w:t xml:space="preserve"> </w:t>
      </w:r>
      <w:r>
        <w:rPr>
          <w:color w:val="808080"/>
          <w:sz w:val="16"/>
        </w:rPr>
        <w:t>Guidance</w:t>
      </w:r>
      <w:r>
        <w:rPr>
          <w:color w:val="808080"/>
          <w:spacing w:val="-4"/>
          <w:sz w:val="16"/>
        </w:rPr>
        <w:t xml:space="preserve"> Notes</w:t>
      </w:r>
    </w:p>
    <w:p w14:paraId="1E601C11" w14:textId="77777777" w:rsidR="009F51D1" w:rsidRDefault="009F51D1">
      <w:pPr>
        <w:pStyle w:val="BodyText"/>
      </w:pPr>
    </w:p>
    <w:p w14:paraId="68217D1C" w14:textId="77777777" w:rsidR="009F51D1" w:rsidRDefault="009F51D1">
      <w:pPr>
        <w:pStyle w:val="BodyText"/>
      </w:pPr>
    </w:p>
    <w:p w14:paraId="67C97934" w14:textId="77777777" w:rsidR="009F51D1" w:rsidRDefault="009F51D1">
      <w:pPr>
        <w:pStyle w:val="BodyText"/>
      </w:pPr>
    </w:p>
    <w:p w14:paraId="373BBE85" w14:textId="77777777" w:rsidR="009F51D1" w:rsidRDefault="009F51D1">
      <w:pPr>
        <w:pStyle w:val="BodyText"/>
        <w:spacing w:before="24"/>
      </w:pPr>
    </w:p>
    <w:p w14:paraId="0A08CD1C" w14:textId="77777777" w:rsidR="009F51D1" w:rsidRDefault="005D6E85">
      <w:pPr>
        <w:pStyle w:val="ListParagraph"/>
        <w:numPr>
          <w:ilvl w:val="0"/>
          <w:numId w:val="2"/>
        </w:numPr>
        <w:tabs>
          <w:tab w:val="left" w:pos="1278"/>
          <w:tab w:val="left" w:pos="1280"/>
        </w:tabs>
        <w:spacing w:line="268" w:lineRule="auto"/>
        <w:ind w:right="912"/>
        <w:rPr>
          <w:rFonts w:ascii="Calibri"/>
        </w:rPr>
      </w:pPr>
      <w:r>
        <w:rPr>
          <w:rFonts w:ascii="Calibri"/>
        </w:rPr>
        <w:t>In the unlikely event of a member of staff not respecting the policy, their line manager will attempt</w:t>
      </w:r>
      <w:r>
        <w:rPr>
          <w:rFonts w:ascii="Calibri"/>
          <w:spacing w:val="-4"/>
        </w:rPr>
        <w:t xml:space="preserve"> </w:t>
      </w:r>
      <w:r>
        <w:rPr>
          <w:rFonts w:ascii="Calibri"/>
        </w:rPr>
        <w:t>to</w:t>
      </w:r>
      <w:r>
        <w:rPr>
          <w:rFonts w:ascii="Calibri"/>
          <w:spacing w:val="-1"/>
        </w:rPr>
        <w:t xml:space="preserve"> </w:t>
      </w:r>
      <w:r>
        <w:rPr>
          <w:rFonts w:ascii="Calibri"/>
        </w:rPr>
        <w:t>resolve</w:t>
      </w:r>
      <w:r>
        <w:rPr>
          <w:rFonts w:ascii="Calibri"/>
          <w:spacing w:val="-2"/>
        </w:rPr>
        <w:t xml:space="preserve"> </w:t>
      </w:r>
      <w:r>
        <w:rPr>
          <w:rFonts w:ascii="Calibri"/>
        </w:rPr>
        <w:t>the</w:t>
      </w:r>
      <w:r>
        <w:rPr>
          <w:rFonts w:ascii="Calibri"/>
          <w:spacing w:val="-4"/>
        </w:rPr>
        <w:t xml:space="preserve"> </w:t>
      </w:r>
      <w:r>
        <w:rPr>
          <w:rFonts w:ascii="Calibri"/>
        </w:rPr>
        <w:t>situation</w:t>
      </w:r>
      <w:r>
        <w:rPr>
          <w:rFonts w:ascii="Calibri"/>
          <w:spacing w:val="-3"/>
        </w:rPr>
        <w:t xml:space="preserve"> </w:t>
      </w:r>
      <w:r>
        <w:rPr>
          <w:rFonts w:ascii="Calibri"/>
        </w:rPr>
        <w:t>informally</w:t>
      </w:r>
      <w:r>
        <w:rPr>
          <w:rFonts w:ascii="Calibri"/>
          <w:spacing w:val="-2"/>
        </w:rPr>
        <w:t xml:space="preserve"> </w:t>
      </w:r>
      <w:r>
        <w:rPr>
          <w:rFonts w:ascii="Calibri"/>
        </w:rPr>
        <w:t>in</w:t>
      </w:r>
      <w:r>
        <w:rPr>
          <w:rFonts w:ascii="Calibri"/>
          <w:spacing w:val="-5"/>
        </w:rPr>
        <w:t xml:space="preserve"> </w:t>
      </w:r>
      <w:r>
        <w:rPr>
          <w:rFonts w:ascii="Calibri"/>
        </w:rPr>
        <w:t>the</w:t>
      </w:r>
      <w:r>
        <w:rPr>
          <w:rFonts w:ascii="Calibri"/>
          <w:spacing w:val="-2"/>
        </w:rPr>
        <w:t xml:space="preserve"> </w:t>
      </w:r>
      <w:r>
        <w:rPr>
          <w:rFonts w:ascii="Calibri"/>
        </w:rPr>
        <w:t>first</w:t>
      </w:r>
      <w:r>
        <w:rPr>
          <w:rFonts w:ascii="Calibri"/>
          <w:spacing w:val="-4"/>
        </w:rPr>
        <w:t xml:space="preserve"> </w:t>
      </w:r>
      <w:r>
        <w:rPr>
          <w:rFonts w:ascii="Calibri"/>
        </w:rPr>
        <w:t>instance.</w:t>
      </w:r>
      <w:r>
        <w:rPr>
          <w:rFonts w:ascii="Calibri"/>
          <w:spacing w:val="40"/>
        </w:rPr>
        <w:t xml:space="preserve"> </w:t>
      </w:r>
      <w:r>
        <w:rPr>
          <w:rFonts w:ascii="Calibri"/>
        </w:rPr>
        <w:t>Where</w:t>
      </w:r>
      <w:r>
        <w:rPr>
          <w:rFonts w:ascii="Calibri"/>
          <w:spacing w:val="-4"/>
        </w:rPr>
        <w:t xml:space="preserve"> </w:t>
      </w:r>
      <w:r>
        <w:rPr>
          <w:rFonts w:ascii="Calibri"/>
        </w:rPr>
        <w:t>a</w:t>
      </w:r>
      <w:r>
        <w:rPr>
          <w:rFonts w:ascii="Calibri"/>
          <w:spacing w:val="-2"/>
        </w:rPr>
        <w:t xml:space="preserve"> </w:t>
      </w:r>
      <w:r>
        <w:rPr>
          <w:rFonts w:ascii="Calibri"/>
        </w:rPr>
        <w:t>pupil</w:t>
      </w:r>
      <w:r>
        <w:rPr>
          <w:rFonts w:ascii="Calibri"/>
          <w:spacing w:val="-3"/>
        </w:rPr>
        <w:t xml:space="preserve"> </w:t>
      </w:r>
      <w:r>
        <w:rPr>
          <w:rFonts w:ascii="Calibri"/>
        </w:rPr>
        <w:t>fails</w:t>
      </w:r>
      <w:r>
        <w:rPr>
          <w:rFonts w:ascii="Calibri"/>
          <w:spacing w:val="-2"/>
        </w:rPr>
        <w:t xml:space="preserve"> </w:t>
      </w:r>
      <w:r>
        <w:rPr>
          <w:rFonts w:ascii="Calibri"/>
        </w:rPr>
        <w:t>to</w:t>
      </w:r>
      <w:r>
        <w:rPr>
          <w:rFonts w:ascii="Calibri"/>
          <w:spacing w:val="-2"/>
        </w:rPr>
        <w:t xml:space="preserve"> </w:t>
      </w:r>
      <w:r>
        <w:rPr>
          <w:rFonts w:ascii="Calibri"/>
        </w:rPr>
        <w:t xml:space="preserve">respect the </w:t>
      </w:r>
      <w:proofErr w:type="gramStart"/>
      <w:r>
        <w:rPr>
          <w:rFonts w:ascii="Calibri"/>
        </w:rPr>
        <w:t>policy</w:t>
      </w:r>
      <w:proofErr w:type="gramEnd"/>
      <w:r>
        <w:rPr>
          <w:rFonts w:ascii="Calibri"/>
        </w:rPr>
        <w:t xml:space="preserve"> the matter shall be dealt with under the Unacceptable Behaviour Policy.</w:t>
      </w:r>
    </w:p>
    <w:p w14:paraId="0EB16804" w14:textId="77777777" w:rsidR="009F51D1" w:rsidRDefault="009F51D1">
      <w:pPr>
        <w:pStyle w:val="BodyText"/>
        <w:rPr>
          <w:rFonts w:ascii="Calibri"/>
        </w:rPr>
      </w:pPr>
    </w:p>
    <w:p w14:paraId="46F027D0" w14:textId="77777777" w:rsidR="009F51D1" w:rsidRDefault="009F51D1">
      <w:pPr>
        <w:pStyle w:val="BodyText"/>
        <w:spacing w:before="178"/>
        <w:rPr>
          <w:rFonts w:ascii="Calibri"/>
        </w:rPr>
      </w:pPr>
    </w:p>
    <w:p w14:paraId="06341F8C" w14:textId="77777777" w:rsidR="009F51D1" w:rsidRDefault="005D6E85">
      <w:pPr>
        <w:pStyle w:val="ListParagraph"/>
        <w:numPr>
          <w:ilvl w:val="0"/>
          <w:numId w:val="2"/>
        </w:numPr>
        <w:tabs>
          <w:tab w:val="left" w:pos="1278"/>
          <w:tab w:val="left" w:pos="1280"/>
        </w:tabs>
        <w:spacing w:line="268" w:lineRule="auto"/>
        <w:ind w:right="956"/>
        <w:rPr>
          <w:rFonts w:ascii="Calibri"/>
        </w:rPr>
      </w:pPr>
      <w:r>
        <w:rPr>
          <w:rFonts w:ascii="Calibri"/>
        </w:rPr>
        <w:t>To ensure the correct operation of this policy and to safeguard health and safety, repeated breaches</w:t>
      </w:r>
      <w:r>
        <w:rPr>
          <w:rFonts w:ascii="Calibri"/>
          <w:spacing w:val="-3"/>
        </w:rPr>
        <w:t xml:space="preserve"> </w:t>
      </w:r>
      <w:r>
        <w:rPr>
          <w:rFonts w:ascii="Calibri"/>
        </w:rPr>
        <w:t>of</w:t>
      </w:r>
      <w:r>
        <w:rPr>
          <w:rFonts w:ascii="Calibri"/>
          <w:spacing w:val="-1"/>
        </w:rPr>
        <w:t xml:space="preserve"> </w:t>
      </w:r>
      <w:r>
        <w:rPr>
          <w:rFonts w:ascii="Calibri"/>
        </w:rPr>
        <w:t>the</w:t>
      </w:r>
      <w:r>
        <w:rPr>
          <w:rFonts w:ascii="Calibri"/>
          <w:spacing w:val="-1"/>
        </w:rPr>
        <w:t xml:space="preserve"> </w:t>
      </w:r>
      <w:r>
        <w:rPr>
          <w:rFonts w:ascii="Calibri"/>
        </w:rPr>
        <w:t>policy</w:t>
      </w:r>
      <w:r>
        <w:rPr>
          <w:rFonts w:ascii="Calibri"/>
          <w:spacing w:val="-3"/>
        </w:rPr>
        <w:t xml:space="preserve"> </w:t>
      </w:r>
      <w:r>
        <w:rPr>
          <w:rFonts w:ascii="Calibri"/>
        </w:rPr>
        <w:t>will</w:t>
      </w:r>
      <w:r>
        <w:rPr>
          <w:rFonts w:ascii="Calibri"/>
          <w:spacing w:val="-4"/>
        </w:rPr>
        <w:t xml:space="preserve"> </w:t>
      </w:r>
      <w:r>
        <w:rPr>
          <w:rFonts w:ascii="Calibri"/>
        </w:rPr>
        <w:t>be</w:t>
      </w:r>
      <w:r>
        <w:rPr>
          <w:rFonts w:ascii="Calibri"/>
          <w:spacing w:val="-1"/>
        </w:rPr>
        <w:t xml:space="preserve"> </w:t>
      </w:r>
      <w:r>
        <w:rPr>
          <w:rFonts w:ascii="Calibri"/>
        </w:rPr>
        <w:t>regarded</w:t>
      </w:r>
      <w:r>
        <w:rPr>
          <w:rFonts w:ascii="Calibri"/>
          <w:spacing w:val="-1"/>
        </w:rPr>
        <w:t xml:space="preserve"> </w:t>
      </w:r>
      <w:r>
        <w:rPr>
          <w:rFonts w:ascii="Calibri"/>
        </w:rPr>
        <w:t>as</w:t>
      </w:r>
      <w:r>
        <w:rPr>
          <w:rFonts w:ascii="Calibri"/>
          <w:spacing w:val="-4"/>
        </w:rPr>
        <w:t xml:space="preserve"> </w:t>
      </w:r>
      <w:r>
        <w:rPr>
          <w:rFonts w:ascii="Calibri"/>
        </w:rPr>
        <w:t>a</w:t>
      </w:r>
      <w:r>
        <w:rPr>
          <w:rFonts w:ascii="Calibri"/>
          <w:spacing w:val="-1"/>
        </w:rPr>
        <w:t xml:space="preserve"> </w:t>
      </w:r>
      <w:r>
        <w:rPr>
          <w:rFonts w:ascii="Calibri"/>
        </w:rPr>
        <w:t>serious</w:t>
      </w:r>
      <w:r>
        <w:rPr>
          <w:rFonts w:ascii="Calibri"/>
          <w:spacing w:val="-4"/>
        </w:rPr>
        <w:t xml:space="preserve"> </w:t>
      </w:r>
      <w:r>
        <w:rPr>
          <w:rFonts w:ascii="Calibri"/>
        </w:rPr>
        <w:t>breach</w:t>
      </w:r>
      <w:r>
        <w:rPr>
          <w:rFonts w:ascii="Calibri"/>
          <w:spacing w:val="-2"/>
        </w:rPr>
        <w:t xml:space="preserve"> </w:t>
      </w:r>
      <w:r>
        <w:rPr>
          <w:rFonts w:ascii="Calibri"/>
        </w:rPr>
        <w:t>of</w:t>
      </w:r>
      <w:r>
        <w:rPr>
          <w:rFonts w:ascii="Calibri"/>
          <w:spacing w:val="-1"/>
        </w:rPr>
        <w:t xml:space="preserve"> </w:t>
      </w:r>
      <w:r>
        <w:rPr>
          <w:rFonts w:ascii="Calibri"/>
        </w:rPr>
        <w:t>discipline</w:t>
      </w:r>
      <w:r>
        <w:rPr>
          <w:rFonts w:ascii="Calibri"/>
          <w:spacing w:val="-1"/>
        </w:rPr>
        <w:t xml:space="preserve"> </w:t>
      </w:r>
      <w:r>
        <w:rPr>
          <w:rFonts w:ascii="Calibri"/>
        </w:rPr>
        <w:t>and</w:t>
      </w:r>
      <w:r>
        <w:rPr>
          <w:rFonts w:ascii="Calibri"/>
          <w:spacing w:val="-4"/>
        </w:rPr>
        <w:t xml:space="preserve"> </w:t>
      </w:r>
      <w:r>
        <w:rPr>
          <w:rFonts w:ascii="Calibri"/>
        </w:rPr>
        <w:t>will</w:t>
      </w:r>
      <w:r>
        <w:rPr>
          <w:rFonts w:ascii="Calibri"/>
          <w:spacing w:val="-1"/>
        </w:rPr>
        <w:t xml:space="preserve"> </w:t>
      </w:r>
      <w:r>
        <w:rPr>
          <w:rFonts w:ascii="Calibri"/>
        </w:rPr>
        <w:t>be</w:t>
      </w:r>
      <w:r>
        <w:rPr>
          <w:rFonts w:ascii="Calibri"/>
          <w:spacing w:val="-1"/>
        </w:rPr>
        <w:t xml:space="preserve"> </w:t>
      </w:r>
      <w:r>
        <w:rPr>
          <w:rFonts w:ascii="Calibri"/>
        </w:rPr>
        <w:t>dealt</w:t>
      </w:r>
      <w:r>
        <w:rPr>
          <w:rFonts w:ascii="Calibri"/>
          <w:spacing w:val="-3"/>
        </w:rPr>
        <w:t xml:space="preserve"> </w:t>
      </w:r>
      <w:r>
        <w:rPr>
          <w:rFonts w:ascii="Calibri"/>
        </w:rPr>
        <w:t>with under existing disciplinary procedure.</w:t>
      </w:r>
    </w:p>
    <w:p w14:paraId="18AAEE31" w14:textId="77777777" w:rsidR="009F51D1" w:rsidRDefault="009F51D1">
      <w:pPr>
        <w:pStyle w:val="BodyText"/>
        <w:rPr>
          <w:rFonts w:ascii="Calibri"/>
        </w:rPr>
      </w:pPr>
    </w:p>
    <w:p w14:paraId="70808758" w14:textId="77777777" w:rsidR="009F51D1" w:rsidRDefault="009F51D1">
      <w:pPr>
        <w:pStyle w:val="BodyText"/>
        <w:spacing w:before="181"/>
        <w:rPr>
          <w:rFonts w:ascii="Calibri"/>
        </w:rPr>
      </w:pPr>
    </w:p>
    <w:p w14:paraId="0DD527FE" w14:textId="77777777" w:rsidR="009F51D1" w:rsidRDefault="005D6E85">
      <w:pPr>
        <w:pStyle w:val="Heading6"/>
        <w:ind w:left="546"/>
        <w:rPr>
          <w:rFonts w:ascii="Calibri"/>
        </w:rPr>
      </w:pPr>
      <w:r>
        <w:rPr>
          <w:rFonts w:ascii="Calibri"/>
          <w:spacing w:val="-2"/>
        </w:rPr>
        <w:t>Support:</w:t>
      </w:r>
    </w:p>
    <w:p w14:paraId="456BF9D7" w14:textId="77777777" w:rsidR="009F51D1" w:rsidRDefault="005D6E85">
      <w:pPr>
        <w:pStyle w:val="BodyText"/>
        <w:spacing w:before="240" w:line="268" w:lineRule="auto"/>
        <w:ind w:left="555" w:right="850" w:hanging="10"/>
        <w:rPr>
          <w:rFonts w:ascii="Calibri"/>
        </w:rPr>
      </w:pPr>
      <w:r>
        <w:rPr>
          <w:rFonts w:ascii="Calibri"/>
        </w:rPr>
        <w:t>St Bonaventure Primary School encourages all smokers to seek advice and support to stop smoking and</w:t>
      </w:r>
      <w:r>
        <w:rPr>
          <w:rFonts w:ascii="Calibri"/>
          <w:spacing w:val="-2"/>
        </w:rPr>
        <w:t xml:space="preserve"> </w:t>
      </w:r>
      <w:r>
        <w:rPr>
          <w:rFonts w:ascii="Calibri"/>
        </w:rPr>
        <w:t>offers</w:t>
      </w:r>
      <w:r>
        <w:rPr>
          <w:rFonts w:ascii="Calibri"/>
          <w:spacing w:val="-4"/>
        </w:rPr>
        <w:t xml:space="preserve"> </w:t>
      </w:r>
      <w:r>
        <w:rPr>
          <w:rFonts w:ascii="Calibri"/>
        </w:rPr>
        <w:t>practical</w:t>
      </w:r>
      <w:r>
        <w:rPr>
          <w:rFonts w:ascii="Calibri"/>
          <w:spacing w:val="-4"/>
        </w:rPr>
        <w:t xml:space="preserve"> </w:t>
      </w:r>
      <w:r>
        <w:rPr>
          <w:rFonts w:ascii="Calibri"/>
        </w:rPr>
        <w:t>help</w:t>
      </w:r>
      <w:r>
        <w:rPr>
          <w:rFonts w:ascii="Calibri"/>
          <w:spacing w:val="-2"/>
        </w:rPr>
        <w:t xml:space="preserve"> </w:t>
      </w:r>
      <w:r>
        <w:rPr>
          <w:rFonts w:ascii="Calibri"/>
        </w:rPr>
        <w:t>to</w:t>
      </w:r>
      <w:r>
        <w:rPr>
          <w:rFonts w:ascii="Calibri"/>
          <w:spacing w:val="-2"/>
        </w:rPr>
        <w:t xml:space="preserve"> </w:t>
      </w:r>
      <w:r>
        <w:rPr>
          <w:rFonts w:ascii="Calibri"/>
        </w:rPr>
        <w:t>those</w:t>
      </w:r>
      <w:r>
        <w:rPr>
          <w:rFonts w:ascii="Calibri"/>
          <w:spacing w:val="-3"/>
        </w:rPr>
        <w:t xml:space="preserve"> </w:t>
      </w:r>
      <w:r>
        <w:rPr>
          <w:rFonts w:ascii="Calibri"/>
        </w:rPr>
        <w:t>who wish</w:t>
      </w:r>
      <w:r>
        <w:rPr>
          <w:rFonts w:ascii="Calibri"/>
          <w:spacing w:val="-5"/>
        </w:rPr>
        <w:t xml:space="preserve"> </w:t>
      </w:r>
      <w:r>
        <w:rPr>
          <w:rFonts w:ascii="Calibri"/>
        </w:rPr>
        <w:t>to</w:t>
      </w:r>
      <w:r>
        <w:rPr>
          <w:rFonts w:ascii="Calibri"/>
          <w:spacing w:val="-3"/>
        </w:rPr>
        <w:t xml:space="preserve"> </w:t>
      </w:r>
      <w:r>
        <w:rPr>
          <w:rFonts w:ascii="Calibri"/>
        </w:rPr>
        <w:t>do</w:t>
      </w:r>
      <w:r>
        <w:rPr>
          <w:rFonts w:ascii="Calibri"/>
          <w:spacing w:val="-3"/>
        </w:rPr>
        <w:t xml:space="preserve"> </w:t>
      </w:r>
      <w:r>
        <w:rPr>
          <w:rFonts w:ascii="Calibri"/>
        </w:rPr>
        <w:t>so.</w:t>
      </w:r>
      <w:r>
        <w:rPr>
          <w:rFonts w:ascii="Calibri"/>
          <w:spacing w:val="80"/>
        </w:rPr>
        <w:t xml:space="preserve"> </w:t>
      </w:r>
      <w:r>
        <w:rPr>
          <w:rFonts w:ascii="Calibri"/>
        </w:rPr>
        <w:t>Please</w:t>
      </w:r>
      <w:r>
        <w:rPr>
          <w:rFonts w:ascii="Calibri"/>
          <w:spacing w:val="-1"/>
        </w:rPr>
        <w:t xml:space="preserve"> </w:t>
      </w:r>
      <w:r>
        <w:rPr>
          <w:rFonts w:ascii="Calibri"/>
        </w:rPr>
        <w:t>speak</w:t>
      </w:r>
      <w:r>
        <w:rPr>
          <w:rFonts w:ascii="Calibri"/>
          <w:spacing w:val="-1"/>
        </w:rPr>
        <w:t xml:space="preserve"> </w:t>
      </w:r>
      <w:r>
        <w:rPr>
          <w:rFonts w:ascii="Calibri"/>
        </w:rPr>
        <w:t>to</w:t>
      </w:r>
      <w:r>
        <w:rPr>
          <w:rFonts w:ascii="Calibri"/>
          <w:spacing w:val="-2"/>
        </w:rPr>
        <w:t xml:space="preserve"> </w:t>
      </w:r>
      <w:r>
        <w:rPr>
          <w:rFonts w:ascii="Calibri"/>
        </w:rPr>
        <w:t>your</w:t>
      </w:r>
      <w:r>
        <w:rPr>
          <w:rFonts w:ascii="Calibri"/>
          <w:spacing w:val="-3"/>
        </w:rPr>
        <w:t xml:space="preserve"> </w:t>
      </w:r>
      <w:r>
        <w:rPr>
          <w:rFonts w:ascii="Calibri"/>
        </w:rPr>
        <w:t>manager</w:t>
      </w:r>
      <w:r>
        <w:rPr>
          <w:rFonts w:ascii="Calibri"/>
          <w:spacing w:val="-1"/>
        </w:rPr>
        <w:t xml:space="preserve"> </w:t>
      </w:r>
      <w:r>
        <w:rPr>
          <w:rFonts w:ascii="Calibri"/>
        </w:rPr>
        <w:t>if</w:t>
      </w:r>
      <w:r>
        <w:rPr>
          <w:rFonts w:ascii="Calibri"/>
          <w:spacing w:val="-1"/>
        </w:rPr>
        <w:t xml:space="preserve"> </w:t>
      </w:r>
      <w:r>
        <w:rPr>
          <w:rFonts w:ascii="Calibri"/>
        </w:rPr>
        <w:t>you</w:t>
      </w:r>
      <w:r>
        <w:rPr>
          <w:rFonts w:ascii="Calibri"/>
          <w:spacing w:val="-4"/>
        </w:rPr>
        <w:t xml:space="preserve"> </w:t>
      </w:r>
      <w:r>
        <w:rPr>
          <w:rFonts w:ascii="Calibri"/>
        </w:rPr>
        <w:t>would</w:t>
      </w:r>
      <w:r>
        <w:rPr>
          <w:rFonts w:ascii="Calibri"/>
          <w:spacing w:val="-3"/>
        </w:rPr>
        <w:t xml:space="preserve"> </w:t>
      </w:r>
      <w:r>
        <w:rPr>
          <w:rFonts w:ascii="Calibri"/>
        </w:rPr>
        <w:t>like further information.</w:t>
      </w:r>
    </w:p>
    <w:p w14:paraId="5A5C7A48" w14:textId="77777777" w:rsidR="009F51D1" w:rsidRDefault="009F51D1">
      <w:pPr>
        <w:pStyle w:val="BodyText"/>
        <w:rPr>
          <w:rFonts w:ascii="Calibri"/>
        </w:rPr>
      </w:pPr>
    </w:p>
    <w:p w14:paraId="28CBF972" w14:textId="77777777" w:rsidR="009F51D1" w:rsidRDefault="009F51D1">
      <w:pPr>
        <w:pStyle w:val="BodyText"/>
        <w:spacing w:before="178"/>
        <w:rPr>
          <w:rFonts w:ascii="Calibri"/>
        </w:rPr>
      </w:pPr>
    </w:p>
    <w:p w14:paraId="342D435C" w14:textId="77777777" w:rsidR="009F51D1" w:rsidRDefault="005D6E85">
      <w:pPr>
        <w:pStyle w:val="BodyText"/>
        <w:spacing w:before="1"/>
        <w:ind w:left="546"/>
        <w:rPr>
          <w:rFonts w:ascii="Calibri"/>
        </w:rPr>
      </w:pPr>
      <w:r>
        <w:rPr>
          <w:rFonts w:ascii="Calibri"/>
        </w:rPr>
        <w:t>Policy</w:t>
      </w:r>
      <w:r>
        <w:rPr>
          <w:rFonts w:ascii="Calibri"/>
          <w:spacing w:val="-6"/>
        </w:rPr>
        <w:t xml:space="preserve"> </w:t>
      </w:r>
      <w:r>
        <w:rPr>
          <w:rFonts w:ascii="Calibri"/>
        </w:rPr>
        <w:t>formally</w:t>
      </w:r>
      <w:r>
        <w:rPr>
          <w:rFonts w:ascii="Calibri"/>
          <w:spacing w:val="-6"/>
        </w:rPr>
        <w:t xml:space="preserve"> </w:t>
      </w:r>
      <w:r>
        <w:rPr>
          <w:rFonts w:ascii="Calibri"/>
        </w:rPr>
        <w:t>adopted</w:t>
      </w:r>
      <w:r>
        <w:rPr>
          <w:rFonts w:ascii="Calibri"/>
          <w:spacing w:val="-6"/>
        </w:rPr>
        <w:t xml:space="preserve"> </w:t>
      </w:r>
      <w:r>
        <w:rPr>
          <w:rFonts w:ascii="Calibri"/>
        </w:rPr>
        <w:t>March</w:t>
      </w:r>
      <w:r>
        <w:rPr>
          <w:rFonts w:ascii="Calibri"/>
          <w:spacing w:val="-5"/>
        </w:rPr>
        <w:t xml:space="preserve"> </w:t>
      </w:r>
      <w:r>
        <w:rPr>
          <w:rFonts w:ascii="Calibri"/>
          <w:spacing w:val="-4"/>
        </w:rPr>
        <w:t>2013</w:t>
      </w:r>
    </w:p>
    <w:p w14:paraId="477DFC0F" w14:textId="77777777" w:rsidR="009F51D1" w:rsidRDefault="009F51D1">
      <w:pPr>
        <w:pStyle w:val="BodyText"/>
        <w:rPr>
          <w:rFonts w:ascii="Calibri"/>
        </w:rPr>
      </w:pPr>
    </w:p>
    <w:p w14:paraId="473BAAE8" w14:textId="77777777" w:rsidR="009F51D1" w:rsidRDefault="009F51D1">
      <w:pPr>
        <w:pStyle w:val="BodyText"/>
        <w:spacing w:before="211"/>
        <w:rPr>
          <w:rFonts w:ascii="Calibri"/>
        </w:rPr>
      </w:pPr>
    </w:p>
    <w:p w14:paraId="57186FDB" w14:textId="77777777" w:rsidR="009F51D1" w:rsidRDefault="005D6E85">
      <w:pPr>
        <w:pStyle w:val="BodyText"/>
        <w:tabs>
          <w:tab w:val="left" w:pos="3759"/>
        </w:tabs>
        <w:spacing w:before="1"/>
        <w:ind w:left="546"/>
        <w:rPr>
          <w:rFonts w:ascii="Calibri"/>
        </w:rPr>
      </w:pPr>
      <w:r>
        <w:rPr>
          <w:rFonts w:ascii="Calibri"/>
        </w:rPr>
        <w:t xml:space="preserve">Signed </w:t>
      </w:r>
      <w:r>
        <w:rPr>
          <w:rFonts w:ascii="Calibri"/>
          <w:u w:val="single"/>
        </w:rPr>
        <w:tab/>
      </w:r>
      <w:r>
        <w:rPr>
          <w:rFonts w:ascii="Calibri"/>
        </w:rPr>
        <w:t>(Head</w:t>
      </w:r>
      <w:r>
        <w:rPr>
          <w:rFonts w:ascii="Calibri"/>
          <w:spacing w:val="-7"/>
        </w:rPr>
        <w:t xml:space="preserve"> </w:t>
      </w:r>
      <w:r>
        <w:rPr>
          <w:rFonts w:ascii="Calibri"/>
        </w:rPr>
        <w:t>Teacher</w:t>
      </w:r>
      <w:r>
        <w:rPr>
          <w:rFonts w:ascii="Calibri"/>
          <w:spacing w:val="-4"/>
        </w:rPr>
        <w:t xml:space="preserve"> </w:t>
      </w:r>
      <w:r>
        <w:rPr>
          <w:rFonts w:ascii="Calibri"/>
        </w:rPr>
        <w:t>/</w:t>
      </w:r>
      <w:r>
        <w:rPr>
          <w:rFonts w:ascii="Calibri"/>
          <w:spacing w:val="-3"/>
        </w:rPr>
        <w:t xml:space="preserve"> </w:t>
      </w:r>
      <w:r>
        <w:rPr>
          <w:rFonts w:ascii="Calibri"/>
        </w:rPr>
        <w:t>Manager</w:t>
      </w:r>
      <w:r>
        <w:rPr>
          <w:rFonts w:ascii="Calibri"/>
          <w:spacing w:val="-3"/>
        </w:rPr>
        <w:t xml:space="preserve"> </w:t>
      </w:r>
      <w:r>
        <w:rPr>
          <w:rFonts w:ascii="Calibri"/>
        </w:rPr>
        <w:t>/</w:t>
      </w:r>
      <w:r>
        <w:rPr>
          <w:rFonts w:ascii="Calibri"/>
          <w:spacing w:val="-1"/>
        </w:rPr>
        <w:t xml:space="preserve"> </w:t>
      </w:r>
      <w:r>
        <w:rPr>
          <w:rFonts w:ascii="Calibri"/>
        </w:rPr>
        <w:t>Chair</w:t>
      </w:r>
      <w:r>
        <w:rPr>
          <w:rFonts w:ascii="Calibri"/>
          <w:spacing w:val="-4"/>
        </w:rPr>
        <w:t xml:space="preserve"> </w:t>
      </w:r>
      <w:r>
        <w:rPr>
          <w:rFonts w:ascii="Calibri"/>
        </w:rPr>
        <w:t>of</w:t>
      </w:r>
      <w:r>
        <w:rPr>
          <w:rFonts w:ascii="Calibri"/>
          <w:spacing w:val="-1"/>
        </w:rPr>
        <w:t xml:space="preserve"> </w:t>
      </w:r>
      <w:r>
        <w:rPr>
          <w:rFonts w:ascii="Calibri"/>
          <w:spacing w:val="-2"/>
        </w:rPr>
        <w:t>Governors)</w:t>
      </w:r>
    </w:p>
    <w:p w14:paraId="5F87FBC6" w14:textId="77777777" w:rsidR="009F51D1" w:rsidRDefault="009F51D1">
      <w:pPr>
        <w:rPr>
          <w:rFonts w:ascii="Calibri"/>
        </w:rPr>
        <w:sectPr w:rsidR="009F51D1">
          <w:footerReference w:type="default" r:id="rId223"/>
          <w:pgSz w:w="11910" w:h="16840"/>
          <w:pgMar w:top="640" w:right="480" w:bottom="1080" w:left="880" w:header="0" w:footer="895" w:gutter="0"/>
          <w:cols w:space="720"/>
        </w:sectPr>
      </w:pPr>
    </w:p>
    <w:p w14:paraId="7ED2C540" w14:textId="77777777" w:rsidR="009F51D1" w:rsidRDefault="005D6E85">
      <w:pPr>
        <w:spacing w:before="70"/>
        <w:ind w:left="6112"/>
        <w:rPr>
          <w:sz w:val="16"/>
        </w:rPr>
      </w:pPr>
      <w:r>
        <w:rPr>
          <w:color w:val="808080"/>
          <w:sz w:val="16"/>
        </w:rPr>
        <w:lastRenderedPageBreak/>
        <w:t>CYPS</w:t>
      </w:r>
      <w:r>
        <w:rPr>
          <w:color w:val="808080"/>
          <w:spacing w:val="-6"/>
          <w:sz w:val="16"/>
        </w:rPr>
        <w:t xml:space="preserve"> </w:t>
      </w:r>
      <w:r>
        <w:rPr>
          <w:color w:val="808080"/>
          <w:sz w:val="16"/>
        </w:rPr>
        <w:t>Smoking</w:t>
      </w:r>
      <w:r>
        <w:rPr>
          <w:color w:val="808080"/>
          <w:spacing w:val="-8"/>
          <w:sz w:val="16"/>
        </w:rPr>
        <w:t xml:space="preserve"> </w:t>
      </w:r>
      <w:r>
        <w:rPr>
          <w:color w:val="808080"/>
          <w:sz w:val="16"/>
        </w:rPr>
        <w:t>Policy</w:t>
      </w:r>
      <w:r>
        <w:rPr>
          <w:color w:val="808080"/>
          <w:spacing w:val="-8"/>
          <w:sz w:val="16"/>
        </w:rPr>
        <w:t xml:space="preserve"> </w:t>
      </w:r>
      <w:r>
        <w:rPr>
          <w:color w:val="808080"/>
          <w:sz w:val="16"/>
        </w:rPr>
        <w:t>including</w:t>
      </w:r>
      <w:r>
        <w:rPr>
          <w:color w:val="808080"/>
          <w:spacing w:val="-5"/>
          <w:sz w:val="16"/>
        </w:rPr>
        <w:t xml:space="preserve"> </w:t>
      </w:r>
      <w:r>
        <w:rPr>
          <w:color w:val="808080"/>
          <w:sz w:val="16"/>
        </w:rPr>
        <w:t>Guidance</w:t>
      </w:r>
      <w:r>
        <w:rPr>
          <w:color w:val="808080"/>
          <w:spacing w:val="-4"/>
          <w:sz w:val="16"/>
        </w:rPr>
        <w:t xml:space="preserve"> Notes</w:t>
      </w:r>
    </w:p>
    <w:p w14:paraId="76E61EC9" w14:textId="77777777" w:rsidR="009F51D1" w:rsidRDefault="009F51D1">
      <w:pPr>
        <w:pStyle w:val="BodyText"/>
        <w:rPr>
          <w:sz w:val="24"/>
        </w:rPr>
      </w:pPr>
    </w:p>
    <w:p w14:paraId="7537ECA4" w14:textId="77777777" w:rsidR="009F51D1" w:rsidRDefault="009F51D1">
      <w:pPr>
        <w:pStyle w:val="BodyText"/>
        <w:rPr>
          <w:sz w:val="24"/>
        </w:rPr>
      </w:pPr>
    </w:p>
    <w:p w14:paraId="7D7E57DF" w14:textId="77777777" w:rsidR="009F51D1" w:rsidRDefault="009F51D1">
      <w:pPr>
        <w:pStyle w:val="BodyText"/>
        <w:spacing w:before="227"/>
        <w:rPr>
          <w:sz w:val="24"/>
        </w:rPr>
      </w:pPr>
    </w:p>
    <w:p w14:paraId="72FDEF6F" w14:textId="77777777" w:rsidR="009F51D1" w:rsidRDefault="005D6E85">
      <w:pPr>
        <w:pStyle w:val="Heading5"/>
        <w:spacing w:line="494" w:lineRule="auto"/>
        <w:ind w:left="546" w:right="8167" w:firstLine="0"/>
      </w:pPr>
      <w:r>
        <w:t xml:space="preserve">Annex B </w:t>
      </w:r>
      <w:r>
        <w:rPr>
          <w:spacing w:val="-2"/>
        </w:rPr>
        <w:t>CHECKLIST</w:t>
      </w:r>
    </w:p>
    <w:p w14:paraId="12D7650C" w14:textId="77777777" w:rsidR="009F51D1" w:rsidRDefault="005D6E85">
      <w:pPr>
        <w:ind w:left="546"/>
        <w:rPr>
          <w:rFonts w:ascii="Calibri"/>
          <w:sz w:val="24"/>
        </w:rPr>
      </w:pPr>
      <w:r>
        <w:rPr>
          <w:rFonts w:ascii="Calibri"/>
          <w:sz w:val="24"/>
        </w:rPr>
        <w:t>To</w:t>
      </w:r>
      <w:r>
        <w:rPr>
          <w:rFonts w:ascii="Calibri"/>
          <w:spacing w:val="-2"/>
          <w:sz w:val="24"/>
        </w:rPr>
        <w:t xml:space="preserve"> </w:t>
      </w:r>
      <w:r>
        <w:rPr>
          <w:rFonts w:ascii="Calibri"/>
          <w:sz w:val="24"/>
        </w:rPr>
        <w:t>comply</w:t>
      </w:r>
      <w:r>
        <w:rPr>
          <w:rFonts w:ascii="Calibri"/>
          <w:spacing w:val="-2"/>
          <w:sz w:val="24"/>
        </w:rPr>
        <w:t xml:space="preserve"> </w:t>
      </w:r>
      <w:r>
        <w:rPr>
          <w:rFonts w:ascii="Calibri"/>
          <w:sz w:val="24"/>
        </w:rPr>
        <w:t>with</w:t>
      </w:r>
      <w:r>
        <w:rPr>
          <w:rFonts w:ascii="Calibri"/>
          <w:spacing w:val="-2"/>
          <w:sz w:val="24"/>
        </w:rPr>
        <w:t xml:space="preserve"> </w:t>
      </w:r>
      <w:r>
        <w:rPr>
          <w:rFonts w:ascii="Calibri"/>
          <w:sz w:val="24"/>
        </w:rPr>
        <w:t>the</w:t>
      </w:r>
      <w:r>
        <w:rPr>
          <w:rFonts w:ascii="Calibri"/>
          <w:spacing w:val="-3"/>
          <w:sz w:val="24"/>
        </w:rPr>
        <w:t xml:space="preserve"> </w:t>
      </w:r>
      <w:r>
        <w:rPr>
          <w:rFonts w:ascii="Calibri"/>
          <w:sz w:val="24"/>
        </w:rPr>
        <w:t>new</w:t>
      </w:r>
      <w:r>
        <w:rPr>
          <w:rFonts w:ascii="Calibri"/>
          <w:spacing w:val="-2"/>
          <w:sz w:val="24"/>
        </w:rPr>
        <w:t xml:space="preserve"> </w:t>
      </w:r>
      <w:r>
        <w:rPr>
          <w:rFonts w:ascii="Calibri"/>
          <w:sz w:val="24"/>
        </w:rPr>
        <w:t>law,</w:t>
      </w:r>
      <w:r>
        <w:rPr>
          <w:rFonts w:ascii="Calibri"/>
          <w:spacing w:val="-2"/>
          <w:sz w:val="24"/>
        </w:rPr>
        <w:t xml:space="preserve"> </w:t>
      </w:r>
      <w:r>
        <w:rPr>
          <w:rFonts w:ascii="Calibri"/>
          <w:sz w:val="24"/>
        </w:rPr>
        <w:t>you</w:t>
      </w:r>
      <w:r>
        <w:rPr>
          <w:rFonts w:ascii="Calibri"/>
          <w:spacing w:val="-1"/>
          <w:sz w:val="24"/>
        </w:rPr>
        <w:t xml:space="preserve"> </w:t>
      </w:r>
      <w:r>
        <w:rPr>
          <w:rFonts w:ascii="Calibri"/>
          <w:spacing w:val="-4"/>
          <w:sz w:val="24"/>
        </w:rPr>
        <w:t>MUST</w:t>
      </w:r>
    </w:p>
    <w:p w14:paraId="6C4C2A3D" w14:textId="77777777" w:rsidR="009F51D1" w:rsidRDefault="005D6E85">
      <w:pPr>
        <w:pStyle w:val="ListParagraph"/>
        <w:numPr>
          <w:ilvl w:val="0"/>
          <w:numId w:val="1"/>
        </w:numPr>
        <w:tabs>
          <w:tab w:val="left" w:pos="1280"/>
        </w:tabs>
        <w:spacing w:before="53"/>
        <w:rPr>
          <w:rFonts w:ascii="Calibri" w:hAnsi="Calibri"/>
          <w:sz w:val="24"/>
        </w:rPr>
      </w:pPr>
      <w:r>
        <w:rPr>
          <w:rFonts w:ascii="Calibri" w:hAnsi="Calibri"/>
          <w:sz w:val="24"/>
        </w:rPr>
        <w:t>Make</w:t>
      </w:r>
      <w:r>
        <w:rPr>
          <w:rFonts w:ascii="Calibri" w:hAnsi="Calibri"/>
          <w:spacing w:val="-2"/>
          <w:sz w:val="24"/>
        </w:rPr>
        <w:t xml:space="preserve"> </w:t>
      </w:r>
      <w:r>
        <w:rPr>
          <w:rFonts w:ascii="Calibri" w:hAnsi="Calibri"/>
          <w:sz w:val="24"/>
        </w:rPr>
        <w:t>staff</w:t>
      </w:r>
      <w:r>
        <w:rPr>
          <w:rFonts w:ascii="Calibri" w:hAnsi="Calibri"/>
          <w:spacing w:val="-4"/>
          <w:sz w:val="24"/>
        </w:rPr>
        <w:t xml:space="preserve"> </w:t>
      </w:r>
      <w:r>
        <w:rPr>
          <w:rFonts w:ascii="Calibri" w:hAnsi="Calibri"/>
          <w:sz w:val="24"/>
        </w:rPr>
        <w:t>and</w:t>
      </w:r>
      <w:r>
        <w:rPr>
          <w:rFonts w:ascii="Calibri" w:hAnsi="Calibri"/>
          <w:spacing w:val="-2"/>
          <w:sz w:val="24"/>
        </w:rPr>
        <w:t xml:space="preserve"> </w:t>
      </w:r>
      <w:r>
        <w:rPr>
          <w:rFonts w:ascii="Calibri" w:hAnsi="Calibri"/>
          <w:sz w:val="24"/>
        </w:rPr>
        <w:t>service</w:t>
      </w:r>
      <w:r>
        <w:rPr>
          <w:rFonts w:ascii="Calibri" w:hAnsi="Calibri"/>
          <w:spacing w:val="-4"/>
          <w:sz w:val="24"/>
        </w:rPr>
        <w:t xml:space="preserve"> </w:t>
      </w:r>
      <w:r>
        <w:rPr>
          <w:rFonts w:ascii="Calibri" w:hAnsi="Calibri"/>
          <w:sz w:val="24"/>
        </w:rPr>
        <w:t>users</w:t>
      </w:r>
      <w:r>
        <w:rPr>
          <w:rFonts w:ascii="Calibri" w:hAnsi="Calibri"/>
          <w:spacing w:val="-2"/>
          <w:sz w:val="24"/>
        </w:rPr>
        <w:t xml:space="preserve"> </w:t>
      </w:r>
      <w:r>
        <w:rPr>
          <w:rFonts w:ascii="Calibri" w:hAnsi="Calibri"/>
          <w:sz w:val="24"/>
        </w:rPr>
        <w:t>aware</w:t>
      </w:r>
      <w:r>
        <w:rPr>
          <w:rFonts w:ascii="Calibri" w:hAnsi="Calibri"/>
          <w:spacing w:val="-4"/>
          <w:sz w:val="24"/>
        </w:rPr>
        <w:t xml:space="preserve"> </w:t>
      </w:r>
      <w:r>
        <w:rPr>
          <w:rFonts w:ascii="Calibri" w:hAnsi="Calibri"/>
          <w:sz w:val="24"/>
        </w:rPr>
        <w:t>that</w:t>
      </w:r>
      <w:r>
        <w:rPr>
          <w:rFonts w:ascii="Calibri" w:hAnsi="Calibri"/>
          <w:spacing w:val="-2"/>
          <w:sz w:val="24"/>
        </w:rPr>
        <w:t xml:space="preserve"> </w:t>
      </w:r>
      <w:r>
        <w:rPr>
          <w:rFonts w:ascii="Calibri" w:hAnsi="Calibri"/>
          <w:sz w:val="24"/>
        </w:rPr>
        <w:t>premises</w:t>
      </w:r>
      <w:r>
        <w:rPr>
          <w:rFonts w:ascii="Calibri" w:hAnsi="Calibri"/>
          <w:spacing w:val="-5"/>
          <w:sz w:val="24"/>
        </w:rPr>
        <w:t xml:space="preserve"> </w:t>
      </w:r>
      <w:r>
        <w:rPr>
          <w:rFonts w:ascii="Calibri" w:hAnsi="Calibri"/>
          <w:sz w:val="24"/>
        </w:rPr>
        <w:t>and</w:t>
      </w:r>
      <w:r>
        <w:rPr>
          <w:rFonts w:ascii="Calibri" w:hAnsi="Calibri"/>
          <w:spacing w:val="-3"/>
          <w:sz w:val="24"/>
        </w:rPr>
        <w:t xml:space="preserve"> </w:t>
      </w:r>
      <w:r>
        <w:rPr>
          <w:rFonts w:ascii="Calibri" w:hAnsi="Calibri"/>
          <w:sz w:val="24"/>
        </w:rPr>
        <w:t>vehicles</w:t>
      </w:r>
      <w:r>
        <w:rPr>
          <w:rFonts w:ascii="Calibri" w:hAnsi="Calibri"/>
          <w:spacing w:val="-5"/>
          <w:sz w:val="24"/>
        </w:rPr>
        <w:t xml:space="preserve"> </w:t>
      </w:r>
      <w:r>
        <w:rPr>
          <w:rFonts w:ascii="Calibri" w:hAnsi="Calibri"/>
          <w:sz w:val="24"/>
        </w:rPr>
        <w:t>must</w:t>
      </w:r>
      <w:r>
        <w:rPr>
          <w:rFonts w:ascii="Calibri" w:hAnsi="Calibri"/>
          <w:spacing w:val="-2"/>
          <w:sz w:val="24"/>
        </w:rPr>
        <w:t xml:space="preserve"> </w:t>
      </w:r>
      <w:r>
        <w:rPr>
          <w:rFonts w:ascii="Calibri" w:hAnsi="Calibri"/>
          <w:sz w:val="24"/>
        </w:rPr>
        <w:t>be</w:t>
      </w:r>
      <w:r>
        <w:rPr>
          <w:rFonts w:ascii="Calibri" w:hAnsi="Calibri"/>
          <w:spacing w:val="-2"/>
          <w:sz w:val="24"/>
        </w:rPr>
        <w:t xml:space="preserve"> </w:t>
      </w:r>
      <w:r>
        <w:rPr>
          <w:rFonts w:ascii="Calibri" w:hAnsi="Calibri"/>
          <w:sz w:val="24"/>
        </w:rPr>
        <w:t>smoke</w:t>
      </w:r>
      <w:r>
        <w:rPr>
          <w:rFonts w:ascii="Calibri" w:hAnsi="Calibri"/>
          <w:spacing w:val="-2"/>
          <w:sz w:val="24"/>
        </w:rPr>
        <w:t xml:space="preserve"> free.</w:t>
      </w:r>
    </w:p>
    <w:p w14:paraId="40FD5ECC" w14:textId="77777777" w:rsidR="009F51D1" w:rsidRDefault="009F51D1">
      <w:pPr>
        <w:pStyle w:val="BodyText"/>
        <w:spacing w:before="57"/>
        <w:rPr>
          <w:rFonts w:ascii="Calibri"/>
          <w:sz w:val="24"/>
        </w:rPr>
      </w:pPr>
    </w:p>
    <w:p w14:paraId="532A7CAB" w14:textId="77777777" w:rsidR="009F51D1" w:rsidRDefault="005D6E85">
      <w:pPr>
        <w:pStyle w:val="ListParagraph"/>
        <w:numPr>
          <w:ilvl w:val="0"/>
          <w:numId w:val="1"/>
        </w:numPr>
        <w:tabs>
          <w:tab w:val="left" w:pos="1280"/>
        </w:tabs>
        <w:rPr>
          <w:rFonts w:ascii="Calibri" w:hAnsi="Calibri"/>
          <w:sz w:val="24"/>
        </w:rPr>
      </w:pPr>
      <w:r>
        <w:rPr>
          <w:rFonts w:ascii="Calibri" w:hAnsi="Calibri"/>
          <w:sz w:val="24"/>
        </w:rPr>
        <w:t>Close</w:t>
      </w:r>
      <w:r>
        <w:rPr>
          <w:rFonts w:ascii="Calibri" w:hAnsi="Calibri"/>
          <w:spacing w:val="-3"/>
          <w:sz w:val="24"/>
        </w:rPr>
        <w:t xml:space="preserve"> </w:t>
      </w:r>
      <w:r>
        <w:rPr>
          <w:rFonts w:ascii="Calibri" w:hAnsi="Calibri"/>
          <w:sz w:val="24"/>
        </w:rPr>
        <w:t>any</w:t>
      </w:r>
      <w:r>
        <w:rPr>
          <w:rFonts w:ascii="Calibri" w:hAnsi="Calibri"/>
          <w:spacing w:val="-3"/>
          <w:sz w:val="24"/>
        </w:rPr>
        <w:t xml:space="preserve"> </w:t>
      </w:r>
      <w:r>
        <w:rPr>
          <w:rFonts w:ascii="Calibri" w:hAnsi="Calibri"/>
          <w:sz w:val="24"/>
        </w:rPr>
        <w:t>remaining</w:t>
      </w:r>
      <w:r>
        <w:rPr>
          <w:rFonts w:ascii="Calibri" w:hAnsi="Calibri"/>
          <w:spacing w:val="-4"/>
          <w:sz w:val="24"/>
        </w:rPr>
        <w:t xml:space="preserve"> </w:t>
      </w:r>
      <w:r>
        <w:rPr>
          <w:rFonts w:ascii="Calibri" w:hAnsi="Calibri"/>
          <w:sz w:val="24"/>
        </w:rPr>
        <w:t>indoor</w:t>
      </w:r>
      <w:r>
        <w:rPr>
          <w:rFonts w:ascii="Calibri" w:hAnsi="Calibri"/>
          <w:spacing w:val="-2"/>
          <w:sz w:val="24"/>
        </w:rPr>
        <w:t xml:space="preserve"> </w:t>
      </w:r>
      <w:r>
        <w:rPr>
          <w:rFonts w:ascii="Calibri" w:hAnsi="Calibri"/>
          <w:sz w:val="24"/>
        </w:rPr>
        <w:t>smoking</w:t>
      </w:r>
      <w:r>
        <w:rPr>
          <w:rFonts w:ascii="Calibri" w:hAnsi="Calibri"/>
          <w:spacing w:val="-5"/>
          <w:sz w:val="24"/>
        </w:rPr>
        <w:t xml:space="preserve"> </w:t>
      </w:r>
      <w:r>
        <w:rPr>
          <w:rFonts w:ascii="Calibri" w:hAnsi="Calibri"/>
          <w:spacing w:val="-2"/>
          <w:sz w:val="24"/>
        </w:rPr>
        <w:t>rooms.</w:t>
      </w:r>
    </w:p>
    <w:p w14:paraId="1FFD8DAE" w14:textId="77777777" w:rsidR="009F51D1" w:rsidRDefault="009F51D1">
      <w:pPr>
        <w:pStyle w:val="BodyText"/>
        <w:spacing w:before="55"/>
        <w:rPr>
          <w:rFonts w:ascii="Calibri"/>
          <w:sz w:val="24"/>
        </w:rPr>
      </w:pPr>
    </w:p>
    <w:p w14:paraId="5D3112B8" w14:textId="77777777" w:rsidR="009F51D1" w:rsidRDefault="005D6E85">
      <w:pPr>
        <w:pStyle w:val="ListParagraph"/>
        <w:numPr>
          <w:ilvl w:val="0"/>
          <w:numId w:val="1"/>
        </w:numPr>
        <w:tabs>
          <w:tab w:val="left" w:pos="1280"/>
        </w:tabs>
        <w:rPr>
          <w:rFonts w:ascii="Calibri" w:hAnsi="Calibri"/>
          <w:sz w:val="24"/>
        </w:rPr>
      </w:pPr>
      <w:r>
        <w:rPr>
          <w:rFonts w:ascii="Calibri" w:hAnsi="Calibri"/>
          <w:sz w:val="24"/>
        </w:rPr>
        <w:t>Display</w:t>
      </w:r>
      <w:r>
        <w:rPr>
          <w:rFonts w:ascii="Calibri" w:hAnsi="Calibri"/>
          <w:spacing w:val="-6"/>
          <w:sz w:val="24"/>
        </w:rPr>
        <w:t xml:space="preserve"> </w:t>
      </w:r>
      <w:r>
        <w:rPr>
          <w:rFonts w:ascii="Calibri" w:hAnsi="Calibri"/>
          <w:sz w:val="24"/>
        </w:rPr>
        <w:t>“No</w:t>
      </w:r>
      <w:r>
        <w:rPr>
          <w:rFonts w:ascii="Calibri" w:hAnsi="Calibri"/>
          <w:spacing w:val="-2"/>
          <w:sz w:val="24"/>
        </w:rPr>
        <w:t xml:space="preserve"> </w:t>
      </w:r>
      <w:r>
        <w:rPr>
          <w:rFonts w:ascii="Calibri" w:hAnsi="Calibri"/>
          <w:sz w:val="24"/>
        </w:rPr>
        <w:t>Smoking”</w:t>
      </w:r>
      <w:r>
        <w:rPr>
          <w:rFonts w:ascii="Calibri" w:hAnsi="Calibri"/>
          <w:spacing w:val="-3"/>
          <w:sz w:val="24"/>
        </w:rPr>
        <w:t xml:space="preserve"> </w:t>
      </w:r>
      <w:r>
        <w:rPr>
          <w:rFonts w:ascii="Calibri" w:hAnsi="Calibri"/>
          <w:sz w:val="24"/>
        </w:rPr>
        <w:t>signs</w:t>
      </w:r>
      <w:r>
        <w:rPr>
          <w:rFonts w:ascii="Calibri" w:hAnsi="Calibri"/>
          <w:spacing w:val="-3"/>
          <w:sz w:val="24"/>
        </w:rPr>
        <w:t xml:space="preserve"> </w:t>
      </w:r>
      <w:r>
        <w:rPr>
          <w:rFonts w:ascii="Calibri" w:hAnsi="Calibri"/>
          <w:sz w:val="24"/>
        </w:rPr>
        <w:t>in</w:t>
      </w:r>
      <w:r>
        <w:rPr>
          <w:rFonts w:ascii="Calibri" w:hAnsi="Calibri"/>
          <w:spacing w:val="-4"/>
          <w:sz w:val="24"/>
        </w:rPr>
        <w:t xml:space="preserve"> </w:t>
      </w:r>
      <w:proofErr w:type="spellStart"/>
      <w:r>
        <w:rPr>
          <w:rFonts w:ascii="Calibri" w:hAnsi="Calibri"/>
          <w:sz w:val="24"/>
        </w:rPr>
        <w:t>smokefree</w:t>
      </w:r>
      <w:proofErr w:type="spellEnd"/>
      <w:r>
        <w:rPr>
          <w:rFonts w:ascii="Calibri" w:hAnsi="Calibri"/>
          <w:spacing w:val="-4"/>
          <w:sz w:val="24"/>
        </w:rPr>
        <w:t xml:space="preserve"> </w:t>
      </w:r>
      <w:r>
        <w:rPr>
          <w:rFonts w:ascii="Calibri" w:hAnsi="Calibri"/>
          <w:sz w:val="24"/>
        </w:rPr>
        <w:t>premises</w:t>
      </w:r>
      <w:r>
        <w:rPr>
          <w:rFonts w:ascii="Calibri" w:hAnsi="Calibri"/>
          <w:spacing w:val="-3"/>
          <w:sz w:val="24"/>
        </w:rPr>
        <w:t xml:space="preserve"> </w:t>
      </w:r>
      <w:r>
        <w:rPr>
          <w:rFonts w:ascii="Calibri" w:hAnsi="Calibri"/>
          <w:sz w:val="24"/>
        </w:rPr>
        <w:t>and</w:t>
      </w:r>
      <w:r>
        <w:rPr>
          <w:rFonts w:ascii="Calibri" w:hAnsi="Calibri"/>
          <w:spacing w:val="-4"/>
          <w:sz w:val="24"/>
        </w:rPr>
        <w:t xml:space="preserve"> </w:t>
      </w:r>
      <w:r>
        <w:rPr>
          <w:rFonts w:ascii="Calibri" w:hAnsi="Calibri"/>
          <w:spacing w:val="-2"/>
          <w:sz w:val="24"/>
        </w:rPr>
        <w:t>vehicles.</w:t>
      </w:r>
    </w:p>
    <w:p w14:paraId="3EA7F3C3" w14:textId="77777777" w:rsidR="009F51D1" w:rsidRDefault="009F51D1">
      <w:pPr>
        <w:pStyle w:val="BodyText"/>
        <w:spacing w:before="58"/>
        <w:rPr>
          <w:rFonts w:ascii="Calibri"/>
          <w:sz w:val="24"/>
        </w:rPr>
      </w:pPr>
    </w:p>
    <w:p w14:paraId="4C3F4E4A" w14:textId="77777777" w:rsidR="009F51D1" w:rsidRDefault="005D6E85">
      <w:pPr>
        <w:pStyle w:val="ListParagraph"/>
        <w:numPr>
          <w:ilvl w:val="0"/>
          <w:numId w:val="1"/>
        </w:numPr>
        <w:tabs>
          <w:tab w:val="left" w:pos="1280"/>
        </w:tabs>
        <w:rPr>
          <w:rFonts w:ascii="Calibri" w:hAnsi="Calibri"/>
          <w:sz w:val="24"/>
        </w:rPr>
      </w:pPr>
      <w:r>
        <w:rPr>
          <w:rFonts w:ascii="Calibri" w:hAnsi="Calibri"/>
          <w:sz w:val="24"/>
        </w:rPr>
        <w:t>Ensure</w:t>
      </w:r>
      <w:r>
        <w:rPr>
          <w:rFonts w:ascii="Calibri" w:hAnsi="Calibri"/>
          <w:spacing w:val="-4"/>
          <w:sz w:val="24"/>
        </w:rPr>
        <w:t xml:space="preserve"> </w:t>
      </w:r>
      <w:r>
        <w:rPr>
          <w:rFonts w:ascii="Calibri" w:hAnsi="Calibri"/>
          <w:sz w:val="24"/>
        </w:rPr>
        <w:t>that</w:t>
      </w:r>
      <w:r>
        <w:rPr>
          <w:rFonts w:ascii="Calibri" w:hAnsi="Calibri"/>
          <w:spacing w:val="-4"/>
          <w:sz w:val="24"/>
        </w:rPr>
        <w:t xml:space="preserve"> </w:t>
      </w:r>
      <w:r>
        <w:rPr>
          <w:rFonts w:ascii="Calibri" w:hAnsi="Calibri"/>
          <w:sz w:val="24"/>
        </w:rPr>
        <w:t>no</w:t>
      </w:r>
      <w:r>
        <w:rPr>
          <w:rFonts w:ascii="Calibri" w:hAnsi="Calibri"/>
          <w:spacing w:val="-5"/>
          <w:sz w:val="24"/>
        </w:rPr>
        <w:t xml:space="preserve"> </w:t>
      </w:r>
      <w:r>
        <w:rPr>
          <w:rFonts w:ascii="Calibri" w:hAnsi="Calibri"/>
          <w:sz w:val="24"/>
        </w:rPr>
        <w:t>one</w:t>
      </w:r>
      <w:r>
        <w:rPr>
          <w:rFonts w:ascii="Calibri" w:hAnsi="Calibri"/>
          <w:spacing w:val="-1"/>
          <w:sz w:val="24"/>
        </w:rPr>
        <w:t xml:space="preserve"> </w:t>
      </w:r>
      <w:r>
        <w:rPr>
          <w:rFonts w:ascii="Calibri" w:hAnsi="Calibri"/>
          <w:sz w:val="24"/>
        </w:rPr>
        <w:t>smokes</w:t>
      </w:r>
      <w:r>
        <w:rPr>
          <w:rFonts w:ascii="Calibri" w:hAnsi="Calibri"/>
          <w:spacing w:val="-3"/>
          <w:sz w:val="24"/>
        </w:rPr>
        <w:t xml:space="preserve"> </w:t>
      </w:r>
      <w:r>
        <w:rPr>
          <w:rFonts w:ascii="Calibri" w:hAnsi="Calibri"/>
          <w:sz w:val="24"/>
        </w:rPr>
        <w:t>in</w:t>
      </w:r>
      <w:r>
        <w:rPr>
          <w:rFonts w:ascii="Calibri" w:hAnsi="Calibri"/>
          <w:spacing w:val="-2"/>
          <w:sz w:val="24"/>
        </w:rPr>
        <w:t xml:space="preserve"> </w:t>
      </w:r>
      <w:proofErr w:type="spellStart"/>
      <w:r>
        <w:rPr>
          <w:rFonts w:ascii="Calibri" w:hAnsi="Calibri"/>
          <w:sz w:val="24"/>
        </w:rPr>
        <w:t>smokefree</w:t>
      </w:r>
      <w:proofErr w:type="spellEnd"/>
      <w:r>
        <w:rPr>
          <w:rFonts w:ascii="Calibri" w:hAnsi="Calibri"/>
          <w:spacing w:val="3"/>
          <w:sz w:val="24"/>
        </w:rPr>
        <w:t xml:space="preserve"> </w:t>
      </w:r>
      <w:r>
        <w:rPr>
          <w:rFonts w:ascii="Calibri" w:hAnsi="Calibri"/>
          <w:sz w:val="24"/>
        </w:rPr>
        <w:t>premises</w:t>
      </w:r>
      <w:r>
        <w:rPr>
          <w:rFonts w:ascii="Calibri" w:hAnsi="Calibri"/>
          <w:spacing w:val="-3"/>
          <w:sz w:val="24"/>
        </w:rPr>
        <w:t xml:space="preserve"> </w:t>
      </w:r>
      <w:r>
        <w:rPr>
          <w:rFonts w:ascii="Calibri" w:hAnsi="Calibri"/>
          <w:sz w:val="24"/>
        </w:rPr>
        <w:t>or</w:t>
      </w:r>
      <w:r>
        <w:rPr>
          <w:rFonts w:ascii="Calibri" w:hAnsi="Calibri"/>
          <w:spacing w:val="-1"/>
          <w:sz w:val="24"/>
        </w:rPr>
        <w:t xml:space="preserve"> </w:t>
      </w:r>
      <w:r>
        <w:rPr>
          <w:rFonts w:ascii="Calibri" w:hAnsi="Calibri"/>
          <w:spacing w:val="-2"/>
          <w:sz w:val="24"/>
        </w:rPr>
        <w:t>vehicles.</w:t>
      </w:r>
    </w:p>
    <w:p w14:paraId="33AB4D8B" w14:textId="77777777" w:rsidR="009F51D1" w:rsidRDefault="009F51D1">
      <w:pPr>
        <w:pStyle w:val="BodyText"/>
        <w:spacing w:before="31"/>
        <w:rPr>
          <w:rFonts w:ascii="Calibri"/>
          <w:sz w:val="24"/>
        </w:rPr>
      </w:pPr>
    </w:p>
    <w:p w14:paraId="4DCA8D1C" w14:textId="77777777" w:rsidR="009F51D1" w:rsidRDefault="005D6E85">
      <w:pPr>
        <w:ind w:left="546"/>
        <w:rPr>
          <w:rFonts w:ascii="Calibri"/>
          <w:sz w:val="24"/>
        </w:rPr>
      </w:pPr>
      <w:r>
        <w:rPr>
          <w:rFonts w:ascii="Calibri"/>
          <w:sz w:val="24"/>
        </w:rPr>
        <w:t>To</w:t>
      </w:r>
      <w:r>
        <w:rPr>
          <w:rFonts w:ascii="Calibri"/>
          <w:spacing w:val="-2"/>
          <w:sz w:val="24"/>
        </w:rPr>
        <w:t xml:space="preserve"> </w:t>
      </w:r>
      <w:r>
        <w:rPr>
          <w:rFonts w:ascii="Calibri"/>
          <w:sz w:val="24"/>
        </w:rPr>
        <w:t>comply</w:t>
      </w:r>
      <w:r>
        <w:rPr>
          <w:rFonts w:ascii="Calibri"/>
          <w:spacing w:val="-3"/>
          <w:sz w:val="24"/>
        </w:rPr>
        <w:t xml:space="preserve"> </w:t>
      </w:r>
      <w:r>
        <w:rPr>
          <w:rFonts w:ascii="Calibri"/>
          <w:sz w:val="24"/>
        </w:rPr>
        <w:t>with</w:t>
      </w:r>
      <w:r>
        <w:rPr>
          <w:rFonts w:ascii="Calibri"/>
          <w:spacing w:val="-3"/>
          <w:sz w:val="24"/>
        </w:rPr>
        <w:t xml:space="preserve"> </w:t>
      </w:r>
      <w:r>
        <w:rPr>
          <w:rFonts w:ascii="Calibri"/>
          <w:sz w:val="24"/>
        </w:rPr>
        <w:t>Council</w:t>
      </w:r>
      <w:r>
        <w:rPr>
          <w:rFonts w:ascii="Calibri"/>
          <w:spacing w:val="-4"/>
          <w:sz w:val="24"/>
        </w:rPr>
        <w:t xml:space="preserve"> </w:t>
      </w:r>
      <w:r>
        <w:rPr>
          <w:rFonts w:ascii="Calibri"/>
          <w:sz w:val="24"/>
        </w:rPr>
        <w:t>and</w:t>
      </w:r>
      <w:r>
        <w:rPr>
          <w:rFonts w:ascii="Calibri"/>
          <w:spacing w:val="-2"/>
          <w:sz w:val="24"/>
        </w:rPr>
        <w:t xml:space="preserve"> </w:t>
      </w:r>
      <w:r>
        <w:rPr>
          <w:rFonts w:ascii="Calibri"/>
          <w:sz w:val="24"/>
        </w:rPr>
        <w:t>CYPS</w:t>
      </w:r>
      <w:r>
        <w:rPr>
          <w:rFonts w:ascii="Calibri"/>
          <w:spacing w:val="-2"/>
          <w:sz w:val="24"/>
        </w:rPr>
        <w:t xml:space="preserve"> </w:t>
      </w:r>
      <w:r>
        <w:rPr>
          <w:rFonts w:ascii="Calibri"/>
          <w:sz w:val="24"/>
        </w:rPr>
        <w:t>Policy,</w:t>
      </w:r>
      <w:r>
        <w:rPr>
          <w:rFonts w:ascii="Calibri"/>
          <w:spacing w:val="-2"/>
          <w:sz w:val="24"/>
        </w:rPr>
        <w:t xml:space="preserve"> </w:t>
      </w:r>
      <w:r>
        <w:rPr>
          <w:rFonts w:ascii="Calibri"/>
          <w:sz w:val="24"/>
        </w:rPr>
        <w:t>you</w:t>
      </w:r>
      <w:r>
        <w:rPr>
          <w:rFonts w:ascii="Calibri"/>
          <w:spacing w:val="-3"/>
          <w:sz w:val="24"/>
        </w:rPr>
        <w:t xml:space="preserve"> </w:t>
      </w:r>
      <w:r>
        <w:rPr>
          <w:rFonts w:ascii="Calibri"/>
          <w:spacing w:val="-4"/>
          <w:sz w:val="24"/>
        </w:rPr>
        <w:t>MUST</w:t>
      </w:r>
    </w:p>
    <w:p w14:paraId="6E944D2D" w14:textId="77777777" w:rsidR="009F51D1" w:rsidRDefault="005D6E85">
      <w:pPr>
        <w:pStyle w:val="ListParagraph"/>
        <w:numPr>
          <w:ilvl w:val="0"/>
          <w:numId w:val="1"/>
        </w:numPr>
        <w:tabs>
          <w:tab w:val="left" w:pos="1280"/>
        </w:tabs>
        <w:spacing w:before="240"/>
        <w:rPr>
          <w:rFonts w:ascii="Calibri" w:hAnsi="Calibri"/>
          <w:sz w:val="24"/>
        </w:rPr>
      </w:pPr>
      <w:r>
        <w:rPr>
          <w:rFonts w:ascii="Calibri" w:hAnsi="Calibri"/>
          <w:sz w:val="24"/>
        </w:rPr>
        <w:t>Adopt,</w:t>
      </w:r>
      <w:r>
        <w:rPr>
          <w:rFonts w:ascii="Calibri" w:hAnsi="Calibri"/>
          <w:spacing w:val="-3"/>
          <w:sz w:val="24"/>
        </w:rPr>
        <w:t xml:space="preserve"> </w:t>
      </w:r>
      <w:r>
        <w:rPr>
          <w:rFonts w:ascii="Calibri" w:hAnsi="Calibri"/>
          <w:sz w:val="24"/>
        </w:rPr>
        <w:t>adapt,</w:t>
      </w:r>
      <w:r>
        <w:rPr>
          <w:rFonts w:ascii="Calibri" w:hAnsi="Calibri"/>
          <w:spacing w:val="-3"/>
          <w:sz w:val="24"/>
        </w:rPr>
        <w:t xml:space="preserve"> </w:t>
      </w:r>
      <w:r>
        <w:rPr>
          <w:rFonts w:ascii="Calibri" w:hAnsi="Calibri"/>
          <w:sz w:val="24"/>
        </w:rPr>
        <w:t>improve</w:t>
      </w:r>
      <w:r>
        <w:rPr>
          <w:rFonts w:ascii="Calibri" w:hAnsi="Calibri"/>
          <w:spacing w:val="-5"/>
          <w:sz w:val="24"/>
        </w:rPr>
        <w:t xml:space="preserve"> </w:t>
      </w:r>
      <w:r>
        <w:rPr>
          <w:rFonts w:ascii="Calibri" w:hAnsi="Calibri"/>
          <w:sz w:val="24"/>
        </w:rPr>
        <w:t>and</w:t>
      </w:r>
      <w:r>
        <w:rPr>
          <w:rFonts w:ascii="Calibri" w:hAnsi="Calibri"/>
          <w:spacing w:val="-3"/>
          <w:sz w:val="24"/>
        </w:rPr>
        <w:t xml:space="preserve"> </w:t>
      </w:r>
      <w:r>
        <w:rPr>
          <w:rFonts w:ascii="Calibri" w:hAnsi="Calibri"/>
          <w:sz w:val="24"/>
        </w:rPr>
        <w:t>implement</w:t>
      </w:r>
      <w:r>
        <w:rPr>
          <w:rFonts w:ascii="Calibri" w:hAnsi="Calibri"/>
          <w:spacing w:val="-2"/>
          <w:sz w:val="24"/>
        </w:rPr>
        <w:t xml:space="preserve"> </w:t>
      </w:r>
      <w:r>
        <w:rPr>
          <w:rFonts w:ascii="Calibri" w:hAnsi="Calibri"/>
          <w:sz w:val="24"/>
        </w:rPr>
        <w:t>a</w:t>
      </w:r>
      <w:r>
        <w:rPr>
          <w:rFonts w:ascii="Calibri" w:hAnsi="Calibri"/>
          <w:spacing w:val="-3"/>
          <w:sz w:val="24"/>
        </w:rPr>
        <w:t xml:space="preserve"> </w:t>
      </w:r>
      <w:r>
        <w:rPr>
          <w:rFonts w:ascii="Calibri" w:hAnsi="Calibri"/>
          <w:sz w:val="24"/>
        </w:rPr>
        <w:t>local</w:t>
      </w:r>
      <w:r>
        <w:rPr>
          <w:rFonts w:ascii="Calibri" w:hAnsi="Calibri"/>
          <w:spacing w:val="-2"/>
          <w:sz w:val="24"/>
        </w:rPr>
        <w:t xml:space="preserve"> policy.</w:t>
      </w:r>
    </w:p>
    <w:p w14:paraId="4A61A7AA" w14:textId="77777777" w:rsidR="009F51D1" w:rsidRDefault="009F51D1">
      <w:pPr>
        <w:pStyle w:val="BodyText"/>
        <w:spacing w:before="42"/>
        <w:rPr>
          <w:rFonts w:ascii="Calibri"/>
          <w:sz w:val="24"/>
        </w:rPr>
      </w:pPr>
    </w:p>
    <w:p w14:paraId="1F6A0964" w14:textId="77777777" w:rsidR="009F51D1" w:rsidRDefault="005D6E85">
      <w:pPr>
        <w:pStyle w:val="ListParagraph"/>
        <w:numPr>
          <w:ilvl w:val="0"/>
          <w:numId w:val="1"/>
        </w:numPr>
        <w:tabs>
          <w:tab w:val="left" w:pos="1280"/>
        </w:tabs>
        <w:spacing w:before="1"/>
        <w:rPr>
          <w:rFonts w:ascii="Calibri" w:hAnsi="Calibri"/>
          <w:sz w:val="24"/>
        </w:rPr>
      </w:pPr>
      <w:r>
        <w:rPr>
          <w:rFonts w:ascii="Calibri" w:hAnsi="Calibri"/>
          <w:sz w:val="24"/>
        </w:rPr>
        <w:t>Provide</w:t>
      </w:r>
      <w:r>
        <w:rPr>
          <w:rFonts w:ascii="Calibri" w:hAnsi="Calibri"/>
          <w:spacing w:val="-5"/>
          <w:sz w:val="24"/>
        </w:rPr>
        <w:t xml:space="preserve"> </w:t>
      </w:r>
      <w:r>
        <w:rPr>
          <w:rFonts w:ascii="Calibri" w:hAnsi="Calibri"/>
          <w:sz w:val="24"/>
        </w:rPr>
        <w:t>staff</w:t>
      </w:r>
      <w:r>
        <w:rPr>
          <w:rFonts w:ascii="Calibri" w:hAnsi="Calibri"/>
          <w:spacing w:val="-4"/>
          <w:sz w:val="24"/>
        </w:rPr>
        <w:t xml:space="preserve"> </w:t>
      </w:r>
      <w:r>
        <w:rPr>
          <w:rFonts w:ascii="Calibri" w:hAnsi="Calibri"/>
          <w:sz w:val="24"/>
        </w:rPr>
        <w:t>with</w:t>
      </w:r>
      <w:r>
        <w:rPr>
          <w:rFonts w:ascii="Calibri" w:hAnsi="Calibri"/>
          <w:spacing w:val="-2"/>
          <w:sz w:val="24"/>
        </w:rPr>
        <w:t xml:space="preserve"> </w:t>
      </w:r>
      <w:r>
        <w:rPr>
          <w:rFonts w:ascii="Calibri" w:hAnsi="Calibri"/>
          <w:sz w:val="24"/>
        </w:rPr>
        <w:t>support</w:t>
      </w:r>
      <w:r>
        <w:rPr>
          <w:rFonts w:ascii="Calibri" w:hAnsi="Calibri"/>
          <w:spacing w:val="-4"/>
          <w:sz w:val="24"/>
        </w:rPr>
        <w:t xml:space="preserve"> </w:t>
      </w:r>
      <w:r>
        <w:rPr>
          <w:rFonts w:ascii="Calibri" w:hAnsi="Calibri"/>
          <w:sz w:val="24"/>
        </w:rPr>
        <w:t>to</w:t>
      </w:r>
      <w:r>
        <w:rPr>
          <w:rFonts w:ascii="Calibri" w:hAnsi="Calibri"/>
          <w:spacing w:val="-4"/>
          <w:sz w:val="24"/>
        </w:rPr>
        <w:t xml:space="preserve"> </w:t>
      </w:r>
      <w:r>
        <w:rPr>
          <w:rFonts w:ascii="Calibri" w:hAnsi="Calibri"/>
          <w:sz w:val="24"/>
        </w:rPr>
        <w:t>quit</w:t>
      </w:r>
      <w:r>
        <w:rPr>
          <w:rFonts w:ascii="Calibri" w:hAnsi="Calibri"/>
          <w:spacing w:val="-1"/>
          <w:sz w:val="24"/>
        </w:rPr>
        <w:t xml:space="preserve"> </w:t>
      </w:r>
      <w:r>
        <w:rPr>
          <w:rFonts w:ascii="Calibri" w:hAnsi="Calibri"/>
          <w:spacing w:val="-2"/>
          <w:sz w:val="24"/>
        </w:rPr>
        <w:t>smoking.</w:t>
      </w:r>
    </w:p>
    <w:sectPr w:rsidR="009F51D1">
      <w:pgSz w:w="11910" w:h="16840"/>
      <w:pgMar w:top="640" w:right="480" w:bottom="1080" w:left="880" w:header="0" w:footer="8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3A840D" w14:textId="77777777" w:rsidR="0018203C" w:rsidRDefault="0018203C">
      <w:r>
        <w:separator/>
      </w:r>
    </w:p>
  </w:endnote>
  <w:endnote w:type="continuationSeparator" w:id="0">
    <w:p w14:paraId="648792AC" w14:textId="77777777" w:rsidR="0018203C" w:rsidRDefault="00182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6594922"/>
      <w:docPartObj>
        <w:docPartGallery w:val="Page Numbers (Bottom of Page)"/>
        <w:docPartUnique/>
      </w:docPartObj>
    </w:sdtPr>
    <w:sdtEndPr>
      <w:rPr>
        <w:color w:val="7F7F7F" w:themeColor="background1" w:themeShade="7F"/>
        <w:spacing w:val="60"/>
      </w:rPr>
    </w:sdtEndPr>
    <w:sdtContent>
      <w:p w14:paraId="27BCCE33" w14:textId="77777777" w:rsidR="0018203C" w:rsidRDefault="0018203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13F50EC" w14:textId="77777777" w:rsidR="0018203C" w:rsidRDefault="0018203C">
    <w:pPr>
      <w:pStyle w:val="BodyText"/>
      <w:spacing w:line="14" w:lineRule="auto"/>
      <w:rPr>
        <w:sz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B0E27" w14:textId="77777777" w:rsidR="0018203C" w:rsidRDefault="0018203C">
    <w:pPr>
      <w:pStyle w:val="BodyText"/>
      <w:spacing w:line="14" w:lineRule="auto"/>
      <w:rPr>
        <w:sz w:val="20"/>
      </w:rPr>
    </w:pPr>
    <w:r>
      <w:rPr>
        <w:noProof/>
      </w:rPr>
      <mc:AlternateContent>
        <mc:Choice Requires="wps">
          <w:drawing>
            <wp:anchor distT="0" distB="0" distL="0" distR="0" simplePos="0" relativeHeight="15748608" behindDoc="0" locked="0" layoutInCell="1" allowOverlap="1" wp14:anchorId="3095BBA1" wp14:editId="7B4BE654">
              <wp:simplePos x="0" y="0"/>
              <wp:positionH relativeFrom="page">
                <wp:posOffset>1105204</wp:posOffset>
              </wp:positionH>
              <wp:positionV relativeFrom="page">
                <wp:posOffset>9355531</wp:posOffset>
              </wp:positionV>
              <wp:extent cx="5716270" cy="14922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6270" cy="14922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5"/>
                            <w:gridCol w:w="2952"/>
                            <w:gridCol w:w="2964"/>
                          </w:tblGrid>
                          <w:tr w:rsidR="0018203C" w14:paraId="0BB94032" w14:textId="77777777">
                            <w:trPr>
                              <w:trHeight w:val="215"/>
                            </w:trPr>
                            <w:tc>
                              <w:tcPr>
                                <w:tcW w:w="2955" w:type="dxa"/>
                              </w:tcPr>
                              <w:p w14:paraId="4761B3D6" w14:textId="77777777" w:rsidR="0018203C" w:rsidRDefault="0018203C">
                                <w:pPr>
                                  <w:pStyle w:val="TableParagraph"/>
                                  <w:spacing w:before="8"/>
                                  <w:ind w:left="350"/>
                                  <w:rPr>
                                    <w:sz w:val="16"/>
                                  </w:rPr>
                                </w:pPr>
                                <w:r>
                                  <w:rPr>
                                    <w:sz w:val="16"/>
                                  </w:rPr>
                                  <w:t>St</w:t>
                                </w:r>
                                <w:r>
                                  <w:rPr>
                                    <w:spacing w:val="-6"/>
                                    <w:sz w:val="16"/>
                                  </w:rPr>
                                  <w:t xml:space="preserve"> </w:t>
                                </w:r>
                                <w:r>
                                  <w:rPr>
                                    <w:sz w:val="16"/>
                                  </w:rPr>
                                  <w:t>Bonaventure</w:t>
                                </w:r>
                                <w:r>
                                  <w:rPr>
                                    <w:spacing w:val="-5"/>
                                    <w:sz w:val="16"/>
                                  </w:rPr>
                                  <w:t xml:space="preserve"> </w:t>
                                </w:r>
                                <w:r>
                                  <w:rPr>
                                    <w:sz w:val="16"/>
                                  </w:rPr>
                                  <w:t>Primary</w:t>
                                </w:r>
                                <w:r>
                                  <w:rPr>
                                    <w:spacing w:val="-5"/>
                                    <w:sz w:val="16"/>
                                  </w:rPr>
                                  <w:t xml:space="preserve"> </w:t>
                                </w:r>
                                <w:r>
                                  <w:rPr>
                                    <w:spacing w:val="-2"/>
                                    <w:sz w:val="16"/>
                                  </w:rPr>
                                  <w:t>School</w:t>
                                </w:r>
                              </w:p>
                            </w:tc>
                            <w:tc>
                              <w:tcPr>
                                <w:tcW w:w="2952" w:type="dxa"/>
                              </w:tcPr>
                              <w:p w14:paraId="0A3CF728" w14:textId="77777777" w:rsidR="0018203C" w:rsidRDefault="0018203C">
                                <w:pPr>
                                  <w:pStyle w:val="TableParagraph"/>
                                  <w:spacing w:before="8"/>
                                  <w:ind w:left="2"/>
                                  <w:jc w:val="center"/>
                                  <w:rPr>
                                    <w:sz w:val="16"/>
                                  </w:rPr>
                                </w:pPr>
                                <w:r>
                                  <w:rPr>
                                    <w:sz w:val="16"/>
                                  </w:rPr>
                                  <w:t>March</w:t>
                                </w:r>
                                <w:r>
                                  <w:rPr>
                                    <w:spacing w:val="41"/>
                                    <w:sz w:val="16"/>
                                  </w:rPr>
                                  <w:t xml:space="preserve"> </w:t>
                                </w:r>
                                <w:r>
                                  <w:rPr>
                                    <w:spacing w:val="-4"/>
                                    <w:sz w:val="16"/>
                                  </w:rPr>
                                  <w:t>2013</w:t>
                                </w:r>
                              </w:p>
                            </w:tc>
                            <w:tc>
                              <w:tcPr>
                                <w:tcW w:w="2964" w:type="dxa"/>
                              </w:tcPr>
                              <w:p w14:paraId="5FE267E9" w14:textId="77777777" w:rsidR="0018203C" w:rsidRDefault="0018203C">
                                <w:pPr>
                                  <w:pStyle w:val="TableParagraph"/>
                                  <w:spacing w:before="8" w:line="187" w:lineRule="exact"/>
                                  <w:ind w:left="0" w:right="6"/>
                                  <w:jc w:val="center"/>
                                  <w:rPr>
                                    <w:rFonts w:ascii="Calibri"/>
                                    <w:sz w:val="16"/>
                                  </w:rPr>
                                </w:pPr>
                                <w:r>
                                  <w:rPr>
                                    <w:sz w:val="16"/>
                                  </w:rPr>
                                  <w:t>Page</w:t>
                                </w:r>
                                <w:r>
                                  <w:rPr>
                                    <w:spacing w:val="-2"/>
                                    <w:sz w:val="16"/>
                                  </w:rPr>
                                  <w:t xml:space="preserve"> </w:t>
                                </w:r>
                                <w:r>
                                  <w:rPr>
                                    <w:rFonts w:ascii="Calibri"/>
                                    <w:sz w:val="16"/>
                                  </w:rPr>
                                  <w:fldChar w:fldCharType="begin"/>
                                </w:r>
                                <w:r>
                                  <w:rPr>
                                    <w:rFonts w:ascii="Calibri"/>
                                    <w:sz w:val="16"/>
                                  </w:rPr>
                                  <w:instrText xml:space="preserve"> PAGE </w:instrText>
                                </w:r>
                                <w:r>
                                  <w:rPr>
                                    <w:rFonts w:ascii="Calibri"/>
                                    <w:sz w:val="16"/>
                                  </w:rPr>
                                  <w:fldChar w:fldCharType="separate"/>
                                </w:r>
                                <w:r>
                                  <w:rPr>
                                    <w:rFonts w:ascii="Calibri"/>
                                    <w:sz w:val="16"/>
                                  </w:rPr>
                                  <w:t>23</w:t>
                                </w:r>
                                <w:r>
                                  <w:rPr>
                                    <w:rFonts w:ascii="Calibri"/>
                                    <w:sz w:val="16"/>
                                  </w:rPr>
                                  <w:fldChar w:fldCharType="end"/>
                                </w:r>
                                <w:r>
                                  <w:rPr>
                                    <w:rFonts w:ascii="Calibri"/>
                                    <w:spacing w:val="7"/>
                                    <w:sz w:val="16"/>
                                  </w:rPr>
                                  <w:t xml:space="preserve"> </w:t>
                                </w:r>
                                <w:r>
                                  <w:rPr>
                                    <w:sz w:val="16"/>
                                  </w:rPr>
                                  <w:t>of</w:t>
                                </w:r>
                                <w:r>
                                  <w:rPr>
                                    <w:spacing w:val="-2"/>
                                    <w:sz w:val="16"/>
                                  </w:rPr>
                                  <w:t xml:space="preserve"> </w:t>
                                </w:r>
                                <w:r>
                                  <w:rPr>
                                    <w:rFonts w:ascii="Calibri"/>
                                    <w:spacing w:val="-5"/>
                                    <w:sz w:val="16"/>
                                  </w:rPr>
                                  <w:fldChar w:fldCharType="begin"/>
                                </w:r>
                                <w:r>
                                  <w:rPr>
                                    <w:rFonts w:ascii="Calibri"/>
                                    <w:spacing w:val="-5"/>
                                    <w:sz w:val="16"/>
                                  </w:rPr>
                                  <w:instrText xml:space="preserve"> NUMPAGES </w:instrText>
                                </w:r>
                                <w:r>
                                  <w:rPr>
                                    <w:rFonts w:ascii="Calibri"/>
                                    <w:spacing w:val="-5"/>
                                    <w:sz w:val="16"/>
                                  </w:rPr>
                                  <w:fldChar w:fldCharType="separate"/>
                                </w:r>
                                <w:r>
                                  <w:rPr>
                                    <w:rFonts w:ascii="Calibri"/>
                                    <w:spacing w:val="-5"/>
                                    <w:sz w:val="16"/>
                                  </w:rPr>
                                  <w:t>91</w:t>
                                </w:r>
                                <w:r>
                                  <w:rPr>
                                    <w:rFonts w:ascii="Calibri"/>
                                    <w:spacing w:val="-5"/>
                                    <w:sz w:val="16"/>
                                  </w:rPr>
                                  <w:fldChar w:fldCharType="end"/>
                                </w:r>
                              </w:p>
                            </w:tc>
                          </w:tr>
                        </w:tbl>
                        <w:p w14:paraId="5CE07CE1" w14:textId="77777777" w:rsidR="0018203C" w:rsidRDefault="0018203C">
                          <w:pPr>
                            <w:pStyle w:val="BodyText"/>
                          </w:pPr>
                        </w:p>
                      </w:txbxContent>
                    </wps:txbx>
                    <wps:bodyPr wrap="square" lIns="0" tIns="0" rIns="0" bIns="0" rtlCol="0">
                      <a:noAutofit/>
                    </wps:bodyPr>
                  </wps:wsp>
                </a:graphicData>
              </a:graphic>
            </wp:anchor>
          </w:drawing>
        </mc:Choice>
        <mc:Fallback>
          <w:pict>
            <v:shapetype w14:anchorId="3095BBA1" id="_x0000_t202" coordsize="21600,21600" o:spt="202" path="m,l,21600r21600,l21600,xe">
              <v:stroke joinstyle="miter"/>
              <v:path gradientshapeok="t" o:connecttype="rect"/>
            </v:shapetype>
            <v:shape id="Textbox 136" o:spid="_x0000_s1089" type="#_x0000_t202" style="position:absolute;margin-left:87pt;margin-top:736.65pt;width:450.1pt;height:11.75pt;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5"/>
                      <w:gridCol w:w="2952"/>
                      <w:gridCol w:w="2964"/>
                    </w:tblGrid>
                    <w:tr w:rsidR="0018203C" w14:paraId="0BB94032" w14:textId="77777777">
                      <w:trPr>
                        <w:trHeight w:val="215"/>
                      </w:trPr>
                      <w:tc>
                        <w:tcPr>
                          <w:tcW w:w="2955" w:type="dxa"/>
                        </w:tcPr>
                        <w:p w14:paraId="4761B3D6" w14:textId="77777777" w:rsidR="0018203C" w:rsidRDefault="0018203C">
                          <w:pPr>
                            <w:pStyle w:val="TableParagraph"/>
                            <w:spacing w:before="8"/>
                            <w:ind w:left="350"/>
                            <w:rPr>
                              <w:sz w:val="16"/>
                            </w:rPr>
                          </w:pPr>
                          <w:r>
                            <w:rPr>
                              <w:sz w:val="16"/>
                            </w:rPr>
                            <w:t>St</w:t>
                          </w:r>
                          <w:r>
                            <w:rPr>
                              <w:spacing w:val="-6"/>
                              <w:sz w:val="16"/>
                            </w:rPr>
                            <w:t xml:space="preserve"> </w:t>
                          </w:r>
                          <w:r>
                            <w:rPr>
                              <w:sz w:val="16"/>
                            </w:rPr>
                            <w:t>Bonaventure</w:t>
                          </w:r>
                          <w:r>
                            <w:rPr>
                              <w:spacing w:val="-5"/>
                              <w:sz w:val="16"/>
                            </w:rPr>
                            <w:t xml:space="preserve"> </w:t>
                          </w:r>
                          <w:r>
                            <w:rPr>
                              <w:sz w:val="16"/>
                            </w:rPr>
                            <w:t>Primary</w:t>
                          </w:r>
                          <w:r>
                            <w:rPr>
                              <w:spacing w:val="-5"/>
                              <w:sz w:val="16"/>
                            </w:rPr>
                            <w:t xml:space="preserve"> </w:t>
                          </w:r>
                          <w:r>
                            <w:rPr>
                              <w:spacing w:val="-2"/>
                              <w:sz w:val="16"/>
                            </w:rPr>
                            <w:t>School</w:t>
                          </w:r>
                        </w:p>
                      </w:tc>
                      <w:tc>
                        <w:tcPr>
                          <w:tcW w:w="2952" w:type="dxa"/>
                        </w:tcPr>
                        <w:p w14:paraId="0A3CF728" w14:textId="77777777" w:rsidR="0018203C" w:rsidRDefault="0018203C">
                          <w:pPr>
                            <w:pStyle w:val="TableParagraph"/>
                            <w:spacing w:before="8"/>
                            <w:ind w:left="2"/>
                            <w:jc w:val="center"/>
                            <w:rPr>
                              <w:sz w:val="16"/>
                            </w:rPr>
                          </w:pPr>
                          <w:r>
                            <w:rPr>
                              <w:sz w:val="16"/>
                            </w:rPr>
                            <w:t>March</w:t>
                          </w:r>
                          <w:r>
                            <w:rPr>
                              <w:spacing w:val="41"/>
                              <w:sz w:val="16"/>
                            </w:rPr>
                            <w:t xml:space="preserve"> </w:t>
                          </w:r>
                          <w:r>
                            <w:rPr>
                              <w:spacing w:val="-4"/>
                              <w:sz w:val="16"/>
                            </w:rPr>
                            <w:t>2013</w:t>
                          </w:r>
                        </w:p>
                      </w:tc>
                      <w:tc>
                        <w:tcPr>
                          <w:tcW w:w="2964" w:type="dxa"/>
                        </w:tcPr>
                        <w:p w14:paraId="5FE267E9" w14:textId="77777777" w:rsidR="0018203C" w:rsidRDefault="0018203C">
                          <w:pPr>
                            <w:pStyle w:val="TableParagraph"/>
                            <w:spacing w:before="8" w:line="187" w:lineRule="exact"/>
                            <w:ind w:left="0" w:right="6"/>
                            <w:jc w:val="center"/>
                            <w:rPr>
                              <w:rFonts w:ascii="Calibri"/>
                              <w:sz w:val="16"/>
                            </w:rPr>
                          </w:pPr>
                          <w:r>
                            <w:rPr>
                              <w:sz w:val="16"/>
                            </w:rPr>
                            <w:t>Page</w:t>
                          </w:r>
                          <w:r>
                            <w:rPr>
                              <w:spacing w:val="-2"/>
                              <w:sz w:val="16"/>
                            </w:rPr>
                            <w:t xml:space="preserve"> </w:t>
                          </w:r>
                          <w:r>
                            <w:rPr>
                              <w:rFonts w:ascii="Calibri"/>
                              <w:sz w:val="16"/>
                            </w:rPr>
                            <w:fldChar w:fldCharType="begin"/>
                          </w:r>
                          <w:r>
                            <w:rPr>
                              <w:rFonts w:ascii="Calibri"/>
                              <w:sz w:val="16"/>
                            </w:rPr>
                            <w:instrText xml:space="preserve"> PAGE </w:instrText>
                          </w:r>
                          <w:r>
                            <w:rPr>
                              <w:rFonts w:ascii="Calibri"/>
                              <w:sz w:val="16"/>
                            </w:rPr>
                            <w:fldChar w:fldCharType="separate"/>
                          </w:r>
                          <w:r>
                            <w:rPr>
                              <w:rFonts w:ascii="Calibri"/>
                              <w:sz w:val="16"/>
                            </w:rPr>
                            <w:t>23</w:t>
                          </w:r>
                          <w:r>
                            <w:rPr>
                              <w:rFonts w:ascii="Calibri"/>
                              <w:sz w:val="16"/>
                            </w:rPr>
                            <w:fldChar w:fldCharType="end"/>
                          </w:r>
                          <w:r>
                            <w:rPr>
                              <w:rFonts w:ascii="Calibri"/>
                              <w:spacing w:val="7"/>
                              <w:sz w:val="16"/>
                            </w:rPr>
                            <w:t xml:space="preserve"> </w:t>
                          </w:r>
                          <w:r>
                            <w:rPr>
                              <w:sz w:val="16"/>
                            </w:rPr>
                            <w:t>of</w:t>
                          </w:r>
                          <w:r>
                            <w:rPr>
                              <w:spacing w:val="-2"/>
                              <w:sz w:val="16"/>
                            </w:rPr>
                            <w:t xml:space="preserve"> </w:t>
                          </w:r>
                          <w:r>
                            <w:rPr>
                              <w:rFonts w:ascii="Calibri"/>
                              <w:spacing w:val="-5"/>
                              <w:sz w:val="16"/>
                            </w:rPr>
                            <w:fldChar w:fldCharType="begin"/>
                          </w:r>
                          <w:r>
                            <w:rPr>
                              <w:rFonts w:ascii="Calibri"/>
                              <w:spacing w:val="-5"/>
                              <w:sz w:val="16"/>
                            </w:rPr>
                            <w:instrText xml:space="preserve"> NUMPAGES </w:instrText>
                          </w:r>
                          <w:r>
                            <w:rPr>
                              <w:rFonts w:ascii="Calibri"/>
                              <w:spacing w:val="-5"/>
                              <w:sz w:val="16"/>
                            </w:rPr>
                            <w:fldChar w:fldCharType="separate"/>
                          </w:r>
                          <w:r>
                            <w:rPr>
                              <w:rFonts w:ascii="Calibri"/>
                              <w:spacing w:val="-5"/>
                              <w:sz w:val="16"/>
                            </w:rPr>
                            <w:t>91</w:t>
                          </w:r>
                          <w:r>
                            <w:rPr>
                              <w:rFonts w:ascii="Calibri"/>
                              <w:spacing w:val="-5"/>
                              <w:sz w:val="16"/>
                            </w:rPr>
                            <w:fldChar w:fldCharType="end"/>
                          </w:r>
                        </w:p>
                      </w:tc>
                    </w:tr>
                  </w:tbl>
                  <w:p w14:paraId="5CE07CE1" w14:textId="77777777" w:rsidR="0018203C" w:rsidRDefault="0018203C">
                    <w:pPr>
                      <w:pStyle w:val="BodyText"/>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F7368" w14:textId="77777777" w:rsidR="0018203C" w:rsidRDefault="0018203C">
    <w:pPr>
      <w:pStyle w:val="BodyText"/>
      <w:spacing w:line="14" w:lineRule="auto"/>
      <w:rPr>
        <w:sz w:val="20"/>
      </w:rPr>
    </w:pPr>
    <w:r>
      <w:rPr>
        <w:noProof/>
      </w:rPr>
      <mc:AlternateContent>
        <mc:Choice Requires="wps">
          <w:drawing>
            <wp:anchor distT="0" distB="0" distL="0" distR="0" simplePos="0" relativeHeight="15749120" behindDoc="0" locked="0" layoutInCell="1" allowOverlap="1" wp14:anchorId="29D0125D" wp14:editId="2E5D385A">
              <wp:simplePos x="0" y="0"/>
              <wp:positionH relativeFrom="page">
                <wp:posOffset>1105204</wp:posOffset>
              </wp:positionH>
              <wp:positionV relativeFrom="page">
                <wp:posOffset>9355531</wp:posOffset>
              </wp:positionV>
              <wp:extent cx="5716270" cy="14922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6270" cy="14922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5"/>
                            <w:gridCol w:w="2952"/>
                            <w:gridCol w:w="2964"/>
                          </w:tblGrid>
                          <w:tr w:rsidR="0018203C" w14:paraId="79FCCDCC" w14:textId="77777777">
                            <w:trPr>
                              <w:trHeight w:val="215"/>
                            </w:trPr>
                            <w:tc>
                              <w:tcPr>
                                <w:tcW w:w="2955" w:type="dxa"/>
                              </w:tcPr>
                              <w:p w14:paraId="1091E63E" w14:textId="77777777" w:rsidR="0018203C" w:rsidRDefault="0018203C">
                                <w:pPr>
                                  <w:pStyle w:val="TableParagraph"/>
                                  <w:spacing w:before="8"/>
                                  <w:ind w:left="350"/>
                                  <w:rPr>
                                    <w:sz w:val="16"/>
                                  </w:rPr>
                                </w:pPr>
                                <w:r>
                                  <w:rPr>
                                    <w:sz w:val="16"/>
                                  </w:rPr>
                                  <w:t>St</w:t>
                                </w:r>
                                <w:r>
                                  <w:rPr>
                                    <w:spacing w:val="-6"/>
                                    <w:sz w:val="16"/>
                                  </w:rPr>
                                  <w:t xml:space="preserve"> </w:t>
                                </w:r>
                                <w:r>
                                  <w:rPr>
                                    <w:sz w:val="16"/>
                                  </w:rPr>
                                  <w:t>Bonaventure</w:t>
                                </w:r>
                                <w:r>
                                  <w:rPr>
                                    <w:spacing w:val="-5"/>
                                    <w:sz w:val="16"/>
                                  </w:rPr>
                                  <w:t xml:space="preserve"> </w:t>
                                </w:r>
                                <w:r>
                                  <w:rPr>
                                    <w:sz w:val="16"/>
                                  </w:rPr>
                                  <w:t>Primary</w:t>
                                </w:r>
                                <w:r>
                                  <w:rPr>
                                    <w:spacing w:val="-5"/>
                                    <w:sz w:val="16"/>
                                  </w:rPr>
                                  <w:t xml:space="preserve"> </w:t>
                                </w:r>
                                <w:r>
                                  <w:rPr>
                                    <w:spacing w:val="-2"/>
                                    <w:sz w:val="16"/>
                                  </w:rPr>
                                  <w:t>School</w:t>
                                </w:r>
                              </w:p>
                            </w:tc>
                            <w:tc>
                              <w:tcPr>
                                <w:tcW w:w="2952" w:type="dxa"/>
                              </w:tcPr>
                              <w:p w14:paraId="483A9238" w14:textId="77777777" w:rsidR="0018203C" w:rsidRDefault="0018203C">
                                <w:pPr>
                                  <w:pStyle w:val="TableParagraph"/>
                                  <w:spacing w:before="8"/>
                                  <w:ind w:left="2"/>
                                  <w:jc w:val="center"/>
                                  <w:rPr>
                                    <w:sz w:val="16"/>
                                  </w:rPr>
                                </w:pPr>
                                <w:r>
                                  <w:rPr>
                                    <w:sz w:val="16"/>
                                  </w:rPr>
                                  <w:t>March</w:t>
                                </w:r>
                                <w:r>
                                  <w:rPr>
                                    <w:spacing w:val="41"/>
                                    <w:sz w:val="16"/>
                                  </w:rPr>
                                  <w:t xml:space="preserve"> </w:t>
                                </w:r>
                                <w:r>
                                  <w:rPr>
                                    <w:spacing w:val="-4"/>
                                    <w:sz w:val="16"/>
                                  </w:rPr>
                                  <w:t>2013</w:t>
                                </w:r>
                              </w:p>
                            </w:tc>
                            <w:tc>
                              <w:tcPr>
                                <w:tcW w:w="2964" w:type="dxa"/>
                              </w:tcPr>
                              <w:p w14:paraId="0A0842F1" w14:textId="77777777" w:rsidR="0018203C" w:rsidRDefault="0018203C">
                                <w:pPr>
                                  <w:pStyle w:val="TableParagraph"/>
                                  <w:spacing w:before="8" w:line="187" w:lineRule="exact"/>
                                  <w:ind w:left="0" w:right="6"/>
                                  <w:jc w:val="center"/>
                                  <w:rPr>
                                    <w:rFonts w:ascii="Calibri"/>
                                    <w:sz w:val="16"/>
                                  </w:rPr>
                                </w:pPr>
                                <w:r>
                                  <w:rPr>
                                    <w:sz w:val="16"/>
                                  </w:rPr>
                                  <w:t>Page</w:t>
                                </w:r>
                                <w:r>
                                  <w:rPr>
                                    <w:spacing w:val="-2"/>
                                    <w:sz w:val="16"/>
                                  </w:rPr>
                                  <w:t xml:space="preserve"> </w:t>
                                </w:r>
                                <w:r>
                                  <w:rPr>
                                    <w:rFonts w:ascii="Calibri"/>
                                    <w:sz w:val="16"/>
                                  </w:rPr>
                                  <w:fldChar w:fldCharType="begin"/>
                                </w:r>
                                <w:r>
                                  <w:rPr>
                                    <w:rFonts w:ascii="Calibri"/>
                                    <w:sz w:val="16"/>
                                  </w:rPr>
                                  <w:instrText xml:space="preserve"> PAGE </w:instrText>
                                </w:r>
                                <w:r>
                                  <w:rPr>
                                    <w:rFonts w:ascii="Calibri"/>
                                    <w:sz w:val="16"/>
                                  </w:rPr>
                                  <w:fldChar w:fldCharType="separate"/>
                                </w:r>
                                <w:r>
                                  <w:rPr>
                                    <w:rFonts w:ascii="Calibri"/>
                                    <w:sz w:val="16"/>
                                  </w:rPr>
                                  <w:t>24</w:t>
                                </w:r>
                                <w:r>
                                  <w:rPr>
                                    <w:rFonts w:ascii="Calibri"/>
                                    <w:sz w:val="16"/>
                                  </w:rPr>
                                  <w:fldChar w:fldCharType="end"/>
                                </w:r>
                                <w:r>
                                  <w:rPr>
                                    <w:rFonts w:ascii="Calibri"/>
                                    <w:spacing w:val="7"/>
                                    <w:sz w:val="16"/>
                                  </w:rPr>
                                  <w:t xml:space="preserve"> </w:t>
                                </w:r>
                                <w:r>
                                  <w:rPr>
                                    <w:sz w:val="16"/>
                                  </w:rPr>
                                  <w:t>of</w:t>
                                </w:r>
                                <w:r>
                                  <w:rPr>
                                    <w:spacing w:val="-2"/>
                                    <w:sz w:val="16"/>
                                  </w:rPr>
                                  <w:t xml:space="preserve"> </w:t>
                                </w:r>
                                <w:r>
                                  <w:rPr>
                                    <w:rFonts w:ascii="Calibri"/>
                                    <w:spacing w:val="-5"/>
                                    <w:sz w:val="16"/>
                                  </w:rPr>
                                  <w:fldChar w:fldCharType="begin"/>
                                </w:r>
                                <w:r>
                                  <w:rPr>
                                    <w:rFonts w:ascii="Calibri"/>
                                    <w:spacing w:val="-5"/>
                                    <w:sz w:val="16"/>
                                  </w:rPr>
                                  <w:instrText xml:space="preserve"> NUMPAGES </w:instrText>
                                </w:r>
                                <w:r>
                                  <w:rPr>
                                    <w:rFonts w:ascii="Calibri"/>
                                    <w:spacing w:val="-5"/>
                                    <w:sz w:val="16"/>
                                  </w:rPr>
                                  <w:fldChar w:fldCharType="separate"/>
                                </w:r>
                                <w:r>
                                  <w:rPr>
                                    <w:rFonts w:ascii="Calibri"/>
                                    <w:spacing w:val="-5"/>
                                    <w:sz w:val="16"/>
                                  </w:rPr>
                                  <w:t>91</w:t>
                                </w:r>
                                <w:r>
                                  <w:rPr>
                                    <w:rFonts w:ascii="Calibri"/>
                                    <w:spacing w:val="-5"/>
                                    <w:sz w:val="16"/>
                                  </w:rPr>
                                  <w:fldChar w:fldCharType="end"/>
                                </w:r>
                              </w:p>
                            </w:tc>
                          </w:tr>
                        </w:tbl>
                        <w:p w14:paraId="726FF86D" w14:textId="77777777" w:rsidR="0018203C" w:rsidRDefault="0018203C">
                          <w:pPr>
                            <w:pStyle w:val="BodyText"/>
                          </w:pPr>
                        </w:p>
                      </w:txbxContent>
                    </wps:txbx>
                    <wps:bodyPr wrap="square" lIns="0" tIns="0" rIns="0" bIns="0" rtlCol="0">
                      <a:noAutofit/>
                    </wps:bodyPr>
                  </wps:wsp>
                </a:graphicData>
              </a:graphic>
            </wp:anchor>
          </w:drawing>
        </mc:Choice>
        <mc:Fallback>
          <w:pict>
            <v:shapetype w14:anchorId="29D0125D" id="_x0000_t202" coordsize="21600,21600" o:spt="202" path="m,l,21600r21600,l21600,xe">
              <v:stroke joinstyle="miter"/>
              <v:path gradientshapeok="t" o:connecttype="rect"/>
            </v:shapetype>
            <v:shape id="Textbox 137" o:spid="_x0000_s1090" type="#_x0000_t202" style="position:absolute;margin-left:87pt;margin-top:736.65pt;width:450.1pt;height:11.75pt;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5"/>
                      <w:gridCol w:w="2952"/>
                      <w:gridCol w:w="2964"/>
                    </w:tblGrid>
                    <w:tr w:rsidR="0018203C" w14:paraId="79FCCDCC" w14:textId="77777777">
                      <w:trPr>
                        <w:trHeight w:val="215"/>
                      </w:trPr>
                      <w:tc>
                        <w:tcPr>
                          <w:tcW w:w="2955" w:type="dxa"/>
                        </w:tcPr>
                        <w:p w14:paraId="1091E63E" w14:textId="77777777" w:rsidR="0018203C" w:rsidRDefault="0018203C">
                          <w:pPr>
                            <w:pStyle w:val="TableParagraph"/>
                            <w:spacing w:before="8"/>
                            <w:ind w:left="350"/>
                            <w:rPr>
                              <w:sz w:val="16"/>
                            </w:rPr>
                          </w:pPr>
                          <w:r>
                            <w:rPr>
                              <w:sz w:val="16"/>
                            </w:rPr>
                            <w:t>St</w:t>
                          </w:r>
                          <w:r>
                            <w:rPr>
                              <w:spacing w:val="-6"/>
                              <w:sz w:val="16"/>
                            </w:rPr>
                            <w:t xml:space="preserve"> </w:t>
                          </w:r>
                          <w:r>
                            <w:rPr>
                              <w:sz w:val="16"/>
                            </w:rPr>
                            <w:t>Bonaventure</w:t>
                          </w:r>
                          <w:r>
                            <w:rPr>
                              <w:spacing w:val="-5"/>
                              <w:sz w:val="16"/>
                            </w:rPr>
                            <w:t xml:space="preserve"> </w:t>
                          </w:r>
                          <w:r>
                            <w:rPr>
                              <w:sz w:val="16"/>
                            </w:rPr>
                            <w:t>Primary</w:t>
                          </w:r>
                          <w:r>
                            <w:rPr>
                              <w:spacing w:val="-5"/>
                              <w:sz w:val="16"/>
                            </w:rPr>
                            <w:t xml:space="preserve"> </w:t>
                          </w:r>
                          <w:r>
                            <w:rPr>
                              <w:spacing w:val="-2"/>
                              <w:sz w:val="16"/>
                            </w:rPr>
                            <w:t>School</w:t>
                          </w:r>
                        </w:p>
                      </w:tc>
                      <w:tc>
                        <w:tcPr>
                          <w:tcW w:w="2952" w:type="dxa"/>
                        </w:tcPr>
                        <w:p w14:paraId="483A9238" w14:textId="77777777" w:rsidR="0018203C" w:rsidRDefault="0018203C">
                          <w:pPr>
                            <w:pStyle w:val="TableParagraph"/>
                            <w:spacing w:before="8"/>
                            <w:ind w:left="2"/>
                            <w:jc w:val="center"/>
                            <w:rPr>
                              <w:sz w:val="16"/>
                            </w:rPr>
                          </w:pPr>
                          <w:r>
                            <w:rPr>
                              <w:sz w:val="16"/>
                            </w:rPr>
                            <w:t>March</w:t>
                          </w:r>
                          <w:r>
                            <w:rPr>
                              <w:spacing w:val="41"/>
                              <w:sz w:val="16"/>
                            </w:rPr>
                            <w:t xml:space="preserve"> </w:t>
                          </w:r>
                          <w:r>
                            <w:rPr>
                              <w:spacing w:val="-4"/>
                              <w:sz w:val="16"/>
                            </w:rPr>
                            <w:t>2013</w:t>
                          </w:r>
                        </w:p>
                      </w:tc>
                      <w:tc>
                        <w:tcPr>
                          <w:tcW w:w="2964" w:type="dxa"/>
                        </w:tcPr>
                        <w:p w14:paraId="0A0842F1" w14:textId="77777777" w:rsidR="0018203C" w:rsidRDefault="0018203C">
                          <w:pPr>
                            <w:pStyle w:val="TableParagraph"/>
                            <w:spacing w:before="8" w:line="187" w:lineRule="exact"/>
                            <w:ind w:left="0" w:right="6"/>
                            <w:jc w:val="center"/>
                            <w:rPr>
                              <w:rFonts w:ascii="Calibri"/>
                              <w:sz w:val="16"/>
                            </w:rPr>
                          </w:pPr>
                          <w:r>
                            <w:rPr>
                              <w:sz w:val="16"/>
                            </w:rPr>
                            <w:t>Page</w:t>
                          </w:r>
                          <w:r>
                            <w:rPr>
                              <w:spacing w:val="-2"/>
                              <w:sz w:val="16"/>
                            </w:rPr>
                            <w:t xml:space="preserve"> </w:t>
                          </w:r>
                          <w:r>
                            <w:rPr>
                              <w:rFonts w:ascii="Calibri"/>
                              <w:sz w:val="16"/>
                            </w:rPr>
                            <w:fldChar w:fldCharType="begin"/>
                          </w:r>
                          <w:r>
                            <w:rPr>
                              <w:rFonts w:ascii="Calibri"/>
                              <w:sz w:val="16"/>
                            </w:rPr>
                            <w:instrText xml:space="preserve"> PAGE </w:instrText>
                          </w:r>
                          <w:r>
                            <w:rPr>
                              <w:rFonts w:ascii="Calibri"/>
                              <w:sz w:val="16"/>
                            </w:rPr>
                            <w:fldChar w:fldCharType="separate"/>
                          </w:r>
                          <w:r>
                            <w:rPr>
                              <w:rFonts w:ascii="Calibri"/>
                              <w:sz w:val="16"/>
                            </w:rPr>
                            <w:t>24</w:t>
                          </w:r>
                          <w:r>
                            <w:rPr>
                              <w:rFonts w:ascii="Calibri"/>
                              <w:sz w:val="16"/>
                            </w:rPr>
                            <w:fldChar w:fldCharType="end"/>
                          </w:r>
                          <w:r>
                            <w:rPr>
                              <w:rFonts w:ascii="Calibri"/>
                              <w:spacing w:val="7"/>
                              <w:sz w:val="16"/>
                            </w:rPr>
                            <w:t xml:space="preserve"> </w:t>
                          </w:r>
                          <w:r>
                            <w:rPr>
                              <w:sz w:val="16"/>
                            </w:rPr>
                            <w:t>of</w:t>
                          </w:r>
                          <w:r>
                            <w:rPr>
                              <w:spacing w:val="-2"/>
                              <w:sz w:val="16"/>
                            </w:rPr>
                            <w:t xml:space="preserve"> </w:t>
                          </w:r>
                          <w:r>
                            <w:rPr>
                              <w:rFonts w:ascii="Calibri"/>
                              <w:spacing w:val="-5"/>
                              <w:sz w:val="16"/>
                            </w:rPr>
                            <w:fldChar w:fldCharType="begin"/>
                          </w:r>
                          <w:r>
                            <w:rPr>
                              <w:rFonts w:ascii="Calibri"/>
                              <w:spacing w:val="-5"/>
                              <w:sz w:val="16"/>
                            </w:rPr>
                            <w:instrText xml:space="preserve"> NUMPAGES </w:instrText>
                          </w:r>
                          <w:r>
                            <w:rPr>
                              <w:rFonts w:ascii="Calibri"/>
                              <w:spacing w:val="-5"/>
                              <w:sz w:val="16"/>
                            </w:rPr>
                            <w:fldChar w:fldCharType="separate"/>
                          </w:r>
                          <w:r>
                            <w:rPr>
                              <w:rFonts w:ascii="Calibri"/>
                              <w:spacing w:val="-5"/>
                              <w:sz w:val="16"/>
                            </w:rPr>
                            <w:t>91</w:t>
                          </w:r>
                          <w:r>
                            <w:rPr>
                              <w:rFonts w:ascii="Calibri"/>
                              <w:spacing w:val="-5"/>
                              <w:sz w:val="16"/>
                            </w:rPr>
                            <w:fldChar w:fldCharType="end"/>
                          </w:r>
                        </w:p>
                      </w:tc>
                    </w:tr>
                  </w:tbl>
                  <w:p w14:paraId="726FF86D" w14:textId="77777777" w:rsidR="0018203C" w:rsidRDefault="0018203C">
                    <w:pPr>
                      <w:pStyle w:val="BodyText"/>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5794A" w14:textId="77777777" w:rsidR="0018203C" w:rsidRDefault="0018203C">
    <w:pPr>
      <w:pStyle w:val="BodyText"/>
      <w:spacing w:line="14" w:lineRule="auto"/>
      <w:rPr>
        <w:sz w:val="20"/>
      </w:rPr>
    </w:pPr>
    <w:r>
      <w:rPr>
        <w:noProof/>
      </w:rPr>
      <mc:AlternateContent>
        <mc:Choice Requires="wps">
          <w:drawing>
            <wp:anchor distT="0" distB="0" distL="0" distR="0" simplePos="0" relativeHeight="15750144" behindDoc="0" locked="0" layoutInCell="1" allowOverlap="1" wp14:anchorId="4947A1DF" wp14:editId="5C19C54C">
              <wp:simplePos x="0" y="0"/>
              <wp:positionH relativeFrom="page">
                <wp:posOffset>876604</wp:posOffset>
              </wp:positionH>
              <wp:positionV relativeFrom="page">
                <wp:posOffset>9994086</wp:posOffset>
              </wp:positionV>
              <wp:extent cx="5716270" cy="15049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6270" cy="15049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5"/>
                            <w:gridCol w:w="2952"/>
                            <w:gridCol w:w="2964"/>
                          </w:tblGrid>
                          <w:tr w:rsidR="0018203C" w14:paraId="5D087937" w14:textId="77777777">
                            <w:trPr>
                              <w:trHeight w:val="217"/>
                            </w:trPr>
                            <w:tc>
                              <w:tcPr>
                                <w:tcW w:w="2955" w:type="dxa"/>
                              </w:tcPr>
                              <w:p w14:paraId="5B8A222F" w14:textId="77777777" w:rsidR="0018203C" w:rsidRDefault="0018203C">
                                <w:pPr>
                                  <w:pStyle w:val="TableParagraph"/>
                                  <w:spacing w:before="10"/>
                                  <w:ind w:left="350"/>
                                  <w:rPr>
                                    <w:sz w:val="16"/>
                                  </w:rPr>
                                </w:pPr>
                                <w:r>
                                  <w:rPr>
                                    <w:sz w:val="16"/>
                                  </w:rPr>
                                  <w:t>St</w:t>
                                </w:r>
                                <w:r>
                                  <w:rPr>
                                    <w:spacing w:val="-6"/>
                                    <w:sz w:val="16"/>
                                  </w:rPr>
                                  <w:t xml:space="preserve"> </w:t>
                                </w:r>
                                <w:r>
                                  <w:rPr>
                                    <w:sz w:val="16"/>
                                  </w:rPr>
                                  <w:t>Bonaventure</w:t>
                                </w:r>
                                <w:r>
                                  <w:rPr>
                                    <w:spacing w:val="-5"/>
                                    <w:sz w:val="16"/>
                                  </w:rPr>
                                  <w:t xml:space="preserve"> </w:t>
                                </w:r>
                                <w:r>
                                  <w:rPr>
                                    <w:sz w:val="16"/>
                                  </w:rPr>
                                  <w:t>Primary</w:t>
                                </w:r>
                                <w:r>
                                  <w:rPr>
                                    <w:spacing w:val="-5"/>
                                    <w:sz w:val="16"/>
                                  </w:rPr>
                                  <w:t xml:space="preserve"> </w:t>
                                </w:r>
                                <w:r>
                                  <w:rPr>
                                    <w:spacing w:val="-2"/>
                                    <w:sz w:val="16"/>
                                  </w:rPr>
                                  <w:t>School</w:t>
                                </w:r>
                              </w:p>
                            </w:tc>
                            <w:tc>
                              <w:tcPr>
                                <w:tcW w:w="2952" w:type="dxa"/>
                              </w:tcPr>
                              <w:p w14:paraId="5D4E4AD3" w14:textId="77777777" w:rsidR="0018203C" w:rsidRDefault="0018203C">
                                <w:pPr>
                                  <w:pStyle w:val="TableParagraph"/>
                                  <w:spacing w:before="10"/>
                                  <w:ind w:left="2"/>
                                  <w:jc w:val="center"/>
                                  <w:rPr>
                                    <w:sz w:val="16"/>
                                  </w:rPr>
                                </w:pPr>
                                <w:r>
                                  <w:rPr>
                                    <w:sz w:val="16"/>
                                  </w:rPr>
                                  <w:t>March</w:t>
                                </w:r>
                                <w:r>
                                  <w:rPr>
                                    <w:spacing w:val="41"/>
                                    <w:sz w:val="16"/>
                                  </w:rPr>
                                  <w:t xml:space="preserve"> </w:t>
                                </w:r>
                                <w:r>
                                  <w:rPr>
                                    <w:spacing w:val="-4"/>
                                    <w:sz w:val="16"/>
                                  </w:rPr>
                                  <w:t>2013</w:t>
                                </w:r>
                              </w:p>
                            </w:tc>
                            <w:tc>
                              <w:tcPr>
                                <w:tcW w:w="2964" w:type="dxa"/>
                              </w:tcPr>
                              <w:p w14:paraId="1F99741F" w14:textId="77777777" w:rsidR="0018203C" w:rsidRDefault="0018203C">
                                <w:pPr>
                                  <w:pStyle w:val="TableParagraph"/>
                                  <w:spacing w:before="10" w:line="187" w:lineRule="exact"/>
                                  <w:ind w:left="1" w:right="6"/>
                                  <w:jc w:val="center"/>
                                  <w:rPr>
                                    <w:rFonts w:ascii="Calibri"/>
                                    <w:sz w:val="16"/>
                                  </w:rPr>
                                </w:pPr>
                                <w:r>
                                  <w:rPr>
                                    <w:sz w:val="16"/>
                                  </w:rPr>
                                  <w:t>Page</w:t>
                                </w:r>
                                <w:r>
                                  <w:rPr>
                                    <w:spacing w:val="-2"/>
                                    <w:sz w:val="16"/>
                                  </w:rPr>
                                  <w:t xml:space="preserve"> </w:t>
                                </w:r>
                                <w:r>
                                  <w:rPr>
                                    <w:rFonts w:ascii="Calibri"/>
                                    <w:sz w:val="16"/>
                                  </w:rPr>
                                  <w:fldChar w:fldCharType="begin"/>
                                </w:r>
                                <w:r>
                                  <w:rPr>
                                    <w:rFonts w:ascii="Calibri"/>
                                    <w:sz w:val="16"/>
                                  </w:rPr>
                                  <w:instrText xml:space="preserve"> PAGE </w:instrText>
                                </w:r>
                                <w:r>
                                  <w:rPr>
                                    <w:rFonts w:ascii="Calibri"/>
                                    <w:sz w:val="16"/>
                                  </w:rPr>
                                  <w:fldChar w:fldCharType="separate"/>
                                </w:r>
                                <w:r>
                                  <w:rPr>
                                    <w:rFonts w:ascii="Calibri"/>
                                    <w:sz w:val="16"/>
                                  </w:rPr>
                                  <w:t>26</w:t>
                                </w:r>
                                <w:r>
                                  <w:rPr>
                                    <w:rFonts w:ascii="Calibri"/>
                                    <w:sz w:val="16"/>
                                  </w:rPr>
                                  <w:fldChar w:fldCharType="end"/>
                                </w:r>
                                <w:r>
                                  <w:rPr>
                                    <w:rFonts w:ascii="Calibri"/>
                                    <w:spacing w:val="7"/>
                                    <w:sz w:val="16"/>
                                  </w:rPr>
                                  <w:t xml:space="preserve"> </w:t>
                                </w:r>
                                <w:r>
                                  <w:rPr>
                                    <w:sz w:val="16"/>
                                  </w:rPr>
                                  <w:t>of</w:t>
                                </w:r>
                                <w:r>
                                  <w:rPr>
                                    <w:spacing w:val="-2"/>
                                    <w:sz w:val="16"/>
                                  </w:rPr>
                                  <w:t xml:space="preserve"> </w:t>
                                </w:r>
                                <w:r>
                                  <w:rPr>
                                    <w:rFonts w:ascii="Calibri"/>
                                    <w:spacing w:val="-5"/>
                                    <w:sz w:val="16"/>
                                  </w:rPr>
                                  <w:fldChar w:fldCharType="begin"/>
                                </w:r>
                                <w:r>
                                  <w:rPr>
                                    <w:rFonts w:ascii="Calibri"/>
                                    <w:spacing w:val="-5"/>
                                    <w:sz w:val="16"/>
                                  </w:rPr>
                                  <w:instrText xml:space="preserve"> NUMPAGES </w:instrText>
                                </w:r>
                                <w:r>
                                  <w:rPr>
                                    <w:rFonts w:ascii="Calibri"/>
                                    <w:spacing w:val="-5"/>
                                    <w:sz w:val="16"/>
                                  </w:rPr>
                                  <w:fldChar w:fldCharType="separate"/>
                                </w:r>
                                <w:r>
                                  <w:rPr>
                                    <w:rFonts w:ascii="Calibri"/>
                                    <w:spacing w:val="-5"/>
                                    <w:sz w:val="16"/>
                                  </w:rPr>
                                  <w:t>91</w:t>
                                </w:r>
                                <w:r>
                                  <w:rPr>
                                    <w:rFonts w:ascii="Calibri"/>
                                    <w:spacing w:val="-5"/>
                                    <w:sz w:val="16"/>
                                  </w:rPr>
                                  <w:fldChar w:fldCharType="end"/>
                                </w:r>
                              </w:p>
                            </w:tc>
                          </w:tr>
                        </w:tbl>
                        <w:p w14:paraId="291F1669" w14:textId="77777777" w:rsidR="0018203C" w:rsidRDefault="0018203C">
                          <w:pPr>
                            <w:pStyle w:val="BodyText"/>
                          </w:pPr>
                        </w:p>
                      </w:txbxContent>
                    </wps:txbx>
                    <wps:bodyPr wrap="square" lIns="0" tIns="0" rIns="0" bIns="0" rtlCol="0">
                      <a:noAutofit/>
                    </wps:bodyPr>
                  </wps:wsp>
                </a:graphicData>
              </a:graphic>
            </wp:anchor>
          </w:drawing>
        </mc:Choice>
        <mc:Fallback>
          <w:pict>
            <v:shapetype w14:anchorId="4947A1DF" id="_x0000_t202" coordsize="21600,21600" o:spt="202" path="m,l,21600r21600,l21600,xe">
              <v:stroke joinstyle="miter"/>
              <v:path gradientshapeok="t" o:connecttype="rect"/>
            </v:shapetype>
            <v:shape id="Textbox 139" o:spid="_x0000_s1091" type="#_x0000_t202" style="position:absolute;margin-left:69pt;margin-top:786.95pt;width:450.1pt;height:11.85pt;z-index:157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5"/>
                      <w:gridCol w:w="2952"/>
                      <w:gridCol w:w="2964"/>
                    </w:tblGrid>
                    <w:tr w:rsidR="0018203C" w14:paraId="5D087937" w14:textId="77777777">
                      <w:trPr>
                        <w:trHeight w:val="217"/>
                      </w:trPr>
                      <w:tc>
                        <w:tcPr>
                          <w:tcW w:w="2955" w:type="dxa"/>
                        </w:tcPr>
                        <w:p w14:paraId="5B8A222F" w14:textId="77777777" w:rsidR="0018203C" w:rsidRDefault="0018203C">
                          <w:pPr>
                            <w:pStyle w:val="TableParagraph"/>
                            <w:spacing w:before="10"/>
                            <w:ind w:left="350"/>
                            <w:rPr>
                              <w:sz w:val="16"/>
                            </w:rPr>
                          </w:pPr>
                          <w:r>
                            <w:rPr>
                              <w:sz w:val="16"/>
                            </w:rPr>
                            <w:t>St</w:t>
                          </w:r>
                          <w:r>
                            <w:rPr>
                              <w:spacing w:val="-6"/>
                              <w:sz w:val="16"/>
                            </w:rPr>
                            <w:t xml:space="preserve"> </w:t>
                          </w:r>
                          <w:r>
                            <w:rPr>
                              <w:sz w:val="16"/>
                            </w:rPr>
                            <w:t>Bonaventure</w:t>
                          </w:r>
                          <w:r>
                            <w:rPr>
                              <w:spacing w:val="-5"/>
                              <w:sz w:val="16"/>
                            </w:rPr>
                            <w:t xml:space="preserve"> </w:t>
                          </w:r>
                          <w:r>
                            <w:rPr>
                              <w:sz w:val="16"/>
                            </w:rPr>
                            <w:t>Primary</w:t>
                          </w:r>
                          <w:r>
                            <w:rPr>
                              <w:spacing w:val="-5"/>
                              <w:sz w:val="16"/>
                            </w:rPr>
                            <w:t xml:space="preserve"> </w:t>
                          </w:r>
                          <w:r>
                            <w:rPr>
                              <w:spacing w:val="-2"/>
                              <w:sz w:val="16"/>
                            </w:rPr>
                            <w:t>School</w:t>
                          </w:r>
                        </w:p>
                      </w:tc>
                      <w:tc>
                        <w:tcPr>
                          <w:tcW w:w="2952" w:type="dxa"/>
                        </w:tcPr>
                        <w:p w14:paraId="5D4E4AD3" w14:textId="77777777" w:rsidR="0018203C" w:rsidRDefault="0018203C">
                          <w:pPr>
                            <w:pStyle w:val="TableParagraph"/>
                            <w:spacing w:before="10"/>
                            <w:ind w:left="2"/>
                            <w:jc w:val="center"/>
                            <w:rPr>
                              <w:sz w:val="16"/>
                            </w:rPr>
                          </w:pPr>
                          <w:r>
                            <w:rPr>
                              <w:sz w:val="16"/>
                            </w:rPr>
                            <w:t>March</w:t>
                          </w:r>
                          <w:r>
                            <w:rPr>
                              <w:spacing w:val="41"/>
                              <w:sz w:val="16"/>
                            </w:rPr>
                            <w:t xml:space="preserve"> </w:t>
                          </w:r>
                          <w:r>
                            <w:rPr>
                              <w:spacing w:val="-4"/>
                              <w:sz w:val="16"/>
                            </w:rPr>
                            <w:t>2013</w:t>
                          </w:r>
                        </w:p>
                      </w:tc>
                      <w:tc>
                        <w:tcPr>
                          <w:tcW w:w="2964" w:type="dxa"/>
                        </w:tcPr>
                        <w:p w14:paraId="1F99741F" w14:textId="77777777" w:rsidR="0018203C" w:rsidRDefault="0018203C">
                          <w:pPr>
                            <w:pStyle w:val="TableParagraph"/>
                            <w:spacing w:before="10" w:line="187" w:lineRule="exact"/>
                            <w:ind w:left="1" w:right="6"/>
                            <w:jc w:val="center"/>
                            <w:rPr>
                              <w:rFonts w:ascii="Calibri"/>
                              <w:sz w:val="16"/>
                            </w:rPr>
                          </w:pPr>
                          <w:r>
                            <w:rPr>
                              <w:sz w:val="16"/>
                            </w:rPr>
                            <w:t>Page</w:t>
                          </w:r>
                          <w:r>
                            <w:rPr>
                              <w:spacing w:val="-2"/>
                              <w:sz w:val="16"/>
                            </w:rPr>
                            <w:t xml:space="preserve"> </w:t>
                          </w:r>
                          <w:r>
                            <w:rPr>
                              <w:rFonts w:ascii="Calibri"/>
                              <w:sz w:val="16"/>
                            </w:rPr>
                            <w:fldChar w:fldCharType="begin"/>
                          </w:r>
                          <w:r>
                            <w:rPr>
                              <w:rFonts w:ascii="Calibri"/>
                              <w:sz w:val="16"/>
                            </w:rPr>
                            <w:instrText xml:space="preserve"> PAGE </w:instrText>
                          </w:r>
                          <w:r>
                            <w:rPr>
                              <w:rFonts w:ascii="Calibri"/>
                              <w:sz w:val="16"/>
                            </w:rPr>
                            <w:fldChar w:fldCharType="separate"/>
                          </w:r>
                          <w:r>
                            <w:rPr>
                              <w:rFonts w:ascii="Calibri"/>
                              <w:sz w:val="16"/>
                            </w:rPr>
                            <w:t>26</w:t>
                          </w:r>
                          <w:r>
                            <w:rPr>
                              <w:rFonts w:ascii="Calibri"/>
                              <w:sz w:val="16"/>
                            </w:rPr>
                            <w:fldChar w:fldCharType="end"/>
                          </w:r>
                          <w:r>
                            <w:rPr>
                              <w:rFonts w:ascii="Calibri"/>
                              <w:spacing w:val="7"/>
                              <w:sz w:val="16"/>
                            </w:rPr>
                            <w:t xml:space="preserve"> </w:t>
                          </w:r>
                          <w:r>
                            <w:rPr>
                              <w:sz w:val="16"/>
                            </w:rPr>
                            <w:t>of</w:t>
                          </w:r>
                          <w:r>
                            <w:rPr>
                              <w:spacing w:val="-2"/>
                              <w:sz w:val="16"/>
                            </w:rPr>
                            <w:t xml:space="preserve"> </w:t>
                          </w:r>
                          <w:r>
                            <w:rPr>
                              <w:rFonts w:ascii="Calibri"/>
                              <w:spacing w:val="-5"/>
                              <w:sz w:val="16"/>
                            </w:rPr>
                            <w:fldChar w:fldCharType="begin"/>
                          </w:r>
                          <w:r>
                            <w:rPr>
                              <w:rFonts w:ascii="Calibri"/>
                              <w:spacing w:val="-5"/>
                              <w:sz w:val="16"/>
                            </w:rPr>
                            <w:instrText xml:space="preserve"> NUMPAGES </w:instrText>
                          </w:r>
                          <w:r>
                            <w:rPr>
                              <w:rFonts w:ascii="Calibri"/>
                              <w:spacing w:val="-5"/>
                              <w:sz w:val="16"/>
                            </w:rPr>
                            <w:fldChar w:fldCharType="separate"/>
                          </w:r>
                          <w:r>
                            <w:rPr>
                              <w:rFonts w:ascii="Calibri"/>
                              <w:spacing w:val="-5"/>
                              <w:sz w:val="16"/>
                            </w:rPr>
                            <w:t>91</w:t>
                          </w:r>
                          <w:r>
                            <w:rPr>
                              <w:rFonts w:ascii="Calibri"/>
                              <w:spacing w:val="-5"/>
                              <w:sz w:val="16"/>
                            </w:rPr>
                            <w:fldChar w:fldCharType="end"/>
                          </w:r>
                        </w:p>
                      </w:tc>
                    </w:tr>
                  </w:tbl>
                  <w:p w14:paraId="291F1669" w14:textId="77777777" w:rsidR="0018203C" w:rsidRDefault="0018203C">
                    <w:pPr>
                      <w:pStyle w:val="BodyText"/>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D9271" w14:textId="77777777" w:rsidR="0018203C" w:rsidRDefault="0018203C">
    <w:pPr>
      <w:pStyle w:val="BodyText"/>
      <w:spacing w:line="14" w:lineRule="auto"/>
      <w:rPr>
        <w:sz w:val="20"/>
      </w:rPr>
    </w:pPr>
    <w:r>
      <w:rPr>
        <w:noProof/>
      </w:rPr>
      <mc:AlternateContent>
        <mc:Choice Requires="wps">
          <w:drawing>
            <wp:anchor distT="0" distB="0" distL="0" distR="0" simplePos="0" relativeHeight="15750656" behindDoc="0" locked="0" layoutInCell="1" allowOverlap="1" wp14:anchorId="63B2D3EB" wp14:editId="5E78BA02">
              <wp:simplePos x="0" y="0"/>
              <wp:positionH relativeFrom="page">
                <wp:posOffset>876604</wp:posOffset>
              </wp:positionH>
              <wp:positionV relativeFrom="page">
                <wp:posOffset>9994086</wp:posOffset>
              </wp:positionV>
              <wp:extent cx="5716270" cy="15049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6270" cy="15049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5"/>
                            <w:gridCol w:w="2952"/>
                            <w:gridCol w:w="2964"/>
                          </w:tblGrid>
                          <w:tr w:rsidR="0018203C" w14:paraId="78627F84" w14:textId="77777777">
                            <w:trPr>
                              <w:trHeight w:val="217"/>
                            </w:trPr>
                            <w:tc>
                              <w:tcPr>
                                <w:tcW w:w="2955" w:type="dxa"/>
                              </w:tcPr>
                              <w:p w14:paraId="598F99C3" w14:textId="77777777" w:rsidR="0018203C" w:rsidRDefault="0018203C">
                                <w:pPr>
                                  <w:pStyle w:val="TableParagraph"/>
                                  <w:spacing w:before="10"/>
                                  <w:ind w:left="350"/>
                                  <w:rPr>
                                    <w:sz w:val="16"/>
                                  </w:rPr>
                                </w:pPr>
                                <w:r>
                                  <w:rPr>
                                    <w:sz w:val="16"/>
                                  </w:rPr>
                                  <w:t>St</w:t>
                                </w:r>
                                <w:r>
                                  <w:rPr>
                                    <w:spacing w:val="-6"/>
                                    <w:sz w:val="16"/>
                                  </w:rPr>
                                  <w:t xml:space="preserve"> </w:t>
                                </w:r>
                                <w:r>
                                  <w:rPr>
                                    <w:sz w:val="16"/>
                                  </w:rPr>
                                  <w:t>Bonaventure</w:t>
                                </w:r>
                                <w:r>
                                  <w:rPr>
                                    <w:spacing w:val="-5"/>
                                    <w:sz w:val="16"/>
                                  </w:rPr>
                                  <w:t xml:space="preserve"> </w:t>
                                </w:r>
                                <w:r>
                                  <w:rPr>
                                    <w:sz w:val="16"/>
                                  </w:rPr>
                                  <w:t>Primary</w:t>
                                </w:r>
                                <w:r>
                                  <w:rPr>
                                    <w:spacing w:val="-5"/>
                                    <w:sz w:val="16"/>
                                  </w:rPr>
                                  <w:t xml:space="preserve"> </w:t>
                                </w:r>
                                <w:r>
                                  <w:rPr>
                                    <w:spacing w:val="-2"/>
                                    <w:sz w:val="16"/>
                                  </w:rPr>
                                  <w:t>School</w:t>
                                </w:r>
                              </w:p>
                            </w:tc>
                            <w:tc>
                              <w:tcPr>
                                <w:tcW w:w="2952" w:type="dxa"/>
                              </w:tcPr>
                              <w:p w14:paraId="750AA5A7" w14:textId="77777777" w:rsidR="0018203C" w:rsidRDefault="0018203C">
                                <w:pPr>
                                  <w:pStyle w:val="TableParagraph"/>
                                  <w:spacing w:before="10"/>
                                  <w:ind w:left="2"/>
                                  <w:jc w:val="center"/>
                                  <w:rPr>
                                    <w:sz w:val="16"/>
                                  </w:rPr>
                                </w:pPr>
                                <w:r>
                                  <w:rPr>
                                    <w:sz w:val="16"/>
                                  </w:rPr>
                                  <w:t>March</w:t>
                                </w:r>
                                <w:r>
                                  <w:rPr>
                                    <w:spacing w:val="41"/>
                                    <w:sz w:val="16"/>
                                  </w:rPr>
                                  <w:t xml:space="preserve"> </w:t>
                                </w:r>
                                <w:r>
                                  <w:rPr>
                                    <w:spacing w:val="-4"/>
                                    <w:sz w:val="16"/>
                                  </w:rPr>
                                  <w:t>2013</w:t>
                                </w:r>
                              </w:p>
                            </w:tc>
                            <w:tc>
                              <w:tcPr>
                                <w:tcW w:w="2964" w:type="dxa"/>
                              </w:tcPr>
                              <w:p w14:paraId="3481F360" w14:textId="77777777" w:rsidR="0018203C" w:rsidRDefault="0018203C">
                                <w:pPr>
                                  <w:pStyle w:val="TableParagraph"/>
                                  <w:spacing w:before="10" w:line="187" w:lineRule="exact"/>
                                  <w:ind w:left="1" w:right="6"/>
                                  <w:jc w:val="center"/>
                                  <w:rPr>
                                    <w:rFonts w:ascii="Calibri"/>
                                    <w:sz w:val="16"/>
                                  </w:rPr>
                                </w:pPr>
                                <w:r>
                                  <w:rPr>
                                    <w:sz w:val="16"/>
                                  </w:rPr>
                                  <w:t>Page</w:t>
                                </w:r>
                                <w:r>
                                  <w:rPr>
                                    <w:spacing w:val="-2"/>
                                    <w:sz w:val="16"/>
                                  </w:rPr>
                                  <w:t xml:space="preserve"> </w:t>
                                </w:r>
                                <w:r>
                                  <w:rPr>
                                    <w:rFonts w:ascii="Calibri"/>
                                    <w:sz w:val="16"/>
                                  </w:rPr>
                                  <w:fldChar w:fldCharType="begin"/>
                                </w:r>
                                <w:r>
                                  <w:rPr>
                                    <w:rFonts w:ascii="Calibri"/>
                                    <w:sz w:val="16"/>
                                  </w:rPr>
                                  <w:instrText xml:space="preserve"> PAGE </w:instrText>
                                </w:r>
                                <w:r>
                                  <w:rPr>
                                    <w:rFonts w:ascii="Calibri"/>
                                    <w:sz w:val="16"/>
                                  </w:rPr>
                                  <w:fldChar w:fldCharType="separate"/>
                                </w:r>
                                <w:r>
                                  <w:rPr>
                                    <w:rFonts w:ascii="Calibri"/>
                                    <w:sz w:val="16"/>
                                  </w:rPr>
                                  <w:t>27</w:t>
                                </w:r>
                                <w:r>
                                  <w:rPr>
                                    <w:rFonts w:ascii="Calibri"/>
                                    <w:sz w:val="16"/>
                                  </w:rPr>
                                  <w:fldChar w:fldCharType="end"/>
                                </w:r>
                                <w:r>
                                  <w:rPr>
                                    <w:rFonts w:ascii="Calibri"/>
                                    <w:spacing w:val="7"/>
                                    <w:sz w:val="16"/>
                                  </w:rPr>
                                  <w:t xml:space="preserve"> </w:t>
                                </w:r>
                                <w:r>
                                  <w:rPr>
                                    <w:sz w:val="16"/>
                                  </w:rPr>
                                  <w:t>of</w:t>
                                </w:r>
                                <w:r>
                                  <w:rPr>
                                    <w:spacing w:val="-2"/>
                                    <w:sz w:val="16"/>
                                  </w:rPr>
                                  <w:t xml:space="preserve"> </w:t>
                                </w:r>
                                <w:r>
                                  <w:rPr>
                                    <w:rFonts w:ascii="Calibri"/>
                                    <w:spacing w:val="-5"/>
                                    <w:sz w:val="16"/>
                                  </w:rPr>
                                  <w:fldChar w:fldCharType="begin"/>
                                </w:r>
                                <w:r>
                                  <w:rPr>
                                    <w:rFonts w:ascii="Calibri"/>
                                    <w:spacing w:val="-5"/>
                                    <w:sz w:val="16"/>
                                  </w:rPr>
                                  <w:instrText xml:space="preserve"> NUMPAGES </w:instrText>
                                </w:r>
                                <w:r>
                                  <w:rPr>
                                    <w:rFonts w:ascii="Calibri"/>
                                    <w:spacing w:val="-5"/>
                                    <w:sz w:val="16"/>
                                  </w:rPr>
                                  <w:fldChar w:fldCharType="separate"/>
                                </w:r>
                                <w:r>
                                  <w:rPr>
                                    <w:rFonts w:ascii="Calibri"/>
                                    <w:spacing w:val="-5"/>
                                    <w:sz w:val="16"/>
                                  </w:rPr>
                                  <w:t>91</w:t>
                                </w:r>
                                <w:r>
                                  <w:rPr>
                                    <w:rFonts w:ascii="Calibri"/>
                                    <w:spacing w:val="-5"/>
                                    <w:sz w:val="16"/>
                                  </w:rPr>
                                  <w:fldChar w:fldCharType="end"/>
                                </w:r>
                              </w:p>
                            </w:tc>
                          </w:tr>
                        </w:tbl>
                        <w:p w14:paraId="75C2DC64" w14:textId="77777777" w:rsidR="0018203C" w:rsidRDefault="0018203C">
                          <w:pPr>
                            <w:pStyle w:val="BodyText"/>
                          </w:pPr>
                        </w:p>
                      </w:txbxContent>
                    </wps:txbx>
                    <wps:bodyPr wrap="square" lIns="0" tIns="0" rIns="0" bIns="0" rtlCol="0">
                      <a:noAutofit/>
                    </wps:bodyPr>
                  </wps:wsp>
                </a:graphicData>
              </a:graphic>
            </wp:anchor>
          </w:drawing>
        </mc:Choice>
        <mc:Fallback>
          <w:pict>
            <v:shapetype w14:anchorId="63B2D3EB" id="_x0000_t202" coordsize="21600,21600" o:spt="202" path="m,l,21600r21600,l21600,xe">
              <v:stroke joinstyle="miter"/>
              <v:path gradientshapeok="t" o:connecttype="rect"/>
            </v:shapetype>
            <v:shape id="Textbox 140" o:spid="_x0000_s1092" type="#_x0000_t202" style="position:absolute;margin-left:69pt;margin-top:786.95pt;width:450.1pt;height:11.85pt;z-index:157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5"/>
                      <w:gridCol w:w="2952"/>
                      <w:gridCol w:w="2964"/>
                    </w:tblGrid>
                    <w:tr w:rsidR="0018203C" w14:paraId="78627F84" w14:textId="77777777">
                      <w:trPr>
                        <w:trHeight w:val="217"/>
                      </w:trPr>
                      <w:tc>
                        <w:tcPr>
                          <w:tcW w:w="2955" w:type="dxa"/>
                        </w:tcPr>
                        <w:p w14:paraId="598F99C3" w14:textId="77777777" w:rsidR="0018203C" w:rsidRDefault="0018203C">
                          <w:pPr>
                            <w:pStyle w:val="TableParagraph"/>
                            <w:spacing w:before="10"/>
                            <w:ind w:left="350"/>
                            <w:rPr>
                              <w:sz w:val="16"/>
                            </w:rPr>
                          </w:pPr>
                          <w:r>
                            <w:rPr>
                              <w:sz w:val="16"/>
                            </w:rPr>
                            <w:t>St</w:t>
                          </w:r>
                          <w:r>
                            <w:rPr>
                              <w:spacing w:val="-6"/>
                              <w:sz w:val="16"/>
                            </w:rPr>
                            <w:t xml:space="preserve"> </w:t>
                          </w:r>
                          <w:r>
                            <w:rPr>
                              <w:sz w:val="16"/>
                            </w:rPr>
                            <w:t>Bonaventure</w:t>
                          </w:r>
                          <w:r>
                            <w:rPr>
                              <w:spacing w:val="-5"/>
                              <w:sz w:val="16"/>
                            </w:rPr>
                            <w:t xml:space="preserve"> </w:t>
                          </w:r>
                          <w:r>
                            <w:rPr>
                              <w:sz w:val="16"/>
                            </w:rPr>
                            <w:t>Primary</w:t>
                          </w:r>
                          <w:r>
                            <w:rPr>
                              <w:spacing w:val="-5"/>
                              <w:sz w:val="16"/>
                            </w:rPr>
                            <w:t xml:space="preserve"> </w:t>
                          </w:r>
                          <w:r>
                            <w:rPr>
                              <w:spacing w:val="-2"/>
                              <w:sz w:val="16"/>
                            </w:rPr>
                            <w:t>School</w:t>
                          </w:r>
                        </w:p>
                      </w:tc>
                      <w:tc>
                        <w:tcPr>
                          <w:tcW w:w="2952" w:type="dxa"/>
                        </w:tcPr>
                        <w:p w14:paraId="750AA5A7" w14:textId="77777777" w:rsidR="0018203C" w:rsidRDefault="0018203C">
                          <w:pPr>
                            <w:pStyle w:val="TableParagraph"/>
                            <w:spacing w:before="10"/>
                            <w:ind w:left="2"/>
                            <w:jc w:val="center"/>
                            <w:rPr>
                              <w:sz w:val="16"/>
                            </w:rPr>
                          </w:pPr>
                          <w:r>
                            <w:rPr>
                              <w:sz w:val="16"/>
                            </w:rPr>
                            <w:t>March</w:t>
                          </w:r>
                          <w:r>
                            <w:rPr>
                              <w:spacing w:val="41"/>
                              <w:sz w:val="16"/>
                            </w:rPr>
                            <w:t xml:space="preserve"> </w:t>
                          </w:r>
                          <w:r>
                            <w:rPr>
                              <w:spacing w:val="-4"/>
                              <w:sz w:val="16"/>
                            </w:rPr>
                            <w:t>2013</w:t>
                          </w:r>
                        </w:p>
                      </w:tc>
                      <w:tc>
                        <w:tcPr>
                          <w:tcW w:w="2964" w:type="dxa"/>
                        </w:tcPr>
                        <w:p w14:paraId="3481F360" w14:textId="77777777" w:rsidR="0018203C" w:rsidRDefault="0018203C">
                          <w:pPr>
                            <w:pStyle w:val="TableParagraph"/>
                            <w:spacing w:before="10" w:line="187" w:lineRule="exact"/>
                            <w:ind w:left="1" w:right="6"/>
                            <w:jc w:val="center"/>
                            <w:rPr>
                              <w:rFonts w:ascii="Calibri"/>
                              <w:sz w:val="16"/>
                            </w:rPr>
                          </w:pPr>
                          <w:r>
                            <w:rPr>
                              <w:sz w:val="16"/>
                            </w:rPr>
                            <w:t>Page</w:t>
                          </w:r>
                          <w:r>
                            <w:rPr>
                              <w:spacing w:val="-2"/>
                              <w:sz w:val="16"/>
                            </w:rPr>
                            <w:t xml:space="preserve"> </w:t>
                          </w:r>
                          <w:r>
                            <w:rPr>
                              <w:rFonts w:ascii="Calibri"/>
                              <w:sz w:val="16"/>
                            </w:rPr>
                            <w:fldChar w:fldCharType="begin"/>
                          </w:r>
                          <w:r>
                            <w:rPr>
                              <w:rFonts w:ascii="Calibri"/>
                              <w:sz w:val="16"/>
                            </w:rPr>
                            <w:instrText xml:space="preserve"> PAGE </w:instrText>
                          </w:r>
                          <w:r>
                            <w:rPr>
                              <w:rFonts w:ascii="Calibri"/>
                              <w:sz w:val="16"/>
                            </w:rPr>
                            <w:fldChar w:fldCharType="separate"/>
                          </w:r>
                          <w:r>
                            <w:rPr>
                              <w:rFonts w:ascii="Calibri"/>
                              <w:sz w:val="16"/>
                            </w:rPr>
                            <w:t>27</w:t>
                          </w:r>
                          <w:r>
                            <w:rPr>
                              <w:rFonts w:ascii="Calibri"/>
                              <w:sz w:val="16"/>
                            </w:rPr>
                            <w:fldChar w:fldCharType="end"/>
                          </w:r>
                          <w:r>
                            <w:rPr>
                              <w:rFonts w:ascii="Calibri"/>
                              <w:spacing w:val="7"/>
                              <w:sz w:val="16"/>
                            </w:rPr>
                            <w:t xml:space="preserve"> </w:t>
                          </w:r>
                          <w:r>
                            <w:rPr>
                              <w:sz w:val="16"/>
                            </w:rPr>
                            <w:t>of</w:t>
                          </w:r>
                          <w:r>
                            <w:rPr>
                              <w:spacing w:val="-2"/>
                              <w:sz w:val="16"/>
                            </w:rPr>
                            <w:t xml:space="preserve"> </w:t>
                          </w:r>
                          <w:r>
                            <w:rPr>
                              <w:rFonts w:ascii="Calibri"/>
                              <w:spacing w:val="-5"/>
                              <w:sz w:val="16"/>
                            </w:rPr>
                            <w:fldChar w:fldCharType="begin"/>
                          </w:r>
                          <w:r>
                            <w:rPr>
                              <w:rFonts w:ascii="Calibri"/>
                              <w:spacing w:val="-5"/>
                              <w:sz w:val="16"/>
                            </w:rPr>
                            <w:instrText xml:space="preserve"> NUMPAGES </w:instrText>
                          </w:r>
                          <w:r>
                            <w:rPr>
                              <w:rFonts w:ascii="Calibri"/>
                              <w:spacing w:val="-5"/>
                              <w:sz w:val="16"/>
                            </w:rPr>
                            <w:fldChar w:fldCharType="separate"/>
                          </w:r>
                          <w:r>
                            <w:rPr>
                              <w:rFonts w:ascii="Calibri"/>
                              <w:spacing w:val="-5"/>
                              <w:sz w:val="16"/>
                            </w:rPr>
                            <w:t>91</w:t>
                          </w:r>
                          <w:r>
                            <w:rPr>
                              <w:rFonts w:ascii="Calibri"/>
                              <w:spacing w:val="-5"/>
                              <w:sz w:val="16"/>
                            </w:rPr>
                            <w:fldChar w:fldCharType="end"/>
                          </w:r>
                        </w:p>
                      </w:tc>
                    </w:tr>
                  </w:tbl>
                  <w:p w14:paraId="75C2DC64" w14:textId="77777777" w:rsidR="0018203C" w:rsidRDefault="0018203C">
                    <w:pPr>
                      <w:pStyle w:val="BodyText"/>
                    </w:pP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A1F05" w14:textId="77777777" w:rsidR="0018203C" w:rsidRDefault="0018203C">
    <w:pPr>
      <w:pStyle w:val="BodyText"/>
      <w:spacing w:line="14" w:lineRule="auto"/>
      <w:rPr>
        <w:sz w:val="20"/>
      </w:rPr>
    </w:pPr>
    <w:r>
      <w:rPr>
        <w:noProof/>
      </w:rPr>
      <mc:AlternateContent>
        <mc:Choice Requires="wps">
          <w:drawing>
            <wp:anchor distT="0" distB="0" distL="0" distR="0" simplePos="0" relativeHeight="15751168" behindDoc="0" locked="0" layoutInCell="1" allowOverlap="1" wp14:anchorId="5884BE2F" wp14:editId="7780FAA5">
              <wp:simplePos x="0" y="0"/>
              <wp:positionH relativeFrom="page">
                <wp:posOffset>876604</wp:posOffset>
              </wp:positionH>
              <wp:positionV relativeFrom="page">
                <wp:posOffset>9994086</wp:posOffset>
              </wp:positionV>
              <wp:extent cx="5716270" cy="15049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6270" cy="15049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5"/>
                            <w:gridCol w:w="2952"/>
                            <w:gridCol w:w="2964"/>
                          </w:tblGrid>
                          <w:tr w:rsidR="0018203C" w14:paraId="5E8D8B7B" w14:textId="77777777">
                            <w:trPr>
                              <w:trHeight w:val="217"/>
                            </w:trPr>
                            <w:tc>
                              <w:tcPr>
                                <w:tcW w:w="2955" w:type="dxa"/>
                              </w:tcPr>
                              <w:p w14:paraId="1229FAA4" w14:textId="77777777" w:rsidR="0018203C" w:rsidRDefault="0018203C">
                                <w:pPr>
                                  <w:pStyle w:val="TableParagraph"/>
                                  <w:spacing w:before="10"/>
                                  <w:ind w:left="350"/>
                                  <w:rPr>
                                    <w:sz w:val="16"/>
                                  </w:rPr>
                                </w:pPr>
                                <w:r>
                                  <w:rPr>
                                    <w:sz w:val="16"/>
                                  </w:rPr>
                                  <w:t>St</w:t>
                                </w:r>
                                <w:r>
                                  <w:rPr>
                                    <w:spacing w:val="-6"/>
                                    <w:sz w:val="16"/>
                                  </w:rPr>
                                  <w:t xml:space="preserve"> </w:t>
                                </w:r>
                                <w:r>
                                  <w:rPr>
                                    <w:sz w:val="16"/>
                                  </w:rPr>
                                  <w:t>Bonaventure</w:t>
                                </w:r>
                                <w:r>
                                  <w:rPr>
                                    <w:spacing w:val="-5"/>
                                    <w:sz w:val="16"/>
                                  </w:rPr>
                                  <w:t xml:space="preserve"> </w:t>
                                </w:r>
                                <w:r>
                                  <w:rPr>
                                    <w:sz w:val="16"/>
                                  </w:rPr>
                                  <w:t>Primary</w:t>
                                </w:r>
                                <w:r>
                                  <w:rPr>
                                    <w:spacing w:val="-5"/>
                                    <w:sz w:val="16"/>
                                  </w:rPr>
                                  <w:t xml:space="preserve"> </w:t>
                                </w:r>
                                <w:r>
                                  <w:rPr>
                                    <w:spacing w:val="-2"/>
                                    <w:sz w:val="16"/>
                                  </w:rPr>
                                  <w:t>School</w:t>
                                </w:r>
                              </w:p>
                            </w:tc>
                            <w:tc>
                              <w:tcPr>
                                <w:tcW w:w="2952" w:type="dxa"/>
                              </w:tcPr>
                              <w:p w14:paraId="6F810F16" w14:textId="77777777" w:rsidR="0018203C" w:rsidRDefault="0018203C">
                                <w:pPr>
                                  <w:pStyle w:val="TableParagraph"/>
                                  <w:spacing w:before="10"/>
                                  <w:ind w:left="2"/>
                                  <w:jc w:val="center"/>
                                  <w:rPr>
                                    <w:sz w:val="16"/>
                                  </w:rPr>
                                </w:pPr>
                                <w:r>
                                  <w:rPr>
                                    <w:sz w:val="16"/>
                                  </w:rPr>
                                  <w:t>March</w:t>
                                </w:r>
                                <w:r>
                                  <w:rPr>
                                    <w:spacing w:val="41"/>
                                    <w:sz w:val="16"/>
                                  </w:rPr>
                                  <w:t xml:space="preserve"> </w:t>
                                </w:r>
                                <w:r>
                                  <w:rPr>
                                    <w:spacing w:val="-4"/>
                                    <w:sz w:val="16"/>
                                  </w:rPr>
                                  <w:t>2013</w:t>
                                </w:r>
                              </w:p>
                            </w:tc>
                            <w:tc>
                              <w:tcPr>
                                <w:tcW w:w="2964" w:type="dxa"/>
                              </w:tcPr>
                              <w:p w14:paraId="452CB0F5" w14:textId="77777777" w:rsidR="0018203C" w:rsidRDefault="0018203C">
                                <w:pPr>
                                  <w:pStyle w:val="TableParagraph"/>
                                  <w:spacing w:before="10" w:line="187" w:lineRule="exact"/>
                                  <w:ind w:left="1" w:right="6"/>
                                  <w:jc w:val="center"/>
                                  <w:rPr>
                                    <w:rFonts w:ascii="Calibri"/>
                                    <w:sz w:val="16"/>
                                  </w:rPr>
                                </w:pPr>
                                <w:r>
                                  <w:rPr>
                                    <w:sz w:val="16"/>
                                  </w:rPr>
                                  <w:t>Page</w:t>
                                </w:r>
                                <w:r>
                                  <w:rPr>
                                    <w:spacing w:val="-2"/>
                                    <w:sz w:val="16"/>
                                  </w:rPr>
                                  <w:t xml:space="preserve"> </w:t>
                                </w:r>
                                <w:r>
                                  <w:rPr>
                                    <w:rFonts w:ascii="Calibri"/>
                                    <w:sz w:val="16"/>
                                  </w:rPr>
                                  <w:fldChar w:fldCharType="begin"/>
                                </w:r>
                                <w:r>
                                  <w:rPr>
                                    <w:rFonts w:ascii="Calibri"/>
                                    <w:sz w:val="16"/>
                                  </w:rPr>
                                  <w:instrText xml:space="preserve"> PAGE </w:instrText>
                                </w:r>
                                <w:r>
                                  <w:rPr>
                                    <w:rFonts w:ascii="Calibri"/>
                                    <w:sz w:val="16"/>
                                  </w:rPr>
                                  <w:fldChar w:fldCharType="separate"/>
                                </w:r>
                                <w:r>
                                  <w:rPr>
                                    <w:rFonts w:ascii="Calibri"/>
                                    <w:sz w:val="16"/>
                                  </w:rPr>
                                  <w:t>28</w:t>
                                </w:r>
                                <w:r>
                                  <w:rPr>
                                    <w:rFonts w:ascii="Calibri"/>
                                    <w:sz w:val="16"/>
                                  </w:rPr>
                                  <w:fldChar w:fldCharType="end"/>
                                </w:r>
                                <w:r>
                                  <w:rPr>
                                    <w:rFonts w:ascii="Calibri"/>
                                    <w:spacing w:val="7"/>
                                    <w:sz w:val="16"/>
                                  </w:rPr>
                                  <w:t xml:space="preserve"> </w:t>
                                </w:r>
                                <w:r>
                                  <w:rPr>
                                    <w:sz w:val="16"/>
                                  </w:rPr>
                                  <w:t>of</w:t>
                                </w:r>
                                <w:r>
                                  <w:rPr>
                                    <w:spacing w:val="-2"/>
                                    <w:sz w:val="16"/>
                                  </w:rPr>
                                  <w:t xml:space="preserve"> </w:t>
                                </w:r>
                                <w:r>
                                  <w:rPr>
                                    <w:rFonts w:ascii="Calibri"/>
                                    <w:spacing w:val="-5"/>
                                    <w:sz w:val="16"/>
                                  </w:rPr>
                                  <w:fldChar w:fldCharType="begin"/>
                                </w:r>
                                <w:r>
                                  <w:rPr>
                                    <w:rFonts w:ascii="Calibri"/>
                                    <w:spacing w:val="-5"/>
                                    <w:sz w:val="16"/>
                                  </w:rPr>
                                  <w:instrText xml:space="preserve"> NUMPAGES </w:instrText>
                                </w:r>
                                <w:r>
                                  <w:rPr>
                                    <w:rFonts w:ascii="Calibri"/>
                                    <w:spacing w:val="-5"/>
                                    <w:sz w:val="16"/>
                                  </w:rPr>
                                  <w:fldChar w:fldCharType="separate"/>
                                </w:r>
                                <w:r>
                                  <w:rPr>
                                    <w:rFonts w:ascii="Calibri"/>
                                    <w:spacing w:val="-5"/>
                                    <w:sz w:val="16"/>
                                  </w:rPr>
                                  <w:t>91</w:t>
                                </w:r>
                                <w:r>
                                  <w:rPr>
                                    <w:rFonts w:ascii="Calibri"/>
                                    <w:spacing w:val="-5"/>
                                    <w:sz w:val="16"/>
                                  </w:rPr>
                                  <w:fldChar w:fldCharType="end"/>
                                </w:r>
                              </w:p>
                            </w:tc>
                          </w:tr>
                        </w:tbl>
                        <w:p w14:paraId="772CDDC6" w14:textId="77777777" w:rsidR="0018203C" w:rsidRDefault="0018203C">
                          <w:pPr>
                            <w:pStyle w:val="BodyText"/>
                          </w:pPr>
                        </w:p>
                      </w:txbxContent>
                    </wps:txbx>
                    <wps:bodyPr wrap="square" lIns="0" tIns="0" rIns="0" bIns="0" rtlCol="0">
                      <a:noAutofit/>
                    </wps:bodyPr>
                  </wps:wsp>
                </a:graphicData>
              </a:graphic>
            </wp:anchor>
          </w:drawing>
        </mc:Choice>
        <mc:Fallback>
          <w:pict>
            <v:shapetype w14:anchorId="5884BE2F" id="_x0000_t202" coordsize="21600,21600" o:spt="202" path="m,l,21600r21600,l21600,xe">
              <v:stroke joinstyle="miter"/>
              <v:path gradientshapeok="t" o:connecttype="rect"/>
            </v:shapetype>
            <v:shape id="Textbox 141" o:spid="_x0000_s1093" type="#_x0000_t202" style="position:absolute;margin-left:69pt;margin-top:786.95pt;width:450.1pt;height:11.85pt;z-index:157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5"/>
                      <w:gridCol w:w="2952"/>
                      <w:gridCol w:w="2964"/>
                    </w:tblGrid>
                    <w:tr w:rsidR="0018203C" w14:paraId="5E8D8B7B" w14:textId="77777777">
                      <w:trPr>
                        <w:trHeight w:val="217"/>
                      </w:trPr>
                      <w:tc>
                        <w:tcPr>
                          <w:tcW w:w="2955" w:type="dxa"/>
                        </w:tcPr>
                        <w:p w14:paraId="1229FAA4" w14:textId="77777777" w:rsidR="0018203C" w:rsidRDefault="0018203C">
                          <w:pPr>
                            <w:pStyle w:val="TableParagraph"/>
                            <w:spacing w:before="10"/>
                            <w:ind w:left="350"/>
                            <w:rPr>
                              <w:sz w:val="16"/>
                            </w:rPr>
                          </w:pPr>
                          <w:r>
                            <w:rPr>
                              <w:sz w:val="16"/>
                            </w:rPr>
                            <w:t>St</w:t>
                          </w:r>
                          <w:r>
                            <w:rPr>
                              <w:spacing w:val="-6"/>
                              <w:sz w:val="16"/>
                            </w:rPr>
                            <w:t xml:space="preserve"> </w:t>
                          </w:r>
                          <w:r>
                            <w:rPr>
                              <w:sz w:val="16"/>
                            </w:rPr>
                            <w:t>Bonaventure</w:t>
                          </w:r>
                          <w:r>
                            <w:rPr>
                              <w:spacing w:val="-5"/>
                              <w:sz w:val="16"/>
                            </w:rPr>
                            <w:t xml:space="preserve"> </w:t>
                          </w:r>
                          <w:r>
                            <w:rPr>
                              <w:sz w:val="16"/>
                            </w:rPr>
                            <w:t>Primary</w:t>
                          </w:r>
                          <w:r>
                            <w:rPr>
                              <w:spacing w:val="-5"/>
                              <w:sz w:val="16"/>
                            </w:rPr>
                            <w:t xml:space="preserve"> </w:t>
                          </w:r>
                          <w:r>
                            <w:rPr>
                              <w:spacing w:val="-2"/>
                              <w:sz w:val="16"/>
                            </w:rPr>
                            <w:t>School</w:t>
                          </w:r>
                        </w:p>
                      </w:tc>
                      <w:tc>
                        <w:tcPr>
                          <w:tcW w:w="2952" w:type="dxa"/>
                        </w:tcPr>
                        <w:p w14:paraId="6F810F16" w14:textId="77777777" w:rsidR="0018203C" w:rsidRDefault="0018203C">
                          <w:pPr>
                            <w:pStyle w:val="TableParagraph"/>
                            <w:spacing w:before="10"/>
                            <w:ind w:left="2"/>
                            <w:jc w:val="center"/>
                            <w:rPr>
                              <w:sz w:val="16"/>
                            </w:rPr>
                          </w:pPr>
                          <w:r>
                            <w:rPr>
                              <w:sz w:val="16"/>
                            </w:rPr>
                            <w:t>March</w:t>
                          </w:r>
                          <w:r>
                            <w:rPr>
                              <w:spacing w:val="41"/>
                              <w:sz w:val="16"/>
                            </w:rPr>
                            <w:t xml:space="preserve"> </w:t>
                          </w:r>
                          <w:r>
                            <w:rPr>
                              <w:spacing w:val="-4"/>
                              <w:sz w:val="16"/>
                            </w:rPr>
                            <w:t>2013</w:t>
                          </w:r>
                        </w:p>
                      </w:tc>
                      <w:tc>
                        <w:tcPr>
                          <w:tcW w:w="2964" w:type="dxa"/>
                        </w:tcPr>
                        <w:p w14:paraId="452CB0F5" w14:textId="77777777" w:rsidR="0018203C" w:rsidRDefault="0018203C">
                          <w:pPr>
                            <w:pStyle w:val="TableParagraph"/>
                            <w:spacing w:before="10" w:line="187" w:lineRule="exact"/>
                            <w:ind w:left="1" w:right="6"/>
                            <w:jc w:val="center"/>
                            <w:rPr>
                              <w:rFonts w:ascii="Calibri"/>
                              <w:sz w:val="16"/>
                            </w:rPr>
                          </w:pPr>
                          <w:r>
                            <w:rPr>
                              <w:sz w:val="16"/>
                            </w:rPr>
                            <w:t>Page</w:t>
                          </w:r>
                          <w:r>
                            <w:rPr>
                              <w:spacing w:val="-2"/>
                              <w:sz w:val="16"/>
                            </w:rPr>
                            <w:t xml:space="preserve"> </w:t>
                          </w:r>
                          <w:r>
                            <w:rPr>
                              <w:rFonts w:ascii="Calibri"/>
                              <w:sz w:val="16"/>
                            </w:rPr>
                            <w:fldChar w:fldCharType="begin"/>
                          </w:r>
                          <w:r>
                            <w:rPr>
                              <w:rFonts w:ascii="Calibri"/>
                              <w:sz w:val="16"/>
                            </w:rPr>
                            <w:instrText xml:space="preserve"> PAGE </w:instrText>
                          </w:r>
                          <w:r>
                            <w:rPr>
                              <w:rFonts w:ascii="Calibri"/>
                              <w:sz w:val="16"/>
                            </w:rPr>
                            <w:fldChar w:fldCharType="separate"/>
                          </w:r>
                          <w:r>
                            <w:rPr>
                              <w:rFonts w:ascii="Calibri"/>
                              <w:sz w:val="16"/>
                            </w:rPr>
                            <w:t>28</w:t>
                          </w:r>
                          <w:r>
                            <w:rPr>
                              <w:rFonts w:ascii="Calibri"/>
                              <w:sz w:val="16"/>
                            </w:rPr>
                            <w:fldChar w:fldCharType="end"/>
                          </w:r>
                          <w:r>
                            <w:rPr>
                              <w:rFonts w:ascii="Calibri"/>
                              <w:spacing w:val="7"/>
                              <w:sz w:val="16"/>
                            </w:rPr>
                            <w:t xml:space="preserve"> </w:t>
                          </w:r>
                          <w:r>
                            <w:rPr>
                              <w:sz w:val="16"/>
                            </w:rPr>
                            <w:t>of</w:t>
                          </w:r>
                          <w:r>
                            <w:rPr>
                              <w:spacing w:val="-2"/>
                              <w:sz w:val="16"/>
                            </w:rPr>
                            <w:t xml:space="preserve"> </w:t>
                          </w:r>
                          <w:r>
                            <w:rPr>
                              <w:rFonts w:ascii="Calibri"/>
                              <w:spacing w:val="-5"/>
                              <w:sz w:val="16"/>
                            </w:rPr>
                            <w:fldChar w:fldCharType="begin"/>
                          </w:r>
                          <w:r>
                            <w:rPr>
                              <w:rFonts w:ascii="Calibri"/>
                              <w:spacing w:val="-5"/>
                              <w:sz w:val="16"/>
                            </w:rPr>
                            <w:instrText xml:space="preserve"> NUMPAGES </w:instrText>
                          </w:r>
                          <w:r>
                            <w:rPr>
                              <w:rFonts w:ascii="Calibri"/>
                              <w:spacing w:val="-5"/>
                              <w:sz w:val="16"/>
                            </w:rPr>
                            <w:fldChar w:fldCharType="separate"/>
                          </w:r>
                          <w:r>
                            <w:rPr>
                              <w:rFonts w:ascii="Calibri"/>
                              <w:spacing w:val="-5"/>
                              <w:sz w:val="16"/>
                            </w:rPr>
                            <w:t>91</w:t>
                          </w:r>
                          <w:r>
                            <w:rPr>
                              <w:rFonts w:ascii="Calibri"/>
                              <w:spacing w:val="-5"/>
                              <w:sz w:val="16"/>
                            </w:rPr>
                            <w:fldChar w:fldCharType="end"/>
                          </w:r>
                        </w:p>
                      </w:tc>
                    </w:tr>
                  </w:tbl>
                  <w:p w14:paraId="772CDDC6" w14:textId="77777777" w:rsidR="0018203C" w:rsidRDefault="0018203C">
                    <w:pPr>
                      <w:pStyle w:val="BodyText"/>
                    </w:pP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D9171" w14:textId="77777777" w:rsidR="0018203C" w:rsidRDefault="0018203C">
    <w:pPr>
      <w:pStyle w:val="BodyText"/>
      <w:spacing w:line="14" w:lineRule="auto"/>
      <w:rPr>
        <w:sz w:val="20"/>
      </w:rPr>
    </w:pPr>
    <w:r>
      <w:rPr>
        <w:noProof/>
      </w:rPr>
      <mc:AlternateContent>
        <mc:Choice Requires="wps">
          <w:drawing>
            <wp:anchor distT="0" distB="0" distL="0" distR="0" simplePos="0" relativeHeight="15751680" behindDoc="0" locked="0" layoutInCell="1" allowOverlap="1" wp14:anchorId="2A1C8986" wp14:editId="23D49DA4">
              <wp:simplePos x="0" y="0"/>
              <wp:positionH relativeFrom="page">
                <wp:posOffset>876604</wp:posOffset>
              </wp:positionH>
              <wp:positionV relativeFrom="page">
                <wp:posOffset>9994086</wp:posOffset>
              </wp:positionV>
              <wp:extent cx="5716270" cy="15049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6270" cy="15049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5"/>
                            <w:gridCol w:w="2952"/>
                            <w:gridCol w:w="2964"/>
                          </w:tblGrid>
                          <w:tr w:rsidR="0018203C" w14:paraId="395B037A" w14:textId="77777777">
                            <w:trPr>
                              <w:trHeight w:val="217"/>
                            </w:trPr>
                            <w:tc>
                              <w:tcPr>
                                <w:tcW w:w="2955" w:type="dxa"/>
                              </w:tcPr>
                              <w:p w14:paraId="61F5FCAF" w14:textId="77777777" w:rsidR="0018203C" w:rsidRDefault="0018203C">
                                <w:pPr>
                                  <w:pStyle w:val="TableParagraph"/>
                                  <w:spacing w:before="10"/>
                                  <w:ind w:left="350"/>
                                  <w:rPr>
                                    <w:sz w:val="16"/>
                                  </w:rPr>
                                </w:pPr>
                                <w:r>
                                  <w:rPr>
                                    <w:sz w:val="16"/>
                                  </w:rPr>
                                  <w:t>St</w:t>
                                </w:r>
                                <w:r>
                                  <w:rPr>
                                    <w:spacing w:val="-6"/>
                                    <w:sz w:val="16"/>
                                  </w:rPr>
                                  <w:t xml:space="preserve"> </w:t>
                                </w:r>
                                <w:r>
                                  <w:rPr>
                                    <w:sz w:val="16"/>
                                  </w:rPr>
                                  <w:t>Bonaventure</w:t>
                                </w:r>
                                <w:r>
                                  <w:rPr>
                                    <w:spacing w:val="-5"/>
                                    <w:sz w:val="16"/>
                                  </w:rPr>
                                  <w:t xml:space="preserve"> </w:t>
                                </w:r>
                                <w:r>
                                  <w:rPr>
                                    <w:sz w:val="16"/>
                                  </w:rPr>
                                  <w:t>Primary</w:t>
                                </w:r>
                                <w:r>
                                  <w:rPr>
                                    <w:spacing w:val="-5"/>
                                    <w:sz w:val="16"/>
                                  </w:rPr>
                                  <w:t xml:space="preserve"> </w:t>
                                </w:r>
                                <w:r>
                                  <w:rPr>
                                    <w:spacing w:val="-2"/>
                                    <w:sz w:val="16"/>
                                  </w:rPr>
                                  <w:t>School</w:t>
                                </w:r>
                              </w:p>
                            </w:tc>
                            <w:tc>
                              <w:tcPr>
                                <w:tcW w:w="2952" w:type="dxa"/>
                              </w:tcPr>
                              <w:p w14:paraId="34EBBD50" w14:textId="77777777" w:rsidR="0018203C" w:rsidRDefault="0018203C">
                                <w:pPr>
                                  <w:pStyle w:val="TableParagraph"/>
                                  <w:spacing w:before="10"/>
                                  <w:ind w:left="2"/>
                                  <w:jc w:val="center"/>
                                  <w:rPr>
                                    <w:sz w:val="16"/>
                                  </w:rPr>
                                </w:pPr>
                                <w:r>
                                  <w:rPr>
                                    <w:sz w:val="16"/>
                                  </w:rPr>
                                  <w:t>March</w:t>
                                </w:r>
                                <w:r>
                                  <w:rPr>
                                    <w:spacing w:val="41"/>
                                    <w:sz w:val="16"/>
                                  </w:rPr>
                                  <w:t xml:space="preserve"> </w:t>
                                </w:r>
                                <w:r>
                                  <w:rPr>
                                    <w:spacing w:val="-4"/>
                                    <w:sz w:val="16"/>
                                  </w:rPr>
                                  <w:t>2013</w:t>
                                </w:r>
                              </w:p>
                            </w:tc>
                            <w:tc>
                              <w:tcPr>
                                <w:tcW w:w="2964" w:type="dxa"/>
                              </w:tcPr>
                              <w:p w14:paraId="52CA6394" w14:textId="77777777" w:rsidR="0018203C" w:rsidRDefault="0018203C">
                                <w:pPr>
                                  <w:pStyle w:val="TableParagraph"/>
                                  <w:spacing w:before="10" w:line="187" w:lineRule="exact"/>
                                  <w:ind w:left="1" w:right="6"/>
                                  <w:jc w:val="center"/>
                                  <w:rPr>
                                    <w:rFonts w:ascii="Calibri"/>
                                    <w:sz w:val="16"/>
                                  </w:rPr>
                                </w:pPr>
                                <w:r>
                                  <w:rPr>
                                    <w:sz w:val="16"/>
                                  </w:rPr>
                                  <w:t>Page</w:t>
                                </w:r>
                                <w:r>
                                  <w:rPr>
                                    <w:spacing w:val="-2"/>
                                    <w:sz w:val="16"/>
                                  </w:rPr>
                                  <w:t xml:space="preserve"> </w:t>
                                </w:r>
                                <w:r>
                                  <w:rPr>
                                    <w:rFonts w:ascii="Calibri"/>
                                    <w:sz w:val="16"/>
                                  </w:rPr>
                                  <w:fldChar w:fldCharType="begin"/>
                                </w:r>
                                <w:r>
                                  <w:rPr>
                                    <w:rFonts w:ascii="Calibri"/>
                                    <w:sz w:val="16"/>
                                  </w:rPr>
                                  <w:instrText xml:space="preserve"> PAGE </w:instrText>
                                </w:r>
                                <w:r>
                                  <w:rPr>
                                    <w:rFonts w:ascii="Calibri"/>
                                    <w:sz w:val="16"/>
                                  </w:rPr>
                                  <w:fldChar w:fldCharType="separate"/>
                                </w:r>
                                <w:r>
                                  <w:rPr>
                                    <w:rFonts w:ascii="Calibri"/>
                                    <w:sz w:val="16"/>
                                  </w:rPr>
                                  <w:t>29</w:t>
                                </w:r>
                                <w:r>
                                  <w:rPr>
                                    <w:rFonts w:ascii="Calibri"/>
                                    <w:sz w:val="16"/>
                                  </w:rPr>
                                  <w:fldChar w:fldCharType="end"/>
                                </w:r>
                                <w:r>
                                  <w:rPr>
                                    <w:rFonts w:ascii="Calibri"/>
                                    <w:spacing w:val="7"/>
                                    <w:sz w:val="16"/>
                                  </w:rPr>
                                  <w:t xml:space="preserve"> </w:t>
                                </w:r>
                                <w:r>
                                  <w:rPr>
                                    <w:sz w:val="16"/>
                                  </w:rPr>
                                  <w:t>of</w:t>
                                </w:r>
                                <w:r>
                                  <w:rPr>
                                    <w:spacing w:val="-2"/>
                                    <w:sz w:val="16"/>
                                  </w:rPr>
                                  <w:t xml:space="preserve"> </w:t>
                                </w:r>
                                <w:r>
                                  <w:rPr>
                                    <w:rFonts w:ascii="Calibri"/>
                                    <w:spacing w:val="-5"/>
                                    <w:sz w:val="16"/>
                                  </w:rPr>
                                  <w:fldChar w:fldCharType="begin"/>
                                </w:r>
                                <w:r>
                                  <w:rPr>
                                    <w:rFonts w:ascii="Calibri"/>
                                    <w:spacing w:val="-5"/>
                                    <w:sz w:val="16"/>
                                  </w:rPr>
                                  <w:instrText xml:space="preserve"> NUMPAGES </w:instrText>
                                </w:r>
                                <w:r>
                                  <w:rPr>
                                    <w:rFonts w:ascii="Calibri"/>
                                    <w:spacing w:val="-5"/>
                                    <w:sz w:val="16"/>
                                  </w:rPr>
                                  <w:fldChar w:fldCharType="separate"/>
                                </w:r>
                                <w:r>
                                  <w:rPr>
                                    <w:rFonts w:ascii="Calibri"/>
                                    <w:spacing w:val="-5"/>
                                    <w:sz w:val="16"/>
                                  </w:rPr>
                                  <w:t>91</w:t>
                                </w:r>
                                <w:r>
                                  <w:rPr>
                                    <w:rFonts w:ascii="Calibri"/>
                                    <w:spacing w:val="-5"/>
                                    <w:sz w:val="16"/>
                                  </w:rPr>
                                  <w:fldChar w:fldCharType="end"/>
                                </w:r>
                              </w:p>
                            </w:tc>
                          </w:tr>
                        </w:tbl>
                        <w:p w14:paraId="73A12992" w14:textId="77777777" w:rsidR="0018203C" w:rsidRDefault="0018203C">
                          <w:pPr>
                            <w:pStyle w:val="BodyText"/>
                          </w:pPr>
                        </w:p>
                      </w:txbxContent>
                    </wps:txbx>
                    <wps:bodyPr wrap="square" lIns="0" tIns="0" rIns="0" bIns="0" rtlCol="0">
                      <a:noAutofit/>
                    </wps:bodyPr>
                  </wps:wsp>
                </a:graphicData>
              </a:graphic>
            </wp:anchor>
          </w:drawing>
        </mc:Choice>
        <mc:Fallback>
          <w:pict>
            <v:shapetype w14:anchorId="2A1C8986" id="_x0000_t202" coordsize="21600,21600" o:spt="202" path="m,l,21600r21600,l21600,xe">
              <v:stroke joinstyle="miter"/>
              <v:path gradientshapeok="t" o:connecttype="rect"/>
            </v:shapetype>
            <v:shape id="Textbox 142" o:spid="_x0000_s1094" type="#_x0000_t202" style="position:absolute;margin-left:69pt;margin-top:786.95pt;width:450.1pt;height:11.85pt;z-index:157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5"/>
                      <w:gridCol w:w="2952"/>
                      <w:gridCol w:w="2964"/>
                    </w:tblGrid>
                    <w:tr w:rsidR="0018203C" w14:paraId="395B037A" w14:textId="77777777">
                      <w:trPr>
                        <w:trHeight w:val="217"/>
                      </w:trPr>
                      <w:tc>
                        <w:tcPr>
                          <w:tcW w:w="2955" w:type="dxa"/>
                        </w:tcPr>
                        <w:p w14:paraId="61F5FCAF" w14:textId="77777777" w:rsidR="0018203C" w:rsidRDefault="0018203C">
                          <w:pPr>
                            <w:pStyle w:val="TableParagraph"/>
                            <w:spacing w:before="10"/>
                            <w:ind w:left="350"/>
                            <w:rPr>
                              <w:sz w:val="16"/>
                            </w:rPr>
                          </w:pPr>
                          <w:r>
                            <w:rPr>
                              <w:sz w:val="16"/>
                            </w:rPr>
                            <w:t>St</w:t>
                          </w:r>
                          <w:r>
                            <w:rPr>
                              <w:spacing w:val="-6"/>
                              <w:sz w:val="16"/>
                            </w:rPr>
                            <w:t xml:space="preserve"> </w:t>
                          </w:r>
                          <w:r>
                            <w:rPr>
                              <w:sz w:val="16"/>
                            </w:rPr>
                            <w:t>Bonaventure</w:t>
                          </w:r>
                          <w:r>
                            <w:rPr>
                              <w:spacing w:val="-5"/>
                              <w:sz w:val="16"/>
                            </w:rPr>
                            <w:t xml:space="preserve"> </w:t>
                          </w:r>
                          <w:r>
                            <w:rPr>
                              <w:sz w:val="16"/>
                            </w:rPr>
                            <w:t>Primary</w:t>
                          </w:r>
                          <w:r>
                            <w:rPr>
                              <w:spacing w:val="-5"/>
                              <w:sz w:val="16"/>
                            </w:rPr>
                            <w:t xml:space="preserve"> </w:t>
                          </w:r>
                          <w:r>
                            <w:rPr>
                              <w:spacing w:val="-2"/>
                              <w:sz w:val="16"/>
                            </w:rPr>
                            <w:t>School</w:t>
                          </w:r>
                        </w:p>
                      </w:tc>
                      <w:tc>
                        <w:tcPr>
                          <w:tcW w:w="2952" w:type="dxa"/>
                        </w:tcPr>
                        <w:p w14:paraId="34EBBD50" w14:textId="77777777" w:rsidR="0018203C" w:rsidRDefault="0018203C">
                          <w:pPr>
                            <w:pStyle w:val="TableParagraph"/>
                            <w:spacing w:before="10"/>
                            <w:ind w:left="2"/>
                            <w:jc w:val="center"/>
                            <w:rPr>
                              <w:sz w:val="16"/>
                            </w:rPr>
                          </w:pPr>
                          <w:r>
                            <w:rPr>
                              <w:sz w:val="16"/>
                            </w:rPr>
                            <w:t>March</w:t>
                          </w:r>
                          <w:r>
                            <w:rPr>
                              <w:spacing w:val="41"/>
                              <w:sz w:val="16"/>
                            </w:rPr>
                            <w:t xml:space="preserve"> </w:t>
                          </w:r>
                          <w:r>
                            <w:rPr>
                              <w:spacing w:val="-4"/>
                              <w:sz w:val="16"/>
                            </w:rPr>
                            <w:t>2013</w:t>
                          </w:r>
                        </w:p>
                      </w:tc>
                      <w:tc>
                        <w:tcPr>
                          <w:tcW w:w="2964" w:type="dxa"/>
                        </w:tcPr>
                        <w:p w14:paraId="52CA6394" w14:textId="77777777" w:rsidR="0018203C" w:rsidRDefault="0018203C">
                          <w:pPr>
                            <w:pStyle w:val="TableParagraph"/>
                            <w:spacing w:before="10" w:line="187" w:lineRule="exact"/>
                            <w:ind w:left="1" w:right="6"/>
                            <w:jc w:val="center"/>
                            <w:rPr>
                              <w:rFonts w:ascii="Calibri"/>
                              <w:sz w:val="16"/>
                            </w:rPr>
                          </w:pPr>
                          <w:r>
                            <w:rPr>
                              <w:sz w:val="16"/>
                            </w:rPr>
                            <w:t>Page</w:t>
                          </w:r>
                          <w:r>
                            <w:rPr>
                              <w:spacing w:val="-2"/>
                              <w:sz w:val="16"/>
                            </w:rPr>
                            <w:t xml:space="preserve"> </w:t>
                          </w:r>
                          <w:r>
                            <w:rPr>
                              <w:rFonts w:ascii="Calibri"/>
                              <w:sz w:val="16"/>
                            </w:rPr>
                            <w:fldChar w:fldCharType="begin"/>
                          </w:r>
                          <w:r>
                            <w:rPr>
                              <w:rFonts w:ascii="Calibri"/>
                              <w:sz w:val="16"/>
                            </w:rPr>
                            <w:instrText xml:space="preserve"> PAGE </w:instrText>
                          </w:r>
                          <w:r>
                            <w:rPr>
                              <w:rFonts w:ascii="Calibri"/>
                              <w:sz w:val="16"/>
                            </w:rPr>
                            <w:fldChar w:fldCharType="separate"/>
                          </w:r>
                          <w:r>
                            <w:rPr>
                              <w:rFonts w:ascii="Calibri"/>
                              <w:sz w:val="16"/>
                            </w:rPr>
                            <w:t>29</w:t>
                          </w:r>
                          <w:r>
                            <w:rPr>
                              <w:rFonts w:ascii="Calibri"/>
                              <w:sz w:val="16"/>
                            </w:rPr>
                            <w:fldChar w:fldCharType="end"/>
                          </w:r>
                          <w:r>
                            <w:rPr>
                              <w:rFonts w:ascii="Calibri"/>
                              <w:spacing w:val="7"/>
                              <w:sz w:val="16"/>
                            </w:rPr>
                            <w:t xml:space="preserve"> </w:t>
                          </w:r>
                          <w:r>
                            <w:rPr>
                              <w:sz w:val="16"/>
                            </w:rPr>
                            <w:t>of</w:t>
                          </w:r>
                          <w:r>
                            <w:rPr>
                              <w:spacing w:val="-2"/>
                              <w:sz w:val="16"/>
                            </w:rPr>
                            <w:t xml:space="preserve"> </w:t>
                          </w:r>
                          <w:r>
                            <w:rPr>
                              <w:rFonts w:ascii="Calibri"/>
                              <w:spacing w:val="-5"/>
                              <w:sz w:val="16"/>
                            </w:rPr>
                            <w:fldChar w:fldCharType="begin"/>
                          </w:r>
                          <w:r>
                            <w:rPr>
                              <w:rFonts w:ascii="Calibri"/>
                              <w:spacing w:val="-5"/>
                              <w:sz w:val="16"/>
                            </w:rPr>
                            <w:instrText xml:space="preserve"> NUMPAGES </w:instrText>
                          </w:r>
                          <w:r>
                            <w:rPr>
                              <w:rFonts w:ascii="Calibri"/>
                              <w:spacing w:val="-5"/>
                              <w:sz w:val="16"/>
                            </w:rPr>
                            <w:fldChar w:fldCharType="separate"/>
                          </w:r>
                          <w:r>
                            <w:rPr>
                              <w:rFonts w:ascii="Calibri"/>
                              <w:spacing w:val="-5"/>
                              <w:sz w:val="16"/>
                            </w:rPr>
                            <w:t>91</w:t>
                          </w:r>
                          <w:r>
                            <w:rPr>
                              <w:rFonts w:ascii="Calibri"/>
                              <w:spacing w:val="-5"/>
                              <w:sz w:val="16"/>
                            </w:rPr>
                            <w:fldChar w:fldCharType="end"/>
                          </w:r>
                        </w:p>
                      </w:tc>
                    </w:tr>
                  </w:tbl>
                  <w:p w14:paraId="73A12992" w14:textId="77777777" w:rsidR="0018203C" w:rsidRDefault="0018203C">
                    <w:pPr>
                      <w:pStyle w:val="BodyText"/>
                    </w:pP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16C1E" w14:textId="77777777" w:rsidR="0018203C" w:rsidRDefault="0018203C">
    <w:pPr>
      <w:pStyle w:val="BodyText"/>
      <w:spacing w:line="14" w:lineRule="auto"/>
      <w:rPr>
        <w:sz w:val="20"/>
      </w:rPr>
    </w:pPr>
    <w:r>
      <w:rPr>
        <w:noProof/>
      </w:rPr>
      <mc:AlternateContent>
        <mc:Choice Requires="wps">
          <w:drawing>
            <wp:anchor distT="0" distB="0" distL="0" distR="0" simplePos="0" relativeHeight="15752704" behindDoc="0" locked="0" layoutInCell="1" allowOverlap="1" wp14:anchorId="2EB06CC1" wp14:editId="4148E93A">
              <wp:simplePos x="0" y="0"/>
              <wp:positionH relativeFrom="page">
                <wp:posOffset>876604</wp:posOffset>
              </wp:positionH>
              <wp:positionV relativeFrom="page">
                <wp:posOffset>9994086</wp:posOffset>
              </wp:positionV>
              <wp:extent cx="5716270" cy="15049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6270" cy="15049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5"/>
                            <w:gridCol w:w="2952"/>
                            <w:gridCol w:w="2964"/>
                          </w:tblGrid>
                          <w:tr w:rsidR="0018203C" w14:paraId="45FDFF92" w14:textId="77777777">
                            <w:trPr>
                              <w:trHeight w:val="217"/>
                            </w:trPr>
                            <w:tc>
                              <w:tcPr>
                                <w:tcW w:w="2955" w:type="dxa"/>
                              </w:tcPr>
                              <w:p w14:paraId="7FFEA9F4" w14:textId="77777777" w:rsidR="0018203C" w:rsidRDefault="0018203C">
                                <w:pPr>
                                  <w:pStyle w:val="TableParagraph"/>
                                  <w:spacing w:before="10"/>
                                  <w:ind w:left="350"/>
                                  <w:rPr>
                                    <w:sz w:val="16"/>
                                  </w:rPr>
                                </w:pPr>
                                <w:r>
                                  <w:rPr>
                                    <w:sz w:val="16"/>
                                  </w:rPr>
                                  <w:t>St</w:t>
                                </w:r>
                                <w:r>
                                  <w:rPr>
                                    <w:spacing w:val="-6"/>
                                    <w:sz w:val="16"/>
                                  </w:rPr>
                                  <w:t xml:space="preserve"> </w:t>
                                </w:r>
                                <w:r>
                                  <w:rPr>
                                    <w:sz w:val="16"/>
                                  </w:rPr>
                                  <w:t>Bonaventure</w:t>
                                </w:r>
                                <w:r>
                                  <w:rPr>
                                    <w:spacing w:val="-5"/>
                                    <w:sz w:val="16"/>
                                  </w:rPr>
                                  <w:t xml:space="preserve"> </w:t>
                                </w:r>
                                <w:r>
                                  <w:rPr>
                                    <w:sz w:val="16"/>
                                  </w:rPr>
                                  <w:t>Primary</w:t>
                                </w:r>
                                <w:r>
                                  <w:rPr>
                                    <w:spacing w:val="-5"/>
                                    <w:sz w:val="16"/>
                                  </w:rPr>
                                  <w:t xml:space="preserve"> </w:t>
                                </w:r>
                                <w:r>
                                  <w:rPr>
                                    <w:spacing w:val="-2"/>
                                    <w:sz w:val="16"/>
                                  </w:rPr>
                                  <w:t>School</w:t>
                                </w:r>
                              </w:p>
                            </w:tc>
                            <w:tc>
                              <w:tcPr>
                                <w:tcW w:w="2952" w:type="dxa"/>
                              </w:tcPr>
                              <w:p w14:paraId="67CAF6F7" w14:textId="77777777" w:rsidR="0018203C" w:rsidRDefault="0018203C">
                                <w:pPr>
                                  <w:pStyle w:val="TableParagraph"/>
                                  <w:spacing w:before="10"/>
                                  <w:ind w:left="2"/>
                                  <w:jc w:val="center"/>
                                  <w:rPr>
                                    <w:sz w:val="16"/>
                                  </w:rPr>
                                </w:pPr>
                                <w:r>
                                  <w:rPr>
                                    <w:sz w:val="16"/>
                                  </w:rPr>
                                  <w:t>March</w:t>
                                </w:r>
                                <w:r>
                                  <w:rPr>
                                    <w:spacing w:val="41"/>
                                    <w:sz w:val="16"/>
                                  </w:rPr>
                                  <w:t xml:space="preserve"> </w:t>
                                </w:r>
                                <w:r>
                                  <w:rPr>
                                    <w:spacing w:val="-4"/>
                                    <w:sz w:val="16"/>
                                  </w:rPr>
                                  <w:t>2013</w:t>
                                </w:r>
                              </w:p>
                            </w:tc>
                            <w:tc>
                              <w:tcPr>
                                <w:tcW w:w="2964" w:type="dxa"/>
                              </w:tcPr>
                              <w:p w14:paraId="70714F59" w14:textId="77777777" w:rsidR="0018203C" w:rsidRDefault="0018203C">
                                <w:pPr>
                                  <w:pStyle w:val="TableParagraph"/>
                                  <w:spacing w:before="10" w:line="187" w:lineRule="exact"/>
                                  <w:ind w:left="1" w:right="6"/>
                                  <w:jc w:val="center"/>
                                  <w:rPr>
                                    <w:rFonts w:ascii="Calibri"/>
                                    <w:sz w:val="16"/>
                                  </w:rPr>
                                </w:pPr>
                                <w:r>
                                  <w:rPr>
                                    <w:sz w:val="16"/>
                                  </w:rPr>
                                  <w:t>Page</w:t>
                                </w:r>
                                <w:r>
                                  <w:rPr>
                                    <w:spacing w:val="-2"/>
                                    <w:sz w:val="16"/>
                                  </w:rPr>
                                  <w:t xml:space="preserve"> </w:t>
                                </w:r>
                                <w:r>
                                  <w:rPr>
                                    <w:rFonts w:ascii="Calibri"/>
                                    <w:sz w:val="16"/>
                                  </w:rPr>
                                  <w:fldChar w:fldCharType="begin"/>
                                </w:r>
                                <w:r>
                                  <w:rPr>
                                    <w:rFonts w:ascii="Calibri"/>
                                    <w:sz w:val="16"/>
                                  </w:rPr>
                                  <w:instrText xml:space="preserve"> PAGE </w:instrText>
                                </w:r>
                                <w:r>
                                  <w:rPr>
                                    <w:rFonts w:ascii="Calibri"/>
                                    <w:sz w:val="16"/>
                                  </w:rPr>
                                  <w:fldChar w:fldCharType="separate"/>
                                </w:r>
                                <w:r>
                                  <w:rPr>
                                    <w:rFonts w:ascii="Calibri"/>
                                    <w:sz w:val="16"/>
                                  </w:rPr>
                                  <w:t>30</w:t>
                                </w:r>
                                <w:r>
                                  <w:rPr>
                                    <w:rFonts w:ascii="Calibri"/>
                                    <w:sz w:val="16"/>
                                  </w:rPr>
                                  <w:fldChar w:fldCharType="end"/>
                                </w:r>
                                <w:r>
                                  <w:rPr>
                                    <w:rFonts w:ascii="Calibri"/>
                                    <w:spacing w:val="7"/>
                                    <w:sz w:val="16"/>
                                  </w:rPr>
                                  <w:t xml:space="preserve"> </w:t>
                                </w:r>
                                <w:r>
                                  <w:rPr>
                                    <w:sz w:val="16"/>
                                  </w:rPr>
                                  <w:t>of</w:t>
                                </w:r>
                                <w:r>
                                  <w:rPr>
                                    <w:spacing w:val="-2"/>
                                    <w:sz w:val="16"/>
                                  </w:rPr>
                                  <w:t xml:space="preserve"> </w:t>
                                </w:r>
                                <w:r>
                                  <w:rPr>
                                    <w:rFonts w:ascii="Calibri"/>
                                    <w:spacing w:val="-5"/>
                                    <w:sz w:val="16"/>
                                  </w:rPr>
                                  <w:fldChar w:fldCharType="begin"/>
                                </w:r>
                                <w:r>
                                  <w:rPr>
                                    <w:rFonts w:ascii="Calibri"/>
                                    <w:spacing w:val="-5"/>
                                    <w:sz w:val="16"/>
                                  </w:rPr>
                                  <w:instrText xml:space="preserve"> NUMPAGES </w:instrText>
                                </w:r>
                                <w:r>
                                  <w:rPr>
                                    <w:rFonts w:ascii="Calibri"/>
                                    <w:spacing w:val="-5"/>
                                    <w:sz w:val="16"/>
                                  </w:rPr>
                                  <w:fldChar w:fldCharType="separate"/>
                                </w:r>
                                <w:r>
                                  <w:rPr>
                                    <w:rFonts w:ascii="Calibri"/>
                                    <w:spacing w:val="-5"/>
                                    <w:sz w:val="16"/>
                                  </w:rPr>
                                  <w:t>91</w:t>
                                </w:r>
                                <w:r>
                                  <w:rPr>
                                    <w:rFonts w:ascii="Calibri"/>
                                    <w:spacing w:val="-5"/>
                                    <w:sz w:val="16"/>
                                  </w:rPr>
                                  <w:fldChar w:fldCharType="end"/>
                                </w:r>
                              </w:p>
                            </w:tc>
                          </w:tr>
                        </w:tbl>
                        <w:p w14:paraId="3C424FCB" w14:textId="77777777" w:rsidR="0018203C" w:rsidRDefault="0018203C">
                          <w:pPr>
                            <w:pStyle w:val="BodyText"/>
                          </w:pPr>
                        </w:p>
                      </w:txbxContent>
                    </wps:txbx>
                    <wps:bodyPr wrap="square" lIns="0" tIns="0" rIns="0" bIns="0" rtlCol="0">
                      <a:noAutofit/>
                    </wps:bodyPr>
                  </wps:wsp>
                </a:graphicData>
              </a:graphic>
            </wp:anchor>
          </w:drawing>
        </mc:Choice>
        <mc:Fallback>
          <w:pict>
            <v:shapetype w14:anchorId="2EB06CC1" id="_x0000_t202" coordsize="21600,21600" o:spt="202" path="m,l,21600r21600,l21600,xe">
              <v:stroke joinstyle="miter"/>
              <v:path gradientshapeok="t" o:connecttype="rect"/>
            </v:shapetype>
            <v:shape id="Textbox 144" o:spid="_x0000_s1095" type="#_x0000_t202" style="position:absolute;margin-left:69pt;margin-top:786.95pt;width:450.1pt;height:11.85pt;z-index:1575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5"/>
                      <w:gridCol w:w="2952"/>
                      <w:gridCol w:w="2964"/>
                    </w:tblGrid>
                    <w:tr w:rsidR="0018203C" w14:paraId="45FDFF92" w14:textId="77777777">
                      <w:trPr>
                        <w:trHeight w:val="217"/>
                      </w:trPr>
                      <w:tc>
                        <w:tcPr>
                          <w:tcW w:w="2955" w:type="dxa"/>
                        </w:tcPr>
                        <w:p w14:paraId="7FFEA9F4" w14:textId="77777777" w:rsidR="0018203C" w:rsidRDefault="0018203C">
                          <w:pPr>
                            <w:pStyle w:val="TableParagraph"/>
                            <w:spacing w:before="10"/>
                            <w:ind w:left="350"/>
                            <w:rPr>
                              <w:sz w:val="16"/>
                            </w:rPr>
                          </w:pPr>
                          <w:r>
                            <w:rPr>
                              <w:sz w:val="16"/>
                            </w:rPr>
                            <w:t>St</w:t>
                          </w:r>
                          <w:r>
                            <w:rPr>
                              <w:spacing w:val="-6"/>
                              <w:sz w:val="16"/>
                            </w:rPr>
                            <w:t xml:space="preserve"> </w:t>
                          </w:r>
                          <w:r>
                            <w:rPr>
                              <w:sz w:val="16"/>
                            </w:rPr>
                            <w:t>Bonaventure</w:t>
                          </w:r>
                          <w:r>
                            <w:rPr>
                              <w:spacing w:val="-5"/>
                              <w:sz w:val="16"/>
                            </w:rPr>
                            <w:t xml:space="preserve"> </w:t>
                          </w:r>
                          <w:r>
                            <w:rPr>
                              <w:sz w:val="16"/>
                            </w:rPr>
                            <w:t>Primary</w:t>
                          </w:r>
                          <w:r>
                            <w:rPr>
                              <w:spacing w:val="-5"/>
                              <w:sz w:val="16"/>
                            </w:rPr>
                            <w:t xml:space="preserve"> </w:t>
                          </w:r>
                          <w:r>
                            <w:rPr>
                              <w:spacing w:val="-2"/>
                              <w:sz w:val="16"/>
                            </w:rPr>
                            <w:t>School</w:t>
                          </w:r>
                        </w:p>
                      </w:tc>
                      <w:tc>
                        <w:tcPr>
                          <w:tcW w:w="2952" w:type="dxa"/>
                        </w:tcPr>
                        <w:p w14:paraId="67CAF6F7" w14:textId="77777777" w:rsidR="0018203C" w:rsidRDefault="0018203C">
                          <w:pPr>
                            <w:pStyle w:val="TableParagraph"/>
                            <w:spacing w:before="10"/>
                            <w:ind w:left="2"/>
                            <w:jc w:val="center"/>
                            <w:rPr>
                              <w:sz w:val="16"/>
                            </w:rPr>
                          </w:pPr>
                          <w:r>
                            <w:rPr>
                              <w:sz w:val="16"/>
                            </w:rPr>
                            <w:t>March</w:t>
                          </w:r>
                          <w:r>
                            <w:rPr>
                              <w:spacing w:val="41"/>
                              <w:sz w:val="16"/>
                            </w:rPr>
                            <w:t xml:space="preserve"> </w:t>
                          </w:r>
                          <w:r>
                            <w:rPr>
                              <w:spacing w:val="-4"/>
                              <w:sz w:val="16"/>
                            </w:rPr>
                            <w:t>2013</w:t>
                          </w:r>
                        </w:p>
                      </w:tc>
                      <w:tc>
                        <w:tcPr>
                          <w:tcW w:w="2964" w:type="dxa"/>
                        </w:tcPr>
                        <w:p w14:paraId="70714F59" w14:textId="77777777" w:rsidR="0018203C" w:rsidRDefault="0018203C">
                          <w:pPr>
                            <w:pStyle w:val="TableParagraph"/>
                            <w:spacing w:before="10" w:line="187" w:lineRule="exact"/>
                            <w:ind w:left="1" w:right="6"/>
                            <w:jc w:val="center"/>
                            <w:rPr>
                              <w:rFonts w:ascii="Calibri"/>
                              <w:sz w:val="16"/>
                            </w:rPr>
                          </w:pPr>
                          <w:r>
                            <w:rPr>
                              <w:sz w:val="16"/>
                            </w:rPr>
                            <w:t>Page</w:t>
                          </w:r>
                          <w:r>
                            <w:rPr>
                              <w:spacing w:val="-2"/>
                              <w:sz w:val="16"/>
                            </w:rPr>
                            <w:t xml:space="preserve"> </w:t>
                          </w:r>
                          <w:r>
                            <w:rPr>
                              <w:rFonts w:ascii="Calibri"/>
                              <w:sz w:val="16"/>
                            </w:rPr>
                            <w:fldChar w:fldCharType="begin"/>
                          </w:r>
                          <w:r>
                            <w:rPr>
                              <w:rFonts w:ascii="Calibri"/>
                              <w:sz w:val="16"/>
                            </w:rPr>
                            <w:instrText xml:space="preserve"> PAGE </w:instrText>
                          </w:r>
                          <w:r>
                            <w:rPr>
                              <w:rFonts w:ascii="Calibri"/>
                              <w:sz w:val="16"/>
                            </w:rPr>
                            <w:fldChar w:fldCharType="separate"/>
                          </w:r>
                          <w:r>
                            <w:rPr>
                              <w:rFonts w:ascii="Calibri"/>
                              <w:sz w:val="16"/>
                            </w:rPr>
                            <w:t>30</w:t>
                          </w:r>
                          <w:r>
                            <w:rPr>
                              <w:rFonts w:ascii="Calibri"/>
                              <w:sz w:val="16"/>
                            </w:rPr>
                            <w:fldChar w:fldCharType="end"/>
                          </w:r>
                          <w:r>
                            <w:rPr>
                              <w:rFonts w:ascii="Calibri"/>
                              <w:spacing w:val="7"/>
                              <w:sz w:val="16"/>
                            </w:rPr>
                            <w:t xml:space="preserve"> </w:t>
                          </w:r>
                          <w:r>
                            <w:rPr>
                              <w:sz w:val="16"/>
                            </w:rPr>
                            <w:t>of</w:t>
                          </w:r>
                          <w:r>
                            <w:rPr>
                              <w:spacing w:val="-2"/>
                              <w:sz w:val="16"/>
                            </w:rPr>
                            <w:t xml:space="preserve"> </w:t>
                          </w:r>
                          <w:r>
                            <w:rPr>
                              <w:rFonts w:ascii="Calibri"/>
                              <w:spacing w:val="-5"/>
                              <w:sz w:val="16"/>
                            </w:rPr>
                            <w:fldChar w:fldCharType="begin"/>
                          </w:r>
                          <w:r>
                            <w:rPr>
                              <w:rFonts w:ascii="Calibri"/>
                              <w:spacing w:val="-5"/>
                              <w:sz w:val="16"/>
                            </w:rPr>
                            <w:instrText xml:space="preserve"> NUMPAGES </w:instrText>
                          </w:r>
                          <w:r>
                            <w:rPr>
                              <w:rFonts w:ascii="Calibri"/>
                              <w:spacing w:val="-5"/>
                              <w:sz w:val="16"/>
                            </w:rPr>
                            <w:fldChar w:fldCharType="separate"/>
                          </w:r>
                          <w:r>
                            <w:rPr>
                              <w:rFonts w:ascii="Calibri"/>
                              <w:spacing w:val="-5"/>
                              <w:sz w:val="16"/>
                            </w:rPr>
                            <w:t>91</w:t>
                          </w:r>
                          <w:r>
                            <w:rPr>
                              <w:rFonts w:ascii="Calibri"/>
                              <w:spacing w:val="-5"/>
                              <w:sz w:val="16"/>
                            </w:rPr>
                            <w:fldChar w:fldCharType="end"/>
                          </w:r>
                        </w:p>
                      </w:tc>
                    </w:tr>
                  </w:tbl>
                  <w:p w14:paraId="3C424FCB" w14:textId="77777777" w:rsidR="0018203C" w:rsidRDefault="0018203C">
                    <w:pPr>
                      <w:pStyle w:val="BodyText"/>
                    </w:pP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65A5E" w14:textId="77777777" w:rsidR="0018203C" w:rsidRDefault="0018203C">
    <w:pPr>
      <w:pStyle w:val="BodyText"/>
      <w:spacing w:line="14" w:lineRule="auto"/>
      <w:rPr>
        <w:sz w:val="20"/>
      </w:rPr>
    </w:pPr>
    <w:r>
      <w:rPr>
        <w:noProof/>
      </w:rPr>
      <mc:AlternateContent>
        <mc:Choice Requires="wps">
          <w:drawing>
            <wp:anchor distT="0" distB="0" distL="0" distR="0" simplePos="0" relativeHeight="15753728" behindDoc="0" locked="0" layoutInCell="1" allowOverlap="1" wp14:anchorId="252829FE" wp14:editId="10DFB989">
              <wp:simplePos x="0" y="0"/>
              <wp:positionH relativeFrom="page">
                <wp:posOffset>876604</wp:posOffset>
              </wp:positionH>
              <wp:positionV relativeFrom="page">
                <wp:posOffset>9994086</wp:posOffset>
              </wp:positionV>
              <wp:extent cx="5716270" cy="15049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6270" cy="15049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5"/>
                            <w:gridCol w:w="2952"/>
                            <w:gridCol w:w="2964"/>
                          </w:tblGrid>
                          <w:tr w:rsidR="0018203C" w14:paraId="2892F7E5" w14:textId="77777777">
                            <w:trPr>
                              <w:trHeight w:val="217"/>
                            </w:trPr>
                            <w:tc>
                              <w:tcPr>
                                <w:tcW w:w="2955" w:type="dxa"/>
                              </w:tcPr>
                              <w:p w14:paraId="19689C18" w14:textId="77777777" w:rsidR="0018203C" w:rsidRDefault="0018203C">
                                <w:pPr>
                                  <w:pStyle w:val="TableParagraph"/>
                                  <w:spacing w:before="10"/>
                                  <w:ind w:left="350"/>
                                  <w:rPr>
                                    <w:sz w:val="16"/>
                                  </w:rPr>
                                </w:pPr>
                                <w:r>
                                  <w:rPr>
                                    <w:sz w:val="16"/>
                                  </w:rPr>
                                  <w:t>St</w:t>
                                </w:r>
                                <w:r>
                                  <w:rPr>
                                    <w:spacing w:val="-6"/>
                                    <w:sz w:val="16"/>
                                  </w:rPr>
                                  <w:t xml:space="preserve"> </w:t>
                                </w:r>
                                <w:r>
                                  <w:rPr>
                                    <w:sz w:val="16"/>
                                  </w:rPr>
                                  <w:t>Bonaventure</w:t>
                                </w:r>
                                <w:r>
                                  <w:rPr>
                                    <w:spacing w:val="-5"/>
                                    <w:sz w:val="16"/>
                                  </w:rPr>
                                  <w:t xml:space="preserve"> </w:t>
                                </w:r>
                                <w:r>
                                  <w:rPr>
                                    <w:sz w:val="16"/>
                                  </w:rPr>
                                  <w:t>Primary</w:t>
                                </w:r>
                                <w:r>
                                  <w:rPr>
                                    <w:spacing w:val="-5"/>
                                    <w:sz w:val="16"/>
                                  </w:rPr>
                                  <w:t xml:space="preserve"> </w:t>
                                </w:r>
                                <w:r>
                                  <w:rPr>
                                    <w:spacing w:val="-2"/>
                                    <w:sz w:val="16"/>
                                  </w:rPr>
                                  <w:t>School</w:t>
                                </w:r>
                              </w:p>
                            </w:tc>
                            <w:tc>
                              <w:tcPr>
                                <w:tcW w:w="2952" w:type="dxa"/>
                              </w:tcPr>
                              <w:p w14:paraId="5D38F2E0" w14:textId="77777777" w:rsidR="0018203C" w:rsidRDefault="0018203C">
                                <w:pPr>
                                  <w:pStyle w:val="TableParagraph"/>
                                  <w:spacing w:before="10"/>
                                  <w:ind w:left="2"/>
                                  <w:jc w:val="center"/>
                                  <w:rPr>
                                    <w:sz w:val="16"/>
                                  </w:rPr>
                                </w:pPr>
                                <w:r>
                                  <w:rPr>
                                    <w:sz w:val="16"/>
                                  </w:rPr>
                                  <w:t>March</w:t>
                                </w:r>
                                <w:r>
                                  <w:rPr>
                                    <w:spacing w:val="41"/>
                                    <w:sz w:val="16"/>
                                  </w:rPr>
                                  <w:t xml:space="preserve"> </w:t>
                                </w:r>
                                <w:r>
                                  <w:rPr>
                                    <w:spacing w:val="-4"/>
                                    <w:sz w:val="16"/>
                                  </w:rPr>
                                  <w:t>2013</w:t>
                                </w:r>
                              </w:p>
                            </w:tc>
                            <w:tc>
                              <w:tcPr>
                                <w:tcW w:w="2964" w:type="dxa"/>
                              </w:tcPr>
                              <w:p w14:paraId="6CCA5104" w14:textId="77777777" w:rsidR="0018203C" w:rsidRDefault="0018203C">
                                <w:pPr>
                                  <w:pStyle w:val="TableParagraph"/>
                                  <w:spacing w:before="10" w:line="187" w:lineRule="exact"/>
                                  <w:ind w:left="1" w:right="6"/>
                                  <w:jc w:val="center"/>
                                  <w:rPr>
                                    <w:rFonts w:ascii="Calibri"/>
                                    <w:sz w:val="16"/>
                                  </w:rPr>
                                </w:pPr>
                                <w:r>
                                  <w:rPr>
                                    <w:sz w:val="16"/>
                                  </w:rPr>
                                  <w:t>Page</w:t>
                                </w:r>
                                <w:r>
                                  <w:rPr>
                                    <w:spacing w:val="-2"/>
                                    <w:sz w:val="16"/>
                                  </w:rPr>
                                  <w:t xml:space="preserve"> </w:t>
                                </w:r>
                                <w:r>
                                  <w:rPr>
                                    <w:rFonts w:ascii="Calibri"/>
                                    <w:sz w:val="16"/>
                                  </w:rPr>
                                  <w:fldChar w:fldCharType="begin"/>
                                </w:r>
                                <w:r>
                                  <w:rPr>
                                    <w:rFonts w:ascii="Calibri"/>
                                    <w:sz w:val="16"/>
                                  </w:rPr>
                                  <w:instrText xml:space="preserve"> PAGE </w:instrText>
                                </w:r>
                                <w:r>
                                  <w:rPr>
                                    <w:rFonts w:ascii="Calibri"/>
                                    <w:sz w:val="16"/>
                                  </w:rPr>
                                  <w:fldChar w:fldCharType="separate"/>
                                </w:r>
                                <w:r>
                                  <w:rPr>
                                    <w:rFonts w:ascii="Calibri"/>
                                    <w:sz w:val="16"/>
                                  </w:rPr>
                                  <w:t>31</w:t>
                                </w:r>
                                <w:r>
                                  <w:rPr>
                                    <w:rFonts w:ascii="Calibri"/>
                                    <w:sz w:val="16"/>
                                  </w:rPr>
                                  <w:fldChar w:fldCharType="end"/>
                                </w:r>
                                <w:r>
                                  <w:rPr>
                                    <w:rFonts w:ascii="Calibri"/>
                                    <w:spacing w:val="7"/>
                                    <w:sz w:val="16"/>
                                  </w:rPr>
                                  <w:t xml:space="preserve"> </w:t>
                                </w:r>
                                <w:r>
                                  <w:rPr>
                                    <w:sz w:val="16"/>
                                  </w:rPr>
                                  <w:t>of</w:t>
                                </w:r>
                                <w:r>
                                  <w:rPr>
                                    <w:spacing w:val="-2"/>
                                    <w:sz w:val="16"/>
                                  </w:rPr>
                                  <w:t xml:space="preserve"> </w:t>
                                </w:r>
                                <w:r>
                                  <w:rPr>
                                    <w:rFonts w:ascii="Calibri"/>
                                    <w:spacing w:val="-5"/>
                                    <w:sz w:val="16"/>
                                  </w:rPr>
                                  <w:fldChar w:fldCharType="begin"/>
                                </w:r>
                                <w:r>
                                  <w:rPr>
                                    <w:rFonts w:ascii="Calibri"/>
                                    <w:spacing w:val="-5"/>
                                    <w:sz w:val="16"/>
                                  </w:rPr>
                                  <w:instrText xml:space="preserve"> NUMPAGES </w:instrText>
                                </w:r>
                                <w:r>
                                  <w:rPr>
                                    <w:rFonts w:ascii="Calibri"/>
                                    <w:spacing w:val="-5"/>
                                    <w:sz w:val="16"/>
                                  </w:rPr>
                                  <w:fldChar w:fldCharType="separate"/>
                                </w:r>
                                <w:r>
                                  <w:rPr>
                                    <w:rFonts w:ascii="Calibri"/>
                                    <w:spacing w:val="-5"/>
                                    <w:sz w:val="16"/>
                                  </w:rPr>
                                  <w:t>91</w:t>
                                </w:r>
                                <w:r>
                                  <w:rPr>
                                    <w:rFonts w:ascii="Calibri"/>
                                    <w:spacing w:val="-5"/>
                                    <w:sz w:val="16"/>
                                  </w:rPr>
                                  <w:fldChar w:fldCharType="end"/>
                                </w:r>
                              </w:p>
                            </w:tc>
                          </w:tr>
                        </w:tbl>
                        <w:p w14:paraId="293CE655" w14:textId="77777777" w:rsidR="0018203C" w:rsidRDefault="0018203C">
                          <w:pPr>
                            <w:pStyle w:val="BodyText"/>
                          </w:pPr>
                        </w:p>
                      </w:txbxContent>
                    </wps:txbx>
                    <wps:bodyPr wrap="square" lIns="0" tIns="0" rIns="0" bIns="0" rtlCol="0">
                      <a:noAutofit/>
                    </wps:bodyPr>
                  </wps:wsp>
                </a:graphicData>
              </a:graphic>
            </wp:anchor>
          </w:drawing>
        </mc:Choice>
        <mc:Fallback>
          <w:pict>
            <v:shapetype w14:anchorId="252829FE" id="_x0000_t202" coordsize="21600,21600" o:spt="202" path="m,l,21600r21600,l21600,xe">
              <v:stroke joinstyle="miter"/>
              <v:path gradientshapeok="t" o:connecttype="rect"/>
            </v:shapetype>
            <v:shape id="Textbox 146" o:spid="_x0000_s1096" type="#_x0000_t202" style="position:absolute;margin-left:69pt;margin-top:786.95pt;width:450.1pt;height:11.85pt;z-index:157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5"/>
                      <w:gridCol w:w="2952"/>
                      <w:gridCol w:w="2964"/>
                    </w:tblGrid>
                    <w:tr w:rsidR="0018203C" w14:paraId="2892F7E5" w14:textId="77777777">
                      <w:trPr>
                        <w:trHeight w:val="217"/>
                      </w:trPr>
                      <w:tc>
                        <w:tcPr>
                          <w:tcW w:w="2955" w:type="dxa"/>
                        </w:tcPr>
                        <w:p w14:paraId="19689C18" w14:textId="77777777" w:rsidR="0018203C" w:rsidRDefault="0018203C">
                          <w:pPr>
                            <w:pStyle w:val="TableParagraph"/>
                            <w:spacing w:before="10"/>
                            <w:ind w:left="350"/>
                            <w:rPr>
                              <w:sz w:val="16"/>
                            </w:rPr>
                          </w:pPr>
                          <w:r>
                            <w:rPr>
                              <w:sz w:val="16"/>
                            </w:rPr>
                            <w:t>St</w:t>
                          </w:r>
                          <w:r>
                            <w:rPr>
                              <w:spacing w:val="-6"/>
                              <w:sz w:val="16"/>
                            </w:rPr>
                            <w:t xml:space="preserve"> </w:t>
                          </w:r>
                          <w:r>
                            <w:rPr>
                              <w:sz w:val="16"/>
                            </w:rPr>
                            <w:t>Bonaventure</w:t>
                          </w:r>
                          <w:r>
                            <w:rPr>
                              <w:spacing w:val="-5"/>
                              <w:sz w:val="16"/>
                            </w:rPr>
                            <w:t xml:space="preserve"> </w:t>
                          </w:r>
                          <w:r>
                            <w:rPr>
                              <w:sz w:val="16"/>
                            </w:rPr>
                            <w:t>Primary</w:t>
                          </w:r>
                          <w:r>
                            <w:rPr>
                              <w:spacing w:val="-5"/>
                              <w:sz w:val="16"/>
                            </w:rPr>
                            <w:t xml:space="preserve"> </w:t>
                          </w:r>
                          <w:r>
                            <w:rPr>
                              <w:spacing w:val="-2"/>
                              <w:sz w:val="16"/>
                            </w:rPr>
                            <w:t>School</w:t>
                          </w:r>
                        </w:p>
                      </w:tc>
                      <w:tc>
                        <w:tcPr>
                          <w:tcW w:w="2952" w:type="dxa"/>
                        </w:tcPr>
                        <w:p w14:paraId="5D38F2E0" w14:textId="77777777" w:rsidR="0018203C" w:rsidRDefault="0018203C">
                          <w:pPr>
                            <w:pStyle w:val="TableParagraph"/>
                            <w:spacing w:before="10"/>
                            <w:ind w:left="2"/>
                            <w:jc w:val="center"/>
                            <w:rPr>
                              <w:sz w:val="16"/>
                            </w:rPr>
                          </w:pPr>
                          <w:r>
                            <w:rPr>
                              <w:sz w:val="16"/>
                            </w:rPr>
                            <w:t>March</w:t>
                          </w:r>
                          <w:r>
                            <w:rPr>
                              <w:spacing w:val="41"/>
                              <w:sz w:val="16"/>
                            </w:rPr>
                            <w:t xml:space="preserve"> </w:t>
                          </w:r>
                          <w:r>
                            <w:rPr>
                              <w:spacing w:val="-4"/>
                              <w:sz w:val="16"/>
                            </w:rPr>
                            <w:t>2013</w:t>
                          </w:r>
                        </w:p>
                      </w:tc>
                      <w:tc>
                        <w:tcPr>
                          <w:tcW w:w="2964" w:type="dxa"/>
                        </w:tcPr>
                        <w:p w14:paraId="6CCA5104" w14:textId="77777777" w:rsidR="0018203C" w:rsidRDefault="0018203C">
                          <w:pPr>
                            <w:pStyle w:val="TableParagraph"/>
                            <w:spacing w:before="10" w:line="187" w:lineRule="exact"/>
                            <w:ind w:left="1" w:right="6"/>
                            <w:jc w:val="center"/>
                            <w:rPr>
                              <w:rFonts w:ascii="Calibri"/>
                              <w:sz w:val="16"/>
                            </w:rPr>
                          </w:pPr>
                          <w:r>
                            <w:rPr>
                              <w:sz w:val="16"/>
                            </w:rPr>
                            <w:t>Page</w:t>
                          </w:r>
                          <w:r>
                            <w:rPr>
                              <w:spacing w:val="-2"/>
                              <w:sz w:val="16"/>
                            </w:rPr>
                            <w:t xml:space="preserve"> </w:t>
                          </w:r>
                          <w:r>
                            <w:rPr>
                              <w:rFonts w:ascii="Calibri"/>
                              <w:sz w:val="16"/>
                            </w:rPr>
                            <w:fldChar w:fldCharType="begin"/>
                          </w:r>
                          <w:r>
                            <w:rPr>
                              <w:rFonts w:ascii="Calibri"/>
                              <w:sz w:val="16"/>
                            </w:rPr>
                            <w:instrText xml:space="preserve"> PAGE </w:instrText>
                          </w:r>
                          <w:r>
                            <w:rPr>
                              <w:rFonts w:ascii="Calibri"/>
                              <w:sz w:val="16"/>
                            </w:rPr>
                            <w:fldChar w:fldCharType="separate"/>
                          </w:r>
                          <w:r>
                            <w:rPr>
                              <w:rFonts w:ascii="Calibri"/>
                              <w:sz w:val="16"/>
                            </w:rPr>
                            <w:t>31</w:t>
                          </w:r>
                          <w:r>
                            <w:rPr>
                              <w:rFonts w:ascii="Calibri"/>
                              <w:sz w:val="16"/>
                            </w:rPr>
                            <w:fldChar w:fldCharType="end"/>
                          </w:r>
                          <w:r>
                            <w:rPr>
                              <w:rFonts w:ascii="Calibri"/>
                              <w:spacing w:val="7"/>
                              <w:sz w:val="16"/>
                            </w:rPr>
                            <w:t xml:space="preserve"> </w:t>
                          </w:r>
                          <w:r>
                            <w:rPr>
                              <w:sz w:val="16"/>
                            </w:rPr>
                            <w:t>of</w:t>
                          </w:r>
                          <w:r>
                            <w:rPr>
                              <w:spacing w:val="-2"/>
                              <w:sz w:val="16"/>
                            </w:rPr>
                            <w:t xml:space="preserve"> </w:t>
                          </w:r>
                          <w:r>
                            <w:rPr>
                              <w:rFonts w:ascii="Calibri"/>
                              <w:spacing w:val="-5"/>
                              <w:sz w:val="16"/>
                            </w:rPr>
                            <w:fldChar w:fldCharType="begin"/>
                          </w:r>
                          <w:r>
                            <w:rPr>
                              <w:rFonts w:ascii="Calibri"/>
                              <w:spacing w:val="-5"/>
                              <w:sz w:val="16"/>
                            </w:rPr>
                            <w:instrText xml:space="preserve"> NUMPAGES </w:instrText>
                          </w:r>
                          <w:r>
                            <w:rPr>
                              <w:rFonts w:ascii="Calibri"/>
                              <w:spacing w:val="-5"/>
                              <w:sz w:val="16"/>
                            </w:rPr>
                            <w:fldChar w:fldCharType="separate"/>
                          </w:r>
                          <w:r>
                            <w:rPr>
                              <w:rFonts w:ascii="Calibri"/>
                              <w:spacing w:val="-5"/>
                              <w:sz w:val="16"/>
                            </w:rPr>
                            <w:t>91</w:t>
                          </w:r>
                          <w:r>
                            <w:rPr>
                              <w:rFonts w:ascii="Calibri"/>
                              <w:spacing w:val="-5"/>
                              <w:sz w:val="16"/>
                            </w:rPr>
                            <w:fldChar w:fldCharType="end"/>
                          </w:r>
                        </w:p>
                      </w:tc>
                    </w:tr>
                  </w:tbl>
                  <w:p w14:paraId="293CE655" w14:textId="77777777" w:rsidR="0018203C" w:rsidRDefault="0018203C">
                    <w:pPr>
                      <w:pStyle w:val="BodyText"/>
                    </w:pP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DA132" w14:textId="77777777" w:rsidR="0018203C" w:rsidRDefault="0018203C">
    <w:pPr>
      <w:pStyle w:val="BodyText"/>
      <w:spacing w:line="14" w:lineRule="auto"/>
      <w:rPr>
        <w:sz w:val="20"/>
      </w:rPr>
    </w:pPr>
    <w:r>
      <w:rPr>
        <w:noProof/>
      </w:rPr>
      <mc:AlternateContent>
        <mc:Choice Requires="wps">
          <w:drawing>
            <wp:anchor distT="0" distB="0" distL="0" distR="0" simplePos="0" relativeHeight="15754240" behindDoc="0" locked="0" layoutInCell="1" allowOverlap="1" wp14:anchorId="71DD8273" wp14:editId="59E27322">
              <wp:simplePos x="0" y="0"/>
              <wp:positionH relativeFrom="page">
                <wp:posOffset>876604</wp:posOffset>
              </wp:positionH>
              <wp:positionV relativeFrom="page">
                <wp:posOffset>9994086</wp:posOffset>
              </wp:positionV>
              <wp:extent cx="5716270" cy="15049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6270" cy="15049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5"/>
                            <w:gridCol w:w="2952"/>
                            <w:gridCol w:w="2964"/>
                          </w:tblGrid>
                          <w:tr w:rsidR="0018203C" w14:paraId="46B3D609" w14:textId="77777777">
                            <w:trPr>
                              <w:trHeight w:val="217"/>
                            </w:trPr>
                            <w:tc>
                              <w:tcPr>
                                <w:tcW w:w="2955" w:type="dxa"/>
                              </w:tcPr>
                              <w:p w14:paraId="2D8AB8B8" w14:textId="77777777" w:rsidR="0018203C" w:rsidRDefault="0018203C">
                                <w:pPr>
                                  <w:pStyle w:val="TableParagraph"/>
                                  <w:spacing w:before="10"/>
                                  <w:ind w:left="350"/>
                                  <w:rPr>
                                    <w:sz w:val="16"/>
                                  </w:rPr>
                                </w:pPr>
                                <w:r>
                                  <w:rPr>
                                    <w:sz w:val="16"/>
                                  </w:rPr>
                                  <w:t>St</w:t>
                                </w:r>
                                <w:r>
                                  <w:rPr>
                                    <w:spacing w:val="-6"/>
                                    <w:sz w:val="16"/>
                                  </w:rPr>
                                  <w:t xml:space="preserve"> </w:t>
                                </w:r>
                                <w:r>
                                  <w:rPr>
                                    <w:sz w:val="16"/>
                                  </w:rPr>
                                  <w:t>Bonaventure</w:t>
                                </w:r>
                                <w:r>
                                  <w:rPr>
                                    <w:spacing w:val="-5"/>
                                    <w:sz w:val="16"/>
                                  </w:rPr>
                                  <w:t xml:space="preserve"> </w:t>
                                </w:r>
                                <w:r>
                                  <w:rPr>
                                    <w:sz w:val="16"/>
                                  </w:rPr>
                                  <w:t>Primary</w:t>
                                </w:r>
                                <w:r>
                                  <w:rPr>
                                    <w:spacing w:val="-5"/>
                                    <w:sz w:val="16"/>
                                  </w:rPr>
                                  <w:t xml:space="preserve"> </w:t>
                                </w:r>
                                <w:r>
                                  <w:rPr>
                                    <w:spacing w:val="-2"/>
                                    <w:sz w:val="16"/>
                                  </w:rPr>
                                  <w:t>School</w:t>
                                </w:r>
                              </w:p>
                            </w:tc>
                            <w:tc>
                              <w:tcPr>
                                <w:tcW w:w="2952" w:type="dxa"/>
                              </w:tcPr>
                              <w:p w14:paraId="3DDD3A91" w14:textId="77777777" w:rsidR="0018203C" w:rsidRDefault="0018203C">
                                <w:pPr>
                                  <w:pStyle w:val="TableParagraph"/>
                                  <w:spacing w:before="10"/>
                                  <w:ind w:left="2"/>
                                  <w:jc w:val="center"/>
                                  <w:rPr>
                                    <w:sz w:val="16"/>
                                  </w:rPr>
                                </w:pPr>
                                <w:r>
                                  <w:rPr>
                                    <w:sz w:val="16"/>
                                  </w:rPr>
                                  <w:t>March</w:t>
                                </w:r>
                                <w:r>
                                  <w:rPr>
                                    <w:spacing w:val="41"/>
                                    <w:sz w:val="16"/>
                                  </w:rPr>
                                  <w:t xml:space="preserve"> </w:t>
                                </w:r>
                                <w:r>
                                  <w:rPr>
                                    <w:spacing w:val="-4"/>
                                    <w:sz w:val="16"/>
                                  </w:rPr>
                                  <w:t>2013</w:t>
                                </w:r>
                              </w:p>
                            </w:tc>
                            <w:tc>
                              <w:tcPr>
                                <w:tcW w:w="2964" w:type="dxa"/>
                              </w:tcPr>
                              <w:p w14:paraId="6B1CB0B4" w14:textId="77777777" w:rsidR="0018203C" w:rsidRDefault="0018203C">
                                <w:pPr>
                                  <w:pStyle w:val="TableParagraph"/>
                                  <w:spacing w:before="10" w:line="187" w:lineRule="exact"/>
                                  <w:ind w:left="1" w:right="6"/>
                                  <w:jc w:val="center"/>
                                  <w:rPr>
                                    <w:rFonts w:ascii="Calibri"/>
                                    <w:sz w:val="16"/>
                                  </w:rPr>
                                </w:pPr>
                                <w:r>
                                  <w:rPr>
                                    <w:sz w:val="16"/>
                                  </w:rPr>
                                  <w:t>Page</w:t>
                                </w:r>
                                <w:r>
                                  <w:rPr>
                                    <w:spacing w:val="-2"/>
                                    <w:sz w:val="16"/>
                                  </w:rPr>
                                  <w:t xml:space="preserve"> </w:t>
                                </w:r>
                                <w:r>
                                  <w:rPr>
                                    <w:rFonts w:ascii="Calibri"/>
                                    <w:sz w:val="16"/>
                                  </w:rPr>
                                  <w:fldChar w:fldCharType="begin"/>
                                </w:r>
                                <w:r>
                                  <w:rPr>
                                    <w:rFonts w:ascii="Calibri"/>
                                    <w:sz w:val="16"/>
                                  </w:rPr>
                                  <w:instrText xml:space="preserve"> PAGE </w:instrText>
                                </w:r>
                                <w:r>
                                  <w:rPr>
                                    <w:rFonts w:ascii="Calibri"/>
                                    <w:sz w:val="16"/>
                                  </w:rPr>
                                  <w:fldChar w:fldCharType="separate"/>
                                </w:r>
                                <w:r>
                                  <w:rPr>
                                    <w:rFonts w:ascii="Calibri"/>
                                    <w:sz w:val="16"/>
                                  </w:rPr>
                                  <w:t>32</w:t>
                                </w:r>
                                <w:r>
                                  <w:rPr>
                                    <w:rFonts w:ascii="Calibri"/>
                                    <w:sz w:val="16"/>
                                  </w:rPr>
                                  <w:fldChar w:fldCharType="end"/>
                                </w:r>
                                <w:r>
                                  <w:rPr>
                                    <w:rFonts w:ascii="Calibri"/>
                                    <w:spacing w:val="7"/>
                                    <w:sz w:val="16"/>
                                  </w:rPr>
                                  <w:t xml:space="preserve"> </w:t>
                                </w:r>
                                <w:r>
                                  <w:rPr>
                                    <w:sz w:val="16"/>
                                  </w:rPr>
                                  <w:t>of</w:t>
                                </w:r>
                                <w:r>
                                  <w:rPr>
                                    <w:spacing w:val="-2"/>
                                    <w:sz w:val="16"/>
                                  </w:rPr>
                                  <w:t xml:space="preserve"> </w:t>
                                </w:r>
                                <w:r>
                                  <w:rPr>
                                    <w:rFonts w:ascii="Calibri"/>
                                    <w:spacing w:val="-5"/>
                                    <w:sz w:val="16"/>
                                  </w:rPr>
                                  <w:fldChar w:fldCharType="begin"/>
                                </w:r>
                                <w:r>
                                  <w:rPr>
                                    <w:rFonts w:ascii="Calibri"/>
                                    <w:spacing w:val="-5"/>
                                    <w:sz w:val="16"/>
                                  </w:rPr>
                                  <w:instrText xml:space="preserve"> NUMPAGES </w:instrText>
                                </w:r>
                                <w:r>
                                  <w:rPr>
                                    <w:rFonts w:ascii="Calibri"/>
                                    <w:spacing w:val="-5"/>
                                    <w:sz w:val="16"/>
                                  </w:rPr>
                                  <w:fldChar w:fldCharType="separate"/>
                                </w:r>
                                <w:r>
                                  <w:rPr>
                                    <w:rFonts w:ascii="Calibri"/>
                                    <w:spacing w:val="-5"/>
                                    <w:sz w:val="16"/>
                                  </w:rPr>
                                  <w:t>91</w:t>
                                </w:r>
                                <w:r>
                                  <w:rPr>
                                    <w:rFonts w:ascii="Calibri"/>
                                    <w:spacing w:val="-5"/>
                                    <w:sz w:val="16"/>
                                  </w:rPr>
                                  <w:fldChar w:fldCharType="end"/>
                                </w:r>
                              </w:p>
                            </w:tc>
                          </w:tr>
                        </w:tbl>
                        <w:p w14:paraId="7C26FFCB" w14:textId="77777777" w:rsidR="0018203C" w:rsidRDefault="0018203C">
                          <w:pPr>
                            <w:pStyle w:val="BodyText"/>
                          </w:pPr>
                        </w:p>
                      </w:txbxContent>
                    </wps:txbx>
                    <wps:bodyPr wrap="square" lIns="0" tIns="0" rIns="0" bIns="0" rtlCol="0">
                      <a:noAutofit/>
                    </wps:bodyPr>
                  </wps:wsp>
                </a:graphicData>
              </a:graphic>
            </wp:anchor>
          </w:drawing>
        </mc:Choice>
        <mc:Fallback>
          <w:pict>
            <v:shapetype w14:anchorId="71DD8273" id="_x0000_t202" coordsize="21600,21600" o:spt="202" path="m,l,21600r21600,l21600,xe">
              <v:stroke joinstyle="miter"/>
              <v:path gradientshapeok="t" o:connecttype="rect"/>
            </v:shapetype>
            <v:shape id="Textbox 148" o:spid="_x0000_s1097" type="#_x0000_t202" style="position:absolute;margin-left:69pt;margin-top:786.95pt;width:450.1pt;height:11.85pt;z-index:157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5"/>
                      <w:gridCol w:w="2952"/>
                      <w:gridCol w:w="2964"/>
                    </w:tblGrid>
                    <w:tr w:rsidR="0018203C" w14:paraId="46B3D609" w14:textId="77777777">
                      <w:trPr>
                        <w:trHeight w:val="217"/>
                      </w:trPr>
                      <w:tc>
                        <w:tcPr>
                          <w:tcW w:w="2955" w:type="dxa"/>
                        </w:tcPr>
                        <w:p w14:paraId="2D8AB8B8" w14:textId="77777777" w:rsidR="0018203C" w:rsidRDefault="0018203C">
                          <w:pPr>
                            <w:pStyle w:val="TableParagraph"/>
                            <w:spacing w:before="10"/>
                            <w:ind w:left="350"/>
                            <w:rPr>
                              <w:sz w:val="16"/>
                            </w:rPr>
                          </w:pPr>
                          <w:r>
                            <w:rPr>
                              <w:sz w:val="16"/>
                            </w:rPr>
                            <w:t>St</w:t>
                          </w:r>
                          <w:r>
                            <w:rPr>
                              <w:spacing w:val="-6"/>
                              <w:sz w:val="16"/>
                            </w:rPr>
                            <w:t xml:space="preserve"> </w:t>
                          </w:r>
                          <w:r>
                            <w:rPr>
                              <w:sz w:val="16"/>
                            </w:rPr>
                            <w:t>Bonaventure</w:t>
                          </w:r>
                          <w:r>
                            <w:rPr>
                              <w:spacing w:val="-5"/>
                              <w:sz w:val="16"/>
                            </w:rPr>
                            <w:t xml:space="preserve"> </w:t>
                          </w:r>
                          <w:r>
                            <w:rPr>
                              <w:sz w:val="16"/>
                            </w:rPr>
                            <w:t>Primary</w:t>
                          </w:r>
                          <w:r>
                            <w:rPr>
                              <w:spacing w:val="-5"/>
                              <w:sz w:val="16"/>
                            </w:rPr>
                            <w:t xml:space="preserve"> </w:t>
                          </w:r>
                          <w:r>
                            <w:rPr>
                              <w:spacing w:val="-2"/>
                              <w:sz w:val="16"/>
                            </w:rPr>
                            <w:t>School</w:t>
                          </w:r>
                        </w:p>
                      </w:tc>
                      <w:tc>
                        <w:tcPr>
                          <w:tcW w:w="2952" w:type="dxa"/>
                        </w:tcPr>
                        <w:p w14:paraId="3DDD3A91" w14:textId="77777777" w:rsidR="0018203C" w:rsidRDefault="0018203C">
                          <w:pPr>
                            <w:pStyle w:val="TableParagraph"/>
                            <w:spacing w:before="10"/>
                            <w:ind w:left="2"/>
                            <w:jc w:val="center"/>
                            <w:rPr>
                              <w:sz w:val="16"/>
                            </w:rPr>
                          </w:pPr>
                          <w:r>
                            <w:rPr>
                              <w:sz w:val="16"/>
                            </w:rPr>
                            <w:t>March</w:t>
                          </w:r>
                          <w:r>
                            <w:rPr>
                              <w:spacing w:val="41"/>
                              <w:sz w:val="16"/>
                            </w:rPr>
                            <w:t xml:space="preserve"> </w:t>
                          </w:r>
                          <w:r>
                            <w:rPr>
                              <w:spacing w:val="-4"/>
                              <w:sz w:val="16"/>
                            </w:rPr>
                            <w:t>2013</w:t>
                          </w:r>
                        </w:p>
                      </w:tc>
                      <w:tc>
                        <w:tcPr>
                          <w:tcW w:w="2964" w:type="dxa"/>
                        </w:tcPr>
                        <w:p w14:paraId="6B1CB0B4" w14:textId="77777777" w:rsidR="0018203C" w:rsidRDefault="0018203C">
                          <w:pPr>
                            <w:pStyle w:val="TableParagraph"/>
                            <w:spacing w:before="10" w:line="187" w:lineRule="exact"/>
                            <w:ind w:left="1" w:right="6"/>
                            <w:jc w:val="center"/>
                            <w:rPr>
                              <w:rFonts w:ascii="Calibri"/>
                              <w:sz w:val="16"/>
                            </w:rPr>
                          </w:pPr>
                          <w:r>
                            <w:rPr>
                              <w:sz w:val="16"/>
                            </w:rPr>
                            <w:t>Page</w:t>
                          </w:r>
                          <w:r>
                            <w:rPr>
                              <w:spacing w:val="-2"/>
                              <w:sz w:val="16"/>
                            </w:rPr>
                            <w:t xml:space="preserve"> </w:t>
                          </w:r>
                          <w:r>
                            <w:rPr>
                              <w:rFonts w:ascii="Calibri"/>
                              <w:sz w:val="16"/>
                            </w:rPr>
                            <w:fldChar w:fldCharType="begin"/>
                          </w:r>
                          <w:r>
                            <w:rPr>
                              <w:rFonts w:ascii="Calibri"/>
                              <w:sz w:val="16"/>
                            </w:rPr>
                            <w:instrText xml:space="preserve"> PAGE </w:instrText>
                          </w:r>
                          <w:r>
                            <w:rPr>
                              <w:rFonts w:ascii="Calibri"/>
                              <w:sz w:val="16"/>
                            </w:rPr>
                            <w:fldChar w:fldCharType="separate"/>
                          </w:r>
                          <w:r>
                            <w:rPr>
                              <w:rFonts w:ascii="Calibri"/>
                              <w:sz w:val="16"/>
                            </w:rPr>
                            <w:t>32</w:t>
                          </w:r>
                          <w:r>
                            <w:rPr>
                              <w:rFonts w:ascii="Calibri"/>
                              <w:sz w:val="16"/>
                            </w:rPr>
                            <w:fldChar w:fldCharType="end"/>
                          </w:r>
                          <w:r>
                            <w:rPr>
                              <w:rFonts w:ascii="Calibri"/>
                              <w:spacing w:val="7"/>
                              <w:sz w:val="16"/>
                            </w:rPr>
                            <w:t xml:space="preserve"> </w:t>
                          </w:r>
                          <w:r>
                            <w:rPr>
                              <w:sz w:val="16"/>
                            </w:rPr>
                            <w:t>of</w:t>
                          </w:r>
                          <w:r>
                            <w:rPr>
                              <w:spacing w:val="-2"/>
                              <w:sz w:val="16"/>
                            </w:rPr>
                            <w:t xml:space="preserve"> </w:t>
                          </w:r>
                          <w:r>
                            <w:rPr>
                              <w:rFonts w:ascii="Calibri"/>
                              <w:spacing w:val="-5"/>
                              <w:sz w:val="16"/>
                            </w:rPr>
                            <w:fldChar w:fldCharType="begin"/>
                          </w:r>
                          <w:r>
                            <w:rPr>
                              <w:rFonts w:ascii="Calibri"/>
                              <w:spacing w:val="-5"/>
                              <w:sz w:val="16"/>
                            </w:rPr>
                            <w:instrText xml:space="preserve"> NUMPAGES </w:instrText>
                          </w:r>
                          <w:r>
                            <w:rPr>
                              <w:rFonts w:ascii="Calibri"/>
                              <w:spacing w:val="-5"/>
                              <w:sz w:val="16"/>
                            </w:rPr>
                            <w:fldChar w:fldCharType="separate"/>
                          </w:r>
                          <w:r>
                            <w:rPr>
                              <w:rFonts w:ascii="Calibri"/>
                              <w:spacing w:val="-5"/>
                              <w:sz w:val="16"/>
                            </w:rPr>
                            <w:t>91</w:t>
                          </w:r>
                          <w:r>
                            <w:rPr>
                              <w:rFonts w:ascii="Calibri"/>
                              <w:spacing w:val="-5"/>
                              <w:sz w:val="16"/>
                            </w:rPr>
                            <w:fldChar w:fldCharType="end"/>
                          </w:r>
                        </w:p>
                      </w:tc>
                    </w:tr>
                  </w:tbl>
                  <w:p w14:paraId="7C26FFCB" w14:textId="77777777" w:rsidR="0018203C" w:rsidRDefault="0018203C">
                    <w:pPr>
                      <w:pStyle w:val="BodyText"/>
                    </w:pP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3ADE0" w14:textId="77777777" w:rsidR="0018203C" w:rsidRDefault="0018203C">
    <w:pPr>
      <w:pStyle w:val="BodyText"/>
      <w:spacing w:line="14" w:lineRule="auto"/>
      <w:rPr>
        <w:sz w:val="20"/>
      </w:rPr>
    </w:pPr>
    <w:r>
      <w:rPr>
        <w:noProof/>
      </w:rPr>
      <mc:AlternateContent>
        <mc:Choice Requires="wps">
          <w:drawing>
            <wp:anchor distT="0" distB="0" distL="0" distR="0" simplePos="0" relativeHeight="15754752" behindDoc="0" locked="0" layoutInCell="1" allowOverlap="1" wp14:anchorId="5F67B4D8" wp14:editId="2891A5FA">
              <wp:simplePos x="0" y="0"/>
              <wp:positionH relativeFrom="page">
                <wp:posOffset>876604</wp:posOffset>
              </wp:positionH>
              <wp:positionV relativeFrom="page">
                <wp:posOffset>9994086</wp:posOffset>
              </wp:positionV>
              <wp:extent cx="5716270" cy="15049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6270" cy="15049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5"/>
                            <w:gridCol w:w="2952"/>
                            <w:gridCol w:w="2964"/>
                          </w:tblGrid>
                          <w:tr w:rsidR="0018203C" w14:paraId="46AEDFC1" w14:textId="77777777">
                            <w:trPr>
                              <w:trHeight w:val="217"/>
                            </w:trPr>
                            <w:tc>
                              <w:tcPr>
                                <w:tcW w:w="2955" w:type="dxa"/>
                              </w:tcPr>
                              <w:p w14:paraId="6E369A93" w14:textId="77777777" w:rsidR="0018203C" w:rsidRDefault="0018203C">
                                <w:pPr>
                                  <w:pStyle w:val="TableParagraph"/>
                                  <w:spacing w:before="10"/>
                                  <w:ind w:left="350"/>
                                  <w:rPr>
                                    <w:sz w:val="16"/>
                                  </w:rPr>
                                </w:pPr>
                                <w:r>
                                  <w:rPr>
                                    <w:sz w:val="16"/>
                                  </w:rPr>
                                  <w:t>St</w:t>
                                </w:r>
                                <w:r>
                                  <w:rPr>
                                    <w:spacing w:val="-6"/>
                                    <w:sz w:val="16"/>
                                  </w:rPr>
                                  <w:t xml:space="preserve"> </w:t>
                                </w:r>
                                <w:r>
                                  <w:rPr>
                                    <w:sz w:val="16"/>
                                  </w:rPr>
                                  <w:t>Bonaventure</w:t>
                                </w:r>
                                <w:r>
                                  <w:rPr>
                                    <w:spacing w:val="-5"/>
                                    <w:sz w:val="16"/>
                                  </w:rPr>
                                  <w:t xml:space="preserve"> </w:t>
                                </w:r>
                                <w:r>
                                  <w:rPr>
                                    <w:sz w:val="16"/>
                                  </w:rPr>
                                  <w:t>Primary</w:t>
                                </w:r>
                                <w:r>
                                  <w:rPr>
                                    <w:spacing w:val="-5"/>
                                    <w:sz w:val="16"/>
                                  </w:rPr>
                                  <w:t xml:space="preserve"> </w:t>
                                </w:r>
                                <w:r>
                                  <w:rPr>
                                    <w:spacing w:val="-2"/>
                                    <w:sz w:val="16"/>
                                  </w:rPr>
                                  <w:t>School</w:t>
                                </w:r>
                              </w:p>
                            </w:tc>
                            <w:tc>
                              <w:tcPr>
                                <w:tcW w:w="2952" w:type="dxa"/>
                              </w:tcPr>
                              <w:p w14:paraId="3FD4F8B5" w14:textId="77777777" w:rsidR="0018203C" w:rsidRDefault="0018203C">
                                <w:pPr>
                                  <w:pStyle w:val="TableParagraph"/>
                                  <w:spacing w:before="10"/>
                                  <w:ind w:left="2"/>
                                  <w:jc w:val="center"/>
                                  <w:rPr>
                                    <w:sz w:val="16"/>
                                  </w:rPr>
                                </w:pPr>
                                <w:r>
                                  <w:rPr>
                                    <w:sz w:val="16"/>
                                  </w:rPr>
                                  <w:t>March</w:t>
                                </w:r>
                                <w:r>
                                  <w:rPr>
                                    <w:spacing w:val="41"/>
                                    <w:sz w:val="16"/>
                                  </w:rPr>
                                  <w:t xml:space="preserve"> </w:t>
                                </w:r>
                                <w:r>
                                  <w:rPr>
                                    <w:spacing w:val="-4"/>
                                    <w:sz w:val="16"/>
                                  </w:rPr>
                                  <w:t>2013</w:t>
                                </w:r>
                              </w:p>
                            </w:tc>
                            <w:tc>
                              <w:tcPr>
                                <w:tcW w:w="2964" w:type="dxa"/>
                              </w:tcPr>
                              <w:p w14:paraId="6856029B" w14:textId="77777777" w:rsidR="0018203C" w:rsidRDefault="0018203C">
                                <w:pPr>
                                  <w:pStyle w:val="TableParagraph"/>
                                  <w:spacing w:before="10" w:line="187" w:lineRule="exact"/>
                                  <w:ind w:left="1" w:right="6"/>
                                  <w:jc w:val="center"/>
                                  <w:rPr>
                                    <w:rFonts w:ascii="Calibri"/>
                                    <w:sz w:val="16"/>
                                  </w:rPr>
                                </w:pPr>
                                <w:r>
                                  <w:rPr>
                                    <w:sz w:val="16"/>
                                  </w:rPr>
                                  <w:t>Page</w:t>
                                </w:r>
                                <w:r>
                                  <w:rPr>
                                    <w:spacing w:val="-2"/>
                                    <w:sz w:val="16"/>
                                  </w:rPr>
                                  <w:t xml:space="preserve"> </w:t>
                                </w:r>
                                <w:r>
                                  <w:rPr>
                                    <w:rFonts w:ascii="Calibri"/>
                                    <w:sz w:val="16"/>
                                  </w:rPr>
                                  <w:fldChar w:fldCharType="begin"/>
                                </w:r>
                                <w:r>
                                  <w:rPr>
                                    <w:rFonts w:ascii="Calibri"/>
                                    <w:sz w:val="16"/>
                                  </w:rPr>
                                  <w:instrText xml:space="preserve"> PAGE </w:instrText>
                                </w:r>
                                <w:r>
                                  <w:rPr>
                                    <w:rFonts w:ascii="Calibri"/>
                                    <w:sz w:val="16"/>
                                  </w:rPr>
                                  <w:fldChar w:fldCharType="separate"/>
                                </w:r>
                                <w:r>
                                  <w:rPr>
                                    <w:rFonts w:ascii="Calibri"/>
                                    <w:sz w:val="16"/>
                                  </w:rPr>
                                  <w:t>33</w:t>
                                </w:r>
                                <w:r>
                                  <w:rPr>
                                    <w:rFonts w:ascii="Calibri"/>
                                    <w:sz w:val="16"/>
                                  </w:rPr>
                                  <w:fldChar w:fldCharType="end"/>
                                </w:r>
                                <w:r>
                                  <w:rPr>
                                    <w:rFonts w:ascii="Calibri"/>
                                    <w:spacing w:val="7"/>
                                    <w:sz w:val="16"/>
                                  </w:rPr>
                                  <w:t xml:space="preserve"> </w:t>
                                </w:r>
                                <w:r>
                                  <w:rPr>
                                    <w:sz w:val="16"/>
                                  </w:rPr>
                                  <w:t>of</w:t>
                                </w:r>
                                <w:r>
                                  <w:rPr>
                                    <w:spacing w:val="-2"/>
                                    <w:sz w:val="16"/>
                                  </w:rPr>
                                  <w:t xml:space="preserve"> </w:t>
                                </w:r>
                                <w:r>
                                  <w:rPr>
                                    <w:rFonts w:ascii="Calibri"/>
                                    <w:spacing w:val="-5"/>
                                    <w:sz w:val="16"/>
                                  </w:rPr>
                                  <w:fldChar w:fldCharType="begin"/>
                                </w:r>
                                <w:r>
                                  <w:rPr>
                                    <w:rFonts w:ascii="Calibri"/>
                                    <w:spacing w:val="-5"/>
                                    <w:sz w:val="16"/>
                                  </w:rPr>
                                  <w:instrText xml:space="preserve"> NUMPAGES </w:instrText>
                                </w:r>
                                <w:r>
                                  <w:rPr>
                                    <w:rFonts w:ascii="Calibri"/>
                                    <w:spacing w:val="-5"/>
                                    <w:sz w:val="16"/>
                                  </w:rPr>
                                  <w:fldChar w:fldCharType="separate"/>
                                </w:r>
                                <w:r>
                                  <w:rPr>
                                    <w:rFonts w:ascii="Calibri"/>
                                    <w:spacing w:val="-5"/>
                                    <w:sz w:val="16"/>
                                  </w:rPr>
                                  <w:t>91</w:t>
                                </w:r>
                                <w:r>
                                  <w:rPr>
                                    <w:rFonts w:ascii="Calibri"/>
                                    <w:spacing w:val="-5"/>
                                    <w:sz w:val="16"/>
                                  </w:rPr>
                                  <w:fldChar w:fldCharType="end"/>
                                </w:r>
                              </w:p>
                            </w:tc>
                          </w:tr>
                        </w:tbl>
                        <w:p w14:paraId="3DCADB16" w14:textId="77777777" w:rsidR="0018203C" w:rsidRDefault="0018203C">
                          <w:pPr>
                            <w:pStyle w:val="BodyText"/>
                          </w:pPr>
                        </w:p>
                      </w:txbxContent>
                    </wps:txbx>
                    <wps:bodyPr wrap="square" lIns="0" tIns="0" rIns="0" bIns="0" rtlCol="0">
                      <a:noAutofit/>
                    </wps:bodyPr>
                  </wps:wsp>
                </a:graphicData>
              </a:graphic>
            </wp:anchor>
          </w:drawing>
        </mc:Choice>
        <mc:Fallback>
          <w:pict>
            <v:shapetype w14:anchorId="5F67B4D8" id="_x0000_t202" coordsize="21600,21600" o:spt="202" path="m,l,21600r21600,l21600,xe">
              <v:stroke joinstyle="miter"/>
              <v:path gradientshapeok="t" o:connecttype="rect"/>
            </v:shapetype>
            <v:shape id="Textbox 149" o:spid="_x0000_s1098" type="#_x0000_t202" style="position:absolute;margin-left:69pt;margin-top:786.95pt;width:450.1pt;height:11.85pt;z-index:1575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5"/>
                      <w:gridCol w:w="2952"/>
                      <w:gridCol w:w="2964"/>
                    </w:tblGrid>
                    <w:tr w:rsidR="0018203C" w14:paraId="46AEDFC1" w14:textId="77777777">
                      <w:trPr>
                        <w:trHeight w:val="217"/>
                      </w:trPr>
                      <w:tc>
                        <w:tcPr>
                          <w:tcW w:w="2955" w:type="dxa"/>
                        </w:tcPr>
                        <w:p w14:paraId="6E369A93" w14:textId="77777777" w:rsidR="0018203C" w:rsidRDefault="0018203C">
                          <w:pPr>
                            <w:pStyle w:val="TableParagraph"/>
                            <w:spacing w:before="10"/>
                            <w:ind w:left="350"/>
                            <w:rPr>
                              <w:sz w:val="16"/>
                            </w:rPr>
                          </w:pPr>
                          <w:r>
                            <w:rPr>
                              <w:sz w:val="16"/>
                            </w:rPr>
                            <w:t>St</w:t>
                          </w:r>
                          <w:r>
                            <w:rPr>
                              <w:spacing w:val="-6"/>
                              <w:sz w:val="16"/>
                            </w:rPr>
                            <w:t xml:space="preserve"> </w:t>
                          </w:r>
                          <w:r>
                            <w:rPr>
                              <w:sz w:val="16"/>
                            </w:rPr>
                            <w:t>Bonaventure</w:t>
                          </w:r>
                          <w:r>
                            <w:rPr>
                              <w:spacing w:val="-5"/>
                              <w:sz w:val="16"/>
                            </w:rPr>
                            <w:t xml:space="preserve"> </w:t>
                          </w:r>
                          <w:r>
                            <w:rPr>
                              <w:sz w:val="16"/>
                            </w:rPr>
                            <w:t>Primary</w:t>
                          </w:r>
                          <w:r>
                            <w:rPr>
                              <w:spacing w:val="-5"/>
                              <w:sz w:val="16"/>
                            </w:rPr>
                            <w:t xml:space="preserve"> </w:t>
                          </w:r>
                          <w:r>
                            <w:rPr>
                              <w:spacing w:val="-2"/>
                              <w:sz w:val="16"/>
                            </w:rPr>
                            <w:t>School</w:t>
                          </w:r>
                        </w:p>
                      </w:tc>
                      <w:tc>
                        <w:tcPr>
                          <w:tcW w:w="2952" w:type="dxa"/>
                        </w:tcPr>
                        <w:p w14:paraId="3FD4F8B5" w14:textId="77777777" w:rsidR="0018203C" w:rsidRDefault="0018203C">
                          <w:pPr>
                            <w:pStyle w:val="TableParagraph"/>
                            <w:spacing w:before="10"/>
                            <w:ind w:left="2"/>
                            <w:jc w:val="center"/>
                            <w:rPr>
                              <w:sz w:val="16"/>
                            </w:rPr>
                          </w:pPr>
                          <w:r>
                            <w:rPr>
                              <w:sz w:val="16"/>
                            </w:rPr>
                            <w:t>March</w:t>
                          </w:r>
                          <w:r>
                            <w:rPr>
                              <w:spacing w:val="41"/>
                              <w:sz w:val="16"/>
                            </w:rPr>
                            <w:t xml:space="preserve"> </w:t>
                          </w:r>
                          <w:r>
                            <w:rPr>
                              <w:spacing w:val="-4"/>
                              <w:sz w:val="16"/>
                            </w:rPr>
                            <w:t>2013</w:t>
                          </w:r>
                        </w:p>
                      </w:tc>
                      <w:tc>
                        <w:tcPr>
                          <w:tcW w:w="2964" w:type="dxa"/>
                        </w:tcPr>
                        <w:p w14:paraId="6856029B" w14:textId="77777777" w:rsidR="0018203C" w:rsidRDefault="0018203C">
                          <w:pPr>
                            <w:pStyle w:val="TableParagraph"/>
                            <w:spacing w:before="10" w:line="187" w:lineRule="exact"/>
                            <w:ind w:left="1" w:right="6"/>
                            <w:jc w:val="center"/>
                            <w:rPr>
                              <w:rFonts w:ascii="Calibri"/>
                              <w:sz w:val="16"/>
                            </w:rPr>
                          </w:pPr>
                          <w:r>
                            <w:rPr>
                              <w:sz w:val="16"/>
                            </w:rPr>
                            <w:t>Page</w:t>
                          </w:r>
                          <w:r>
                            <w:rPr>
                              <w:spacing w:val="-2"/>
                              <w:sz w:val="16"/>
                            </w:rPr>
                            <w:t xml:space="preserve"> </w:t>
                          </w:r>
                          <w:r>
                            <w:rPr>
                              <w:rFonts w:ascii="Calibri"/>
                              <w:sz w:val="16"/>
                            </w:rPr>
                            <w:fldChar w:fldCharType="begin"/>
                          </w:r>
                          <w:r>
                            <w:rPr>
                              <w:rFonts w:ascii="Calibri"/>
                              <w:sz w:val="16"/>
                            </w:rPr>
                            <w:instrText xml:space="preserve"> PAGE </w:instrText>
                          </w:r>
                          <w:r>
                            <w:rPr>
                              <w:rFonts w:ascii="Calibri"/>
                              <w:sz w:val="16"/>
                            </w:rPr>
                            <w:fldChar w:fldCharType="separate"/>
                          </w:r>
                          <w:r>
                            <w:rPr>
                              <w:rFonts w:ascii="Calibri"/>
                              <w:sz w:val="16"/>
                            </w:rPr>
                            <w:t>33</w:t>
                          </w:r>
                          <w:r>
                            <w:rPr>
                              <w:rFonts w:ascii="Calibri"/>
                              <w:sz w:val="16"/>
                            </w:rPr>
                            <w:fldChar w:fldCharType="end"/>
                          </w:r>
                          <w:r>
                            <w:rPr>
                              <w:rFonts w:ascii="Calibri"/>
                              <w:spacing w:val="7"/>
                              <w:sz w:val="16"/>
                            </w:rPr>
                            <w:t xml:space="preserve"> </w:t>
                          </w:r>
                          <w:r>
                            <w:rPr>
                              <w:sz w:val="16"/>
                            </w:rPr>
                            <w:t>of</w:t>
                          </w:r>
                          <w:r>
                            <w:rPr>
                              <w:spacing w:val="-2"/>
                              <w:sz w:val="16"/>
                            </w:rPr>
                            <w:t xml:space="preserve"> </w:t>
                          </w:r>
                          <w:r>
                            <w:rPr>
                              <w:rFonts w:ascii="Calibri"/>
                              <w:spacing w:val="-5"/>
                              <w:sz w:val="16"/>
                            </w:rPr>
                            <w:fldChar w:fldCharType="begin"/>
                          </w:r>
                          <w:r>
                            <w:rPr>
                              <w:rFonts w:ascii="Calibri"/>
                              <w:spacing w:val="-5"/>
                              <w:sz w:val="16"/>
                            </w:rPr>
                            <w:instrText xml:space="preserve"> NUMPAGES </w:instrText>
                          </w:r>
                          <w:r>
                            <w:rPr>
                              <w:rFonts w:ascii="Calibri"/>
                              <w:spacing w:val="-5"/>
                              <w:sz w:val="16"/>
                            </w:rPr>
                            <w:fldChar w:fldCharType="separate"/>
                          </w:r>
                          <w:r>
                            <w:rPr>
                              <w:rFonts w:ascii="Calibri"/>
                              <w:spacing w:val="-5"/>
                              <w:sz w:val="16"/>
                            </w:rPr>
                            <w:t>91</w:t>
                          </w:r>
                          <w:r>
                            <w:rPr>
                              <w:rFonts w:ascii="Calibri"/>
                              <w:spacing w:val="-5"/>
                              <w:sz w:val="16"/>
                            </w:rPr>
                            <w:fldChar w:fldCharType="end"/>
                          </w:r>
                        </w:p>
                      </w:tc>
                    </w:tr>
                  </w:tbl>
                  <w:p w14:paraId="3DCADB16" w14:textId="77777777" w:rsidR="0018203C" w:rsidRDefault="0018203C">
                    <w:pPr>
                      <w:pStyle w:val="BodyText"/>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229B6" w14:textId="77777777" w:rsidR="0018203C" w:rsidRDefault="0018203C">
    <w:pPr>
      <w:pStyle w:val="BodyText"/>
      <w:spacing w:line="14" w:lineRule="auto"/>
      <w:rPr>
        <w:sz w:val="20"/>
      </w:rPr>
    </w:pPr>
    <w:r>
      <w:rPr>
        <w:noProof/>
      </w:rPr>
      <mc:AlternateContent>
        <mc:Choice Requires="wps">
          <w:drawing>
            <wp:anchor distT="0" distB="0" distL="0" distR="0" simplePos="0" relativeHeight="485227520" behindDoc="1" locked="0" layoutInCell="1" allowOverlap="1" wp14:anchorId="14A8E6CA" wp14:editId="2EAAA222">
              <wp:simplePos x="0" y="0"/>
              <wp:positionH relativeFrom="page">
                <wp:posOffset>896111</wp:posOffset>
              </wp:positionH>
              <wp:positionV relativeFrom="page">
                <wp:posOffset>6627571</wp:posOffset>
              </wp:positionV>
              <wp:extent cx="8901430" cy="635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1430" cy="6350"/>
                      </a:xfrm>
                      <a:custGeom>
                        <a:avLst/>
                        <a:gdLst/>
                        <a:ahLst/>
                        <a:cxnLst/>
                        <a:rect l="l" t="t" r="r" b="b"/>
                        <a:pathLst>
                          <a:path w="8901430" h="6350">
                            <a:moveTo>
                              <a:pt x="8901430" y="0"/>
                            </a:moveTo>
                            <a:lnTo>
                              <a:pt x="0" y="0"/>
                            </a:lnTo>
                            <a:lnTo>
                              <a:pt x="0" y="6095"/>
                            </a:lnTo>
                            <a:lnTo>
                              <a:pt x="8901430" y="6095"/>
                            </a:lnTo>
                            <a:lnTo>
                              <a:pt x="890143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0CD3423C" id="Graphic 25" o:spid="_x0000_s1026" style="position:absolute;margin-left:70.55pt;margin-top:521.85pt;width:700.9pt;height:.5pt;z-index:-18088960;visibility:visible;mso-wrap-style:square;mso-wrap-distance-left:0;mso-wrap-distance-top:0;mso-wrap-distance-right:0;mso-wrap-distance-bottom:0;mso-position-horizontal:absolute;mso-position-horizontal-relative:page;mso-position-vertical:absolute;mso-position-vertical-relative:page;v-text-anchor:top" coordsize="89014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" path="m8901430,l,,,6095r8901430,l8901430,xe" fillcolor="#d9d9d9" stroked="f">
              <v:path arrowok="t"/>
              <w10:wrap anchorx="page" anchory="page"/>
            </v:shape>
          </w:pict>
        </mc:Fallback>
      </mc:AlternateContent>
    </w:r>
    <w:r>
      <w:rPr>
        <w:noProof/>
      </w:rPr>
      <mc:AlternateContent>
        <mc:Choice Requires="wps">
          <w:drawing>
            <wp:anchor distT="0" distB="0" distL="0" distR="0" simplePos="0" relativeHeight="485228032" behindDoc="1" locked="0" layoutInCell="1" allowOverlap="1" wp14:anchorId="631AC884" wp14:editId="158B6BD0">
              <wp:simplePos x="0" y="0"/>
              <wp:positionH relativeFrom="page">
                <wp:posOffset>9044685</wp:posOffset>
              </wp:positionH>
              <wp:positionV relativeFrom="page">
                <wp:posOffset>6660896</wp:posOffset>
              </wp:positionV>
              <wp:extent cx="709930" cy="16573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9930" cy="165735"/>
                      </a:xfrm>
                      <a:prstGeom prst="rect">
                        <a:avLst/>
                      </a:prstGeom>
                    </wps:spPr>
                    <wps:txbx>
                      <w:txbxContent>
                        <w:p w14:paraId="3FBE155F" w14:textId="77777777" w:rsidR="0018203C" w:rsidRDefault="0018203C">
                          <w:pPr>
                            <w:pStyle w:val="BodyText"/>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10</w:t>
                          </w:r>
                          <w:r>
                            <w:rPr>
                              <w:rFonts w:ascii="Calibri"/>
                            </w:rPr>
                            <w:fldChar w:fldCharType="end"/>
                          </w:r>
                          <w:r>
                            <w:rPr>
                              <w:rFonts w:ascii="Calibri"/>
                              <w:spacing w:val="1"/>
                            </w:rPr>
                            <w:t xml:space="preserve"> </w:t>
                          </w:r>
                          <w:r>
                            <w:rPr>
                              <w:rFonts w:ascii="Calibri"/>
                            </w:rPr>
                            <w:t>|</w:t>
                          </w:r>
                          <w:r>
                            <w:rPr>
                              <w:rFonts w:ascii="Calibri"/>
                              <w:spacing w:val="-3"/>
                            </w:rPr>
                            <w:t xml:space="preserve"> </w:t>
                          </w:r>
                          <w:r>
                            <w:rPr>
                              <w:rFonts w:ascii="Calibri"/>
                              <w:color w:val="7E7E7E"/>
                            </w:rPr>
                            <w:t>P</w:t>
                          </w:r>
                          <w:r>
                            <w:rPr>
                              <w:rFonts w:ascii="Calibri"/>
                              <w:color w:val="7E7E7E"/>
                              <w:spacing w:val="11"/>
                            </w:rPr>
                            <w:t xml:space="preserve"> </w:t>
                          </w: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9"/>
                            </w:rPr>
                            <w:t xml:space="preserve"> </w:t>
                          </w:r>
                          <w:r>
                            <w:rPr>
                              <w:rFonts w:ascii="Calibri"/>
                              <w:color w:val="7E7E7E"/>
                              <w:spacing w:val="-12"/>
                            </w:rPr>
                            <w:t>e</w:t>
                          </w:r>
                        </w:p>
                      </w:txbxContent>
                    </wps:txbx>
                    <wps:bodyPr wrap="square" lIns="0" tIns="0" rIns="0" bIns="0" rtlCol="0">
                      <a:noAutofit/>
                    </wps:bodyPr>
                  </wps:wsp>
                </a:graphicData>
              </a:graphic>
            </wp:anchor>
          </w:drawing>
        </mc:Choice>
        <mc:Fallback>
          <w:pict>
            <v:shapetype w14:anchorId="631AC884" id="_x0000_t202" coordsize="21600,21600" o:spt="202" path="m,l,21600r21600,l21600,xe">
              <v:stroke joinstyle="miter"/>
              <v:path gradientshapeok="t" o:connecttype="rect"/>
            </v:shapetype>
            <v:shape id="Textbox 26" o:spid="_x0000_s1083" type="#_x0000_t202" style="position:absolute;margin-left:712.2pt;margin-top:524.5pt;width:55.9pt;height:13.05pt;z-index:-1808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" filled="f" stroked="f">
              <v:textbox inset="0,0,0,0">
                <w:txbxContent>
                  <w:p w14:paraId="3FBE155F" w14:textId="77777777" w:rsidR="0018203C" w:rsidRDefault="0018203C">
                    <w:pPr>
                      <w:pStyle w:val="BodyText"/>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10</w:t>
                    </w:r>
                    <w:r>
                      <w:rPr>
                        <w:rFonts w:ascii="Calibri"/>
                      </w:rPr>
                      <w:fldChar w:fldCharType="end"/>
                    </w:r>
                    <w:r>
                      <w:rPr>
                        <w:rFonts w:ascii="Calibri"/>
                        <w:spacing w:val="1"/>
                      </w:rPr>
                      <w:t xml:space="preserve"> </w:t>
                    </w:r>
                    <w:r>
                      <w:rPr>
                        <w:rFonts w:ascii="Calibri"/>
                      </w:rPr>
                      <w:t>|</w:t>
                    </w:r>
                    <w:r>
                      <w:rPr>
                        <w:rFonts w:ascii="Calibri"/>
                        <w:spacing w:val="-3"/>
                      </w:rPr>
                      <w:t xml:space="preserve"> </w:t>
                    </w:r>
                    <w:r>
                      <w:rPr>
                        <w:rFonts w:ascii="Calibri"/>
                        <w:color w:val="7E7E7E"/>
                      </w:rPr>
                      <w:t>P</w:t>
                    </w:r>
                    <w:r>
                      <w:rPr>
                        <w:rFonts w:ascii="Calibri"/>
                        <w:color w:val="7E7E7E"/>
                        <w:spacing w:val="11"/>
                      </w:rPr>
                      <w:t xml:space="preserve"> </w:t>
                    </w: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9"/>
                      </w:rPr>
                      <w:t xml:space="preserve"> </w:t>
                    </w:r>
                    <w:r>
                      <w:rPr>
                        <w:rFonts w:ascii="Calibri"/>
                        <w:color w:val="7E7E7E"/>
                        <w:spacing w:val="-12"/>
                      </w:rPr>
                      <w:t>e</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6675A" w14:textId="77777777" w:rsidR="0018203C" w:rsidRDefault="0018203C">
    <w:pPr>
      <w:pStyle w:val="BodyText"/>
      <w:spacing w:line="14" w:lineRule="auto"/>
      <w:rPr>
        <w:sz w:val="20"/>
      </w:rPr>
    </w:pPr>
    <w:r>
      <w:rPr>
        <w:noProof/>
      </w:rPr>
      <mc:AlternateContent>
        <mc:Choice Requires="wps">
          <w:drawing>
            <wp:anchor distT="0" distB="0" distL="0" distR="0" simplePos="0" relativeHeight="15755264" behindDoc="0" locked="0" layoutInCell="1" allowOverlap="1" wp14:anchorId="769923AF" wp14:editId="6BFAF5CB">
              <wp:simplePos x="0" y="0"/>
              <wp:positionH relativeFrom="page">
                <wp:posOffset>876604</wp:posOffset>
              </wp:positionH>
              <wp:positionV relativeFrom="page">
                <wp:posOffset>9994086</wp:posOffset>
              </wp:positionV>
              <wp:extent cx="5716270" cy="15049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6270" cy="15049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5"/>
                            <w:gridCol w:w="2952"/>
                            <w:gridCol w:w="2964"/>
                          </w:tblGrid>
                          <w:tr w:rsidR="0018203C" w14:paraId="782E79C1" w14:textId="77777777">
                            <w:trPr>
                              <w:trHeight w:val="217"/>
                            </w:trPr>
                            <w:tc>
                              <w:tcPr>
                                <w:tcW w:w="2955" w:type="dxa"/>
                              </w:tcPr>
                              <w:p w14:paraId="010491FF" w14:textId="77777777" w:rsidR="0018203C" w:rsidRDefault="0018203C">
                                <w:pPr>
                                  <w:pStyle w:val="TableParagraph"/>
                                  <w:spacing w:before="10"/>
                                  <w:ind w:left="350"/>
                                  <w:rPr>
                                    <w:sz w:val="16"/>
                                  </w:rPr>
                                </w:pPr>
                                <w:r>
                                  <w:rPr>
                                    <w:sz w:val="16"/>
                                  </w:rPr>
                                  <w:t>St</w:t>
                                </w:r>
                                <w:r>
                                  <w:rPr>
                                    <w:spacing w:val="-6"/>
                                    <w:sz w:val="16"/>
                                  </w:rPr>
                                  <w:t xml:space="preserve"> </w:t>
                                </w:r>
                                <w:r>
                                  <w:rPr>
                                    <w:sz w:val="16"/>
                                  </w:rPr>
                                  <w:t>Bonaventure</w:t>
                                </w:r>
                                <w:r>
                                  <w:rPr>
                                    <w:spacing w:val="-5"/>
                                    <w:sz w:val="16"/>
                                  </w:rPr>
                                  <w:t xml:space="preserve"> </w:t>
                                </w:r>
                                <w:r>
                                  <w:rPr>
                                    <w:sz w:val="16"/>
                                  </w:rPr>
                                  <w:t>Primary</w:t>
                                </w:r>
                                <w:r>
                                  <w:rPr>
                                    <w:spacing w:val="-5"/>
                                    <w:sz w:val="16"/>
                                  </w:rPr>
                                  <w:t xml:space="preserve"> </w:t>
                                </w:r>
                                <w:r>
                                  <w:rPr>
                                    <w:spacing w:val="-2"/>
                                    <w:sz w:val="16"/>
                                  </w:rPr>
                                  <w:t>School</w:t>
                                </w:r>
                              </w:p>
                            </w:tc>
                            <w:tc>
                              <w:tcPr>
                                <w:tcW w:w="2952" w:type="dxa"/>
                              </w:tcPr>
                              <w:p w14:paraId="27619970" w14:textId="77777777" w:rsidR="0018203C" w:rsidRDefault="0018203C">
                                <w:pPr>
                                  <w:pStyle w:val="TableParagraph"/>
                                  <w:spacing w:before="10"/>
                                  <w:ind w:left="2"/>
                                  <w:jc w:val="center"/>
                                  <w:rPr>
                                    <w:sz w:val="16"/>
                                  </w:rPr>
                                </w:pPr>
                                <w:r>
                                  <w:rPr>
                                    <w:sz w:val="16"/>
                                  </w:rPr>
                                  <w:t>March</w:t>
                                </w:r>
                                <w:r>
                                  <w:rPr>
                                    <w:spacing w:val="41"/>
                                    <w:sz w:val="16"/>
                                  </w:rPr>
                                  <w:t xml:space="preserve"> </w:t>
                                </w:r>
                                <w:r>
                                  <w:rPr>
                                    <w:spacing w:val="-4"/>
                                    <w:sz w:val="16"/>
                                  </w:rPr>
                                  <w:t>2013</w:t>
                                </w:r>
                              </w:p>
                            </w:tc>
                            <w:tc>
                              <w:tcPr>
                                <w:tcW w:w="2964" w:type="dxa"/>
                              </w:tcPr>
                              <w:p w14:paraId="66482132" w14:textId="77777777" w:rsidR="0018203C" w:rsidRDefault="0018203C">
                                <w:pPr>
                                  <w:pStyle w:val="TableParagraph"/>
                                  <w:spacing w:before="10" w:line="187" w:lineRule="exact"/>
                                  <w:ind w:left="1" w:right="6"/>
                                  <w:jc w:val="center"/>
                                  <w:rPr>
                                    <w:rFonts w:ascii="Calibri"/>
                                    <w:sz w:val="16"/>
                                  </w:rPr>
                                </w:pPr>
                                <w:r>
                                  <w:rPr>
                                    <w:sz w:val="16"/>
                                  </w:rPr>
                                  <w:t>Page</w:t>
                                </w:r>
                                <w:r>
                                  <w:rPr>
                                    <w:spacing w:val="-2"/>
                                    <w:sz w:val="16"/>
                                  </w:rPr>
                                  <w:t xml:space="preserve"> </w:t>
                                </w:r>
                                <w:r>
                                  <w:rPr>
                                    <w:rFonts w:ascii="Calibri"/>
                                    <w:sz w:val="16"/>
                                  </w:rPr>
                                  <w:fldChar w:fldCharType="begin"/>
                                </w:r>
                                <w:r>
                                  <w:rPr>
                                    <w:rFonts w:ascii="Calibri"/>
                                    <w:sz w:val="16"/>
                                  </w:rPr>
                                  <w:instrText xml:space="preserve"> PAGE </w:instrText>
                                </w:r>
                                <w:r>
                                  <w:rPr>
                                    <w:rFonts w:ascii="Calibri"/>
                                    <w:sz w:val="16"/>
                                  </w:rPr>
                                  <w:fldChar w:fldCharType="separate"/>
                                </w:r>
                                <w:r>
                                  <w:rPr>
                                    <w:rFonts w:ascii="Calibri"/>
                                    <w:sz w:val="16"/>
                                  </w:rPr>
                                  <w:t>34</w:t>
                                </w:r>
                                <w:r>
                                  <w:rPr>
                                    <w:rFonts w:ascii="Calibri"/>
                                    <w:sz w:val="16"/>
                                  </w:rPr>
                                  <w:fldChar w:fldCharType="end"/>
                                </w:r>
                                <w:r>
                                  <w:rPr>
                                    <w:rFonts w:ascii="Calibri"/>
                                    <w:spacing w:val="7"/>
                                    <w:sz w:val="16"/>
                                  </w:rPr>
                                  <w:t xml:space="preserve"> </w:t>
                                </w:r>
                                <w:r>
                                  <w:rPr>
                                    <w:sz w:val="16"/>
                                  </w:rPr>
                                  <w:t>of</w:t>
                                </w:r>
                                <w:r>
                                  <w:rPr>
                                    <w:spacing w:val="-2"/>
                                    <w:sz w:val="16"/>
                                  </w:rPr>
                                  <w:t xml:space="preserve"> </w:t>
                                </w:r>
                                <w:r>
                                  <w:rPr>
                                    <w:rFonts w:ascii="Calibri"/>
                                    <w:spacing w:val="-5"/>
                                    <w:sz w:val="16"/>
                                  </w:rPr>
                                  <w:fldChar w:fldCharType="begin"/>
                                </w:r>
                                <w:r>
                                  <w:rPr>
                                    <w:rFonts w:ascii="Calibri"/>
                                    <w:spacing w:val="-5"/>
                                    <w:sz w:val="16"/>
                                  </w:rPr>
                                  <w:instrText xml:space="preserve"> NUMPAGES </w:instrText>
                                </w:r>
                                <w:r>
                                  <w:rPr>
                                    <w:rFonts w:ascii="Calibri"/>
                                    <w:spacing w:val="-5"/>
                                    <w:sz w:val="16"/>
                                  </w:rPr>
                                  <w:fldChar w:fldCharType="separate"/>
                                </w:r>
                                <w:r>
                                  <w:rPr>
                                    <w:rFonts w:ascii="Calibri"/>
                                    <w:spacing w:val="-5"/>
                                    <w:sz w:val="16"/>
                                  </w:rPr>
                                  <w:t>91</w:t>
                                </w:r>
                                <w:r>
                                  <w:rPr>
                                    <w:rFonts w:ascii="Calibri"/>
                                    <w:spacing w:val="-5"/>
                                    <w:sz w:val="16"/>
                                  </w:rPr>
                                  <w:fldChar w:fldCharType="end"/>
                                </w:r>
                              </w:p>
                            </w:tc>
                          </w:tr>
                        </w:tbl>
                        <w:p w14:paraId="2A01C991" w14:textId="77777777" w:rsidR="0018203C" w:rsidRDefault="0018203C">
                          <w:pPr>
                            <w:pStyle w:val="BodyText"/>
                          </w:pPr>
                        </w:p>
                      </w:txbxContent>
                    </wps:txbx>
                    <wps:bodyPr wrap="square" lIns="0" tIns="0" rIns="0" bIns="0" rtlCol="0">
                      <a:noAutofit/>
                    </wps:bodyPr>
                  </wps:wsp>
                </a:graphicData>
              </a:graphic>
            </wp:anchor>
          </w:drawing>
        </mc:Choice>
        <mc:Fallback>
          <w:pict>
            <v:shapetype w14:anchorId="769923AF" id="_x0000_t202" coordsize="21600,21600" o:spt="202" path="m,l,21600r21600,l21600,xe">
              <v:stroke joinstyle="miter"/>
              <v:path gradientshapeok="t" o:connecttype="rect"/>
            </v:shapetype>
            <v:shape id="Textbox 150" o:spid="_x0000_s1099" type="#_x0000_t202" style="position:absolute;margin-left:69pt;margin-top:786.95pt;width:450.1pt;height:11.85pt;z-index:1575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5"/>
                      <w:gridCol w:w="2952"/>
                      <w:gridCol w:w="2964"/>
                    </w:tblGrid>
                    <w:tr w:rsidR="0018203C" w14:paraId="782E79C1" w14:textId="77777777">
                      <w:trPr>
                        <w:trHeight w:val="217"/>
                      </w:trPr>
                      <w:tc>
                        <w:tcPr>
                          <w:tcW w:w="2955" w:type="dxa"/>
                        </w:tcPr>
                        <w:p w14:paraId="010491FF" w14:textId="77777777" w:rsidR="0018203C" w:rsidRDefault="0018203C">
                          <w:pPr>
                            <w:pStyle w:val="TableParagraph"/>
                            <w:spacing w:before="10"/>
                            <w:ind w:left="350"/>
                            <w:rPr>
                              <w:sz w:val="16"/>
                            </w:rPr>
                          </w:pPr>
                          <w:r>
                            <w:rPr>
                              <w:sz w:val="16"/>
                            </w:rPr>
                            <w:t>St</w:t>
                          </w:r>
                          <w:r>
                            <w:rPr>
                              <w:spacing w:val="-6"/>
                              <w:sz w:val="16"/>
                            </w:rPr>
                            <w:t xml:space="preserve"> </w:t>
                          </w:r>
                          <w:r>
                            <w:rPr>
                              <w:sz w:val="16"/>
                            </w:rPr>
                            <w:t>Bonaventure</w:t>
                          </w:r>
                          <w:r>
                            <w:rPr>
                              <w:spacing w:val="-5"/>
                              <w:sz w:val="16"/>
                            </w:rPr>
                            <w:t xml:space="preserve"> </w:t>
                          </w:r>
                          <w:r>
                            <w:rPr>
                              <w:sz w:val="16"/>
                            </w:rPr>
                            <w:t>Primary</w:t>
                          </w:r>
                          <w:r>
                            <w:rPr>
                              <w:spacing w:val="-5"/>
                              <w:sz w:val="16"/>
                            </w:rPr>
                            <w:t xml:space="preserve"> </w:t>
                          </w:r>
                          <w:r>
                            <w:rPr>
                              <w:spacing w:val="-2"/>
                              <w:sz w:val="16"/>
                            </w:rPr>
                            <w:t>School</w:t>
                          </w:r>
                        </w:p>
                      </w:tc>
                      <w:tc>
                        <w:tcPr>
                          <w:tcW w:w="2952" w:type="dxa"/>
                        </w:tcPr>
                        <w:p w14:paraId="27619970" w14:textId="77777777" w:rsidR="0018203C" w:rsidRDefault="0018203C">
                          <w:pPr>
                            <w:pStyle w:val="TableParagraph"/>
                            <w:spacing w:before="10"/>
                            <w:ind w:left="2"/>
                            <w:jc w:val="center"/>
                            <w:rPr>
                              <w:sz w:val="16"/>
                            </w:rPr>
                          </w:pPr>
                          <w:r>
                            <w:rPr>
                              <w:sz w:val="16"/>
                            </w:rPr>
                            <w:t>March</w:t>
                          </w:r>
                          <w:r>
                            <w:rPr>
                              <w:spacing w:val="41"/>
                              <w:sz w:val="16"/>
                            </w:rPr>
                            <w:t xml:space="preserve"> </w:t>
                          </w:r>
                          <w:r>
                            <w:rPr>
                              <w:spacing w:val="-4"/>
                              <w:sz w:val="16"/>
                            </w:rPr>
                            <w:t>2013</w:t>
                          </w:r>
                        </w:p>
                      </w:tc>
                      <w:tc>
                        <w:tcPr>
                          <w:tcW w:w="2964" w:type="dxa"/>
                        </w:tcPr>
                        <w:p w14:paraId="66482132" w14:textId="77777777" w:rsidR="0018203C" w:rsidRDefault="0018203C">
                          <w:pPr>
                            <w:pStyle w:val="TableParagraph"/>
                            <w:spacing w:before="10" w:line="187" w:lineRule="exact"/>
                            <w:ind w:left="1" w:right="6"/>
                            <w:jc w:val="center"/>
                            <w:rPr>
                              <w:rFonts w:ascii="Calibri"/>
                              <w:sz w:val="16"/>
                            </w:rPr>
                          </w:pPr>
                          <w:r>
                            <w:rPr>
                              <w:sz w:val="16"/>
                            </w:rPr>
                            <w:t>Page</w:t>
                          </w:r>
                          <w:r>
                            <w:rPr>
                              <w:spacing w:val="-2"/>
                              <w:sz w:val="16"/>
                            </w:rPr>
                            <w:t xml:space="preserve"> </w:t>
                          </w:r>
                          <w:r>
                            <w:rPr>
                              <w:rFonts w:ascii="Calibri"/>
                              <w:sz w:val="16"/>
                            </w:rPr>
                            <w:fldChar w:fldCharType="begin"/>
                          </w:r>
                          <w:r>
                            <w:rPr>
                              <w:rFonts w:ascii="Calibri"/>
                              <w:sz w:val="16"/>
                            </w:rPr>
                            <w:instrText xml:space="preserve"> PAGE </w:instrText>
                          </w:r>
                          <w:r>
                            <w:rPr>
                              <w:rFonts w:ascii="Calibri"/>
                              <w:sz w:val="16"/>
                            </w:rPr>
                            <w:fldChar w:fldCharType="separate"/>
                          </w:r>
                          <w:r>
                            <w:rPr>
                              <w:rFonts w:ascii="Calibri"/>
                              <w:sz w:val="16"/>
                            </w:rPr>
                            <w:t>34</w:t>
                          </w:r>
                          <w:r>
                            <w:rPr>
                              <w:rFonts w:ascii="Calibri"/>
                              <w:sz w:val="16"/>
                            </w:rPr>
                            <w:fldChar w:fldCharType="end"/>
                          </w:r>
                          <w:r>
                            <w:rPr>
                              <w:rFonts w:ascii="Calibri"/>
                              <w:spacing w:val="7"/>
                              <w:sz w:val="16"/>
                            </w:rPr>
                            <w:t xml:space="preserve"> </w:t>
                          </w:r>
                          <w:r>
                            <w:rPr>
                              <w:sz w:val="16"/>
                            </w:rPr>
                            <w:t>of</w:t>
                          </w:r>
                          <w:r>
                            <w:rPr>
                              <w:spacing w:val="-2"/>
                              <w:sz w:val="16"/>
                            </w:rPr>
                            <w:t xml:space="preserve"> </w:t>
                          </w:r>
                          <w:r>
                            <w:rPr>
                              <w:rFonts w:ascii="Calibri"/>
                              <w:spacing w:val="-5"/>
                              <w:sz w:val="16"/>
                            </w:rPr>
                            <w:fldChar w:fldCharType="begin"/>
                          </w:r>
                          <w:r>
                            <w:rPr>
                              <w:rFonts w:ascii="Calibri"/>
                              <w:spacing w:val="-5"/>
                              <w:sz w:val="16"/>
                            </w:rPr>
                            <w:instrText xml:space="preserve"> NUMPAGES </w:instrText>
                          </w:r>
                          <w:r>
                            <w:rPr>
                              <w:rFonts w:ascii="Calibri"/>
                              <w:spacing w:val="-5"/>
                              <w:sz w:val="16"/>
                            </w:rPr>
                            <w:fldChar w:fldCharType="separate"/>
                          </w:r>
                          <w:r>
                            <w:rPr>
                              <w:rFonts w:ascii="Calibri"/>
                              <w:spacing w:val="-5"/>
                              <w:sz w:val="16"/>
                            </w:rPr>
                            <w:t>91</w:t>
                          </w:r>
                          <w:r>
                            <w:rPr>
                              <w:rFonts w:ascii="Calibri"/>
                              <w:spacing w:val="-5"/>
                              <w:sz w:val="16"/>
                            </w:rPr>
                            <w:fldChar w:fldCharType="end"/>
                          </w:r>
                        </w:p>
                      </w:tc>
                    </w:tr>
                  </w:tbl>
                  <w:p w14:paraId="2A01C991" w14:textId="77777777" w:rsidR="0018203C" w:rsidRDefault="0018203C">
                    <w:pPr>
                      <w:pStyle w:val="BodyText"/>
                    </w:pP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210B5" w14:textId="77777777" w:rsidR="0018203C" w:rsidRDefault="0018203C">
    <w:pPr>
      <w:pStyle w:val="BodyText"/>
      <w:spacing w:line="14" w:lineRule="auto"/>
      <w:rPr>
        <w:sz w:val="20"/>
      </w:rPr>
    </w:pPr>
    <w:r>
      <w:rPr>
        <w:noProof/>
      </w:rPr>
      <mc:AlternateContent>
        <mc:Choice Requires="wps">
          <w:drawing>
            <wp:anchor distT="0" distB="0" distL="0" distR="0" simplePos="0" relativeHeight="15755776" behindDoc="0" locked="0" layoutInCell="1" allowOverlap="1" wp14:anchorId="15B46B74" wp14:editId="458AFA9C">
              <wp:simplePos x="0" y="0"/>
              <wp:positionH relativeFrom="page">
                <wp:posOffset>876604</wp:posOffset>
              </wp:positionH>
              <wp:positionV relativeFrom="page">
                <wp:posOffset>9994086</wp:posOffset>
              </wp:positionV>
              <wp:extent cx="5716270" cy="15049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6270" cy="15049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5"/>
                            <w:gridCol w:w="2952"/>
                            <w:gridCol w:w="2964"/>
                          </w:tblGrid>
                          <w:tr w:rsidR="0018203C" w14:paraId="3F3FDE64" w14:textId="77777777">
                            <w:trPr>
                              <w:trHeight w:val="217"/>
                            </w:trPr>
                            <w:tc>
                              <w:tcPr>
                                <w:tcW w:w="2955" w:type="dxa"/>
                              </w:tcPr>
                              <w:p w14:paraId="57EAE2DF" w14:textId="77777777" w:rsidR="0018203C" w:rsidRDefault="0018203C">
                                <w:pPr>
                                  <w:pStyle w:val="TableParagraph"/>
                                  <w:spacing w:before="10"/>
                                  <w:ind w:left="350"/>
                                  <w:rPr>
                                    <w:sz w:val="16"/>
                                  </w:rPr>
                                </w:pPr>
                                <w:r>
                                  <w:rPr>
                                    <w:sz w:val="16"/>
                                  </w:rPr>
                                  <w:t>St</w:t>
                                </w:r>
                                <w:r>
                                  <w:rPr>
                                    <w:spacing w:val="-6"/>
                                    <w:sz w:val="16"/>
                                  </w:rPr>
                                  <w:t xml:space="preserve"> </w:t>
                                </w:r>
                                <w:r>
                                  <w:rPr>
                                    <w:sz w:val="16"/>
                                  </w:rPr>
                                  <w:t>Bonaventure</w:t>
                                </w:r>
                                <w:r>
                                  <w:rPr>
                                    <w:spacing w:val="-5"/>
                                    <w:sz w:val="16"/>
                                  </w:rPr>
                                  <w:t xml:space="preserve"> </w:t>
                                </w:r>
                                <w:r>
                                  <w:rPr>
                                    <w:sz w:val="16"/>
                                  </w:rPr>
                                  <w:t>Primary</w:t>
                                </w:r>
                                <w:r>
                                  <w:rPr>
                                    <w:spacing w:val="-5"/>
                                    <w:sz w:val="16"/>
                                  </w:rPr>
                                  <w:t xml:space="preserve"> </w:t>
                                </w:r>
                                <w:r>
                                  <w:rPr>
                                    <w:spacing w:val="-2"/>
                                    <w:sz w:val="16"/>
                                  </w:rPr>
                                  <w:t>School</w:t>
                                </w:r>
                              </w:p>
                            </w:tc>
                            <w:tc>
                              <w:tcPr>
                                <w:tcW w:w="2952" w:type="dxa"/>
                              </w:tcPr>
                              <w:p w14:paraId="690E6DAF" w14:textId="77777777" w:rsidR="0018203C" w:rsidRDefault="0018203C">
                                <w:pPr>
                                  <w:pStyle w:val="TableParagraph"/>
                                  <w:spacing w:before="10"/>
                                  <w:ind w:left="2"/>
                                  <w:jc w:val="center"/>
                                  <w:rPr>
                                    <w:sz w:val="16"/>
                                  </w:rPr>
                                </w:pPr>
                                <w:r>
                                  <w:rPr>
                                    <w:sz w:val="16"/>
                                  </w:rPr>
                                  <w:t>March</w:t>
                                </w:r>
                                <w:r>
                                  <w:rPr>
                                    <w:spacing w:val="41"/>
                                    <w:sz w:val="16"/>
                                  </w:rPr>
                                  <w:t xml:space="preserve"> </w:t>
                                </w:r>
                                <w:r>
                                  <w:rPr>
                                    <w:spacing w:val="-4"/>
                                    <w:sz w:val="16"/>
                                  </w:rPr>
                                  <w:t>2013</w:t>
                                </w:r>
                              </w:p>
                            </w:tc>
                            <w:tc>
                              <w:tcPr>
                                <w:tcW w:w="2964" w:type="dxa"/>
                              </w:tcPr>
                              <w:p w14:paraId="6992C942" w14:textId="77777777" w:rsidR="0018203C" w:rsidRDefault="0018203C">
                                <w:pPr>
                                  <w:pStyle w:val="TableParagraph"/>
                                  <w:spacing w:before="10" w:line="187" w:lineRule="exact"/>
                                  <w:ind w:left="1" w:right="6"/>
                                  <w:jc w:val="center"/>
                                  <w:rPr>
                                    <w:rFonts w:ascii="Calibri"/>
                                    <w:sz w:val="16"/>
                                  </w:rPr>
                                </w:pPr>
                                <w:r>
                                  <w:rPr>
                                    <w:sz w:val="16"/>
                                  </w:rPr>
                                  <w:t>Page</w:t>
                                </w:r>
                                <w:r>
                                  <w:rPr>
                                    <w:spacing w:val="-2"/>
                                    <w:sz w:val="16"/>
                                  </w:rPr>
                                  <w:t xml:space="preserve"> </w:t>
                                </w:r>
                                <w:r>
                                  <w:rPr>
                                    <w:rFonts w:ascii="Calibri"/>
                                    <w:sz w:val="16"/>
                                  </w:rPr>
                                  <w:fldChar w:fldCharType="begin"/>
                                </w:r>
                                <w:r>
                                  <w:rPr>
                                    <w:rFonts w:ascii="Calibri"/>
                                    <w:sz w:val="16"/>
                                  </w:rPr>
                                  <w:instrText xml:space="preserve"> PAGE </w:instrText>
                                </w:r>
                                <w:r>
                                  <w:rPr>
                                    <w:rFonts w:ascii="Calibri"/>
                                    <w:sz w:val="16"/>
                                  </w:rPr>
                                  <w:fldChar w:fldCharType="separate"/>
                                </w:r>
                                <w:r>
                                  <w:rPr>
                                    <w:rFonts w:ascii="Calibri"/>
                                    <w:sz w:val="16"/>
                                  </w:rPr>
                                  <w:t>35</w:t>
                                </w:r>
                                <w:r>
                                  <w:rPr>
                                    <w:rFonts w:ascii="Calibri"/>
                                    <w:sz w:val="16"/>
                                  </w:rPr>
                                  <w:fldChar w:fldCharType="end"/>
                                </w:r>
                                <w:r>
                                  <w:rPr>
                                    <w:rFonts w:ascii="Calibri"/>
                                    <w:spacing w:val="7"/>
                                    <w:sz w:val="16"/>
                                  </w:rPr>
                                  <w:t xml:space="preserve"> </w:t>
                                </w:r>
                                <w:r>
                                  <w:rPr>
                                    <w:sz w:val="16"/>
                                  </w:rPr>
                                  <w:t>of</w:t>
                                </w:r>
                                <w:r>
                                  <w:rPr>
                                    <w:spacing w:val="-2"/>
                                    <w:sz w:val="16"/>
                                  </w:rPr>
                                  <w:t xml:space="preserve"> </w:t>
                                </w:r>
                                <w:r>
                                  <w:rPr>
                                    <w:rFonts w:ascii="Calibri"/>
                                    <w:spacing w:val="-5"/>
                                    <w:sz w:val="16"/>
                                  </w:rPr>
                                  <w:fldChar w:fldCharType="begin"/>
                                </w:r>
                                <w:r>
                                  <w:rPr>
                                    <w:rFonts w:ascii="Calibri"/>
                                    <w:spacing w:val="-5"/>
                                    <w:sz w:val="16"/>
                                  </w:rPr>
                                  <w:instrText xml:space="preserve"> NUMPAGES </w:instrText>
                                </w:r>
                                <w:r>
                                  <w:rPr>
                                    <w:rFonts w:ascii="Calibri"/>
                                    <w:spacing w:val="-5"/>
                                    <w:sz w:val="16"/>
                                  </w:rPr>
                                  <w:fldChar w:fldCharType="separate"/>
                                </w:r>
                                <w:r>
                                  <w:rPr>
                                    <w:rFonts w:ascii="Calibri"/>
                                    <w:spacing w:val="-5"/>
                                    <w:sz w:val="16"/>
                                  </w:rPr>
                                  <w:t>91</w:t>
                                </w:r>
                                <w:r>
                                  <w:rPr>
                                    <w:rFonts w:ascii="Calibri"/>
                                    <w:spacing w:val="-5"/>
                                    <w:sz w:val="16"/>
                                  </w:rPr>
                                  <w:fldChar w:fldCharType="end"/>
                                </w:r>
                              </w:p>
                            </w:tc>
                          </w:tr>
                        </w:tbl>
                        <w:p w14:paraId="10436E02" w14:textId="77777777" w:rsidR="0018203C" w:rsidRDefault="0018203C">
                          <w:pPr>
                            <w:pStyle w:val="BodyText"/>
                          </w:pPr>
                        </w:p>
                      </w:txbxContent>
                    </wps:txbx>
                    <wps:bodyPr wrap="square" lIns="0" tIns="0" rIns="0" bIns="0" rtlCol="0">
                      <a:noAutofit/>
                    </wps:bodyPr>
                  </wps:wsp>
                </a:graphicData>
              </a:graphic>
            </wp:anchor>
          </w:drawing>
        </mc:Choice>
        <mc:Fallback>
          <w:pict>
            <v:shapetype w14:anchorId="15B46B74" id="_x0000_t202" coordsize="21600,21600" o:spt="202" path="m,l,21600r21600,l21600,xe">
              <v:stroke joinstyle="miter"/>
              <v:path gradientshapeok="t" o:connecttype="rect"/>
            </v:shapetype>
            <v:shape id="Textbox 151" o:spid="_x0000_s1100" type="#_x0000_t202" style="position:absolute;margin-left:69pt;margin-top:786.95pt;width:450.1pt;height:11.85pt;z-index:1575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5"/>
                      <w:gridCol w:w="2952"/>
                      <w:gridCol w:w="2964"/>
                    </w:tblGrid>
                    <w:tr w:rsidR="0018203C" w14:paraId="3F3FDE64" w14:textId="77777777">
                      <w:trPr>
                        <w:trHeight w:val="217"/>
                      </w:trPr>
                      <w:tc>
                        <w:tcPr>
                          <w:tcW w:w="2955" w:type="dxa"/>
                        </w:tcPr>
                        <w:p w14:paraId="57EAE2DF" w14:textId="77777777" w:rsidR="0018203C" w:rsidRDefault="0018203C">
                          <w:pPr>
                            <w:pStyle w:val="TableParagraph"/>
                            <w:spacing w:before="10"/>
                            <w:ind w:left="350"/>
                            <w:rPr>
                              <w:sz w:val="16"/>
                            </w:rPr>
                          </w:pPr>
                          <w:r>
                            <w:rPr>
                              <w:sz w:val="16"/>
                            </w:rPr>
                            <w:t>St</w:t>
                          </w:r>
                          <w:r>
                            <w:rPr>
                              <w:spacing w:val="-6"/>
                              <w:sz w:val="16"/>
                            </w:rPr>
                            <w:t xml:space="preserve"> </w:t>
                          </w:r>
                          <w:r>
                            <w:rPr>
                              <w:sz w:val="16"/>
                            </w:rPr>
                            <w:t>Bonaventure</w:t>
                          </w:r>
                          <w:r>
                            <w:rPr>
                              <w:spacing w:val="-5"/>
                              <w:sz w:val="16"/>
                            </w:rPr>
                            <w:t xml:space="preserve"> </w:t>
                          </w:r>
                          <w:r>
                            <w:rPr>
                              <w:sz w:val="16"/>
                            </w:rPr>
                            <w:t>Primary</w:t>
                          </w:r>
                          <w:r>
                            <w:rPr>
                              <w:spacing w:val="-5"/>
                              <w:sz w:val="16"/>
                            </w:rPr>
                            <w:t xml:space="preserve"> </w:t>
                          </w:r>
                          <w:r>
                            <w:rPr>
                              <w:spacing w:val="-2"/>
                              <w:sz w:val="16"/>
                            </w:rPr>
                            <w:t>School</w:t>
                          </w:r>
                        </w:p>
                      </w:tc>
                      <w:tc>
                        <w:tcPr>
                          <w:tcW w:w="2952" w:type="dxa"/>
                        </w:tcPr>
                        <w:p w14:paraId="690E6DAF" w14:textId="77777777" w:rsidR="0018203C" w:rsidRDefault="0018203C">
                          <w:pPr>
                            <w:pStyle w:val="TableParagraph"/>
                            <w:spacing w:before="10"/>
                            <w:ind w:left="2"/>
                            <w:jc w:val="center"/>
                            <w:rPr>
                              <w:sz w:val="16"/>
                            </w:rPr>
                          </w:pPr>
                          <w:r>
                            <w:rPr>
                              <w:sz w:val="16"/>
                            </w:rPr>
                            <w:t>March</w:t>
                          </w:r>
                          <w:r>
                            <w:rPr>
                              <w:spacing w:val="41"/>
                              <w:sz w:val="16"/>
                            </w:rPr>
                            <w:t xml:space="preserve"> </w:t>
                          </w:r>
                          <w:r>
                            <w:rPr>
                              <w:spacing w:val="-4"/>
                              <w:sz w:val="16"/>
                            </w:rPr>
                            <w:t>2013</w:t>
                          </w:r>
                        </w:p>
                      </w:tc>
                      <w:tc>
                        <w:tcPr>
                          <w:tcW w:w="2964" w:type="dxa"/>
                        </w:tcPr>
                        <w:p w14:paraId="6992C942" w14:textId="77777777" w:rsidR="0018203C" w:rsidRDefault="0018203C">
                          <w:pPr>
                            <w:pStyle w:val="TableParagraph"/>
                            <w:spacing w:before="10" w:line="187" w:lineRule="exact"/>
                            <w:ind w:left="1" w:right="6"/>
                            <w:jc w:val="center"/>
                            <w:rPr>
                              <w:rFonts w:ascii="Calibri"/>
                              <w:sz w:val="16"/>
                            </w:rPr>
                          </w:pPr>
                          <w:r>
                            <w:rPr>
                              <w:sz w:val="16"/>
                            </w:rPr>
                            <w:t>Page</w:t>
                          </w:r>
                          <w:r>
                            <w:rPr>
                              <w:spacing w:val="-2"/>
                              <w:sz w:val="16"/>
                            </w:rPr>
                            <w:t xml:space="preserve"> </w:t>
                          </w:r>
                          <w:r>
                            <w:rPr>
                              <w:rFonts w:ascii="Calibri"/>
                              <w:sz w:val="16"/>
                            </w:rPr>
                            <w:fldChar w:fldCharType="begin"/>
                          </w:r>
                          <w:r>
                            <w:rPr>
                              <w:rFonts w:ascii="Calibri"/>
                              <w:sz w:val="16"/>
                            </w:rPr>
                            <w:instrText xml:space="preserve"> PAGE </w:instrText>
                          </w:r>
                          <w:r>
                            <w:rPr>
                              <w:rFonts w:ascii="Calibri"/>
                              <w:sz w:val="16"/>
                            </w:rPr>
                            <w:fldChar w:fldCharType="separate"/>
                          </w:r>
                          <w:r>
                            <w:rPr>
                              <w:rFonts w:ascii="Calibri"/>
                              <w:sz w:val="16"/>
                            </w:rPr>
                            <w:t>35</w:t>
                          </w:r>
                          <w:r>
                            <w:rPr>
                              <w:rFonts w:ascii="Calibri"/>
                              <w:sz w:val="16"/>
                            </w:rPr>
                            <w:fldChar w:fldCharType="end"/>
                          </w:r>
                          <w:r>
                            <w:rPr>
                              <w:rFonts w:ascii="Calibri"/>
                              <w:spacing w:val="7"/>
                              <w:sz w:val="16"/>
                            </w:rPr>
                            <w:t xml:space="preserve"> </w:t>
                          </w:r>
                          <w:r>
                            <w:rPr>
                              <w:sz w:val="16"/>
                            </w:rPr>
                            <w:t>of</w:t>
                          </w:r>
                          <w:r>
                            <w:rPr>
                              <w:spacing w:val="-2"/>
                              <w:sz w:val="16"/>
                            </w:rPr>
                            <w:t xml:space="preserve"> </w:t>
                          </w:r>
                          <w:r>
                            <w:rPr>
                              <w:rFonts w:ascii="Calibri"/>
                              <w:spacing w:val="-5"/>
                              <w:sz w:val="16"/>
                            </w:rPr>
                            <w:fldChar w:fldCharType="begin"/>
                          </w:r>
                          <w:r>
                            <w:rPr>
                              <w:rFonts w:ascii="Calibri"/>
                              <w:spacing w:val="-5"/>
                              <w:sz w:val="16"/>
                            </w:rPr>
                            <w:instrText xml:space="preserve"> NUMPAGES </w:instrText>
                          </w:r>
                          <w:r>
                            <w:rPr>
                              <w:rFonts w:ascii="Calibri"/>
                              <w:spacing w:val="-5"/>
                              <w:sz w:val="16"/>
                            </w:rPr>
                            <w:fldChar w:fldCharType="separate"/>
                          </w:r>
                          <w:r>
                            <w:rPr>
                              <w:rFonts w:ascii="Calibri"/>
                              <w:spacing w:val="-5"/>
                              <w:sz w:val="16"/>
                            </w:rPr>
                            <w:t>91</w:t>
                          </w:r>
                          <w:r>
                            <w:rPr>
                              <w:rFonts w:ascii="Calibri"/>
                              <w:spacing w:val="-5"/>
                              <w:sz w:val="16"/>
                            </w:rPr>
                            <w:fldChar w:fldCharType="end"/>
                          </w:r>
                        </w:p>
                      </w:tc>
                    </w:tr>
                  </w:tbl>
                  <w:p w14:paraId="10436E02" w14:textId="77777777" w:rsidR="0018203C" w:rsidRDefault="0018203C">
                    <w:pPr>
                      <w:pStyle w:val="BodyText"/>
                    </w:pP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89A03" w14:textId="77777777" w:rsidR="0018203C" w:rsidRDefault="0018203C">
    <w:pPr>
      <w:pStyle w:val="BodyText"/>
      <w:spacing w:line="14" w:lineRule="auto"/>
      <w:rPr>
        <w:sz w:val="20"/>
      </w:rPr>
    </w:pPr>
    <w:r>
      <w:rPr>
        <w:noProof/>
      </w:rPr>
      <mc:AlternateContent>
        <mc:Choice Requires="wps">
          <w:drawing>
            <wp:anchor distT="0" distB="0" distL="0" distR="0" simplePos="0" relativeHeight="15756800" behindDoc="0" locked="0" layoutInCell="1" allowOverlap="1" wp14:anchorId="7FBD18B8" wp14:editId="146A5A2F">
              <wp:simplePos x="0" y="0"/>
              <wp:positionH relativeFrom="page">
                <wp:posOffset>876604</wp:posOffset>
              </wp:positionH>
              <wp:positionV relativeFrom="page">
                <wp:posOffset>9994086</wp:posOffset>
              </wp:positionV>
              <wp:extent cx="5716270" cy="15049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6270" cy="15049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5"/>
                            <w:gridCol w:w="2952"/>
                            <w:gridCol w:w="2964"/>
                          </w:tblGrid>
                          <w:tr w:rsidR="0018203C" w14:paraId="57C2F75E" w14:textId="77777777">
                            <w:trPr>
                              <w:trHeight w:val="217"/>
                            </w:trPr>
                            <w:tc>
                              <w:tcPr>
                                <w:tcW w:w="2955" w:type="dxa"/>
                              </w:tcPr>
                              <w:p w14:paraId="7E959C4C" w14:textId="77777777" w:rsidR="0018203C" w:rsidRDefault="0018203C">
                                <w:pPr>
                                  <w:pStyle w:val="TableParagraph"/>
                                  <w:spacing w:before="10"/>
                                  <w:ind w:left="350"/>
                                  <w:rPr>
                                    <w:sz w:val="16"/>
                                  </w:rPr>
                                </w:pPr>
                                <w:r>
                                  <w:rPr>
                                    <w:sz w:val="16"/>
                                  </w:rPr>
                                  <w:t>St</w:t>
                                </w:r>
                                <w:r>
                                  <w:rPr>
                                    <w:spacing w:val="-6"/>
                                    <w:sz w:val="16"/>
                                  </w:rPr>
                                  <w:t xml:space="preserve"> </w:t>
                                </w:r>
                                <w:r>
                                  <w:rPr>
                                    <w:sz w:val="16"/>
                                  </w:rPr>
                                  <w:t>Bonaventure</w:t>
                                </w:r>
                                <w:r>
                                  <w:rPr>
                                    <w:spacing w:val="-5"/>
                                    <w:sz w:val="16"/>
                                  </w:rPr>
                                  <w:t xml:space="preserve"> </w:t>
                                </w:r>
                                <w:r>
                                  <w:rPr>
                                    <w:sz w:val="16"/>
                                  </w:rPr>
                                  <w:t>Primary</w:t>
                                </w:r>
                                <w:r>
                                  <w:rPr>
                                    <w:spacing w:val="-5"/>
                                    <w:sz w:val="16"/>
                                  </w:rPr>
                                  <w:t xml:space="preserve"> </w:t>
                                </w:r>
                                <w:r>
                                  <w:rPr>
                                    <w:spacing w:val="-2"/>
                                    <w:sz w:val="16"/>
                                  </w:rPr>
                                  <w:t>School</w:t>
                                </w:r>
                              </w:p>
                            </w:tc>
                            <w:tc>
                              <w:tcPr>
                                <w:tcW w:w="2952" w:type="dxa"/>
                              </w:tcPr>
                              <w:p w14:paraId="4C9A0A1E" w14:textId="77777777" w:rsidR="0018203C" w:rsidRDefault="0018203C">
                                <w:pPr>
                                  <w:pStyle w:val="TableParagraph"/>
                                  <w:spacing w:before="10"/>
                                  <w:ind w:left="2"/>
                                  <w:jc w:val="center"/>
                                  <w:rPr>
                                    <w:sz w:val="16"/>
                                  </w:rPr>
                                </w:pPr>
                                <w:r>
                                  <w:rPr>
                                    <w:sz w:val="16"/>
                                  </w:rPr>
                                  <w:t>March</w:t>
                                </w:r>
                                <w:r>
                                  <w:rPr>
                                    <w:spacing w:val="41"/>
                                    <w:sz w:val="16"/>
                                  </w:rPr>
                                  <w:t xml:space="preserve"> </w:t>
                                </w:r>
                                <w:r>
                                  <w:rPr>
                                    <w:spacing w:val="-4"/>
                                    <w:sz w:val="16"/>
                                  </w:rPr>
                                  <w:t>2013</w:t>
                                </w:r>
                              </w:p>
                            </w:tc>
                            <w:tc>
                              <w:tcPr>
                                <w:tcW w:w="2964" w:type="dxa"/>
                              </w:tcPr>
                              <w:p w14:paraId="4C82FA23" w14:textId="77777777" w:rsidR="0018203C" w:rsidRDefault="0018203C">
                                <w:pPr>
                                  <w:pStyle w:val="TableParagraph"/>
                                  <w:spacing w:before="10" w:line="187" w:lineRule="exact"/>
                                  <w:ind w:left="1" w:right="6"/>
                                  <w:jc w:val="center"/>
                                  <w:rPr>
                                    <w:rFonts w:ascii="Calibri"/>
                                    <w:sz w:val="16"/>
                                  </w:rPr>
                                </w:pPr>
                                <w:r>
                                  <w:rPr>
                                    <w:sz w:val="16"/>
                                  </w:rPr>
                                  <w:t>Page</w:t>
                                </w:r>
                                <w:r>
                                  <w:rPr>
                                    <w:spacing w:val="-2"/>
                                    <w:sz w:val="16"/>
                                  </w:rPr>
                                  <w:t xml:space="preserve"> </w:t>
                                </w:r>
                                <w:r>
                                  <w:rPr>
                                    <w:rFonts w:ascii="Calibri"/>
                                    <w:sz w:val="16"/>
                                  </w:rPr>
                                  <w:fldChar w:fldCharType="begin"/>
                                </w:r>
                                <w:r>
                                  <w:rPr>
                                    <w:rFonts w:ascii="Calibri"/>
                                    <w:sz w:val="16"/>
                                  </w:rPr>
                                  <w:instrText xml:space="preserve"> PAGE </w:instrText>
                                </w:r>
                                <w:r>
                                  <w:rPr>
                                    <w:rFonts w:ascii="Calibri"/>
                                    <w:sz w:val="16"/>
                                  </w:rPr>
                                  <w:fldChar w:fldCharType="separate"/>
                                </w:r>
                                <w:r>
                                  <w:rPr>
                                    <w:rFonts w:ascii="Calibri"/>
                                    <w:sz w:val="16"/>
                                  </w:rPr>
                                  <w:t>36</w:t>
                                </w:r>
                                <w:r>
                                  <w:rPr>
                                    <w:rFonts w:ascii="Calibri"/>
                                    <w:sz w:val="16"/>
                                  </w:rPr>
                                  <w:fldChar w:fldCharType="end"/>
                                </w:r>
                                <w:r>
                                  <w:rPr>
                                    <w:rFonts w:ascii="Calibri"/>
                                    <w:spacing w:val="7"/>
                                    <w:sz w:val="16"/>
                                  </w:rPr>
                                  <w:t xml:space="preserve"> </w:t>
                                </w:r>
                                <w:r>
                                  <w:rPr>
                                    <w:sz w:val="16"/>
                                  </w:rPr>
                                  <w:t>of</w:t>
                                </w:r>
                                <w:r>
                                  <w:rPr>
                                    <w:spacing w:val="-2"/>
                                    <w:sz w:val="16"/>
                                  </w:rPr>
                                  <w:t xml:space="preserve"> </w:t>
                                </w:r>
                                <w:r>
                                  <w:rPr>
                                    <w:rFonts w:ascii="Calibri"/>
                                    <w:spacing w:val="-5"/>
                                    <w:sz w:val="16"/>
                                  </w:rPr>
                                  <w:fldChar w:fldCharType="begin"/>
                                </w:r>
                                <w:r>
                                  <w:rPr>
                                    <w:rFonts w:ascii="Calibri"/>
                                    <w:spacing w:val="-5"/>
                                    <w:sz w:val="16"/>
                                  </w:rPr>
                                  <w:instrText xml:space="preserve"> NUMPAGES </w:instrText>
                                </w:r>
                                <w:r>
                                  <w:rPr>
                                    <w:rFonts w:ascii="Calibri"/>
                                    <w:spacing w:val="-5"/>
                                    <w:sz w:val="16"/>
                                  </w:rPr>
                                  <w:fldChar w:fldCharType="separate"/>
                                </w:r>
                                <w:r>
                                  <w:rPr>
                                    <w:rFonts w:ascii="Calibri"/>
                                    <w:spacing w:val="-5"/>
                                    <w:sz w:val="16"/>
                                  </w:rPr>
                                  <w:t>91</w:t>
                                </w:r>
                                <w:r>
                                  <w:rPr>
                                    <w:rFonts w:ascii="Calibri"/>
                                    <w:spacing w:val="-5"/>
                                    <w:sz w:val="16"/>
                                  </w:rPr>
                                  <w:fldChar w:fldCharType="end"/>
                                </w:r>
                              </w:p>
                            </w:tc>
                          </w:tr>
                        </w:tbl>
                        <w:p w14:paraId="6D98A524" w14:textId="77777777" w:rsidR="0018203C" w:rsidRDefault="0018203C">
                          <w:pPr>
                            <w:pStyle w:val="BodyText"/>
                          </w:pPr>
                        </w:p>
                      </w:txbxContent>
                    </wps:txbx>
                    <wps:bodyPr wrap="square" lIns="0" tIns="0" rIns="0" bIns="0" rtlCol="0">
                      <a:noAutofit/>
                    </wps:bodyPr>
                  </wps:wsp>
                </a:graphicData>
              </a:graphic>
            </wp:anchor>
          </w:drawing>
        </mc:Choice>
        <mc:Fallback>
          <w:pict>
            <v:shapetype w14:anchorId="7FBD18B8" id="_x0000_t202" coordsize="21600,21600" o:spt="202" path="m,l,21600r21600,l21600,xe">
              <v:stroke joinstyle="miter"/>
              <v:path gradientshapeok="t" o:connecttype="rect"/>
            </v:shapetype>
            <v:shape id="Textbox 153" o:spid="_x0000_s1101" type="#_x0000_t202" style="position:absolute;margin-left:69pt;margin-top:786.95pt;width:450.1pt;height:11.85pt;z-index:157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5"/>
                      <w:gridCol w:w="2952"/>
                      <w:gridCol w:w="2964"/>
                    </w:tblGrid>
                    <w:tr w:rsidR="0018203C" w14:paraId="57C2F75E" w14:textId="77777777">
                      <w:trPr>
                        <w:trHeight w:val="217"/>
                      </w:trPr>
                      <w:tc>
                        <w:tcPr>
                          <w:tcW w:w="2955" w:type="dxa"/>
                        </w:tcPr>
                        <w:p w14:paraId="7E959C4C" w14:textId="77777777" w:rsidR="0018203C" w:rsidRDefault="0018203C">
                          <w:pPr>
                            <w:pStyle w:val="TableParagraph"/>
                            <w:spacing w:before="10"/>
                            <w:ind w:left="350"/>
                            <w:rPr>
                              <w:sz w:val="16"/>
                            </w:rPr>
                          </w:pPr>
                          <w:r>
                            <w:rPr>
                              <w:sz w:val="16"/>
                            </w:rPr>
                            <w:t>St</w:t>
                          </w:r>
                          <w:r>
                            <w:rPr>
                              <w:spacing w:val="-6"/>
                              <w:sz w:val="16"/>
                            </w:rPr>
                            <w:t xml:space="preserve"> </w:t>
                          </w:r>
                          <w:r>
                            <w:rPr>
                              <w:sz w:val="16"/>
                            </w:rPr>
                            <w:t>Bonaventure</w:t>
                          </w:r>
                          <w:r>
                            <w:rPr>
                              <w:spacing w:val="-5"/>
                              <w:sz w:val="16"/>
                            </w:rPr>
                            <w:t xml:space="preserve"> </w:t>
                          </w:r>
                          <w:r>
                            <w:rPr>
                              <w:sz w:val="16"/>
                            </w:rPr>
                            <w:t>Primary</w:t>
                          </w:r>
                          <w:r>
                            <w:rPr>
                              <w:spacing w:val="-5"/>
                              <w:sz w:val="16"/>
                            </w:rPr>
                            <w:t xml:space="preserve"> </w:t>
                          </w:r>
                          <w:r>
                            <w:rPr>
                              <w:spacing w:val="-2"/>
                              <w:sz w:val="16"/>
                            </w:rPr>
                            <w:t>School</w:t>
                          </w:r>
                        </w:p>
                      </w:tc>
                      <w:tc>
                        <w:tcPr>
                          <w:tcW w:w="2952" w:type="dxa"/>
                        </w:tcPr>
                        <w:p w14:paraId="4C9A0A1E" w14:textId="77777777" w:rsidR="0018203C" w:rsidRDefault="0018203C">
                          <w:pPr>
                            <w:pStyle w:val="TableParagraph"/>
                            <w:spacing w:before="10"/>
                            <w:ind w:left="2"/>
                            <w:jc w:val="center"/>
                            <w:rPr>
                              <w:sz w:val="16"/>
                            </w:rPr>
                          </w:pPr>
                          <w:r>
                            <w:rPr>
                              <w:sz w:val="16"/>
                            </w:rPr>
                            <w:t>March</w:t>
                          </w:r>
                          <w:r>
                            <w:rPr>
                              <w:spacing w:val="41"/>
                              <w:sz w:val="16"/>
                            </w:rPr>
                            <w:t xml:space="preserve"> </w:t>
                          </w:r>
                          <w:r>
                            <w:rPr>
                              <w:spacing w:val="-4"/>
                              <w:sz w:val="16"/>
                            </w:rPr>
                            <w:t>2013</w:t>
                          </w:r>
                        </w:p>
                      </w:tc>
                      <w:tc>
                        <w:tcPr>
                          <w:tcW w:w="2964" w:type="dxa"/>
                        </w:tcPr>
                        <w:p w14:paraId="4C82FA23" w14:textId="77777777" w:rsidR="0018203C" w:rsidRDefault="0018203C">
                          <w:pPr>
                            <w:pStyle w:val="TableParagraph"/>
                            <w:spacing w:before="10" w:line="187" w:lineRule="exact"/>
                            <w:ind w:left="1" w:right="6"/>
                            <w:jc w:val="center"/>
                            <w:rPr>
                              <w:rFonts w:ascii="Calibri"/>
                              <w:sz w:val="16"/>
                            </w:rPr>
                          </w:pPr>
                          <w:r>
                            <w:rPr>
                              <w:sz w:val="16"/>
                            </w:rPr>
                            <w:t>Page</w:t>
                          </w:r>
                          <w:r>
                            <w:rPr>
                              <w:spacing w:val="-2"/>
                              <w:sz w:val="16"/>
                            </w:rPr>
                            <w:t xml:space="preserve"> </w:t>
                          </w:r>
                          <w:r>
                            <w:rPr>
                              <w:rFonts w:ascii="Calibri"/>
                              <w:sz w:val="16"/>
                            </w:rPr>
                            <w:fldChar w:fldCharType="begin"/>
                          </w:r>
                          <w:r>
                            <w:rPr>
                              <w:rFonts w:ascii="Calibri"/>
                              <w:sz w:val="16"/>
                            </w:rPr>
                            <w:instrText xml:space="preserve"> PAGE </w:instrText>
                          </w:r>
                          <w:r>
                            <w:rPr>
                              <w:rFonts w:ascii="Calibri"/>
                              <w:sz w:val="16"/>
                            </w:rPr>
                            <w:fldChar w:fldCharType="separate"/>
                          </w:r>
                          <w:r>
                            <w:rPr>
                              <w:rFonts w:ascii="Calibri"/>
                              <w:sz w:val="16"/>
                            </w:rPr>
                            <w:t>36</w:t>
                          </w:r>
                          <w:r>
                            <w:rPr>
                              <w:rFonts w:ascii="Calibri"/>
                              <w:sz w:val="16"/>
                            </w:rPr>
                            <w:fldChar w:fldCharType="end"/>
                          </w:r>
                          <w:r>
                            <w:rPr>
                              <w:rFonts w:ascii="Calibri"/>
                              <w:spacing w:val="7"/>
                              <w:sz w:val="16"/>
                            </w:rPr>
                            <w:t xml:space="preserve"> </w:t>
                          </w:r>
                          <w:r>
                            <w:rPr>
                              <w:sz w:val="16"/>
                            </w:rPr>
                            <w:t>of</w:t>
                          </w:r>
                          <w:r>
                            <w:rPr>
                              <w:spacing w:val="-2"/>
                              <w:sz w:val="16"/>
                            </w:rPr>
                            <w:t xml:space="preserve"> </w:t>
                          </w:r>
                          <w:r>
                            <w:rPr>
                              <w:rFonts w:ascii="Calibri"/>
                              <w:spacing w:val="-5"/>
                              <w:sz w:val="16"/>
                            </w:rPr>
                            <w:fldChar w:fldCharType="begin"/>
                          </w:r>
                          <w:r>
                            <w:rPr>
                              <w:rFonts w:ascii="Calibri"/>
                              <w:spacing w:val="-5"/>
                              <w:sz w:val="16"/>
                            </w:rPr>
                            <w:instrText xml:space="preserve"> NUMPAGES </w:instrText>
                          </w:r>
                          <w:r>
                            <w:rPr>
                              <w:rFonts w:ascii="Calibri"/>
                              <w:spacing w:val="-5"/>
                              <w:sz w:val="16"/>
                            </w:rPr>
                            <w:fldChar w:fldCharType="separate"/>
                          </w:r>
                          <w:r>
                            <w:rPr>
                              <w:rFonts w:ascii="Calibri"/>
                              <w:spacing w:val="-5"/>
                              <w:sz w:val="16"/>
                            </w:rPr>
                            <w:t>91</w:t>
                          </w:r>
                          <w:r>
                            <w:rPr>
                              <w:rFonts w:ascii="Calibri"/>
                              <w:spacing w:val="-5"/>
                              <w:sz w:val="16"/>
                            </w:rPr>
                            <w:fldChar w:fldCharType="end"/>
                          </w:r>
                        </w:p>
                      </w:tc>
                    </w:tr>
                  </w:tbl>
                  <w:p w14:paraId="6D98A524" w14:textId="77777777" w:rsidR="0018203C" w:rsidRDefault="0018203C">
                    <w:pPr>
                      <w:pStyle w:val="BodyText"/>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34E78" w14:textId="77777777" w:rsidR="0018203C" w:rsidRDefault="0018203C">
    <w:pPr>
      <w:pStyle w:val="BodyText"/>
      <w:spacing w:line="14" w:lineRule="auto"/>
      <w:rPr>
        <w:sz w:val="20"/>
      </w:rPr>
    </w:pPr>
    <w:r>
      <w:rPr>
        <w:noProof/>
      </w:rPr>
      <mc:AlternateContent>
        <mc:Choice Requires="wps">
          <w:drawing>
            <wp:anchor distT="0" distB="0" distL="0" distR="0" simplePos="0" relativeHeight="485228544" behindDoc="1" locked="0" layoutInCell="1" allowOverlap="1" wp14:anchorId="20B3C7B5" wp14:editId="2C0126A0">
              <wp:simplePos x="0" y="0"/>
              <wp:positionH relativeFrom="page">
                <wp:posOffset>1061008</wp:posOffset>
              </wp:positionH>
              <wp:positionV relativeFrom="page">
                <wp:posOffset>9770364</wp:posOffset>
              </wp:positionV>
              <wp:extent cx="6124575" cy="635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6350"/>
                      </a:xfrm>
                      <a:custGeom>
                        <a:avLst/>
                        <a:gdLst/>
                        <a:ahLst/>
                        <a:cxnLst/>
                        <a:rect l="l" t="t" r="r" b="b"/>
                        <a:pathLst>
                          <a:path w="6124575" h="6350">
                            <a:moveTo>
                              <a:pt x="6124321" y="0"/>
                            </a:moveTo>
                            <a:lnTo>
                              <a:pt x="0" y="0"/>
                            </a:lnTo>
                            <a:lnTo>
                              <a:pt x="0" y="6095"/>
                            </a:lnTo>
                            <a:lnTo>
                              <a:pt x="6124321" y="6095"/>
                            </a:lnTo>
                            <a:lnTo>
                              <a:pt x="6124321"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9682567" id="Graphic 28" o:spid="_x0000_s1026" style="position:absolute;margin-left:83.55pt;margin-top:769.3pt;width:482.25pt;height:.5pt;z-index:-18087936;visibility:visible;mso-wrap-style:square;mso-wrap-distance-left:0;mso-wrap-distance-top:0;mso-wrap-distance-right:0;mso-wrap-distance-bottom:0;mso-position-horizontal:absolute;mso-position-horizontal-relative:page;mso-position-vertical:absolute;mso-position-vertical-relative:page;v-text-anchor:top" coordsize="61245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" path="m6124321,l,,,6095r6124321,l6124321,xe" fillcolor="#d9d9d9" stroked="f">
              <v:path arrowok="t"/>
              <w10:wrap anchorx="page" anchory="page"/>
            </v:shape>
          </w:pict>
        </mc:Fallback>
      </mc:AlternateContent>
    </w:r>
    <w:r>
      <w:rPr>
        <w:noProof/>
      </w:rPr>
      <mc:AlternateContent>
        <mc:Choice Requires="wps">
          <w:drawing>
            <wp:anchor distT="0" distB="0" distL="0" distR="0" simplePos="0" relativeHeight="485229056" behindDoc="1" locked="0" layoutInCell="1" allowOverlap="1" wp14:anchorId="4333809F" wp14:editId="29DA2BF4">
              <wp:simplePos x="0" y="0"/>
              <wp:positionH relativeFrom="page">
                <wp:posOffset>6432550</wp:posOffset>
              </wp:positionH>
              <wp:positionV relativeFrom="page">
                <wp:posOffset>9803384</wp:posOffset>
              </wp:positionV>
              <wp:extent cx="709930" cy="16573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9930" cy="165735"/>
                      </a:xfrm>
                      <a:prstGeom prst="rect">
                        <a:avLst/>
                      </a:prstGeom>
                    </wps:spPr>
                    <wps:txbx>
                      <w:txbxContent>
                        <w:p w14:paraId="07C6746C" w14:textId="77777777" w:rsidR="0018203C" w:rsidRDefault="0018203C">
                          <w:pPr>
                            <w:pStyle w:val="BodyText"/>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23</w:t>
                          </w:r>
                          <w:r>
                            <w:rPr>
                              <w:rFonts w:ascii="Calibri"/>
                            </w:rPr>
                            <w:fldChar w:fldCharType="end"/>
                          </w:r>
                          <w:r>
                            <w:rPr>
                              <w:rFonts w:ascii="Calibri"/>
                              <w:spacing w:val="1"/>
                            </w:rPr>
                            <w:t xml:space="preserve"> </w:t>
                          </w:r>
                          <w:r>
                            <w:rPr>
                              <w:rFonts w:ascii="Calibri"/>
                            </w:rPr>
                            <w:t>|</w:t>
                          </w:r>
                          <w:r>
                            <w:rPr>
                              <w:rFonts w:ascii="Calibri"/>
                              <w:spacing w:val="-3"/>
                            </w:rPr>
                            <w:t xml:space="preserve"> </w:t>
                          </w:r>
                          <w:r>
                            <w:rPr>
                              <w:rFonts w:ascii="Calibri"/>
                              <w:color w:val="7E7E7E"/>
                            </w:rPr>
                            <w:t>P</w:t>
                          </w:r>
                          <w:r>
                            <w:rPr>
                              <w:rFonts w:ascii="Calibri"/>
                              <w:color w:val="7E7E7E"/>
                              <w:spacing w:val="11"/>
                            </w:rPr>
                            <w:t xml:space="preserve"> </w:t>
                          </w: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9"/>
                            </w:rPr>
                            <w:t xml:space="preserve"> </w:t>
                          </w:r>
                          <w:r>
                            <w:rPr>
                              <w:rFonts w:ascii="Calibri"/>
                              <w:color w:val="7E7E7E"/>
                              <w:spacing w:val="-12"/>
                            </w:rPr>
                            <w:t>e</w:t>
                          </w:r>
                        </w:p>
                      </w:txbxContent>
                    </wps:txbx>
                    <wps:bodyPr wrap="square" lIns="0" tIns="0" rIns="0" bIns="0" rtlCol="0">
                      <a:noAutofit/>
                    </wps:bodyPr>
                  </wps:wsp>
                </a:graphicData>
              </a:graphic>
            </wp:anchor>
          </w:drawing>
        </mc:Choice>
        <mc:Fallback>
          <w:pict>
            <v:shapetype w14:anchorId="4333809F" id="_x0000_t202" coordsize="21600,21600" o:spt="202" path="m,l,21600r21600,l21600,xe">
              <v:stroke joinstyle="miter"/>
              <v:path gradientshapeok="t" o:connecttype="rect"/>
            </v:shapetype>
            <v:shape id="Textbox 29" o:spid="_x0000_s1084" type="#_x0000_t202" style="position:absolute;margin-left:506.5pt;margin-top:771.9pt;width:55.9pt;height:13.05pt;z-index:-1808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" filled="f" stroked="f">
              <v:textbox inset="0,0,0,0">
                <w:txbxContent>
                  <w:p w14:paraId="07C6746C" w14:textId="77777777" w:rsidR="0018203C" w:rsidRDefault="0018203C">
                    <w:pPr>
                      <w:pStyle w:val="BodyText"/>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23</w:t>
                    </w:r>
                    <w:r>
                      <w:rPr>
                        <w:rFonts w:ascii="Calibri"/>
                      </w:rPr>
                      <w:fldChar w:fldCharType="end"/>
                    </w:r>
                    <w:r>
                      <w:rPr>
                        <w:rFonts w:ascii="Calibri"/>
                        <w:spacing w:val="1"/>
                      </w:rPr>
                      <w:t xml:space="preserve"> </w:t>
                    </w:r>
                    <w:r>
                      <w:rPr>
                        <w:rFonts w:ascii="Calibri"/>
                      </w:rPr>
                      <w:t>|</w:t>
                    </w:r>
                    <w:r>
                      <w:rPr>
                        <w:rFonts w:ascii="Calibri"/>
                        <w:spacing w:val="-3"/>
                      </w:rPr>
                      <w:t xml:space="preserve"> </w:t>
                    </w:r>
                    <w:r>
                      <w:rPr>
                        <w:rFonts w:ascii="Calibri"/>
                        <w:color w:val="7E7E7E"/>
                      </w:rPr>
                      <w:t>P</w:t>
                    </w:r>
                    <w:r>
                      <w:rPr>
                        <w:rFonts w:ascii="Calibri"/>
                        <w:color w:val="7E7E7E"/>
                        <w:spacing w:val="11"/>
                      </w:rPr>
                      <w:t xml:space="preserve"> </w:t>
                    </w: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9"/>
                      </w:rPr>
                      <w:t xml:space="preserve"> </w:t>
                    </w:r>
                    <w:r>
                      <w:rPr>
                        <w:rFonts w:ascii="Calibri"/>
                        <w:color w:val="7E7E7E"/>
                        <w:spacing w:val="-12"/>
                      </w:rPr>
                      <w:t>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A2BF9" w14:textId="77777777" w:rsidR="0018203C" w:rsidRDefault="0018203C">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BBB8D" w14:textId="77777777" w:rsidR="0018203C" w:rsidRDefault="0018203C">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4AD6C" w14:textId="77777777" w:rsidR="0018203C" w:rsidRDefault="0018203C">
    <w:pPr>
      <w:pStyle w:val="BodyText"/>
      <w:spacing w:line="14" w:lineRule="auto"/>
      <w:rPr>
        <w:sz w:val="20"/>
      </w:rPr>
    </w:pPr>
    <w:r>
      <w:rPr>
        <w:noProof/>
      </w:rPr>
      <mc:AlternateContent>
        <mc:Choice Requires="wps">
          <w:drawing>
            <wp:anchor distT="0" distB="0" distL="0" distR="0" simplePos="0" relativeHeight="485229568" behindDoc="1" locked="0" layoutInCell="1" allowOverlap="1" wp14:anchorId="31D50177" wp14:editId="53A5F331">
              <wp:simplePos x="0" y="0"/>
              <wp:positionH relativeFrom="page">
                <wp:posOffset>1061008</wp:posOffset>
              </wp:positionH>
              <wp:positionV relativeFrom="page">
                <wp:posOffset>9770364</wp:posOffset>
              </wp:positionV>
              <wp:extent cx="6124575" cy="635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6350"/>
                      </a:xfrm>
                      <a:custGeom>
                        <a:avLst/>
                        <a:gdLst/>
                        <a:ahLst/>
                        <a:cxnLst/>
                        <a:rect l="l" t="t" r="r" b="b"/>
                        <a:pathLst>
                          <a:path w="6124575" h="6350">
                            <a:moveTo>
                              <a:pt x="6124321" y="0"/>
                            </a:moveTo>
                            <a:lnTo>
                              <a:pt x="0" y="0"/>
                            </a:lnTo>
                            <a:lnTo>
                              <a:pt x="0" y="6095"/>
                            </a:lnTo>
                            <a:lnTo>
                              <a:pt x="6124321" y="6095"/>
                            </a:lnTo>
                            <a:lnTo>
                              <a:pt x="6124321"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57383FD" id="Graphic 81" o:spid="_x0000_s1026" style="position:absolute;margin-left:83.55pt;margin-top:769.3pt;width:482.25pt;height:.5pt;z-index:-18086912;visibility:visible;mso-wrap-style:square;mso-wrap-distance-left:0;mso-wrap-distance-top:0;mso-wrap-distance-right:0;mso-wrap-distance-bottom:0;mso-position-horizontal:absolute;mso-position-horizontal-relative:page;mso-position-vertical:absolute;mso-position-vertical-relative:page;v-text-anchor:top" coordsize="61245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" path="m6124321,l,,,6095r6124321,l6124321,xe" fillcolor="#d9d9d9" stroked="f">
              <v:path arrowok="t"/>
              <w10:wrap anchorx="page" anchory="page"/>
            </v:shape>
          </w:pict>
        </mc:Fallback>
      </mc:AlternateContent>
    </w:r>
    <w:r>
      <w:rPr>
        <w:noProof/>
      </w:rPr>
      <mc:AlternateContent>
        <mc:Choice Requires="wps">
          <w:drawing>
            <wp:anchor distT="0" distB="0" distL="0" distR="0" simplePos="0" relativeHeight="485230080" behindDoc="1" locked="0" layoutInCell="1" allowOverlap="1" wp14:anchorId="206F8B26" wp14:editId="7239FD4E">
              <wp:simplePos x="0" y="0"/>
              <wp:positionH relativeFrom="page">
                <wp:posOffset>6432550</wp:posOffset>
              </wp:positionH>
              <wp:positionV relativeFrom="page">
                <wp:posOffset>9803384</wp:posOffset>
              </wp:positionV>
              <wp:extent cx="709930" cy="16573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9930" cy="165735"/>
                      </a:xfrm>
                      <a:prstGeom prst="rect">
                        <a:avLst/>
                      </a:prstGeom>
                    </wps:spPr>
                    <wps:txbx>
                      <w:txbxContent>
                        <w:p w14:paraId="6645E134" w14:textId="77777777" w:rsidR="0018203C" w:rsidRDefault="0018203C">
                          <w:pPr>
                            <w:pStyle w:val="BodyText"/>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37</w:t>
                          </w:r>
                          <w:r>
                            <w:rPr>
                              <w:rFonts w:ascii="Calibri"/>
                            </w:rPr>
                            <w:fldChar w:fldCharType="end"/>
                          </w:r>
                          <w:r>
                            <w:rPr>
                              <w:rFonts w:ascii="Calibri"/>
                              <w:spacing w:val="1"/>
                            </w:rPr>
                            <w:t xml:space="preserve"> </w:t>
                          </w:r>
                          <w:r>
                            <w:rPr>
                              <w:rFonts w:ascii="Calibri"/>
                            </w:rPr>
                            <w:t>|</w:t>
                          </w:r>
                          <w:r>
                            <w:rPr>
                              <w:rFonts w:ascii="Calibri"/>
                              <w:spacing w:val="-3"/>
                            </w:rPr>
                            <w:t xml:space="preserve"> </w:t>
                          </w:r>
                          <w:r>
                            <w:rPr>
                              <w:rFonts w:ascii="Calibri"/>
                              <w:color w:val="7E7E7E"/>
                            </w:rPr>
                            <w:t>P</w:t>
                          </w:r>
                          <w:r>
                            <w:rPr>
                              <w:rFonts w:ascii="Calibri"/>
                              <w:color w:val="7E7E7E"/>
                              <w:spacing w:val="11"/>
                            </w:rPr>
                            <w:t xml:space="preserve"> </w:t>
                          </w: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9"/>
                            </w:rPr>
                            <w:t xml:space="preserve"> </w:t>
                          </w:r>
                          <w:r>
                            <w:rPr>
                              <w:rFonts w:ascii="Calibri"/>
                              <w:color w:val="7E7E7E"/>
                              <w:spacing w:val="-12"/>
                            </w:rPr>
                            <w:t>e</w:t>
                          </w:r>
                        </w:p>
                      </w:txbxContent>
                    </wps:txbx>
                    <wps:bodyPr wrap="square" lIns="0" tIns="0" rIns="0" bIns="0" rtlCol="0">
                      <a:noAutofit/>
                    </wps:bodyPr>
                  </wps:wsp>
                </a:graphicData>
              </a:graphic>
            </wp:anchor>
          </w:drawing>
        </mc:Choice>
        <mc:Fallback>
          <w:pict>
            <v:shapetype w14:anchorId="206F8B26" id="_x0000_t202" coordsize="21600,21600" o:spt="202" path="m,l,21600r21600,l21600,xe">
              <v:stroke joinstyle="miter"/>
              <v:path gradientshapeok="t" o:connecttype="rect"/>
            </v:shapetype>
            <v:shape id="Textbox 82" o:spid="_x0000_s1085" type="#_x0000_t202" style="position:absolute;margin-left:506.5pt;margin-top:771.9pt;width:55.9pt;height:13.05pt;z-index:-1808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" filled="f" stroked="f">
              <v:textbox inset="0,0,0,0">
                <w:txbxContent>
                  <w:p w14:paraId="6645E134" w14:textId="77777777" w:rsidR="0018203C" w:rsidRDefault="0018203C">
                    <w:pPr>
                      <w:pStyle w:val="BodyText"/>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37</w:t>
                    </w:r>
                    <w:r>
                      <w:rPr>
                        <w:rFonts w:ascii="Calibri"/>
                      </w:rPr>
                      <w:fldChar w:fldCharType="end"/>
                    </w:r>
                    <w:r>
                      <w:rPr>
                        <w:rFonts w:ascii="Calibri"/>
                        <w:spacing w:val="1"/>
                      </w:rPr>
                      <w:t xml:space="preserve"> </w:t>
                    </w:r>
                    <w:r>
                      <w:rPr>
                        <w:rFonts w:ascii="Calibri"/>
                      </w:rPr>
                      <w:t>|</w:t>
                    </w:r>
                    <w:r>
                      <w:rPr>
                        <w:rFonts w:ascii="Calibri"/>
                        <w:spacing w:val="-3"/>
                      </w:rPr>
                      <w:t xml:space="preserve"> </w:t>
                    </w:r>
                    <w:r>
                      <w:rPr>
                        <w:rFonts w:ascii="Calibri"/>
                        <w:color w:val="7E7E7E"/>
                      </w:rPr>
                      <w:t>P</w:t>
                    </w:r>
                    <w:r>
                      <w:rPr>
                        <w:rFonts w:ascii="Calibri"/>
                        <w:color w:val="7E7E7E"/>
                        <w:spacing w:val="11"/>
                      </w:rPr>
                      <w:t xml:space="preserve"> </w:t>
                    </w: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9"/>
                      </w:rPr>
                      <w:t xml:space="preserve"> </w:t>
                    </w:r>
                    <w:r>
                      <w:rPr>
                        <w:rFonts w:ascii="Calibri"/>
                        <w:color w:val="7E7E7E"/>
                        <w:spacing w:val="-12"/>
                      </w:rPr>
                      <w:t>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4FA51" w14:textId="77777777" w:rsidR="0018203C" w:rsidRDefault="0018203C">
    <w:pPr>
      <w:pStyle w:val="BodyText"/>
      <w:spacing w:line="14" w:lineRule="auto"/>
      <w:rPr>
        <w:sz w:val="20"/>
      </w:rPr>
    </w:pPr>
    <w:r>
      <w:rPr>
        <w:noProof/>
      </w:rPr>
      <mc:AlternateContent>
        <mc:Choice Requires="wps">
          <w:drawing>
            <wp:anchor distT="0" distB="0" distL="0" distR="0" simplePos="0" relativeHeight="485230592" behindDoc="1" locked="0" layoutInCell="1" allowOverlap="1" wp14:anchorId="35B784A2" wp14:editId="5C6818E3">
              <wp:simplePos x="0" y="0"/>
              <wp:positionH relativeFrom="page">
                <wp:posOffset>3676522</wp:posOffset>
              </wp:positionH>
              <wp:positionV relativeFrom="page">
                <wp:posOffset>9896347</wp:posOffset>
              </wp:positionV>
              <wp:extent cx="232410" cy="16573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95C222B" w14:textId="77777777" w:rsidR="0018203C" w:rsidRDefault="0018203C">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35B784A2" id="_x0000_t202" coordsize="21600,21600" o:spt="202" path="m,l,21600r21600,l21600,xe">
              <v:stroke joinstyle="miter"/>
              <v:path gradientshapeok="t" o:connecttype="rect"/>
            </v:shapetype>
            <v:shape id="Textbox 92" o:spid="_x0000_s1086" type="#_x0000_t202" style="position:absolute;margin-left:289.5pt;margin-top:779.25pt;width:18.3pt;height:13.05pt;z-index:-180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" filled="f" stroked="f">
              <v:textbox inset="0,0,0,0">
                <w:txbxContent>
                  <w:p w14:paraId="495C222B" w14:textId="77777777" w:rsidR="0018203C" w:rsidRDefault="0018203C">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6C78A" w14:textId="77777777" w:rsidR="0018203C" w:rsidRDefault="0018203C">
    <w:pPr>
      <w:pStyle w:val="BodyText"/>
      <w:spacing w:line="14" w:lineRule="auto"/>
      <w:rPr>
        <w:sz w:val="20"/>
      </w:rPr>
    </w:pPr>
    <w:r>
      <w:rPr>
        <w:noProof/>
      </w:rPr>
      <mc:AlternateContent>
        <mc:Choice Requires="wps">
          <w:drawing>
            <wp:anchor distT="0" distB="0" distL="0" distR="0" simplePos="0" relativeHeight="485231104" behindDoc="1" locked="0" layoutInCell="1" allowOverlap="1" wp14:anchorId="208F94BC" wp14:editId="3F49A2B9">
              <wp:simplePos x="0" y="0"/>
              <wp:positionH relativeFrom="page">
                <wp:posOffset>5241925</wp:posOffset>
              </wp:positionH>
              <wp:positionV relativeFrom="page">
                <wp:posOffset>6762698</wp:posOffset>
              </wp:positionV>
              <wp:extent cx="232410" cy="16573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B3D6B55" w14:textId="77777777" w:rsidR="0018203C" w:rsidRDefault="0018203C">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16</w:t>
                          </w:r>
                          <w:r>
                            <w:rPr>
                              <w:rFonts w:ascii="Calibri"/>
                              <w:spacing w:val="-5"/>
                            </w:rPr>
                            <w:fldChar w:fldCharType="end"/>
                          </w:r>
                        </w:p>
                      </w:txbxContent>
                    </wps:txbx>
                    <wps:bodyPr wrap="square" lIns="0" tIns="0" rIns="0" bIns="0" rtlCol="0">
                      <a:noAutofit/>
                    </wps:bodyPr>
                  </wps:wsp>
                </a:graphicData>
              </a:graphic>
            </wp:anchor>
          </w:drawing>
        </mc:Choice>
        <mc:Fallback>
          <w:pict>
            <v:shapetype w14:anchorId="208F94BC" id="_x0000_t202" coordsize="21600,21600" o:spt="202" path="m,l,21600r21600,l21600,xe">
              <v:stroke joinstyle="miter"/>
              <v:path gradientshapeok="t" o:connecttype="rect"/>
            </v:shapetype>
            <v:shape id="Textbox 133" o:spid="_x0000_s1087" type="#_x0000_t202" style="position:absolute;margin-left:412.75pt;margin-top:532.5pt;width:18.3pt;height:13.05pt;z-index:-1808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" filled="f" stroked="f">
              <v:textbox inset="0,0,0,0">
                <w:txbxContent>
                  <w:p w14:paraId="4B3D6B55" w14:textId="77777777" w:rsidR="0018203C" w:rsidRDefault="0018203C">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16</w:t>
                    </w:r>
                    <w:r>
                      <w:rPr>
                        <w:rFonts w:ascii="Calibri"/>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1CD7E" w14:textId="77777777" w:rsidR="0018203C" w:rsidRDefault="0018203C">
    <w:pPr>
      <w:pStyle w:val="BodyText"/>
      <w:spacing w:line="14" w:lineRule="auto"/>
      <w:rPr>
        <w:sz w:val="20"/>
      </w:rPr>
    </w:pPr>
    <w:r>
      <w:rPr>
        <w:noProof/>
      </w:rPr>
      <mc:AlternateContent>
        <mc:Choice Requires="wps">
          <w:drawing>
            <wp:anchor distT="0" distB="0" distL="0" distR="0" simplePos="0" relativeHeight="15748096" behindDoc="0" locked="0" layoutInCell="1" allowOverlap="1" wp14:anchorId="06F4766A" wp14:editId="6B6F86DD">
              <wp:simplePos x="0" y="0"/>
              <wp:positionH relativeFrom="page">
                <wp:posOffset>1105204</wp:posOffset>
              </wp:positionH>
              <wp:positionV relativeFrom="page">
                <wp:posOffset>9355531</wp:posOffset>
              </wp:positionV>
              <wp:extent cx="5716270" cy="14922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6270" cy="14922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5"/>
                            <w:gridCol w:w="2952"/>
                            <w:gridCol w:w="2964"/>
                          </w:tblGrid>
                          <w:tr w:rsidR="0018203C" w14:paraId="4E88A6CB" w14:textId="77777777">
                            <w:trPr>
                              <w:trHeight w:val="215"/>
                            </w:trPr>
                            <w:tc>
                              <w:tcPr>
                                <w:tcW w:w="2955" w:type="dxa"/>
                              </w:tcPr>
                              <w:p w14:paraId="7EFE7060" w14:textId="77777777" w:rsidR="0018203C" w:rsidRDefault="0018203C">
                                <w:pPr>
                                  <w:pStyle w:val="TableParagraph"/>
                                  <w:spacing w:before="8"/>
                                  <w:ind w:left="350"/>
                                  <w:rPr>
                                    <w:sz w:val="16"/>
                                  </w:rPr>
                                </w:pPr>
                                <w:r>
                                  <w:rPr>
                                    <w:sz w:val="16"/>
                                  </w:rPr>
                                  <w:t>St</w:t>
                                </w:r>
                                <w:r>
                                  <w:rPr>
                                    <w:spacing w:val="-6"/>
                                    <w:sz w:val="16"/>
                                  </w:rPr>
                                  <w:t xml:space="preserve"> </w:t>
                                </w:r>
                                <w:r>
                                  <w:rPr>
                                    <w:sz w:val="16"/>
                                  </w:rPr>
                                  <w:t>Bonaventure</w:t>
                                </w:r>
                                <w:r>
                                  <w:rPr>
                                    <w:spacing w:val="-5"/>
                                    <w:sz w:val="16"/>
                                  </w:rPr>
                                  <w:t xml:space="preserve"> </w:t>
                                </w:r>
                                <w:r>
                                  <w:rPr>
                                    <w:sz w:val="16"/>
                                  </w:rPr>
                                  <w:t>Primary</w:t>
                                </w:r>
                                <w:r>
                                  <w:rPr>
                                    <w:spacing w:val="-5"/>
                                    <w:sz w:val="16"/>
                                  </w:rPr>
                                  <w:t xml:space="preserve"> </w:t>
                                </w:r>
                                <w:r>
                                  <w:rPr>
                                    <w:spacing w:val="-2"/>
                                    <w:sz w:val="16"/>
                                  </w:rPr>
                                  <w:t>School</w:t>
                                </w:r>
                              </w:p>
                            </w:tc>
                            <w:tc>
                              <w:tcPr>
                                <w:tcW w:w="2952" w:type="dxa"/>
                              </w:tcPr>
                              <w:p w14:paraId="022A1388" w14:textId="77777777" w:rsidR="0018203C" w:rsidRDefault="0018203C">
                                <w:pPr>
                                  <w:pStyle w:val="TableParagraph"/>
                                  <w:spacing w:before="8"/>
                                  <w:ind w:left="2"/>
                                  <w:jc w:val="center"/>
                                  <w:rPr>
                                    <w:sz w:val="16"/>
                                  </w:rPr>
                                </w:pPr>
                                <w:r>
                                  <w:rPr>
                                    <w:sz w:val="16"/>
                                  </w:rPr>
                                  <w:t>March</w:t>
                                </w:r>
                                <w:r>
                                  <w:rPr>
                                    <w:spacing w:val="41"/>
                                    <w:sz w:val="16"/>
                                  </w:rPr>
                                  <w:t xml:space="preserve"> </w:t>
                                </w:r>
                                <w:r>
                                  <w:rPr>
                                    <w:spacing w:val="-4"/>
                                    <w:sz w:val="16"/>
                                  </w:rPr>
                                  <w:t>2013</w:t>
                                </w:r>
                              </w:p>
                            </w:tc>
                            <w:tc>
                              <w:tcPr>
                                <w:tcW w:w="2964" w:type="dxa"/>
                              </w:tcPr>
                              <w:p w14:paraId="233BF73D" w14:textId="77777777" w:rsidR="0018203C" w:rsidRDefault="0018203C">
                                <w:pPr>
                                  <w:pStyle w:val="TableParagraph"/>
                                  <w:spacing w:before="8" w:line="187" w:lineRule="exact"/>
                                  <w:ind w:left="0" w:right="6"/>
                                  <w:jc w:val="center"/>
                                  <w:rPr>
                                    <w:rFonts w:ascii="Calibri"/>
                                    <w:sz w:val="16"/>
                                  </w:rPr>
                                </w:pPr>
                                <w:r>
                                  <w:rPr>
                                    <w:sz w:val="16"/>
                                  </w:rPr>
                                  <w:t>Page</w:t>
                                </w:r>
                                <w:r>
                                  <w:rPr>
                                    <w:spacing w:val="-2"/>
                                    <w:sz w:val="16"/>
                                  </w:rPr>
                                  <w:t xml:space="preserve"> </w:t>
                                </w:r>
                                <w:r>
                                  <w:rPr>
                                    <w:rFonts w:ascii="Calibri"/>
                                    <w:sz w:val="16"/>
                                  </w:rPr>
                                  <w:fldChar w:fldCharType="begin"/>
                                </w:r>
                                <w:r>
                                  <w:rPr>
                                    <w:rFonts w:ascii="Calibri"/>
                                    <w:sz w:val="16"/>
                                  </w:rPr>
                                  <w:instrText xml:space="preserve"> PAGE </w:instrText>
                                </w:r>
                                <w:r>
                                  <w:rPr>
                                    <w:rFonts w:ascii="Calibri"/>
                                    <w:sz w:val="16"/>
                                  </w:rPr>
                                  <w:fldChar w:fldCharType="separate"/>
                                </w:r>
                                <w:r>
                                  <w:rPr>
                                    <w:rFonts w:ascii="Calibri"/>
                                    <w:sz w:val="16"/>
                                  </w:rPr>
                                  <w:t>22</w:t>
                                </w:r>
                                <w:r>
                                  <w:rPr>
                                    <w:rFonts w:ascii="Calibri"/>
                                    <w:sz w:val="16"/>
                                  </w:rPr>
                                  <w:fldChar w:fldCharType="end"/>
                                </w:r>
                                <w:r>
                                  <w:rPr>
                                    <w:rFonts w:ascii="Calibri"/>
                                    <w:spacing w:val="7"/>
                                    <w:sz w:val="16"/>
                                  </w:rPr>
                                  <w:t xml:space="preserve"> </w:t>
                                </w:r>
                                <w:r>
                                  <w:rPr>
                                    <w:sz w:val="16"/>
                                  </w:rPr>
                                  <w:t>of</w:t>
                                </w:r>
                                <w:r>
                                  <w:rPr>
                                    <w:spacing w:val="-2"/>
                                    <w:sz w:val="16"/>
                                  </w:rPr>
                                  <w:t xml:space="preserve"> </w:t>
                                </w:r>
                                <w:r>
                                  <w:rPr>
                                    <w:rFonts w:ascii="Calibri"/>
                                    <w:spacing w:val="-5"/>
                                    <w:sz w:val="16"/>
                                  </w:rPr>
                                  <w:fldChar w:fldCharType="begin"/>
                                </w:r>
                                <w:r>
                                  <w:rPr>
                                    <w:rFonts w:ascii="Calibri"/>
                                    <w:spacing w:val="-5"/>
                                    <w:sz w:val="16"/>
                                  </w:rPr>
                                  <w:instrText xml:space="preserve"> NUMPAGES </w:instrText>
                                </w:r>
                                <w:r>
                                  <w:rPr>
                                    <w:rFonts w:ascii="Calibri"/>
                                    <w:spacing w:val="-5"/>
                                    <w:sz w:val="16"/>
                                  </w:rPr>
                                  <w:fldChar w:fldCharType="separate"/>
                                </w:r>
                                <w:r>
                                  <w:rPr>
                                    <w:rFonts w:ascii="Calibri"/>
                                    <w:spacing w:val="-5"/>
                                    <w:sz w:val="16"/>
                                  </w:rPr>
                                  <w:t>91</w:t>
                                </w:r>
                                <w:r>
                                  <w:rPr>
                                    <w:rFonts w:ascii="Calibri"/>
                                    <w:spacing w:val="-5"/>
                                    <w:sz w:val="16"/>
                                  </w:rPr>
                                  <w:fldChar w:fldCharType="end"/>
                                </w:r>
                              </w:p>
                            </w:tc>
                          </w:tr>
                        </w:tbl>
                        <w:p w14:paraId="6B739D19" w14:textId="77777777" w:rsidR="0018203C" w:rsidRDefault="0018203C">
                          <w:pPr>
                            <w:pStyle w:val="BodyText"/>
                          </w:pPr>
                        </w:p>
                      </w:txbxContent>
                    </wps:txbx>
                    <wps:bodyPr wrap="square" lIns="0" tIns="0" rIns="0" bIns="0" rtlCol="0">
                      <a:noAutofit/>
                    </wps:bodyPr>
                  </wps:wsp>
                </a:graphicData>
              </a:graphic>
            </wp:anchor>
          </w:drawing>
        </mc:Choice>
        <mc:Fallback>
          <w:pict>
            <v:shapetype w14:anchorId="06F4766A" id="_x0000_t202" coordsize="21600,21600" o:spt="202" path="m,l,21600r21600,l21600,xe">
              <v:stroke joinstyle="miter"/>
              <v:path gradientshapeok="t" o:connecttype="rect"/>
            </v:shapetype>
            <v:shape id="Textbox 135" o:spid="_x0000_s1088" type="#_x0000_t202" style="position:absolute;margin-left:87pt;margin-top:736.65pt;width:450.1pt;height:11.75pt;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5"/>
                      <w:gridCol w:w="2952"/>
                      <w:gridCol w:w="2964"/>
                    </w:tblGrid>
                    <w:tr w:rsidR="0018203C" w14:paraId="4E88A6CB" w14:textId="77777777">
                      <w:trPr>
                        <w:trHeight w:val="215"/>
                      </w:trPr>
                      <w:tc>
                        <w:tcPr>
                          <w:tcW w:w="2955" w:type="dxa"/>
                        </w:tcPr>
                        <w:p w14:paraId="7EFE7060" w14:textId="77777777" w:rsidR="0018203C" w:rsidRDefault="0018203C">
                          <w:pPr>
                            <w:pStyle w:val="TableParagraph"/>
                            <w:spacing w:before="8"/>
                            <w:ind w:left="350"/>
                            <w:rPr>
                              <w:sz w:val="16"/>
                            </w:rPr>
                          </w:pPr>
                          <w:r>
                            <w:rPr>
                              <w:sz w:val="16"/>
                            </w:rPr>
                            <w:t>St</w:t>
                          </w:r>
                          <w:r>
                            <w:rPr>
                              <w:spacing w:val="-6"/>
                              <w:sz w:val="16"/>
                            </w:rPr>
                            <w:t xml:space="preserve"> </w:t>
                          </w:r>
                          <w:r>
                            <w:rPr>
                              <w:sz w:val="16"/>
                            </w:rPr>
                            <w:t>Bonaventure</w:t>
                          </w:r>
                          <w:r>
                            <w:rPr>
                              <w:spacing w:val="-5"/>
                              <w:sz w:val="16"/>
                            </w:rPr>
                            <w:t xml:space="preserve"> </w:t>
                          </w:r>
                          <w:r>
                            <w:rPr>
                              <w:sz w:val="16"/>
                            </w:rPr>
                            <w:t>Primary</w:t>
                          </w:r>
                          <w:r>
                            <w:rPr>
                              <w:spacing w:val="-5"/>
                              <w:sz w:val="16"/>
                            </w:rPr>
                            <w:t xml:space="preserve"> </w:t>
                          </w:r>
                          <w:r>
                            <w:rPr>
                              <w:spacing w:val="-2"/>
                              <w:sz w:val="16"/>
                            </w:rPr>
                            <w:t>School</w:t>
                          </w:r>
                        </w:p>
                      </w:tc>
                      <w:tc>
                        <w:tcPr>
                          <w:tcW w:w="2952" w:type="dxa"/>
                        </w:tcPr>
                        <w:p w14:paraId="022A1388" w14:textId="77777777" w:rsidR="0018203C" w:rsidRDefault="0018203C">
                          <w:pPr>
                            <w:pStyle w:val="TableParagraph"/>
                            <w:spacing w:before="8"/>
                            <w:ind w:left="2"/>
                            <w:jc w:val="center"/>
                            <w:rPr>
                              <w:sz w:val="16"/>
                            </w:rPr>
                          </w:pPr>
                          <w:r>
                            <w:rPr>
                              <w:sz w:val="16"/>
                            </w:rPr>
                            <w:t>March</w:t>
                          </w:r>
                          <w:r>
                            <w:rPr>
                              <w:spacing w:val="41"/>
                              <w:sz w:val="16"/>
                            </w:rPr>
                            <w:t xml:space="preserve"> </w:t>
                          </w:r>
                          <w:r>
                            <w:rPr>
                              <w:spacing w:val="-4"/>
                              <w:sz w:val="16"/>
                            </w:rPr>
                            <w:t>2013</w:t>
                          </w:r>
                        </w:p>
                      </w:tc>
                      <w:tc>
                        <w:tcPr>
                          <w:tcW w:w="2964" w:type="dxa"/>
                        </w:tcPr>
                        <w:p w14:paraId="233BF73D" w14:textId="77777777" w:rsidR="0018203C" w:rsidRDefault="0018203C">
                          <w:pPr>
                            <w:pStyle w:val="TableParagraph"/>
                            <w:spacing w:before="8" w:line="187" w:lineRule="exact"/>
                            <w:ind w:left="0" w:right="6"/>
                            <w:jc w:val="center"/>
                            <w:rPr>
                              <w:rFonts w:ascii="Calibri"/>
                              <w:sz w:val="16"/>
                            </w:rPr>
                          </w:pPr>
                          <w:r>
                            <w:rPr>
                              <w:sz w:val="16"/>
                            </w:rPr>
                            <w:t>Page</w:t>
                          </w:r>
                          <w:r>
                            <w:rPr>
                              <w:spacing w:val="-2"/>
                              <w:sz w:val="16"/>
                            </w:rPr>
                            <w:t xml:space="preserve"> </w:t>
                          </w:r>
                          <w:r>
                            <w:rPr>
                              <w:rFonts w:ascii="Calibri"/>
                              <w:sz w:val="16"/>
                            </w:rPr>
                            <w:fldChar w:fldCharType="begin"/>
                          </w:r>
                          <w:r>
                            <w:rPr>
                              <w:rFonts w:ascii="Calibri"/>
                              <w:sz w:val="16"/>
                            </w:rPr>
                            <w:instrText xml:space="preserve"> PAGE </w:instrText>
                          </w:r>
                          <w:r>
                            <w:rPr>
                              <w:rFonts w:ascii="Calibri"/>
                              <w:sz w:val="16"/>
                            </w:rPr>
                            <w:fldChar w:fldCharType="separate"/>
                          </w:r>
                          <w:r>
                            <w:rPr>
                              <w:rFonts w:ascii="Calibri"/>
                              <w:sz w:val="16"/>
                            </w:rPr>
                            <w:t>22</w:t>
                          </w:r>
                          <w:r>
                            <w:rPr>
                              <w:rFonts w:ascii="Calibri"/>
                              <w:sz w:val="16"/>
                            </w:rPr>
                            <w:fldChar w:fldCharType="end"/>
                          </w:r>
                          <w:r>
                            <w:rPr>
                              <w:rFonts w:ascii="Calibri"/>
                              <w:spacing w:val="7"/>
                              <w:sz w:val="16"/>
                            </w:rPr>
                            <w:t xml:space="preserve"> </w:t>
                          </w:r>
                          <w:r>
                            <w:rPr>
                              <w:sz w:val="16"/>
                            </w:rPr>
                            <w:t>of</w:t>
                          </w:r>
                          <w:r>
                            <w:rPr>
                              <w:spacing w:val="-2"/>
                              <w:sz w:val="16"/>
                            </w:rPr>
                            <w:t xml:space="preserve"> </w:t>
                          </w:r>
                          <w:r>
                            <w:rPr>
                              <w:rFonts w:ascii="Calibri"/>
                              <w:spacing w:val="-5"/>
                              <w:sz w:val="16"/>
                            </w:rPr>
                            <w:fldChar w:fldCharType="begin"/>
                          </w:r>
                          <w:r>
                            <w:rPr>
                              <w:rFonts w:ascii="Calibri"/>
                              <w:spacing w:val="-5"/>
                              <w:sz w:val="16"/>
                            </w:rPr>
                            <w:instrText xml:space="preserve"> NUMPAGES </w:instrText>
                          </w:r>
                          <w:r>
                            <w:rPr>
                              <w:rFonts w:ascii="Calibri"/>
                              <w:spacing w:val="-5"/>
                              <w:sz w:val="16"/>
                            </w:rPr>
                            <w:fldChar w:fldCharType="separate"/>
                          </w:r>
                          <w:r>
                            <w:rPr>
                              <w:rFonts w:ascii="Calibri"/>
                              <w:spacing w:val="-5"/>
                              <w:sz w:val="16"/>
                            </w:rPr>
                            <w:t>91</w:t>
                          </w:r>
                          <w:r>
                            <w:rPr>
                              <w:rFonts w:ascii="Calibri"/>
                              <w:spacing w:val="-5"/>
                              <w:sz w:val="16"/>
                            </w:rPr>
                            <w:fldChar w:fldCharType="end"/>
                          </w:r>
                        </w:p>
                      </w:tc>
                    </w:tr>
                  </w:tbl>
                  <w:p w14:paraId="6B739D19" w14:textId="77777777" w:rsidR="0018203C" w:rsidRDefault="0018203C">
                    <w:pPr>
                      <w:pStyle w:val="BodyText"/>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42EAA5" w14:textId="77777777" w:rsidR="0018203C" w:rsidRDefault="0018203C">
      <w:r>
        <w:separator/>
      </w:r>
    </w:p>
  </w:footnote>
  <w:footnote w:type="continuationSeparator" w:id="0">
    <w:p w14:paraId="6E23570A" w14:textId="77777777" w:rsidR="0018203C" w:rsidRDefault="001820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4C61A" w14:textId="77777777" w:rsidR="0018203C" w:rsidRDefault="0018203C" w:rsidP="00400428">
    <w:pPr>
      <w:pStyle w:val="BodyText"/>
      <w:spacing w:line="14" w:lineRule="auto"/>
      <w:rPr>
        <w:sz w:val="20"/>
      </w:rPr>
    </w:pPr>
    <w:bookmarkStart w:id="5" w:name="_Hlk147753821"/>
    <w:bookmarkStart w:id="6" w:name="_Hlk147753822"/>
    <w:bookmarkStart w:id="7" w:name="_Hlk147754012"/>
    <w:bookmarkStart w:id="8" w:name="_Hlk147754013"/>
    <w:bookmarkStart w:id="9" w:name="_Hlk147754526"/>
    <w:bookmarkStart w:id="10" w:name="_Hlk147754527"/>
    <w:bookmarkStart w:id="11" w:name="_Hlk147755120"/>
    <w:bookmarkStart w:id="12" w:name="_Hlk147755121"/>
    <w:bookmarkStart w:id="13" w:name="_Hlk147829863"/>
    <w:bookmarkStart w:id="14" w:name="_Hlk147829864"/>
    <w:bookmarkStart w:id="15" w:name="_Hlk147830032"/>
    <w:bookmarkStart w:id="16" w:name="_Hlk147830033"/>
    <w:bookmarkStart w:id="17" w:name="_Hlk147830550"/>
    <w:bookmarkStart w:id="18" w:name="_Hlk147830551"/>
    <w:bookmarkStart w:id="19" w:name="_Hlk147831028"/>
    <w:bookmarkStart w:id="20" w:name="_Hlk147831029"/>
    <w:bookmarkStart w:id="21" w:name="_Hlk147831602"/>
    <w:bookmarkStart w:id="22" w:name="_Hlk147831603"/>
    <w:bookmarkStart w:id="23" w:name="_Hlk147831959"/>
    <w:bookmarkStart w:id="24" w:name="_Hlk147831960"/>
    <w:bookmarkStart w:id="25" w:name="_Hlk147832195"/>
    <w:bookmarkStart w:id="26" w:name="_Hlk147832196"/>
    <w:bookmarkStart w:id="27" w:name="_Hlk147832473"/>
    <w:bookmarkStart w:id="28" w:name="_Hlk147832474"/>
    <w:bookmarkStart w:id="29" w:name="_Hlk147832475"/>
    <w:bookmarkStart w:id="30" w:name="_Hlk147832476"/>
    <w:bookmarkStart w:id="31" w:name="_Hlk147834021"/>
    <w:bookmarkStart w:id="32" w:name="_Hlk147834022"/>
    <w:bookmarkStart w:id="33" w:name="_Hlk147834120"/>
    <w:bookmarkStart w:id="34" w:name="_Hlk147834121"/>
    <w:r>
      <w:rPr>
        <w:noProof/>
      </w:rPr>
      <w:drawing>
        <wp:anchor distT="0" distB="0" distL="0" distR="0" simplePos="0" relativeHeight="485233152" behindDoc="1" locked="0" layoutInCell="1" allowOverlap="1" wp14:anchorId="2D60EE43" wp14:editId="7AA13982">
          <wp:simplePos x="0" y="0"/>
          <wp:positionH relativeFrom="page">
            <wp:posOffset>705117</wp:posOffset>
          </wp:positionH>
          <wp:positionV relativeFrom="page">
            <wp:posOffset>437448</wp:posOffset>
          </wp:positionV>
          <wp:extent cx="232355" cy="249074"/>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232355" cy="249074"/>
                  </a:xfrm>
                  <a:prstGeom prst="rect">
                    <a:avLst/>
                  </a:prstGeom>
                </pic:spPr>
              </pic:pic>
            </a:graphicData>
          </a:graphic>
        </wp:anchor>
      </w:drawing>
    </w:r>
    <w:r>
      <w:rPr>
        <w:noProof/>
      </w:rPr>
      <mc:AlternateContent>
        <mc:Choice Requires="wps">
          <w:drawing>
            <wp:anchor distT="0" distB="0" distL="0" distR="0" simplePos="0" relativeHeight="485234176" behindDoc="1" locked="0" layoutInCell="1" allowOverlap="1" wp14:anchorId="162820C6" wp14:editId="1C7DF8D0">
              <wp:simplePos x="0" y="0"/>
              <wp:positionH relativeFrom="page">
                <wp:posOffset>774191</wp:posOffset>
              </wp:positionH>
              <wp:positionV relativeFrom="page">
                <wp:posOffset>795527</wp:posOffset>
              </wp:positionV>
              <wp:extent cx="6015355" cy="1270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5355" cy="12700"/>
                      </a:xfrm>
                      <a:custGeom>
                        <a:avLst/>
                        <a:gdLst/>
                        <a:ahLst/>
                        <a:cxnLst/>
                        <a:rect l="l" t="t" r="r" b="b"/>
                        <a:pathLst>
                          <a:path w="6015355" h="12700">
                            <a:moveTo>
                              <a:pt x="6014974" y="0"/>
                            </a:moveTo>
                            <a:lnTo>
                              <a:pt x="0" y="0"/>
                            </a:lnTo>
                            <a:lnTo>
                              <a:pt x="0" y="12192"/>
                            </a:lnTo>
                            <a:lnTo>
                              <a:pt x="6014974" y="12192"/>
                            </a:lnTo>
                            <a:lnTo>
                              <a:pt x="60149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B508B4" id="Graphic 6" o:spid="_x0000_s1026" style="position:absolute;margin-left:60.95pt;margin-top:62.65pt;width:473.65pt;height:1pt;z-index:-18082304;visibility:visible;mso-wrap-style:square;mso-wrap-distance-left:0;mso-wrap-distance-top:0;mso-wrap-distance-right:0;mso-wrap-distance-bottom:0;mso-position-horizontal:absolute;mso-position-horizontal-relative:page;mso-position-vertical:absolute;mso-position-vertical-relative:page;v-text-anchor:top" coordsize="601535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" path="m6014974,l,,,12192r6014974,l6014974,xe" fillcolor="black" stroked="f">
              <v:path arrowok="t"/>
              <w10:wrap anchorx="page" anchory="page"/>
            </v:shape>
          </w:pict>
        </mc:Fallback>
      </mc:AlternateConten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5CD09F92" w14:textId="77777777" w:rsidR="0018203C" w:rsidRDefault="0018203C">
    <w:pPr>
      <w:pStyle w:val="Header"/>
    </w:pPr>
    <w:r>
      <w:rPr>
        <w:noProof/>
      </w:rPr>
      <mc:AlternateContent>
        <mc:Choice Requires="wps">
          <w:drawing>
            <wp:anchor distT="0" distB="0" distL="0" distR="0" simplePos="0" relativeHeight="485235200" behindDoc="1" locked="0" layoutInCell="1" allowOverlap="1" wp14:anchorId="27BF15D6" wp14:editId="68B57726">
              <wp:simplePos x="0" y="0"/>
              <wp:positionH relativeFrom="page">
                <wp:posOffset>2495550</wp:posOffset>
              </wp:positionH>
              <wp:positionV relativeFrom="page">
                <wp:posOffset>419100</wp:posOffset>
              </wp:positionV>
              <wp:extent cx="4291965" cy="37274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1965" cy="372745"/>
                      </a:xfrm>
                      <a:prstGeom prst="rect">
                        <a:avLst/>
                      </a:prstGeom>
                    </wps:spPr>
                    <wps:txbx>
                      <w:txbxContent>
                        <w:p w14:paraId="6BFB4A6A" w14:textId="77777777" w:rsidR="0018203C" w:rsidRDefault="0018203C" w:rsidP="00400428">
                          <w:pPr>
                            <w:spacing w:before="12"/>
                            <w:ind w:left="20"/>
                            <w:rPr>
                              <w:b/>
                              <w:sz w:val="24"/>
                            </w:rPr>
                          </w:pPr>
                          <w:r>
                            <w:rPr>
                              <w:b/>
                              <w:sz w:val="24"/>
                            </w:rPr>
                            <w:t xml:space="preserve">           ST</w:t>
                          </w:r>
                          <w:r>
                            <w:rPr>
                              <w:b/>
                              <w:spacing w:val="-5"/>
                              <w:sz w:val="24"/>
                            </w:rPr>
                            <w:t xml:space="preserve"> </w:t>
                          </w:r>
                          <w:r>
                            <w:rPr>
                              <w:b/>
                              <w:sz w:val="24"/>
                            </w:rPr>
                            <w:t>BONAVENTURE’S</w:t>
                          </w:r>
                          <w:r>
                            <w:rPr>
                              <w:b/>
                              <w:spacing w:val="-4"/>
                              <w:sz w:val="24"/>
                            </w:rPr>
                            <w:t xml:space="preserve"> </w:t>
                          </w:r>
                          <w:r>
                            <w:rPr>
                              <w:b/>
                              <w:sz w:val="24"/>
                            </w:rPr>
                            <w:t>CATHOLIC</w:t>
                          </w:r>
                          <w:r>
                            <w:rPr>
                              <w:b/>
                              <w:spacing w:val="-5"/>
                              <w:sz w:val="24"/>
                            </w:rPr>
                            <w:t xml:space="preserve"> </w:t>
                          </w:r>
                          <w:r>
                            <w:rPr>
                              <w:b/>
                              <w:sz w:val="24"/>
                            </w:rPr>
                            <w:t>PRIMARY</w:t>
                          </w:r>
                          <w:r>
                            <w:rPr>
                              <w:b/>
                              <w:spacing w:val="-7"/>
                              <w:sz w:val="24"/>
                            </w:rPr>
                            <w:t xml:space="preserve"> </w:t>
                          </w:r>
                          <w:r>
                            <w:rPr>
                              <w:b/>
                              <w:spacing w:val="-2"/>
                              <w:sz w:val="24"/>
                            </w:rPr>
                            <w:t>SCHOOL</w:t>
                          </w:r>
                        </w:p>
                        <w:p w14:paraId="2262C370" w14:textId="77777777" w:rsidR="0018203C" w:rsidRDefault="0018203C" w:rsidP="00400428">
                          <w:pPr>
                            <w:spacing w:before="2"/>
                            <w:ind w:left="3365"/>
                            <w:rPr>
                              <w:b/>
                              <w:sz w:val="24"/>
                            </w:rPr>
                          </w:pPr>
                          <w:r>
                            <w:rPr>
                              <w:b/>
                              <w:sz w:val="24"/>
                            </w:rPr>
                            <w:t xml:space="preserve">        Health and Safety </w:t>
                          </w:r>
                          <w:proofErr w:type="gramStart"/>
                          <w:r>
                            <w:rPr>
                              <w:b/>
                              <w:sz w:val="24"/>
                            </w:rPr>
                            <w:t xml:space="preserve">Policy  </w:t>
                          </w:r>
                          <w:proofErr w:type="spellStart"/>
                          <w:r>
                            <w:rPr>
                              <w:b/>
                              <w:sz w:val="24"/>
                            </w:rPr>
                            <w:t>Policy</w:t>
                          </w:r>
                          <w:proofErr w:type="spellEnd"/>
                          <w:proofErr w:type="gramEnd"/>
                        </w:p>
                      </w:txbxContent>
                    </wps:txbx>
                    <wps:bodyPr wrap="square" lIns="0" tIns="0" rIns="0" bIns="0" rtlCol="0">
                      <a:noAutofit/>
                    </wps:bodyPr>
                  </wps:wsp>
                </a:graphicData>
              </a:graphic>
              <wp14:sizeRelH relativeFrom="margin">
                <wp14:pctWidth>0</wp14:pctWidth>
              </wp14:sizeRelH>
            </wp:anchor>
          </w:drawing>
        </mc:Choice>
        <mc:Fallback>
          <w:pict>
            <v:shapetype w14:anchorId="27BF15D6" id="_x0000_t202" coordsize="21600,21600" o:spt="202" path="m,l,21600r21600,l21600,xe">
              <v:stroke joinstyle="miter"/>
              <v:path gradientshapeok="t" o:connecttype="rect"/>
            </v:shapetype>
            <v:shape id="Textbox 7" o:spid="_x0000_s1082" type="#_x0000_t202" style="position:absolute;margin-left:196.5pt;margin-top:33pt;width:337.95pt;height:29.35pt;z-index:-1808128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" filled="f" stroked="f">
              <v:textbox inset="0,0,0,0">
                <w:txbxContent>
                  <w:p w14:paraId="6BFB4A6A" w14:textId="77777777" w:rsidR="0018203C" w:rsidRDefault="0018203C" w:rsidP="00400428">
                    <w:pPr>
                      <w:spacing w:before="12"/>
                      <w:ind w:left="20"/>
                      <w:rPr>
                        <w:b/>
                        <w:sz w:val="24"/>
                      </w:rPr>
                    </w:pPr>
                    <w:r>
                      <w:rPr>
                        <w:b/>
                        <w:sz w:val="24"/>
                      </w:rPr>
                      <w:t xml:space="preserve">           ST</w:t>
                    </w:r>
                    <w:r>
                      <w:rPr>
                        <w:b/>
                        <w:spacing w:val="-5"/>
                        <w:sz w:val="24"/>
                      </w:rPr>
                      <w:t xml:space="preserve"> </w:t>
                    </w:r>
                    <w:r>
                      <w:rPr>
                        <w:b/>
                        <w:sz w:val="24"/>
                      </w:rPr>
                      <w:t>BONAVENTURE’S</w:t>
                    </w:r>
                    <w:r>
                      <w:rPr>
                        <w:b/>
                        <w:spacing w:val="-4"/>
                        <w:sz w:val="24"/>
                      </w:rPr>
                      <w:t xml:space="preserve"> </w:t>
                    </w:r>
                    <w:r>
                      <w:rPr>
                        <w:b/>
                        <w:sz w:val="24"/>
                      </w:rPr>
                      <w:t>CATHOLIC</w:t>
                    </w:r>
                    <w:r>
                      <w:rPr>
                        <w:b/>
                        <w:spacing w:val="-5"/>
                        <w:sz w:val="24"/>
                      </w:rPr>
                      <w:t xml:space="preserve"> </w:t>
                    </w:r>
                    <w:r>
                      <w:rPr>
                        <w:b/>
                        <w:sz w:val="24"/>
                      </w:rPr>
                      <w:t>PRIMARY</w:t>
                    </w:r>
                    <w:r>
                      <w:rPr>
                        <w:b/>
                        <w:spacing w:val="-7"/>
                        <w:sz w:val="24"/>
                      </w:rPr>
                      <w:t xml:space="preserve"> </w:t>
                    </w:r>
                    <w:r>
                      <w:rPr>
                        <w:b/>
                        <w:spacing w:val="-2"/>
                        <w:sz w:val="24"/>
                      </w:rPr>
                      <w:t>SCHOOL</w:t>
                    </w:r>
                  </w:p>
                  <w:p w14:paraId="2262C370" w14:textId="77777777" w:rsidR="0018203C" w:rsidRDefault="0018203C" w:rsidP="00400428">
                    <w:pPr>
                      <w:spacing w:before="2"/>
                      <w:ind w:left="3365"/>
                      <w:rPr>
                        <w:b/>
                        <w:sz w:val="24"/>
                      </w:rPr>
                    </w:pPr>
                    <w:r>
                      <w:rPr>
                        <w:b/>
                        <w:sz w:val="24"/>
                      </w:rPr>
                      <w:t xml:space="preserve">        Health and Safety </w:t>
                    </w:r>
                    <w:proofErr w:type="gramStart"/>
                    <w:r>
                      <w:rPr>
                        <w:b/>
                        <w:sz w:val="24"/>
                      </w:rPr>
                      <w:t xml:space="preserve">Policy  </w:t>
                    </w:r>
                    <w:proofErr w:type="spellStart"/>
                    <w:r>
                      <w:rPr>
                        <w:b/>
                        <w:sz w:val="24"/>
                      </w:rPr>
                      <w:t>Policy</w:t>
                    </w:r>
                    <w:proofErr w:type="spellEnd"/>
                    <w:proofErr w:type="gramEnd"/>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17B6F"/>
    <w:multiLevelType w:val="hybridMultilevel"/>
    <w:tmpl w:val="4C56FACE"/>
    <w:lvl w:ilvl="0" w:tplc="5002C698">
      <w:numFmt w:val="bullet"/>
      <w:lvlText w:val="•"/>
      <w:lvlJc w:val="left"/>
      <w:pPr>
        <w:ind w:left="917" w:hanging="721"/>
      </w:pPr>
      <w:rPr>
        <w:rFonts w:ascii="Arial" w:eastAsia="Arial" w:hAnsi="Arial" w:cs="Arial" w:hint="default"/>
        <w:b w:val="0"/>
        <w:bCs w:val="0"/>
        <w:i w:val="0"/>
        <w:iCs w:val="0"/>
        <w:spacing w:val="0"/>
        <w:w w:val="99"/>
        <w:sz w:val="20"/>
        <w:szCs w:val="20"/>
        <w:lang w:val="en-US" w:eastAsia="en-US" w:bidi="ar-SA"/>
      </w:rPr>
    </w:lvl>
    <w:lvl w:ilvl="1" w:tplc="57AA82E8">
      <w:numFmt w:val="bullet"/>
      <w:lvlText w:val="•"/>
      <w:lvlJc w:val="left"/>
      <w:pPr>
        <w:ind w:left="1180" w:hanging="721"/>
      </w:pPr>
      <w:rPr>
        <w:rFonts w:hint="default"/>
        <w:lang w:val="en-US" w:eastAsia="en-US" w:bidi="ar-SA"/>
      </w:rPr>
    </w:lvl>
    <w:lvl w:ilvl="2" w:tplc="776E1858">
      <w:numFmt w:val="bullet"/>
      <w:lvlText w:val="•"/>
      <w:lvlJc w:val="left"/>
      <w:pPr>
        <w:ind w:left="1440" w:hanging="721"/>
      </w:pPr>
      <w:rPr>
        <w:rFonts w:hint="default"/>
        <w:lang w:val="en-US" w:eastAsia="en-US" w:bidi="ar-SA"/>
      </w:rPr>
    </w:lvl>
    <w:lvl w:ilvl="3" w:tplc="46246508">
      <w:numFmt w:val="bullet"/>
      <w:lvlText w:val="•"/>
      <w:lvlJc w:val="left"/>
      <w:pPr>
        <w:ind w:left="1700" w:hanging="721"/>
      </w:pPr>
      <w:rPr>
        <w:rFonts w:hint="default"/>
        <w:lang w:val="en-US" w:eastAsia="en-US" w:bidi="ar-SA"/>
      </w:rPr>
    </w:lvl>
    <w:lvl w:ilvl="4" w:tplc="69EA9568">
      <w:numFmt w:val="bullet"/>
      <w:lvlText w:val="•"/>
      <w:lvlJc w:val="left"/>
      <w:pPr>
        <w:ind w:left="1960" w:hanging="721"/>
      </w:pPr>
      <w:rPr>
        <w:rFonts w:hint="default"/>
        <w:lang w:val="en-US" w:eastAsia="en-US" w:bidi="ar-SA"/>
      </w:rPr>
    </w:lvl>
    <w:lvl w:ilvl="5" w:tplc="3FA2B768">
      <w:numFmt w:val="bullet"/>
      <w:lvlText w:val="•"/>
      <w:lvlJc w:val="left"/>
      <w:pPr>
        <w:ind w:left="2221" w:hanging="721"/>
      </w:pPr>
      <w:rPr>
        <w:rFonts w:hint="default"/>
        <w:lang w:val="en-US" w:eastAsia="en-US" w:bidi="ar-SA"/>
      </w:rPr>
    </w:lvl>
    <w:lvl w:ilvl="6" w:tplc="BC1CFBEE">
      <w:numFmt w:val="bullet"/>
      <w:lvlText w:val="•"/>
      <w:lvlJc w:val="left"/>
      <w:pPr>
        <w:ind w:left="2481" w:hanging="721"/>
      </w:pPr>
      <w:rPr>
        <w:rFonts w:hint="default"/>
        <w:lang w:val="en-US" w:eastAsia="en-US" w:bidi="ar-SA"/>
      </w:rPr>
    </w:lvl>
    <w:lvl w:ilvl="7" w:tplc="9AE25E66">
      <w:numFmt w:val="bullet"/>
      <w:lvlText w:val="•"/>
      <w:lvlJc w:val="left"/>
      <w:pPr>
        <w:ind w:left="2741" w:hanging="721"/>
      </w:pPr>
      <w:rPr>
        <w:rFonts w:hint="default"/>
        <w:lang w:val="en-US" w:eastAsia="en-US" w:bidi="ar-SA"/>
      </w:rPr>
    </w:lvl>
    <w:lvl w:ilvl="8" w:tplc="F80099E6">
      <w:numFmt w:val="bullet"/>
      <w:lvlText w:val="•"/>
      <w:lvlJc w:val="left"/>
      <w:pPr>
        <w:ind w:left="3001" w:hanging="721"/>
      </w:pPr>
      <w:rPr>
        <w:rFonts w:hint="default"/>
        <w:lang w:val="en-US" w:eastAsia="en-US" w:bidi="ar-SA"/>
      </w:rPr>
    </w:lvl>
  </w:abstractNum>
  <w:abstractNum w:abstractNumId="1" w15:restartNumberingAfterBreak="0">
    <w:nsid w:val="01327A30"/>
    <w:multiLevelType w:val="multilevel"/>
    <w:tmpl w:val="6666B5F4"/>
    <w:lvl w:ilvl="0">
      <w:start w:val="35"/>
      <w:numFmt w:val="decimal"/>
      <w:lvlText w:val="%1"/>
      <w:lvlJc w:val="left"/>
      <w:pPr>
        <w:ind w:left="1542" w:hanging="737"/>
        <w:jc w:val="left"/>
      </w:pPr>
      <w:rPr>
        <w:rFonts w:hint="default"/>
        <w:lang w:val="en-US" w:eastAsia="en-US" w:bidi="ar-SA"/>
      </w:rPr>
    </w:lvl>
    <w:lvl w:ilvl="1">
      <w:numFmt w:val="decimal"/>
      <w:lvlText w:val="%1.%2"/>
      <w:lvlJc w:val="left"/>
      <w:pPr>
        <w:ind w:left="1542" w:hanging="737"/>
        <w:jc w:val="left"/>
      </w:pPr>
      <w:rPr>
        <w:rFonts w:hint="default"/>
        <w:spacing w:val="-1"/>
        <w:w w:val="100"/>
        <w:lang w:val="en-US" w:eastAsia="en-US" w:bidi="ar-SA"/>
      </w:rPr>
    </w:lvl>
    <w:lvl w:ilvl="2">
      <w:numFmt w:val="bullet"/>
      <w:lvlText w:val=""/>
      <w:lvlJc w:val="left"/>
      <w:pPr>
        <w:ind w:left="1539" w:hanging="360"/>
      </w:pPr>
      <w:rPr>
        <w:rFonts w:ascii="Wingdings" w:eastAsia="Wingdings" w:hAnsi="Wingdings" w:cs="Wingdings" w:hint="default"/>
        <w:b w:val="0"/>
        <w:bCs w:val="0"/>
        <w:i w:val="0"/>
        <w:iCs w:val="0"/>
        <w:spacing w:val="0"/>
        <w:w w:val="100"/>
        <w:sz w:val="22"/>
        <w:szCs w:val="22"/>
        <w:lang w:val="en-US" w:eastAsia="en-US" w:bidi="ar-SA"/>
      </w:rPr>
    </w:lvl>
    <w:lvl w:ilvl="3">
      <w:numFmt w:val="bullet"/>
      <w:lvlText w:val="•"/>
      <w:lvlJc w:val="left"/>
      <w:pPr>
        <w:ind w:left="4269" w:hanging="360"/>
      </w:pPr>
      <w:rPr>
        <w:rFonts w:hint="default"/>
        <w:lang w:val="en-US" w:eastAsia="en-US" w:bidi="ar-SA"/>
      </w:rPr>
    </w:lvl>
    <w:lvl w:ilvl="4">
      <w:numFmt w:val="bullet"/>
      <w:lvlText w:val="•"/>
      <w:lvlJc w:val="left"/>
      <w:pPr>
        <w:ind w:left="5179" w:hanging="360"/>
      </w:pPr>
      <w:rPr>
        <w:rFonts w:hint="default"/>
        <w:lang w:val="en-US" w:eastAsia="en-US" w:bidi="ar-SA"/>
      </w:rPr>
    </w:lvl>
    <w:lvl w:ilvl="5">
      <w:numFmt w:val="bullet"/>
      <w:lvlText w:val="•"/>
      <w:lvlJc w:val="left"/>
      <w:pPr>
        <w:ind w:left="6089" w:hanging="360"/>
      </w:pPr>
      <w:rPr>
        <w:rFonts w:hint="default"/>
        <w:lang w:val="en-US" w:eastAsia="en-US" w:bidi="ar-SA"/>
      </w:rPr>
    </w:lvl>
    <w:lvl w:ilvl="6">
      <w:numFmt w:val="bullet"/>
      <w:lvlText w:val="•"/>
      <w:lvlJc w:val="left"/>
      <w:pPr>
        <w:ind w:left="6999" w:hanging="360"/>
      </w:pPr>
      <w:rPr>
        <w:rFonts w:hint="default"/>
        <w:lang w:val="en-US" w:eastAsia="en-US" w:bidi="ar-SA"/>
      </w:rPr>
    </w:lvl>
    <w:lvl w:ilvl="7">
      <w:numFmt w:val="bullet"/>
      <w:lvlText w:val="•"/>
      <w:lvlJc w:val="left"/>
      <w:pPr>
        <w:ind w:left="7908" w:hanging="360"/>
      </w:pPr>
      <w:rPr>
        <w:rFonts w:hint="default"/>
        <w:lang w:val="en-US" w:eastAsia="en-US" w:bidi="ar-SA"/>
      </w:rPr>
    </w:lvl>
    <w:lvl w:ilvl="8">
      <w:numFmt w:val="bullet"/>
      <w:lvlText w:val="•"/>
      <w:lvlJc w:val="left"/>
      <w:pPr>
        <w:ind w:left="8818" w:hanging="360"/>
      </w:pPr>
      <w:rPr>
        <w:rFonts w:hint="default"/>
        <w:lang w:val="en-US" w:eastAsia="en-US" w:bidi="ar-SA"/>
      </w:rPr>
    </w:lvl>
  </w:abstractNum>
  <w:abstractNum w:abstractNumId="2" w15:restartNumberingAfterBreak="0">
    <w:nsid w:val="01485927"/>
    <w:multiLevelType w:val="multilevel"/>
    <w:tmpl w:val="C14E5D38"/>
    <w:lvl w:ilvl="0">
      <w:start w:val="16"/>
      <w:numFmt w:val="decimal"/>
      <w:lvlText w:val="%1"/>
      <w:lvlJc w:val="left"/>
      <w:pPr>
        <w:ind w:left="1537" w:hanging="732"/>
        <w:jc w:val="left"/>
      </w:pPr>
      <w:rPr>
        <w:rFonts w:hint="default"/>
        <w:lang w:val="en-US" w:eastAsia="en-US" w:bidi="ar-SA"/>
      </w:rPr>
    </w:lvl>
    <w:lvl w:ilvl="1">
      <w:numFmt w:val="decimal"/>
      <w:lvlText w:val="%1.%2"/>
      <w:lvlJc w:val="left"/>
      <w:pPr>
        <w:ind w:left="1537" w:hanging="732"/>
        <w:jc w:val="left"/>
      </w:pPr>
      <w:rPr>
        <w:rFonts w:hint="default"/>
        <w:spacing w:val="-1"/>
        <w:w w:val="100"/>
        <w:lang w:val="en-US" w:eastAsia="en-US" w:bidi="ar-SA"/>
      </w:rPr>
    </w:lvl>
    <w:lvl w:ilvl="2">
      <w:numFmt w:val="bullet"/>
      <w:lvlText w:val="•"/>
      <w:lvlJc w:val="left"/>
      <w:pPr>
        <w:ind w:left="3359" w:hanging="732"/>
      </w:pPr>
      <w:rPr>
        <w:rFonts w:hint="default"/>
        <w:lang w:val="en-US" w:eastAsia="en-US" w:bidi="ar-SA"/>
      </w:rPr>
    </w:lvl>
    <w:lvl w:ilvl="3">
      <w:numFmt w:val="bullet"/>
      <w:lvlText w:val="•"/>
      <w:lvlJc w:val="left"/>
      <w:pPr>
        <w:ind w:left="4269" w:hanging="732"/>
      </w:pPr>
      <w:rPr>
        <w:rFonts w:hint="default"/>
        <w:lang w:val="en-US" w:eastAsia="en-US" w:bidi="ar-SA"/>
      </w:rPr>
    </w:lvl>
    <w:lvl w:ilvl="4">
      <w:numFmt w:val="bullet"/>
      <w:lvlText w:val="•"/>
      <w:lvlJc w:val="left"/>
      <w:pPr>
        <w:ind w:left="5179" w:hanging="732"/>
      </w:pPr>
      <w:rPr>
        <w:rFonts w:hint="default"/>
        <w:lang w:val="en-US" w:eastAsia="en-US" w:bidi="ar-SA"/>
      </w:rPr>
    </w:lvl>
    <w:lvl w:ilvl="5">
      <w:numFmt w:val="bullet"/>
      <w:lvlText w:val="•"/>
      <w:lvlJc w:val="left"/>
      <w:pPr>
        <w:ind w:left="6089" w:hanging="732"/>
      </w:pPr>
      <w:rPr>
        <w:rFonts w:hint="default"/>
        <w:lang w:val="en-US" w:eastAsia="en-US" w:bidi="ar-SA"/>
      </w:rPr>
    </w:lvl>
    <w:lvl w:ilvl="6">
      <w:numFmt w:val="bullet"/>
      <w:lvlText w:val="•"/>
      <w:lvlJc w:val="left"/>
      <w:pPr>
        <w:ind w:left="6999" w:hanging="732"/>
      </w:pPr>
      <w:rPr>
        <w:rFonts w:hint="default"/>
        <w:lang w:val="en-US" w:eastAsia="en-US" w:bidi="ar-SA"/>
      </w:rPr>
    </w:lvl>
    <w:lvl w:ilvl="7">
      <w:numFmt w:val="bullet"/>
      <w:lvlText w:val="•"/>
      <w:lvlJc w:val="left"/>
      <w:pPr>
        <w:ind w:left="7908" w:hanging="732"/>
      </w:pPr>
      <w:rPr>
        <w:rFonts w:hint="default"/>
        <w:lang w:val="en-US" w:eastAsia="en-US" w:bidi="ar-SA"/>
      </w:rPr>
    </w:lvl>
    <w:lvl w:ilvl="8">
      <w:numFmt w:val="bullet"/>
      <w:lvlText w:val="•"/>
      <w:lvlJc w:val="left"/>
      <w:pPr>
        <w:ind w:left="8818" w:hanging="732"/>
      </w:pPr>
      <w:rPr>
        <w:rFonts w:hint="default"/>
        <w:lang w:val="en-US" w:eastAsia="en-US" w:bidi="ar-SA"/>
      </w:rPr>
    </w:lvl>
  </w:abstractNum>
  <w:abstractNum w:abstractNumId="3" w15:restartNumberingAfterBreak="0">
    <w:nsid w:val="02B80D34"/>
    <w:multiLevelType w:val="multilevel"/>
    <w:tmpl w:val="B6A69C32"/>
    <w:lvl w:ilvl="0">
      <w:start w:val="20"/>
      <w:numFmt w:val="decimal"/>
      <w:lvlText w:val="%1"/>
      <w:lvlJc w:val="left"/>
      <w:pPr>
        <w:ind w:left="1539" w:hanging="720"/>
        <w:jc w:val="left"/>
      </w:pPr>
      <w:rPr>
        <w:rFonts w:hint="default"/>
        <w:lang w:val="en-US" w:eastAsia="en-US" w:bidi="ar-SA"/>
      </w:rPr>
    </w:lvl>
    <w:lvl w:ilvl="1">
      <w:numFmt w:val="decimal"/>
      <w:lvlText w:val="%1.%2"/>
      <w:lvlJc w:val="left"/>
      <w:pPr>
        <w:ind w:left="1539" w:hanging="720"/>
        <w:jc w:val="left"/>
      </w:pPr>
      <w:rPr>
        <w:rFonts w:hint="default"/>
        <w:spacing w:val="-1"/>
        <w:w w:val="100"/>
        <w:lang w:val="en-US" w:eastAsia="en-US" w:bidi="ar-SA"/>
      </w:rPr>
    </w:lvl>
    <w:lvl w:ilvl="2">
      <w:numFmt w:val="bullet"/>
      <w:lvlText w:val="•"/>
      <w:lvlJc w:val="left"/>
      <w:pPr>
        <w:ind w:left="3359" w:hanging="720"/>
      </w:pPr>
      <w:rPr>
        <w:rFonts w:hint="default"/>
        <w:lang w:val="en-US" w:eastAsia="en-US" w:bidi="ar-SA"/>
      </w:rPr>
    </w:lvl>
    <w:lvl w:ilvl="3">
      <w:numFmt w:val="bullet"/>
      <w:lvlText w:val="•"/>
      <w:lvlJc w:val="left"/>
      <w:pPr>
        <w:ind w:left="4269" w:hanging="720"/>
      </w:pPr>
      <w:rPr>
        <w:rFonts w:hint="default"/>
        <w:lang w:val="en-US" w:eastAsia="en-US" w:bidi="ar-SA"/>
      </w:rPr>
    </w:lvl>
    <w:lvl w:ilvl="4">
      <w:numFmt w:val="bullet"/>
      <w:lvlText w:val="•"/>
      <w:lvlJc w:val="left"/>
      <w:pPr>
        <w:ind w:left="5179" w:hanging="720"/>
      </w:pPr>
      <w:rPr>
        <w:rFonts w:hint="default"/>
        <w:lang w:val="en-US" w:eastAsia="en-US" w:bidi="ar-SA"/>
      </w:rPr>
    </w:lvl>
    <w:lvl w:ilvl="5">
      <w:numFmt w:val="bullet"/>
      <w:lvlText w:val="•"/>
      <w:lvlJc w:val="left"/>
      <w:pPr>
        <w:ind w:left="6089" w:hanging="720"/>
      </w:pPr>
      <w:rPr>
        <w:rFonts w:hint="default"/>
        <w:lang w:val="en-US" w:eastAsia="en-US" w:bidi="ar-SA"/>
      </w:rPr>
    </w:lvl>
    <w:lvl w:ilvl="6">
      <w:numFmt w:val="bullet"/>
      <w:lvlText w:val="•"/>
      <w:lvlJc w:val="left"/>
      <w:pPr>
        <w:ind w:left="6999" w:hanging="720"/>
      </w:pPr>
      <w:rPr>
        <w:rFonts w:hint="default"/>
        <w:lang w:val="en-US" w:eastAsia="en-US" w:bidi="ar-SA"/>
      </w:rPr>
    </w:lvl>
    <w:lvl w:ilvl="7">
      <w:numFmt w:val="bullet"/>
      <w:lvlText w:val="•"/>
      <w:lvlJc w:val="left"/>
      <w:pPr>
        <w:ind w:left="7908" w:hanging="720"/>
      </w:pPr>
      <w:rPr>
        <w:rFonts w:hint="default"/>
        <w:lang w:val="en-US" w:eastAsia="en-US" w:bidi="ar-SA"/>
      </w:rPr>
    </w:lvl>
    <w:lvl w:ilvl="8">
      <w:numFmt w:val="bullet"/>
      <w:lvlText w:val="•"/>
      <w:lvlJc w:val="left"/>
      <w:pPr>
        <w:ind w:left="8818" w:hanging="720"/>
      </w:pPr>
      <w:rPr>
        <w:rFonts w:hint="default"/>
        <w:lang w:val="en-US" w:eastAsia="en-US" w:bidi="ar-SA"/>
      </w:rPr>
    </w:lvl>
  </w:abstractNum>
  <w:abstractNum w:abstractNumId="4" w15:restartNumberingAfterBreak="0">
    <w:nsid w:val="02DE26D4"/>
    <w:multiLevelType w:val="hybridMultilevel"/>
    <w:tmpl w:val="B260BDE8"/>
    <w:lvl w:ilvl="0" w:tplc="071E4FF4">
      <w:start w:val="1"/>
      <w:numFmt w:val="lowerLetter"/>
      <w:lvlText w:val="%1."/>
      <w:lvlJc w:val="left"/>
      <w:pPr>
        <w:ind w:left="825" w:hanging="720"/>
        <w:jc w:val="left"/>
      </w:pPr>
      <w:rPr>
        <w:rFonts w:ascii="Arial" w:eastAsia="Arial" w:hAnsi="Arial" w:cs="Arial" w:hint="default"/>
        <w:b w:val="0"/>
        <w:bCs w:val="0"/>
        <w:i w:val="0"/>
        <w:iCs w:val="0"/>
        <w:spacing w:val="-1"/>
        <w:w w:val="100"/>
        <w:sz w:val="22"/>
        <w:szCs w:val="22"/>
        <w:lang w:val="en-US" w:eastAsia="en-US" w:bidi="ar-SA"/>
      </w:rPr>
    </w:lvl>
    <w:lvl w:ilvl="1" w:tplc="AF444A74">
      <w:numFmt w:val="bullet"/>
      <w:lvlText w:val="•"/>
      <w:lvlJc w:val="left"/>
      <w:pPr>
        <w:ind w:left="1130" w:hanging="720"/>
      </w:pPr>
      <w:rPr>
        <w:rFonts w:hint="default"/>
        <w:lang w:val="en-US" w:eastAsia="en-US" w:bidi="ar-SA"/>
      </w:rPr>
    </w:lvl>
    <w:lvl w:ilvl="2" w:tplc="DA7E8CD8">
      <w:numFmt w:val="bullet"/>
      <w:lvlText w:val="•"/>
      <w:lvlJc w:val="left"/>
      <w:pPr>
        <w:ind w:left="1440" w:hanging="720"/>
      </w:pPr>
      <w:rPr>
        <w:rFonts w:hint="default"/>
        <w:lang w:val="en-US" w:eastAsia="en-US" w:bidi="ar-SA"/>
      </w:rPr>
    </w:lvl>
    <w:lvl w:ilvl="3" w:tplc="B150F714">
      <w:numFmt w:val="bullet"/>
      <w:lvlText w:val="•"/>
      <w:lvlJc w:val="left"/>
      <w:pPr>
        <w:ind w:left="1750" w:hanging="720"/>
      </w:pPr>
      <w:rPr>
        <w:rFonts w:hint="default"/>
        <w:lang w:val="en-US" w:eastAsia="en-US" w:bidi="ar-SA"/>
      </w:rPr>
    </w:lvl>
    <w:lvl w:ilvl="4" w:tplc="45E0FA32">
      <w:numFmt w:val="bullet"/>
      <w:lvlText w:val="•"/>
      <w:lvlJc w:val="left"/>
      <w:pPr>
        <w:ind w:left="2060" w:hanging="720"/>
      </w:pPr>
      <w:rPr>
        <w:rFonts w:hint="default"/>
        <w:lang w:val="en-US" w:eastAsia="en-US" w:bidi="ar-SA"/>
      </w:rPr>
    </w:lvl>
    <w:lvl w:ilvl="5" w:tplc="D990F346">
      <w:numFmt w:val="bullet"/>
      <w:lvlText w:val="•"/>
      <w:lvlJc w:val="left"/>
      <w:pPr>
        <w:ind w:left="2371" w:hanging="720"/>
      </w:pPr>
      <w:rPr>
        <w:rFonts w:hint="default"/>
        <w:lang w:val="en-US" w:eastAsia="en-US" w:bidi="ar-SA"/>
      </w:rPr>
    </w:lvl>
    <w:lvl w:ilvl="6" w:tplc="709EC34A">
      <w:numFmt w:val="bullet"/>
      <w:lvlText w:val="•"/>
      <w:lvlJc w:val="left"/>
      <w:pPr>
        <w:ind w:left="2681" w:hanging="720"/>
      </w:pPr>
      <w:rPr>
        <w:rFonts w:hint="default"/>
        <w:lang w:val="en-US" w:eastAsia="en-US" w:bidi="ar-SA"/>
      </w:rPr>
    </w:lvl>
    <w:lvl w:ilvl="7" w:tplc="79D0B7FE">
      <w:numFmt w:val="bullet"/>
      <w:lvlText w:val="•"/>
      <w:lvlJc w:val="left"/>
      <w:pPr>
        <w:ind w:left="2991" w:hanging="720"/>
      </w:pPr>
      <w:rPr>
        <w:rFonts w:hint="default"/>
        <w:lang w:val="en-US" w:eastAsia="en-US" w:bidi="ar-SA"/>
      </w:rPr>
    </w:lvl>
    <w:lvl w:ilvl="8" w:tplc="FBF8E332">
      <w:numFmt w:val="bullet"/>
      <w:lvlText w:val="•"/>
      <w:lvlJc w:val="left"/>
      <w:pPr>
        <w:ind w:left="3301" w:hanging="720"/>
      </w:pPr>
      <w:rPr>
        <w:rFonts w:hint="default"/>
        <w:lang w:val="en-US" w:eastAsia="en-US" w:bidi="ar-SA"/>
      </w:rPr>
    </w:lvl>
  </w:abstractNum>
  <w:abstractNum w:abstractNumId="5" w15:restartNumberingAfterBreak="0">
    <w:nsid w:val="03CA1A0F"/>
    <w:multiLevelType w:val="multilevel"/>
    <w:tmpl w:val="9DDC7A7C"/>
    <w:lvl w:ilvl="0">
      <w:start w:val="23"/>
      <w:numFmt w:val="decimal"/>
      <w:lvlText w:val="%1"/>
      <w:lvlJc w:val="left"/>
      <w:pPr>
        <w:ind w:left="1539" w:hanging="720"/>
        <w:jc w:val="left"/>
      </w:pPr>
      <w:rPr>
        <w:rFonts w:hint="default"/>
        <w:lang w:val="en-US" w:eastAsia="en-US" w:bidi="ar-SA"/>
      </w:rPr>
    </w:lvl>
    <w:lvl w:ilvl="1">
      <w:numFmt w:val="decimal"/>
      <w:lvlText w:val="%1.%2"/>
      <w:lvlJc w:val="left"/>
      <w:pPr>
        <w:ind w:left="1539" w:hanging="720"/>
        <w:jc w:val="left"/>
      </w:pPr>
      <w:rPr>
        <w:rFonts w:hint="default"/>
        <w:spacing w:val="-1"/>
        <w:w w:val="100"/>
        <w:lang w:val="en-US" w:eastAsia="en-US" w:bidi="ar-SA"/>
      </w:rPr>
    </w:lvl>
    <w:lvl w:ilvl="2">
      <w:numFmt w:val="bullet"/>
      <w:lvlText w:val="•"/>
      <w:lvlJc w:val="left"/>
      <w:pPr>
        <w:ind w:left="3359" w:hanging="720"/>
      </w:pPr>
      <w:rPr>
        <w:rFonts w:hint="default"/>
        <w:lang w:val="en-US" w:eastAsia="en-US" w:bidi="ar-SA"/>
      </w:rPr>
    </w:lvl>
    <w:lvl w:ilvl="3">
      <w:numFmt w:val="bullet"/>
      <w:lvlText w:val="•"/>
      <w:lvlJc w:val="left"/>
      <w:pPr>
        <w:ind w:left="4269" w:hanging="720"/>
      </w:pPr>
      <w:rPr>
        <w:rFonts w:hint="default"/>
        <w:lang w:val="en-US" w:eastAsia="en-US" w:bidi="ar-SA"/>
      </w:rPr>
    </w:lvl>
    <w:lvl w:ilvl="4">
      <w:numFmt w:val="bullet"/>
      <w:lvlText w:val="•"/>
      <w:lvlJc w:val="left"/>
      <w:pPr>
        <w:ind w:left="5179" w:hanging="720"/>
      </w:pPr>
      <w:rPr>
        <w:rFonts w:hint="default"/>
        <w:lang w:val="en-US" w:eastAsia="en-US" w:bidi="ar-SA"/>
      </w:rPr>
    </w:lvl>
    <w:lvl w:ilvl="5">
      <w:numFmt w:val="bullet"/>
      <w:lvlText w:val="•"/>
      <w:lvlJc w:val="left"/>
      <w:pPr>
        <w:ind w:left="6089" w:hanging="720"/>
      </w:pPr>
      <w:rPr>
        <w:rFonts w:hint="default"/>
        <w:lang w:val="en-US" w:eastAsia="en-US" w:bidi="ar-SA"/>
      </w:rPr>
    </w:lvl>
    <w:lvl w:ilvl="6">
      <w:numFmt w:val="bullet"/>
      <w:lvlText w:val="•"/>
      <w:lvlJc w:val="left"/>
      <w:pPr>
        <w:ind w:left="6999" w:hanging="720"/>
      </w:pPr>
      <w:rPr>
        <w:rFonts w:hint="default"/>
        <w:lang w:val="en-US" w:eastAsia="en-US" w:bidi="ar-SA"/>
      </w:rPr>
    </w:lvl>
    <w:lvl w:ilvl="7">
      <w:numFmt w:val="bullet"/>
      <w:lvlText w:val="•"/>
      <w:lvlJc w:val="left"/>
      <w:pPr>
        <w:ind w:left="7908" w:hanging="720"/>
      </w:pPr>
      <w:rPr>
        <w:rFonts w:hint="default"/>
        <w:lang w:val="en-US" w:eastAsia="en-US" w:bidi="ar-SA"/>
      </w:rPr>
    </w:lvl>
    <w:lvl w:ilvl="8">
      <w:numFmt w:val="bullet"/>
      <w:lvlText w:val="•"/>
      <w:lvlJc w:val="left"/>
      <w:pPr>
        <w:ind w:left="8818" w:hanging="720"/>
      </w:pPr>
      <w:rPr>
        <w:rFonts w:hint="default"/>
        <w:lang w:val="en-US" w:eastAsia="en-US" w:bidi="ar-SA"/>
      </w:rPr>
    </w:lvl>
  </w:abstractNum>
  <w:abstractNum w:abstractNumId="6" w15:restartNumberingAfterBreak="0">
    <w:nsid w:val="04207AF4"/>
    <w:multiLevelType w:val="multilevel"/>
    <w:tmpl w:val="8E283248"/>
    <w:lvl w:ilvl="0">
      <w:start w:val="57"/>
      <w:numFmt w:val="decimal"/>
      <w:lvlText w:val="%1"/>
      <w:lvlJc w:val="left"/>
      <w:pPr>
        <w:ind w:left="1537" w:hanging="732"/>
        <w:jc w:val="left"/>
      </w:pPr>
      <w:rPr>
        <w:rFonts w:hint="default"/>
        <w:lang w:val="en-US" w:eastAsia="en-US" w:bidi="ar-SA"/>
      </w:rPr>
    </w:lvl>
    <w:lvl w:ilvl="1">
      <w:numFmt w:val="decimal"/>
      <w:lvlText w:val="%1.%2"/>
      <w:lvlJc w:val="left"/>
      <w:pPr>
        <w:ind w:left="1537" w:hanging="732"/>
        <w:jc w:val="left"/>
      </w:pPr>
      <w:rPr>
        <w:rFonts w:hint="default"/>
        <w:spacing w:val="-1"/>
        <w:w w:val="100"/>
        <w:lang w:val="en-US" w:eastAsia="en-US" w:bidi="ar-SA"/>
      </w:rPr>
    </w:lvl>
    <w:lvl w:ilvl="2">
      <w:numFmt w:val="bullet"/>
      <w:lvlText w:val=""/>
      <w:lvlJc w:val="left"/>
      <w:pPr>
        <w:ind w:left="1539" w:hanging="360"/>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4269" w:hanging="360"/>
      </w:pPr>
      <w:rPr>
        <w:rFonts w:hint="default"/>
        <w:lang w:val="en-US" w:eastAsia="en-US" w:bidi="ar-SA"/>
      </w:rPr>
    </w:lvl>
    <w:lvl w:ilvl="4">
      <w:numFmt w:val="bullet"/>
      <w:lvlText w:val="•"/>
      <w:lvlJc w:val="left"/>
      <w:pPr>
        <w:ind w:left="5179" w:hanging="360"/>
      </w:pPr>
      <w:rPr>
        <w:rFonts w:hint="default"/>
        <w:lang w:val="en-US" w:eastAsia="en-US" w:bidi="ar-SA"/>
      </w:rPr>
    </w:lvl>
    <w:lvl w:ilvl="5">
      <w:numFmt w:val="bullet"/>
      <w:lvlText w:val="•"/>
      <w:lvlJc w:val="left"/>
      <w:pPr>
        <w:ind w:left="6089" w:hanging="360"/>
      </w:pPr>
      <w:rPr>
        <w:rFonts w:hint="default"/>
        <w:lang w:val="en-US" w:eastAsia="en-US" w:bidi="ar-SA"/>
      </w:rPr>
    </w:lvl>
    <w:lvl w:ilvl="6">
      <w:numFmt w:val="bullet"/>
      <w:lvlText w:val="•"/>
      <w:lvlJc w:val="left"/>
      <w:pPr>
        <w:ind w:left="6999" w:hanging="360"/>
      </w:pPr>
      <w:rPr>
        <w:rFonts w:hint="default"/>
        <w:lang w:val="en-US" w:eastAsia="en-US" w:bidi="ar-SA"/>
      </w:rPr>
    </w:lvl>
    <w:lvl w:ilvl="7">
      <w:numFmt w:val="bullet"/>
      <w:lvlText w:val="•"/>
      <w:lvlJc w:val="left"/>
      <w:pPr>
        <w:ind w:left="7908" w:hanging="360"/>
      </w:pPr>
      <w:rPr>
        <w:rFonts w:hint="default"/>
        <w:lang w:val="en-US" w:eastAsia="en-US" w:bidi="ar-SA"/>
      </w:rPr>
    </w:lvl>
    <w:lvl w:ilvl="8">
      <w:numFmt w:val="bullet"/>
      <w:lvlText w:val="•"/>
      <w:lvlJc w:val="left"/>
      <w:pPr>
        <w:ind w:left="8818" w:hanging="360"/>
      </w:pPr>
      <w:rPr>
        <w:rFonts w:hint="default"/>
        <w:lang w:val="en-US" w:eastAsia="en-US" w:bidi="ar-SA"/>
      </w:rPr>
    </w:lvl>
  </w:abstractNum>
  <w:abstractNum w:abstractNumId="7" w15:restartNumberingAfterBreak="0">
    <w:nsid w:val="06970DDD"/>
    <w:multiLevelType w:val="multilevel"/>
    <w:tmpl w:val="5AE44B9E"/>
    <w:lvl w:ilvl="0">
      <w:start w:val="25"/>
      <w:numFmt w:val="decimal"/>
      <w:lvlText w:val="%1"/>
      <w:lvlJc w:val="left"/>
      <w:pPr>
        <w:ind w:left="814" w:hanging="516"/>
        <w:jc w:val="left"/>
      </w:pPr>
      <w:rPr>
        <w:rFonts w:hint="default"/>
        <w:lang w:val="en-US" w:eastAsia="en-US" w:bidi="ar-SA"/>
      </w:rPr>
    </w:lvl>
    <w:lvl w:ilvl="1">
      <w:numFmt w:val="decimal"/>
      <w:lvlText w:val="%1.%2"/>
      <w:lvlJc w:val="left"/>
      <w:pPr>
        <w:ind w:left="814" w:hanging="516"/>
        <w:jc w:val="left"/>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2783" w:hanging="516"/>
      </w:pPr>
      <w:rPr>
        <w:rFonts w:hint="default"/>
        <w:lang w:val="en-US" w:eastAsia="en-US" w:bidi="ar-SA"/>
      </w:rPr>
    </w:lvl>
    <w:lvl w:ilvl="3">
      <w:numFmt w:val="bullet"/>
      <w:lvlText w:val="•"/>
      <w:lvlJc w:val="left"/>
      <w:pPr>
        <w:ind w:left="3765" w:hanging="516"/>
      </w:pPr>
      <w:rPr>
        <w:rFonts w:hint="default"/>
        <w:lang w:val="en-US" w:eastAsia="en-US" w:bidi="ar-SA"/>
      </w:rPr>
    </w:lvl>
    <w:lvl w:ilvl="4">
      <w:numFmt w:val="bullet"/>
      <w:lvlText w:val="•"/>
      <w:lvlJc w:val="left"/>
      <w:pPr>
        <w:ind w:left="4747" w:hanging="516"/>
      </w:pPr>
      <w:rPr>
        <w:rFonts w:hint="default"/>
        <w:lang w:val="en-US" w:eastAsia="en-US" w:bidi="ar-SA"/>
      </w:rPr>
    </w:lvl>
    <w:lvl w:ilvl="5">
      <w:numFmt w:val="bullet"/>
      <w:lvlText w:val="•"/>
      <w:lvlJc w:val="left"/>
      <w:pPr>
        <w:ind w:left="5729" w:hanging="516"/>
      </w:pPr>
      <w:rPr>
        <w:rFonts w:hint="default"/>
        <w:lang w:val="en-US" w:eastAsia="en-US" w:bidi="ar-SA"/>
      </w:rPr>
    </w:lvl>
    <w:lvl w:ilvl="6">
      <w:numFmt w:val="bullet"/>
      <w:lvlText w:val="•"/>
      <w:lvlJc w:val="left"/>
      <w:pPr>
        <w:ind w:left="6711" w:hanging="516"/>
      </w:pPr>
      <w:rPr>
        <w:rFonts w:hint="default"/>
        <w:lang w:val="en-US" w:eastAsia="en-US" w:bidi="ar-SA"/>
      </w:rPr>
    </w:lvl>
    <w:lvl w:ilvl="7">
      <w:numFmt w:val="bullet"/>
      <w:lvlText w:val="•"/>
      <w:lvlJc w:val="left"/>
      <w:pPr>
        <w:ind w:left="7692" w:hanging="516"/>
      </w:pPr>
      <w:rPr>
        <w:rFonts w:hint="default"/>
        <w:lang w:val="en-US" w:eastAsia="en-US" w:bidi="ar-SA"/>
      </w:rPr>
    </w:lvl>
    <w:lvl w:ilvl="8">
      <w:numFmt w:val="bullet"/>
      <w:lvlText w:val="•"/>
      <w:lvlJc w:val="left"/>
      <w:pPr>
        <w:ind w:left="8674" w:hanging="516"/>
      </w:pPr>
      <w:rPr>
        <w:rFonts w:hint="default"/>
        <w:lang w:val="en-US" w:eastAsia="en-US" w:bidi="ar-SA"/>
      </w:rPr>
    </w:lvl>
  </w:abstractNum>
  <w:abstractNum w:abstractNumId="8" w15:restartNumberingAfterBreak="0">
    <w:nsid w:val="09DA2A38"/>
    <w:multiLevelType w:val="multilevel"/>
    <w:tmpl w:val="53BCAAA2"/>
    <w:lvl w:ilvl="0">
      <w:start w:val="3"/>
      <w:numFmt w:val="decimal"/>
      <w:lvlText w:val="%1"/>
      <w:lvlJc w:val="left"/>
      <w:pPr>
        <w:ind w:left="1542" w:hanging="737"/>
        <w:jc w:val="left"/>
      </w:pPr>
      <w:rPr>
        <w:rFonts w:hint="default"/>
        <w:lang w:val="en-US" w:eastAsia="en-US" w:bidi="ar-SA"/>
      </w:rPr>
    </w:lvl>
    <w:lvl w:ilvl="1">
      <w:numFmt w:val="decimal"/>
      <w:lvlText w:val="%1.%2"/>
      <w:lvlJc w:val="left"/>
      <w:pPr>
        <w:ind w:left="1542" w:hanging="737"/>
        <w:jc w:val="left"/>
      </w:pPr>
      <w:rPr>
        <w:rFonts w:hint="default"/>
        <w:spacing w:val="0"/>
        <w:w w:val="100"/>
        <w:lang w:val="en-US" w:eastAsia="en-US" w:bidi="ar-SA"/>
      </w:rPr>
    </w:lvl>
    <w:lvl w:ilvl="2">
      <w:numFmt w:val="bullet"/>
      <w:lvlText w:val="•"/>
      <w:lvlJc w:val="left"/>
      <w:pPr>
        <w:ind w:left="3359" w:hanging="737"/>
      </w:pPr>
      <w:rPr>
        <w:rFonts w:hint="default"/>
        <w:lang w:val="en-US" w:eastAsia="en-US" w:bidi="ar-SA"/>
      </w:rPr>
    </w:lvl>
    <w:lvl w:ilvl="3">
      <w:numFmt w:val="bullet"/>
      <w:lvlText w:val="•"/>
      <w:lvlJc w:val="left"/>
      <w:pPr>
        <w:ind w:left="4269" w:hanging="737"/>
      </w:pPr>
      <w:rPr>
        <w:rFonts w:hint="default"/>
        <w:lang w:val="en-US" w:eastAsia="en-US" w:bidi="ar-SA"/>
      </w:rPr>
    </w:lvl>
    <w:lvl w:ilvl="4">
      <w:numFmt w:val="bullet"/>
      <w:lvlText w:val="•"/>
      <w:lvlJc w:val="left"/>
      <w:pPr>
        <w:ind w:left="5179" w:hanging="737"/>
      </w:pPr>
      <w:rPr>
        <w:rFonts w:hint="default"/>
        <w:lang w:val="en-US" w:eastAsia="en-US" w:bidi="ar-SA"/>
      </w:rPr>
    </w:lvl>
    <w:lvl w:ilvl="5">
      <w:numFmt w:val="bullet"/>
      <w:lvlText w:val="•"/>
      <w:lvlJc w:val="left"/>
      <w:pPr>
        <w:ind w:left="6089" w:hanging="737"/>
      </w:pPr>
      <w:rPr>
        <w:rFonts w:hint="default"/>
        <w:lang w:val="en-US" w:eastAsia="en-US" w:bidi="ar-SA"/>
      </w:rPr>
    </w:lvl>
    <w:lvl w:ilvl="6">
      <w:numFmt w:val="bullet"/>
      <w:lvlText w:val="•"/>
      <w:lvlJc w:val="left"/>
      <w:pPr>
        <w:ind w:left="6999" w:hanging="737"/>
      </w:pPr>
      <w:rPr>
        <w:rFonts w:hint="default"/>
        <w:lang w:val="en-US" w:eastAsia="en-US" w:bidi="ar-SA"/>
      </w:rPr>
    </w:lvl>
    <w:lvl w:ilvl="7">
      <w:numFmt w:val="bullet"/>
      <w:lvlText w:val="•"/>
      <w:lvlJc w:val="left"/>
      <w:pPr>
        <w:ind w:left="7908" w:hanging="737"/>
      </w:pPr>
      <w:rPr>
        <w:rFonts w:hint="default"/>
        <w:lang w:val="en-US" w:eastAsia="en-US" w:bidi="ar-SA"/>
      </w:rPr>
    </w:lvl>
    <w:lvl w:ilvl="8">
      <w:numFmt w:val="bullet"/>
      <w:lvlText w:val="•"/>
      <w:lvlJc w:val="left"/>
      <w:pPr>
        <w:ind w:left="8818" w:hanging="737"/>
      </w:pPr>
      <w:rPr>
        <w:rFonts w:hint="default"/>
        <w:lang w:val="en-US" w:eastAsia="en-US" w:bidi="ar-SA"/>
      </w:rPr>
    </w:lvl>
  </w:abstractNum>
  <w:abstractNum w:abstractNumId="9" w15:restartNumberingAfterBreak="0">
    <w:nsid w:val="0A062B8D"/>
    <w:multiLevelType w:val="multilevel"/>
    <w:tmpl w:val="8D069FE2"/>
    <w:lvl w:ilvl="0">
      <w:start w:val="47"/>
      <w:numFmt w:val="decimal"/>
      <w:lvlText w:val="%1.0"/>
      <w:lvlJc w:val="left"/>
      <w:pPr>
        <w:ind w:left="1539" w:hanging="735"/>
        <w:jc w:val="left"/>
      </w:pPr>
      <w:rPr>
        <w:rFonts w:ascii="Arial" w:eastAsia="Arial" w:hAnsi="Arial" w:cs="Arial" w:hint="default"/>
        <w:b/>
        <w:bCs/>
        <w:i w:val="0"/>
        <w:iCs w:val="0"/>
        <w:spacing w:val="-1"/>
        <w:w w:val="100"/>
        <w:sz w:val="22"/>
        <w:szCs w:val="22"/>
        <w:lang w:val="en-US" w:eastAsia="en-US" w:bidi="ar-SA"/>
      </w:rPr>
    </w:lvl>
    <w:lvl w:ilvl="1">
      <w:start w:val="1"/>
      <w:numFmt w:val="decimal"/>
      <w:lvlText w:val="%1.%2"/>
      <w:lvlJc w:val="left"/>
      <w:pPr>
        <w:ind w:left="814" w:hanging="557"/>
        <w:jc w:val="left"/>
      </w:pPr>
      <w:rPr>
        <w:rFonts w:ascii="Arial" w:eastAsia="Arial" w:hAnsi="Arial" w:cs="Arial" w:hint="default"/>
        <w:b w:val="0"/>
        <w:bCs w:val="0"/>
        <w:i w:val="0"/>
        <w:iCs w:val="0"/>
        <w:spacing w:val="-1"/>
        <w:w w:val="100"/>
        <w:sz w:val="22"/>
        <w:szCs w:val="22"/>
        <w:lang w:val="en-US" w:eastAsia="en-US" w:bidi="ar-SA"/>
      </w:rPr>
    </w:lvl>
    <w:lvl w:ilvl="2">
      <w:start w:val="1"/>
      <w:numFmt w:val="lowerLetter"/>
      <w:lvlText w:val="%3)"/>
      <w:lvlJc w:val="left"/>
      <w:pPr>
        <w:ind w:left="1539" w:hanging="360"/>
        <w:jc w:val="left"/>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3561" w:hanging="360"/>
      </w:pPr>
      <w:rPr>
        <w:rFonts w:hint="default"/>
        <w:lang w:val="en-US" w:eastAsia="en-US" w:bidi="ar-SA"/>
      </w:rPr>
    </w:lvl>
    <w:lvl w:ilvl="4">
      <w:numFmt w:val="bullet"/>
      <w:lvlText w:val="•"/>
      <w:lvlJc w:val="left"/>
      <w:pPr>
        <w:ind w:left="4572" w:hanging="360"/>
      </w:pPr>
      <w:rPr>
        <w:rFonts w:hint="default"/>
        <w:lang w:val="en-US" w:eastAsia="en-US" w:bidi="ar-SA"/>
      </w:rPr>
    </w:lvl>
    <w:lvl w:ilvl="5">
      <w:numFmt w:val="bullet"/>
      <w:lvlText w:val="•"/>
      <w:lvlJc w:val="left"/>
      <w:pPr>
        <w:ind w:left="5583" w:hanging="360"/>
      </w:pPr>
      <w:rPr>
        <w:rFonts w:hint="default"/>
        <w:lang w:val="en-US" w:eastAsia="en-US" w:bidi="ar-SA"/>
      </w:rPr>
    </w:lvl>
    <w:lvl w:ilvl="6">
      <w:numFmt w:val="bullet"/>
      <w:lvlText w:val="•"/>
      <w:lvlJc w:val="left"/>
      <w:pPr>
        <w:ind w:left="6594" w:hanging="360"/>
      </w:pPr>
      <w:rPr>
        <w:rFonts w:hint="default"/>
        <w:lang w:val="en-US" w:eastAsia="en-US" w:bidi="ar-SA"/>
      </w:rPr>
    </w:lvl>
    <w:lvl w:ilvl="7">
      <w:numFmt w:val="bullet"/>
      <w:lvlText w:val="•"/>
      <w:lvlJc w:val="left"/>
      <w:pPr>
        <w:ind w:left="7605" w:hanging="360"/>
      </w:pPr>
      <w:rPr>
        <w:rFonts w:hint="default"/>
        <w:lang w:val="en-US" w:eastAsia="en-US" w:bidi="ar-SA"/>
      </w:rPr>
    </w:lvl>
    <w:lvl w:ilvl="8">
      <w:numFmt w:val="bullet"/>
      <w:lvlText w:val="•"/>
      <w:lvlJc w:val="left"/>
      <w:pPr>
        <w:ind w:left="8616" w:hanging="360"/>
      </w:pPr>
      <w:rPr>
        <w:rFonts w:hint="default"/>
        <w:lang w:val="en-US" w:eastAsia="en-US" w:bidi="ar-SA"/>
      </w:rPr>
    </w:lvl>
  </w:abstractNum>
  <w:abstractNum w:abstractNumId="10" w15:restartNumberingAfterBreak="0">
    <w:nsid w:val="0AD25540"/>
    <w:multiLevelType w:val="hybridMultilevel"/>
    <w:tmpl w:val="6B422252"/>
    <w:lvl w:ilvl="0" w:tplc="1E086FAA">
      <w:numFmt w:val="bullet"/>
      <w:lvlText w:val="•"/>
      <w:lvlJc w:val="left"/>
      <w:pPr>
        <w:ind w:left="1446" w:hanging="720"/>
      </w:pPr>
      <w:rPr>
        <w:rFonts w:ascii="Arial" w:eastAsia="Arial" w:hAnsi="Arial" w:cs="Arial" w:hint="default"/>
        <w:b w:val="0"/>
        <w:bCs w:val="0"/>
        <w:i w:val="0"/>
        <w:iCs w:val="0"/>
        <w:spacing w:val="0"/>
        <w:w w:val="99"/>
        <w:sz w:val="20"/>
        <w:szCs w:val="20"/>
        <w:lang w:val="en-US" w:eastAsia="en-US" w:bidi="ar-SA"/>
      </w:rPr>
    </w:lvl>
    <w:lvl w:ilvl="1" w:tplc="3C2CB030">
      <w:numFmt w:val="bullet"/>
      <w:lvlText w:val="•"/>
      <w:lvlJc w:val="left"/>
      <w:pPr>
        <w:ind w:left="2260" w:hanging="720"/>
      </w:pPr>
      <w:rPr>
        <w:rFonts w:hint="default"/>
        <w:lang w:val="en-US" w:eastAsia="en-US" w:bidi="ar-SA"/>
      </w:rPr>
    </w:lvl>
    <w:lvl w:ilvl="2" w:tplc="A17CB9F6">
      <w:numFmt w:val="bullet"/>
      <w:lvlText w:val="•"/>
      <w:lvlJc w:val="left"/>
      <w:pPr>
        <w:ind w:left="3080" w:hanging="720"/>
      </w:pPr>
      <w:rPr>
        <w:rFonts w:hint="default"/>
        <w:lang w:val="en-US" w:eastAsia="en-US" w:bidi="ar-SA"/>
      </w:rPr>
    </w:lvl>
    <w:lvl w:ilvl="3" w:tplc="95B6D2F2">
      <w:numFmt w:val="bullet"/>
      <w:lvlText w:val="•"/>
      <w:lvlJc w:val="left"/>
      <w:pPr>
        <w:ind w:left="3901" w:hanging="720"/>
      </w:pPr>
      <w:rPr>
        <w:rFonts w:hint="default"/>
        <w:lang w:val="en-US" w:eastAsia="en-US" w:bidi="ar-SA"/>
      </w:rPr>
    </w:lvl>
    <w:lvl w:ilvl="4" w:tplc="4962A972">
      <w:numFmt w:val="bullet"/>
      <w:lvlText w:val="•"/>
      <w:lvlJc w:val="left"/>
      <w:pPr>
        <w:ind w:left="4721" w:hanging="720"/>
      </w:pPr>
      <w:rPr>
        <w:rFonts w:hint="default"/>
        <w:lang w:val="en-US" w:eastAsia="en-US" w:bidi="ar-SA"/>
      </w:rPr>
    </w:lvl>
    <w:lvl w:ilvl="5" w:tplc="E8EC4EF2">
      <w:numFmt w:val="bullet"/>
      <w:lvlText w:val="•"/>
      <w:lvlJc w:val="left"/>
      <w:pPr>
        <w:ind w:left="5542" w:hanging="720"/>
      </w:pPr>
      <w:rPr>
        <w:rFonts w:hint="default"/>
        <w:lang w:val="en-US" w:eastAsia="en-US" w:bidi="ar-SA"/>
      </w:rPr>
    </w:lvl>
    <w:lvl w:ilvl="6" w:tplc="236C3316">
      <w:numFmt w:val="bullet"/>
      <w:lvlText w:val="•"/>
      <w:lvlJc w:val="left"/>
      <w:pPr>
        <w:ind w:left="6362" w:hanging="720"/>
      </w:pPr>
      <w:rPr>
        <w:rFonts w:hint="default"/>
        <w:lang w:val="en-US" w:eastAsia="en-US" w:bidi="ar-SA"/>
      </w:rPr>
    </w:lvl>
    <w:lvl w:ilvl="7" w:tplc="4C388D16">
      <w:numFmt w:val="bullet"/>
      <w:lvlText w:val="•"/>
      <w:lvlJc w:val="left"/>
      <w:pPr>
        <w:ind w:left="7182" w:hanging="720"/>
      </w:pPr>
      <w:rPr>
        <w:rFonts w:hint="default"/>
        <w:lang w:val="en-US" w:eastAsia="en-US" w:bidi="ar-SA"/>
      </w:rPr>
    </w:lvl>
    <w:lvl w:ilvl="8" w:tplc="143ED388">
      <w:numFmt w:val="bullet"/>
      <w:lvlText w:val="•"/>
      <w:lvlJc w:val="left"/>
      <w:pPr>
        <w:ind w:left="8003" w:hanging="720"/>
      </w:pPr>
      <w:rPr>
        <w:rFonts w:hint="default"/>
        <w:lang w:val="en-US" w:eastAsia="en-US" w:bidi="ar-SA"/>
      </w:rPr>
    </w:lvl>
  </w:abstractNum>
  <w:abstractNum w:abstractNumId="11" w15:restartNumberingAfterBreak="0">
    <w:nsid w:val="0B71312C"/>
    <w:multiLevelType w:val="multilevel"/>
    <w:tmpl w:val="3260D8A6"/>
    <w:lvl w:ilvl="0">
      <w:start w:val="1"/>
      <w:numFmt w:val="decimal"/>
      <w:lvlText w:val="%1"/>
      <w:lvlJc w:val="left"/>
      <w:pPr>
        <w:ind w:left="1542" w:hanging="737"/>
        <w:jc w:val="left"/>
      </w:pPr>
      <w:rPr>
        <w:rFonts w:ascii="Arial" w:eastAsia="Arial" w:hAnsi="Arial" w:cs="Arial" w:hint="default"/>
        <w:b/>
        <w:bCs/>
        <w:i w:val="0"/>
        <w:iCs w:val="0"/>
        <w:spacing w:val="0"/>
        <w:w w:val="99"/>
        <w:sz w:val="20"/>
        <w:szCs w:val="20"/>
        <w:lang w:val="en-US" w:eastAsia="en-US" w:bidi="ar-SA"/>
      </w:rPr>
    </w:lvl>
    <w:lvl w:ilvl="1">
      <w:start w:val="1"/>
      <w:numFmt w:val="decimal"/>
      <w:lvlText w:val="%1.%2"/>
      <w:lvlJc w:val="left"/>
      <w:pPr>
        <w:ind w:left="1539" w:hanging="735"/>
        <w:jc w:val="left"/>
      </w:pPr>
      <w:rPr>
        <w:rFonts w:ascii="Arial" w:eastAsia="Arial" w:hAnsi="Arial" w:cs="Arial" w:hint="default"/>
        <w:b w:val="0"/>
        <w:bCs w:val="0"/>
        <w:i w:val="0"/>
        <w:iCs w:val="0"/>
        <w:spacing w:val="-1"/>
        <w:w w:val="99"/>
        <w:sz w:val="20"/>
        <w:szCs w:val="20"/>
        <w:lang w:val="en-US" w:eastAsia="en-US" w:bidi="ar-SA"/>
      </w:rPr>
    </w:lvl>
    <w:lvl w:ilvl="2">
      <w:start w:val="1"/>
      <w:numFmt w:val="lowerLetter"/>
      <w:lvlText w:val="(%3)"/>
      <w:lvlJc w:val="left"/>
      <w:pPr>
        <w:ind w:left="2259" w:hanging="720"/>
        <w:jc w:val="left"/>
      </w:pPr>
      <w:rPr>
        <w:rFonts w:ascii="Arial" w:eastAsia="Arial" w:hAnsi="Arial" w:cs="Arial" w:hint="default"/>
        <w:b w:val="0"/>
        <w:bCs w:val="0"/>
        <w:i w:val="0"/>
        <w:iCs w:val="0"/>
        <w:spacing w:val="0"/>
        <w:w w:val="99"/>
        <w:sz w:val="20"/>
        <w:szCs w:val="20"/>
        <w:lang w:val="en-US" w:eastAsia="en-US" w:bidi="ar-SA"/>
      </w:rPr>
    </w:lvl>
    <w:lvl w:ilvl="3">
      <w:numFmt w:val="bullet"/>
      <w:lvlText w:val="•"/>
      <w:lvlJc w:val="left"/>
      <w:pPr>
        <w:ind w:left="3307" w:hanging="720"/>
      </w:pPr>
      <w:rPr>
        <w:rFonts w:hint="default"/>
        <w:lang w:val="en-US" w:eastAsia="en-US" w:bidi="ar-SA"/>
      </w:rPr>
    </w:lvl>
    <w:lvl w:ilvl="4">
      <w:numFmt w:val="bullet"/>
      <w:lvlText w:val="•"/>
      <w:lvlJc w:val="left"/>
      <w:pPr>
        <w:ind w:left="4354" w:hanging="720"/>
      </w:pPr>
      <w:rPr>
        <w:rFonts w:hint="default"/>
        <w:lang w:val="en-US" w:eastAsia="en-US" w:bidi="ar-SA"/>
      </w:rPr>
    </w:lvl>
    <w:lvl w:ilvl="5">
      <w:numFmt w:val="bullet"/>
      <w:lvlText w:val="•"/>
      <w:lvlJc w:val="left"/>
      <w:pPr>
        <w:ind w:left="5401" w:hanging="720"/>
      </w:pPr>
      <w:rPr>
        <w:rFonts w:hint="default"/>
        <w:lang w:val="en-US" w:eastAsia="en-US" w:bidi="ar-SA"/>
      </w:rPr>
    </w:lvl>
    <w:lvl w:ilvl="6">
      <w:numFmt w:val="bullet"/>
      <w:lvlText w:val="•"/>
      <w:lvlJc w:val="left"/>
      <w:pPr>
        <w:ind w:left="6449" w:hanging="720"/>
      </w:pPr>
      <w:rPr>
        <w:rFonts w:hint="default"/>
        <w:lang w:val="en-US" w:eastAsia="en-US" w:bidi="ar-SA"/>
      </w:rPr>
    </w:lvl>
    <w:lvl w:ilvl="7">
      <w:numFmt w:val="bullet"/>
      <w:lvlText w:val="•"/>
      <w:lvlJc w:val="left"/>
      <w:pPr>
        <w:ind w:left="7496" w:hanging="720"/>
      </w:pPr>
      <w:rPr>
        <w:rFonts w:hint="default"/>
        <w:lang w:val="en-US" w:eastAsia="en-US" w:bidi="ar-SA"/>
      </w:rPr>
    </w:lvl>
    <w:lvl w:ilvl="8">
      <w:numFmt w:val="bullet"/>
      <w:lvlText w:val="•"/>
      <w:lvlJc w:val="left"/>
      <w:pPr>
        <w:ind w:left="8543" w:hanging="720"/>
      </w:pPr>
      <w:rPr>
        <w:rFonts w:hint="default"/>
        <w:lang w:val="en-US" w:eastAsia="en-US" w:bidi="ar-SA"/>
      </w:rPr>
    </w:lvl>
  </w:abstractNum>
  <w:abstractNum w:abstractNumId="12" w15:restartNumberingAfterBreak="0">
    <w:nsid w:val="0D52265E"/>
    <w:multiLevelType w:val="multilevel"/>
    <w:tmpl w:val="0BD43DA8"/>
    <w:lvl w:ilvl="0">
      <w:start w:val="32"/>
      <w:numFmt w:val="decimal"/>
      <w:lvlText w:val="%1.0"/>
      <w:lvlJc w:val="left"/>
      <w:pPr>
        <w:ind w:left="1539" w:hanging="735"/>
        <w:jc w:val="left"/>
      </w:pPr>
      <w:rPr>
        <w:rFonts w:ascii="Arial" w:eastAsia="Arial" w:hAnsi="Arial" w:cs="Arial" w:hint="default"/>
        <w:b/>
        <w:bCs/>
        <w:i w:val="0"/>
        <w:iCs w:val="0"/>
        <w:spacing w:val="-1"/>
        <w:w w:val="100"/>
        <w:sz w:val="22"/>
        <w:szCs w:val="22"/>
        <w:lang w:val="en-US" w:eastAsia="en-US" w:bidi="ar-SA"/>
      </w:rPr>
    </w:lvl>
    <w:lvl w:ilvl="1">
      <w:start w:val="1"/>
      <w:numFmt w:val="decimal"/>
      <w:lvlText w:val="%1.%2"/>
      <w:lvlJc w:val="left"/>
      <w:pPr>
        <w:ind w:left="814" w:hanging="483"/>
        <w:jc w:val="left"/>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2550" w:hanging="483"/>
      </w:pPr>
      <w:rPr>
        <w:rFonts w:hint="default"/>
        <w:lang w:val="en-US" w:eastAsia="en-US" w:bidi="ar-SA"/>
      </w:rPr>
    </w:lvl>
    <w:lvl w:ilvl="3">
      <w:numFmt w:val="bullet"/>
      <w:lvlText w:val="•"/>
      <w:lvlJc w:val="left"/>
      <w:pPr>
        <w:ind w:left="3561" w:hanging="483"/>
      </w:pPr>
      <w:rPr>
        <w:rFonts w:hint="default"/>
        <w:lang w:val="en-US" w:eastAsia="en-US" w:bidi="ar-SA"/>
      </w:rPr>
    </w:lvl>
    <w:lvl w:ilvl="4">
      <w:numFmt w:val="bullet"/>
      <w:lvlText w:val="•"/>
      <w:lvlJc w:val="left"/>
      <w:pPr>
        <w:ind w:left="4572" w:hanging="483"/>
      </w:pPr>
      <w:rPr>
        <w:rFonts w:hint="default"/>
        <w:lang w:val="en-US" w:eastAsia="en-US" w:bidi="ar-SA"/>
      </w:rPr>
    </w:lvl>
    <w:lvl w:ilvl="5">
      <w:numFmt w:val="bullet"/>
      <w:lvlText w:val="•"/>
      <w:lvlJc w:val="left"/>
      <w:pPr>
        <w:ind w:left="5583" w:hanging="483"/>
      </w:pPr>
      <w:rPr>
        <w:rFonts w:hint="default"/>
        <w:lang w:val="en-US" w:eastAsia="en-US" w:bidi="ar-SA"/>
      </w:rPr>
    </w:lvl>
    <w:lvl w:ilvl="6">
      <w:numFmt w:val="bullet"/>
      <w:lvlText w:val="•"/>
      <w:lvlJc w:val="left"/>
      <w:pPr>
        <w:ind w:left="6594" w:hanging="483"/>
      </w:pPr>
      <w:rPr>
        <w:rFonts w:hint="default"/>
        <w:lang w:val="en-US" w:eastAsia="en-US" w:bidi="ar-SA"/>
      </w:rPr>
    </w:lvl>
    <w:lvl w:ilvl="7">
      <w:numFmt w:val="bullet"/>
      <w:lvlText w:val="•"/>
      <w:lvlJc w:val="left"/>
      <w:pPr>
        <w:ind w:left="7605" w:hanging="483"/>
      </w:pPr>
      <w:rPr>
        <w:rFonts w:hint="default"/>
        <w:lang w:val="en-US" w:eastAsia="en-US" w:bidi="ar-SA"/>
      </w:rPr>
    </w:lvl>
    <w:lvl w:ilvl="8">
      <w:numFmt w:val="bullet"/>
      <w:lvlText w:val="•"/>
      <w:lvlJc w:val="left"/>
      <w:pPr>
        <w:ind w:left="8616" w:hanging="483"/>
      </w:pPr>
      <w:rPr>
        <w:rFonts w:hint="default"/>
        <w:lang w:val="en-US" w:eastAsia="en-US" w:bidi="ar-SA"/>
      </w:rPr>
    </w:lvl>
  </w:abstractNum>
  <w:abstractNum w:abstractNumId="13" w15:restartNumberingAfterBreak="0">
    <w:nsid w:val="0F9737D3"/>
    <w:multiLevelType w:val="multilevel"/>
    <w:tmpl w:val="B96A8FF0"/>
    <w:lvl w:ilvl="0">
      <w:start w:val="59"/>
      <w:numFmt w:val="decimal"/>
      <w:lvlText w:val="%1"/>
      <w:lvlJc w:val="left"/>
      <w:pPr>
        <w:ind w:left="1539" w:hanging="735"/>
        <w:jc w:val="left"/>
      </w:pPr>
      <w:rPr>
        <w:rFonts w:hint="default"/>
        <w:lang w:val="en-US" w:eastAsia="en-US" w:bidi="ar-SA"/>
      </w:rPr>
    </w:lvl>
    <w:lvl w:ilvl="1">
      <w:numFmt w:val="decimal"/>
      <w:lvlText w:val="%1.%2"/>
      <w:lvlJc w:val="left"/>
      <w:pPr>
        <w:ind w:left="1539" w:hanging="735"/>
        <w:jc w:val="left"/>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1539" w:hanging="360"/>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4269" w:hanging="360"/>
      </w:pPr>
      <w:rPr>
        <w:rFonts w:hint="default"/>
        <w:lang w:val="en-US" w:eastAsia="en-US" w:bidi="ar-SA"/>
      </w:rPr>
    </w:lvl>
    <w:lvl w:ilvl="4">
      <w:numFmt w:val="bullet"/>
      <w:lvlText w:val="•"/>
      <w:lvlJc w:val="left"/>
      <w:pPr>
        <w:ind w:left="5179" w:hanging="360"/>
      </w:pPr>
      <w:rPr>
        <w:rFonts w:hint="default"/>
        <w:lang w:val="en-US" w:eastAsia="en-US" w:bidi="ar-SA"/>
      </w:rPr>
    </w:lvl>
    <w:lvl w:ilvl="5">
      <w:numFmt w:val="bullet"/>
      <w:lvlText w:val="•"/>
      <w:lvlJc w:val="left"/>
      <w:pPr>
        <w:ind w:left="6089" w:hanging="360"/>
      </w:pPr>
      <w:rPr>
        <w:rFonts w:hint="default"/>
        <w:lang w:val="en-US" w:eastAsia="en-US" w:bidi="ar-SA"/>
      </w:rPr>
    </w:lvl>
    <w:lvl w:ilvl="6">
      <w:numFmt w:val="bullet"/>
      <w:lvlText w:val="•"/>
      <w:lvlJc w:val="left"/>
      <w:pPr>
        <w:ind w:left="6999" w:hanging="360"/>
      </w:pPr>
      <w:rPr>
        <w:rFonts w:hint="default"/>
        <w:lang w:val="en-US" w:eastAsia="en-US" w:bidi="ar-SA"/>
      </w:rPr>
    </w:lvl>
    <w:lvl w:ilvl="7">
      <w:numFmt w:val="bullet"/>
      <w:lvlText w:val="•"/>
      <w:lvlJc w:val="left"/>
      <w:pPr>
        <w:ind w:left="7908" w:hanging="360"/>
      </w:pPr>
      <w:rPr>
        <w:rFonts w:hint="default"/>
        <w:lang w:val="en-US" w:eastAsia="en-US" w:bidi="ar-SA"/>
      </w:rPr>
    </w:lvl>
    <w:lvl w:ilvl="8">
      <w:numFmt w:val="bullet"/>
      <w:lvlText w:val="•"/>
      <w:lvlJc w:val="left"/>
      <w:pPr>
        <w:ind w:left="8818" w:hanging="360"/>
      </w:pPr>
      <w:rPr>
        <w:rFonts w:hint="default"/>
        <w:lang w:val="en-US" w:eastAsia="en-US" w:bidi="ar-SA"/>
      </w:rPr>
    </w:lvl>
  </w:abstractNum>
  <w:abstractNum w:abstractNumId="14" w15:restartNumberingAfterBreak="0">
    <w:nsid w:val="146F215A"/>
    <w:multiLevelType w:val="hybridMultilevel"/>
    <w:tmpl w:val="86143C28"/>
    <w:lvl w:ilvl="0" w:tplc="2E46B81C">
      <w:start w:val="1"/>
      <w:numFmt w:val="lowerRoman"/>
      <w:lvlText w:val="%1.)"/>
      <w:lvlJc w:val="left"/>
      <w:pPr>
        <w:ind w:left="1539" w:hanging="720"/>
        <w:jc w:val="left"/>
      </w:pPr>
      <w:rPr>
        <w:rFonts w:ascii="Arial" w:eastAsia="Arial" w:hAnsi="Arial" w:cs="Arial" w:hint="default"/>
        <w:b w:val="0"/>
        <w:bCs w:val="0"/>
        <w:i w:val="0"/>
        <w:iCs w:val="0"/>
        <w:spacing w:val="-2"/>
        <w:w w:val="100"/>
        <w:sz w:val="22"/>
        <w:szCs w:val="22"/>
        <w:lang w:val="en-US" w:eastAsia="en-US" w:bidi="ar-SA"/>
      </w:rPr>
    </w:lvl>
    <w:lvl w:ilvl="1" w:tplc="932A26AC">
      <w:numFmt w:val="bullet"/>
      <w:lvlText w:val="•"/>
      <w:lvlJc w:val="left"/>
      <w:pPr>
        <w:ind w:left="2449" w:hanging="720"/>
      </w:pPr>
      <w:rPr>
        <w:rFonts w:hint="default"/>
        <w:lang w:val="en-US" w:eastAsia="en-US" w:bidi="ar-SA"/>
      </w:rPr>
    </w:lvl>
    <w:lvl w:ilvl="2" w:tplc="FC807CB4">
      <w:numFmt w:val="bullet"/>
      <w:lvlText w:val="•"/>
      <w:lvlJc w:val="left"/>
      <w:pPr>
        <w:ind w:left="3359" w:hanging="720"/>
      </w:pPr>
      <w:rPr>
        <w:rFonts w:hint="default"/>
        <w:lang w:val="en-US" w:eastAsia="en-US" w:bidi="ar-SA"/>
      </w:rPr>
    </w:lvl>
    <w:lvl w:ilvl="3" w:tplc="8E1E9FD2">
      <w:numFmt w:val="bullet"/>
      <w:lvlText w:val="•"/>
      <w:lvlJc w:val="left"/>
      <w:pPr>
        <w:ind w:left="4269" w:hanging="720"/>
      </w:pPr>
      <w:rPr>
        <w:rFonts w:hint="default"/>
        <w:lang w:val="en-US" w:eastAsia="en-US" w:bidi="ar-SA"/>
      </w:rPr>
    </w:lvl>
    <w:lvl w:ilvl="4" w:tplc="C41AD57C">
      <w:numFmt w:val="bullet"/>
      <w:lvlText w:val="•"/>
      <w:lvlJc w:val="left"/>
      <w:pPr>
        <w:ind w:left="5179" w:hanging="720"/>
      </w:pPr>
      <w:rPr>
        <w:rFonts w:hint="default"/>
        <w:lang w:val="en-US" w:eastAsia="en-US" w:bidi="ar-SA"/>
      </w:rPr>
    </w:lvl>
    <w:lvl w:ilvl="5" w:tplc="B16E4DC4">
      <w:numFmt w:val="bullet"/>
      <w:lvlText w:val="•"/>
      <w:lvlJc w:val="left"/>
      <w:pPr>
        <w:ind w:left="6089" w:hanging="720"/>
      </w:pPr>
      <w:rPr>
        <w:rFonts w:hint="default"/>
        <w:lang w:val="en-US" w:eastAsia="en-US" w:bidi="ar-SA"/>
      </w:rPr>
    </w:lvl>
    <w:lvl w:ilvl="6" w:tplc="AA18D89C">
      <w:numFmt w:val="bullet"/>
      <w:lvlText w:val="•"/>
      <w:lvlJc w:val="left"/>
      <w:pPr>
        <w:ind w:left="6999" w:hanging="720"/>
      </w:pPr>
      <w:rPr>
        <w:rFonts w:hint="default"/>
        <w:lang w:val="en-US" w:eastAsia="en-US" w:bidi="ar-SA"/>
      </w:rPr>
    </w:lvl>
    <w:lvl w:ilvl="7" w:tplc="78D400E8">
      <w:numFmt w:val="bullet"/>
      <w:lvlText w:val="•"/>
      <w:lvlJc w:val="left"/>
      <w:pPr>
        <w:ind w:left="7908" w:hanging="720"/>
      </w:pPr>
      <w:rPr>
        <w:rFonts w:hint="default"/>
        <w:lang w:val="en-US" w:eastAsia="en-US" w:bidi="ar-SA"/>
      </w:rPr>
    </w:lvl>
    <w:lvl w:ilvl="8" w:tplc="0E181EEA">
      <w:numFmt w:val="bullet"/>
      <w:lvlText w:val="•"/>
      <w:lvlJc w:val="left"/>
      <w:pPr>
        <w:ind w:left="8818" w:hanging="720"/>
      </w:pPr>
      <w:rPr>
        <w:rFonts w:hint="default"/>
        <w:lang w:val="en-US" w:eastAsia="en-US" w:bidi="ar-SA"/>
      </w:rPr>
    </w:lvl>
  </w:abstractNum>
  <w:abstractNum w:abstractNumId="15" w15:restartNumberingAfterBreak="0">
    <w:nsid w:val="14B10AC7"/>
    <w:multiLevelType w:val="hybridMultilevel"/>
    <w:tmpl w:val="5C4669A8"/>
    <w:lvl w:ilvl="0" w:tplc="D89EE640">
      <w:numFmt w:val="bullet"/>
      <w:lvlText w:val="•"/>
      <w:lvlJc w:val="left"/>
      <w:pPr>
        <w:ind w:left="1280" w:hanging="360"/>
      </w:pPr>
      <w:rPr>
        <w:rFonts w:ascii="Arial" w:eastAsia="Arial" w:hAnsi="Arial" w:cs="Arial" w:hint="default"/>
        <w:b w:val="0"/>
        <w:bCs w:val="0"/>
        <w:i w:val="0"/>
        <w:iCs w:val="0"/>
        <w:spacing w:val="0"/>
        <w:w w:val="100"/>
        <w:sz w:val="24"/>
        <w:szCs w:val="24"/>
        <w:lang w:val="en-US" w:eastAsia="en-US" w:bidi="ar-SA"/>
      </w:rPr>
    </w:lvl>
    <w:lvl w:ilvl="1" w:tplc="B48E2900">
      <w:numFmt w:val="bullet"/>
      <w:lvlText w:val="•"/>
      <w:lvlJc w:val="left"/>
      <w:pPr>
        <w:ind w:left="2206" w:hanging="360"/>
      </w:pPr>
      <w:rPr>
        <w:rFonts w:hint="default"/>
        <w:lang w:val="en-US" w:eastAsia="en-US" w:bidi="ar-SA"/>
      </w:rPr>
    </w:lvl>
    <w:lvl w:ilvl="2" w:tplc="6F0EE28C">
      <w:numFmt w:val="bullet"/>
      <w:lvlText w:val="•"/>
      <w:lvlJc w:val="left"/>
      <w:pPr>
        <w:ind w:left="3132" w:hanging="360"/>
      </w:pPr>
      <w:rPr>
        <w:rFonts w:hint="default"/>
        <w:lang w:val="en-US" w:eastAsia="en-US" w:bidi="ar-SA"/>
      </w:rPr>
    </w:lvl>
    <w:lvl w:ilvl="3" w:tplc="AA6A4B14">
      <w:numFmt w:val="bullet"/>
      <w:lvlText w:val="•"/>
      <w:lvlJc w:val="left"/>
      <w:pPr>
        <w:ind w:left="4059" w:hanging="360"/>
      </w:pPr>
      <w:rPr>
        <w:rFonts w:hint="default"/>
        <w:lang w:val="en-US" w:eastAsia="en-US" w:bidi="ar-SA"/>
      </w:rPr>
    </w:lvl>
    <w:lvl w:ilvl="4" w:tplc="D40695D6">
      <w:numFmt w:val="bullet"/>
      <w:lvlText w:val="•"/>
      <w:lvlJc w:val="left"/>
      <w:pPr>
        <w:ind w:left="4985" w:hanging="360"/>
      </w:pPr>
      <w:rPr>
        <w:rFonts w:hint="default"/>
        <w:lang w:val="en-US" w:eastAsia="en-US" w:bidi="ar-SA"/>
      </w:rPr>
    </w:lvl>
    <w:lvl w:ilvl="5" w:tplc="B6125908">
      <w:numFmt w:val="bullet"/>
      <w:lvlText w:val="•"/>
      <w:lvlJc w:val="left"/>
      <w:pPr>
        <w:ind w:left="5912" w:hanging="360"/>
      </w:pPr>
      <w:rPr>
        <w:rFonts w:hint="default"/>
        <w:lang w:val="en-US" w:eastAsia="en-US" w:bidi="ar-SA"/>
      </w:rPr>
    </w:lvl>
    <w:lvl w:ilvl="6" w:tplc="17D21C40">
      <w:numFmt w:val="bullet"/>
      <w:lvlText w:val="•"/>
      <w:lvlJc w:val="left"/>
      <w:pPr>
        <w:ind w:left="6838" w:hanging="360"/>
      </w:pPr>
      <w:rPr>
        <w:rFonts w:hint="default"/>
        <w:lang w:val="en-US" w:eastAsia="en-US" w:bidi="ar-SA"/>
      </w:rPr>
    </w:lvl>
    <w:lvl w:ilvl="7" w:tplc="3488A03E">
      <w:numFmt w:val="bullet"/>
      <w:lvlText w:val="•"/>
      <w:lvlJc w:val="left"/>
      <w:pPr>
        <w:ind w:left="7764" w:hanging="360"/>
      </w:pPr>
      <w:rPr>
        <w:rFonts w:hint="default"/>
        <w:lang w:val="en-US" w:eastAsia="en-US" w:bidi="ar-SA"/>
      </w:rPr>
    </w:lvl>
    <w:lvl w:ilvl="8" w:tplc="D9ECC46C">
      <w:numFmt w:val="bullet"/>
      <w:lvlText w:val="•"/>
      <w:lvlJc w:val="left"/>
      <w:pPr>
        <w:ind w:left="8691" w:hanging="360"/>
      </w:pPr>
      <w:rPr>
        <w:rFonts w:hint="default"/>
        <w:lang w:val="en-US" w:eastAsia="en-US" w:bidi="ar-SA"/>
      </w:rPr>
    </w:lvl>
  </w:abstractNum>
  <w:abstractNum w:abstractNumId="16" w15:restartNumberingAfterBreak="0">
    <w:nsid w:val="15103E58"/>
    <w:multiLevelType w:val="multilevel"/>
    <w:tmpl w:val="89EA4872"/>
    <w:lvl w:ilvl="0">
      <w:start w:val="28"/>
      <w:numFmt w:val="decimal"/>
      <w:lvlText w:val="%1.0"/>
      <w:lvlJc w:val="left"/>
      <w:pPr>
        <w:ind w:left="814" w:hanging="495"/>
        <w:jc w:val="left"/>
      </w:pPr>
      <w:rPr>
        <w:rFonts w:ascii="Arial" w:eastAsia="Arial" w:hAnsi="Arial" w:cs="Arial" w:hint="default"/>
        <w:b/>
        <w:bCs/>
        <w:i w:val="0"/>
        <w:iCs w:val="0"/>
        <w:spacing w:val="-1"/>
        <w:w w:val="100"/>
        <w:sz w:val="22"/>
        <w:szCs w:val="22"/>
        <w:lang w:val="en-US" w:eastAsia="en-US" w:bidi="ar-SA"/>
      </w:rPr>
    </w:lvl>
    <w:lvl w:ilvl="1">
      <w:start w:val="1"/>
      <w:numFmt w:val="decimal"/>
      <w:lvlText w:val="%1.%2"/>
      <w:lvlJc w:val="left"/>
      <w:pPr>
        <w:ind w:left="814" w:hanging="492"/>
        <w:jc w:val="left"/>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1539" w:hanging="360"/>
      </w:pPr>
      <w:rPr>
        <w:rFonts w:ascii="Wingdings" w:eastAsia="Wingdings" w:hAnsi="Wingdings" w:cs="Wingdings" w:hint="default"/>
        <w:b w:val="0"/>
        <w:bCs w:val="0"/>
        <w:i w:val="0"/>
        <w:iCs w:val="0"/>
        <w:spacing w:val="0"/>
        <w:w w:val="100"/>
        <w:sz w:val="22"/>
        <w:szCs w:val="22"/>
        <w:lang w:val="en-US" w:eastAsia="en-US" w:bidi="ar-SA"/>
      </w:rPr>
    </w:lvl>
    <w:lvl w:ilvl="3">
      <w:numFmt w:val="bullet"/>
      <w:lvlText w:val="•"/>
      <w:lvlJc w:val="left"/>
      <w:pPr>
        <w:ind w:left="3561" w:hanging="360"/>
      </w:pPr>
      <w:rPr>
        <w:rFonts w:hint="default"/>
        <w:lang w:val="en-US" w:eastAsia="en-US" w:bidi="ar-SA"/>
      </w:rPr>
    </w:lvl>
    <w:lvl w:ilvl="4">
      <w:numFmt w:val="bullet"/>
      <w:lvlText w:val="•"/>
      <w:lvlJc w:val="left"/>
      <w:pPr>
        <w:ind w:left="4572" w:hanging="360"/>
      </w:pPr>
      <w:rPr>
        <w:rFonts w:hint="default"/>
        <w:lang w:val="en-US" w:eastAsia="en-US" w:bidi="ar-SA"/>
      </w:rPr>
    </w:lvl>
    <w:lvl w:ilvl="5">
      <w:numFmt w:val="bullet"/>
      <w:lvlText w:val="•"/>
      <w:lvlJc w:val="left"/>
      <w:pPr>
        <w:ind w:left="5583" w:hanging="360"/>
      </w:pPr>
      <w:rPr>
        <w:rFonts w:hint="default"/>
        <w:lang w:val="en-US" w:eastAsia="en-US" w:bidi="ar-SA"/>
      </w:rPr>
    </w:lvl>
    <w:lvl w:ilvl="6">
      <w:numFmt w:val="bullet"/>
      <w:lvlText w:val="•"/>
      <w:lvlJc w:val="left"/>
      <w:pPr>
        <w:ind w:left="6594" w:hanging="360"/>
      </w:pPr>
      <w:rPr>
        <w:rFonts w:hint="default"/>
        <w:lang w:val="en-US" w:eastAsia="en-US" w:bidi="ar-SA"/>
      </w:rPr>
    </w:lvl>
    <w:lvl w:ilvl="7">
      <w:numFmt w:val="bullet"/>
      <w:lvlText w:val="•"/>
      <w:lvlJc w:val="left"/>
      <w:pPr>
        <w:ind w:left="7605" w:hanging="360"/>
      </w:pPr>
      <w:rPr>
        <w:rFonts w:hint="default"/>
        <w:lang w:val="en-US" w:eastAsia="en-US" w:bidi="ar-SA"/>
      </w:rPr>
    </w:lvl>
    <w:lvl w:ilvl="8">
      <w:numFmt w:val="bullet"/>
      <w:lvlText w:val="•"/>
      <w:lvlJc w:val="left"/>
      <w:pPr>
        <w:ind w:left="8616" w:hanging="360"/>
      </w:pPr>
      <w:rPr>
        <w:rFonts w:hint="default"/>
        <w:lang w:val="en-US" w:eastAsia="en-US" w:bidi="ar-SA"/>
      </w:rPr>
    </w:lvl>
  </w:abstractNum>
  <w:abstractNum w:abstractNumId="17" w15:restartNumberingAfterBreak="0">
    <w:nsid w:val="165156DF"/>
    <w:multiLevelType w:val="multilevel"/>
    <w:tmpl w:val="A73425D6"/>
    <w:lvl w:ilvl="0">
      <w:start w:val="21"/>
      <w:numFmt w:val="decimal"/>
      <w:lvlText w:val="%1"/>
      <w:lvlJc w:val="left"/>
      <w:pPr>
        <w:ind w:left="1537" w:hanging="732"/>
        <w:jc w:val="left"/>
      </w:pPr>
      <w:rPr>
        <w:rFonts w:hint="default"/>
        <w:lang w:val="en-US" w:eastAsia="en-US" w:bidi="ar-SA"/>
      </w:rPr>
    </w:lvl>
    <w:lvl w:ilvl="1">
      <w:numFmt w:val="decimal"/>
      <w:lvlText w:val="%1.%2"/>
      <w:lvlJc w:val="left"/>
      <w:pPr>
        <w:ind w:left="1537" w:hanging="732"/>
        <w:jc w:val="left"/>
      </w:pPr>
      <w:rPr>
        <w:rFonts w:hint="default"/>
        <w:spacing w:val="-1"/>
        <w:w w:val="100"/>
        <w:lang w:val="en-US" w:eastAsia="en-US" w:bidi="ar-SA"/>
      </w:rPr>
    </w:lvl>
    <w:lvl w:ilvl="2">
      <w:numFmt w:val="bullet"/>
      <w:lvlText w:val="•"/>
      <w:lvlJc w:val="left"/>
      <w:pPr>
        <w:ind w:left="3359" w:hanging="732"/>
      </w:pPr>
      <w:rPr>
        <w:rFonts w:hint="default"/>
        <w:lang w:val="en-US" w:eastAsia="en-US" w:bidi="ar-SA"/>
      </w:rPr>
    </w:lvl>
    <w:lvl w:ilvl="3">
      <w:numFmt w:val="bullet"/>
      <w:lvlText w:val="•"/>
      <w:lvlJc w:val="left"/>
      <w:pPr>
        <w:ind w:left="4269" w:hanging="732"/>
      </w:pPr>
      <w:rPr>
        <w:rFonts w:hint="default"/>
        <w:lang w:val="en-US" w:eastAsia="en-US" w:bidi="ar-SA"/>
      </w:rPr>
    </w:lvl>
    <w:lvl w:ilvl="4">
      <w:numFmt w:val="bullet"/>
      <w:lvlText w:val="•"/>
      <w:lvlJc w:val="left"/>
      <w:pPr>
        <w:ind w:left="5179" w:hanging="732"/>
      </w:pPr>
      <w:rPr>
        <w:rFonts w:hint="default"/>
        <w:lang w:val="en-US" w:eastAsia="en-US" w:bidi="ar-SA"/>
      </w:rPr>
    </w:lvl>
    <w:lvl w:ilvl="5">
      <w:numFmt w:val="bullet"/>
      <w:lvlText w:val="•"/>
      <w:lvlJc w:val="left"/>
      <w:pPr>
        <w:ind w:left="6089" w:hanging="732"/>
      </w:pPr>
      <w:rPr>
        <w:rFonts w:hint="default"/>
        <w:lang w:val="en-US" w:eastAsia="en-US" w:bidi="ar-SA"/>
      </w:rPr>
    </w:lvl>
    <w:lvl w:ilvl="6">
      <w:numFmt w:val="bullet"/>
      <w:lvlText w:val="•"/>
      <w:lvlJc w:val="left"/>
      <w:pPr>
        <w:ind w:left="6999" w:hanging="732"/>
      </w:pPr>
      <w:rPr>
        <w:rFonts w:hint="default"/>
        <w:lang w:val="en-US" w:eastAsia="en-US" w:bidi="ar-SA"/>
      </w:rPr>
    </w:lvl>
    <w:lvl w:ilvl="7">
      <w:numFmt w:val="bullet"/>
      <w:lvlText w:val="•"/>
      <w:lvlJc w:val="left"/>
      <w:pPr>
        <w:ind w:left="7908" w:hanging="732"/>
      </w:pPr>
      <w:rPr>
        <w:rFonts w:hint="default"/>
        <w:lang w:val="en-US" w:eastAsia="en-US" w:bidi="ar-SA"/>
      </w:rPr>
    </w:lvl>
    <w:lvl w:ilvl="8">
      <w:numFmt w:val="bullet"/>
      <w:lvlText w:val="•"/>
      <w:lvlJc w:val="left"/>
      <w:pPr>
        <w:ind w:left="8818" w:hanging="732"/>
      </w:pPr>
      <w:rPr>
        <w:rFonts w:hint="default"/>
        <w:lang w:val="en-US" w:eastAsia="en-US" w:bidi="ar-SA"/>
      </w:rPr>
    </w:lvl>
  </w:abstractNum>
  <w:abstractNum w:abstractNumId="18" w15:restartNumberingAfterBreak="0">
    <w:nsid w:val="16EC144B"/>
    <w:multiLevelType w:val="multilevel"/>
    <w:tmpl w:val="D0C4817E"/>
    <w:lvl w:ilvl="0">
      <w:start w:val="5"/>
      <w:numFmt w:val="decimal"/>
      <w:lvlText w:val="%1"/>
      <w:lvlJc w:val="left"/>
      <w:pPr>
        <w:ind w:left="2259" w:hanging="720"/>
        <w:jc w:val="left"/>
      </w:pPr>
      <w:rPr>
        <w:rFonts w:hint="default"/>
        <w:lang w:val="en-US" w:eastAsia="en-US" w:bidi="ar-SA"/>
      </w:rPr>
    </w:lvl>
    <w:lvl w:ilvl="1">
      <w:start w:val="5"/>
      <w:numFmt w:val="decimal"/>
      <w:lvlText w:val="%1.%2"/>
      <w:lvlJc w:val="left"/>
      <w:pPr>
        <w:ind w:left="2259" w:hanging="720"/>
        <w:jc w:val="right"/>
      </w:pPr>
      <w:rPr>
        <w:rFonts w:ascii="Arial" w:eastAsia="Arial" w:hAnsi="Arial" w:cs="Arial" w:hint="default"/>
        <w:b w:val="0"/>
        <w:bCs w:val="0"/>
        <w:i w:val="0"/>
        <w:iCs w:val="0"/>
        <w:spacing w:val="0"/>
        <w:w w:val="100"/>
        <w:sz w:val="22"/>
        <w:szCs w:val="22"/>
        <w:lang w:val="en-US" w:eastAsia="en-US" w:bidi="ar-SA"/>
      </w:rPr>
    </w:lvl>
    <w:lvl w:ilvl="2">
      <w:start w:val="1"/>
      <w:numFmt w:val="lowerRoman"/>
      <w:lvlText w:val="%3)."/>
      <w:lvlJc w:val="left"/>
      <w:pPr>
        <w:ind w:left="2979" w:hanging="720"/>
        <w:jc w:val="left"/>
      </w:pPr>
      <w:rPr>
        <w:rFonts w:ascii="Arial" w:eastAsia="Arial" w:hAnsi="Arial" w:cs="Arial" w:hint="default"/>
        <w:b w:val="0"/>
        <w:bCs w:val="0"/>
        <w:i w:val="0"/>
        <w:iCs w:val="0"/>
        <w:spacing w:val="-2"/>
        <w:w w:val="100"/>
        <w:sz w:val="22"/>
        <w:szCs w:val="22"/>
        <w:lang w:val="en-US" w:eastAsia="en-US" w:bidi="ar-SA"/>
      </w:rPr>
    </w:lvl>
    <w:lvl w:ilvl="3">
      <w:numFmt w:val="bullet"/>
      <w:lvlText w:val="•"/>
      <w:lvlJc w:val="left"/>
      <w:pPr>
        <w:ind w:left="4681" w:hanging="720"/>
      </w:pPr>
      <w:rPr>
        <w:rFonts w:hint="default"/>
        <w:lang w:val="en-US" w:eastAsia="en-US" w:bidi="ar-SA"/>
      </w:rPr>
    </w:lvl>
    <w:lvl w:ilvl="4">
      <w:numFmt w:val="bullet"/>
      <w:lvlText w:val="•"/>
      <w:lvlJc w:val="left"/>
      <w:pPr>
        <w:ind w:left="5532" w:hanging="720"/>
      </w:pPr>
      <w:rPr>
        <w:rFonts w:hint="default"/>
        <w:lang w:val="en-US" w:eastAsia="en-US" w:bidi="ar-SA"/>
      </w:rPr>
    </w:lvl>
    <w:lvl w:ilvl="5">
      <w:numFmt w:val="bullet"/>
      <w:lvlText w:val="•"/>
      <w:lvlJc w:val="left"/>
      <w:pPr>
        <w:ind w:left="6383" w:hanging="720"/>
      </w:pPr>
      <w:rPr>
        <w:rFonts w:hint="default"/>
        <w:lang w:val="en-US" w:eastAsia="en-US" w:bidi="ar-SA"/>
      </w:rPr>
    </w:lvl>
    <w:lvl w:ilvl="6">
      <w:numFmt w:val="bullet"/>
      <w:lvlText w:val="•"/>
      <w:lvlJc w:val="left"/>
      <w:pPr>
        <w:ind w:left="7234" w:hanging="720"/>
      </w:pPr>
      <w:rPr>
        <w:rFonts w:hint="default"/>
        <w:lang w:val="en-US" w:eastAsia="en-US" w:bidi="ar-SA"/>
      </w:rPr>
    </w:lvl>
    <w:lvl w:ilvl="7">
      <w:numFmt w:val="bullet"/>
      <w:lvlText w:val="•"/>
      <w:lvlJc w:val="left"/>
      <w:pPr>
        <w:ind w:left="8085" w:hanging="720"/>
      </w:pPr>
      <w:rPr>
        <w:rFonts w:hint="default"/>
        <w:lang w:val="en-US" w:eastAsia="en-US" w:bidi="ar-SA"/>
      </w:rPr>
    </w:lvl>
    <w:lvl w:ilvl="8">
      <w:numFmt w:val="bullet"/>
      <w:lvlText w:val="•"/>
      <w:lvlJc w:val="left"/>
      <w:pPr>
        <w:ind w:left="8936" w:hanging="720"/>
      </w:pPr>
      <w:rPr>
        <w:rFonts w:hint="default"/>
        <w:lang w:val="en-US" w:eastAsia="en-US" w:bidi="ar-SA"/>
      </w:rPr>
    </w:lvl>
  </w:abstractNum>
  <w:abstractNum w:abstractNumId="19" w15:restartNumberingAfterBreak="0">
    <w:nsid w:val="17927833"/>
    <w:multiLevelType w:val="multilevel"/>
    <w:tmpl w:val="3B2C7970"/>
    <w:lvl w:ilvl="0">
      <w:start w:val="41"/>
      <w:numFmt w:val="decimal"/>
      <w:lvlText w:val="%1"/>
      <w:lvlJc w:val="left"/>
      <w:pPr>
        <w:ind w:left="1537" w:hanging="732"/>
        <w:jc w:val="left"/>
      </w:pPr>
      <w:rPr>
        <w:rFonts w:hint="default"/>
        <w:lang w:val="en-US" w:eastAsia="en-US" w:bidi="ar-SA"/>
      </w:rPr>
    </w:lvl>
    <w:lvl w:ilvl="1">
      <w:numFmt w:val="decimal"/>
      <w:lvlText w:val="%1.%2"/>
      <w:lvlJc w:val="left"/>
      <w:pPr>
        <w:ind w:left="1537" w:hanging="732"/>
        <w:jc w:val="left"/>
      </w:pPr>
      <w:rPr>
        <w:rFonts w:hint="default"/>
        <w:spacing w:val="-1"/>
        <w:w w:val="100"/>
        <w:lang w:val="en-US" w:eastAsia="en-US" w:bidi="ar-SA"/>
      </w:rPr>
    </w:lvl>
    <w:lvl w:ilvl="2">
      <w:numFmt w:val="bullet"/>
      <w:lvlText w:val="•"/>
      <w:lvlJc w:val="left"/>
      <w:pPr>
        <w:ind w:left="3359" w:hanging="732"/>
      </w:pPr>
      <w:rPr>
        <w:rFonts w:hint="default"/>
        <w:lang w:val="en-US" w:eastAsia="en-US" w:bidi="ar-SA"/>
      </w:rPr>
    </w:lvl>
    <w:lvl w:ilvl="3">
      <w:numFmt w:val="bullet"/>
      <w:lvlText w:val="•"/>
      <w:lvlJc w:val="left"/>
      <w:pPr>
        <w:ind w:left="4269" w:hanging="732"/>
      </w:pPr>
      <w:rPr>
        <w:rFonts w:hint="default"/>
        <w:lang w:val="en-US" w:eastAsia="en-US" w:bidi="ar-SA"/>
      </w:rPr>
    </w:lvl>
    <w:lvl w:ilvl="4">
      <w:numFmt w:val="bullet"/>
      <w:lvlText w:val="•"/>
      <w:lvlJc w:val="left"/>
      <w:pPr>
        <w:ind w:left="5179" w:hanging="732"/>
      </w:pPr>
      <w:rPr>
        <w:rFonts w:hint="default"/>
        <w:lang w:val="en-US" w:eastAsia="en-US" w:bidi="ar-SA"/>
      </w:rPr>
    </w:lvl>
    <w:lvl w:ilvl="5">
      <w:numFmt w:val="bullet"/>
      <w:lvlText w:val="•"/>
      <w:lvlJc w:val="left"/>
      <w:pPr>
        <w:ind w:left="6089" w:hanging="732"/>
      </w:pPr>
      <w:rPr>
        <w:rFonts w:hint="default"/>
        <w:lang w:val="en-US" w:eastAsia="en-US" w:bidi="ar-SA"/>
      </w:rPr>
    </w:lvl>
    <w:lvl w:ilvl="6">
      <w:numFmt w:val="bullet"/>
      <w:lvlText w:val="•"/>
      <w:lvlJc w:val="left"/>
      <w:pPr>
        <w:ind w:left="6999" w:hanging="732"/>
      </w:pPr>
      <w:rPr>
        <w:rFonts w:hint="default"/>
        <w:lang w:val="en-US" w:eastAsia="en-US" w:bidi="ar-SA"/>
      </w:rPr>
    </w:lvl>
    <w:lvl w:ilvl="7">
      <w:numFmt w:val="bullet"/>
      <w:lvlText w:val="•"/>
      <w:lvlJc w:val="left"/>
      <w:pPr>
        <w:ind w:left="7908" w:hanging="732"/>
      </w:pPr>
      <w:rPr>
        <w:rFonts w:hint="default"/>
        <w:lang w:val="en-US" w:eastAsia="en-US" w:bidi="ar-SA"/>
      </w:rPr>
    </w:lvl>
    <w:lvl w:ilvl="8">
      <w:numFmt w:val="bullet"/>
      <w:lvlText w:val="•"/>
      <w:lvlJc w:val="left"/>
      <w:pPr>
        <w:ind w:left="8818" w:hanging="732"/>
      </w:pPr>
      <w:rPr>
        <w:rFonts w:hint="default"/>
        <w:lang w:val="en-US" w:eastAsia="en-US" w:bidi="ar-SA"/>
      </w:rPr>
    </w:lvl>
  </w:abstractNum>
  <w:abstractNum w:abstractNumId="20" w15:restartNumberingAfterBreak="0">
    <w:nsid w:val="181F208B"/>
    <w:multiLevelType w:val="multilevel"/>
    <w:tmpl w:val="36DC1BD2"/>
    <w:lvl w:ilvl="0">
      <w:start w:val="15"/>
      <w:numFmt w:val="decimal"/>
      <w:lvlText w:val="%1"/>
      <w:lvlJc w:val="left"/>
      <w:pPr>
        <w:ind w:left="1410" w:hanging="605"/>
        <w:jc w:val="left"/>
      </w:pPr>
      <w:rPr>
        <w:rFonts w:hint="default"/>
        <w:lang w:val="en-US" w:eastAsia="en-US" w:bidi="ar-SA"/>
      </w:rPr>
    </w:lvl>
    <w:lvl w:ilvl="1">
      <w:numFmt w:val="decimal"/>
      <w:lvlText w:val="%1.%2"/>
      <w:lvlJc w:val="left"/>
      <w:pPr>
        <w:ind w:left="1410" w:hanging="605"/>
        <w:jc w:val="left"/>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3263" w:hanging="605"/>
      </w:pPr>
      <w:rPr>
        <w:rFonts w:hint="default"/>
        <w:lang w:val="en-US" w:eastAsia="en-US" w:bidi="ar-SA"/>
      </w:rPr>
    </w:lvl>
    <w:lvl w:ilvl="3">
      <w:numFmt w:val="bullet"/>
      <w:lvlText w:val="•"/>
      <w:lvlJc w:val="left"/>
      <w:pPr>
        <w:ind w:left="4185" w:hanging="605"/>
      </w:pPr>
      <w:rPr>
        <w:rFonts w:hint="default"/>
        <w:lang w:val="en-US" w:eastAsia="en-US" w:bidi="ar-SA"/>
      </w:rPr>
    </w:lvl>
    <w:lvl w:ilvl="4">
      <w:numFmt w:val="bullet"/>
      <w:lvlText w:val="•"/>
      <w:lvlJc w:val="left"/>
      <w:pPr>
        <w:ind w:left="5107" w:hanging="605"/>
      </w:pPr>
      <w:rPr>
        <w:rFonts w:hint="default"/>
        <w:lang w:val="en-US" w:eastAsia="en-US" w:bidi="ar-SA"/>
      </w:rPr>
    </w:lvl>
    <w:lvl w:ilvl="5">
      <w:numFmt w:val="bullet"/>
      <w:lvlText w:val="•"/>
      <w:lvlJc w:val="left"/>
      <w:pPr>
        <w:ind w:left="6029" w:hanging="605"/>
      </w:pPr>
      <w:rPr>
        <w:rFonts w:hint="default"/>
        <w:lang w:val="en-US" w:eastAsia="en-US" w:bidi="ar-SA"/>
      </w:rPr>
    </w:lvl>
    <w:lvl w:ilvl="6">
      <w:numFmt w:val="bullet"/>
      <w:lvlText w:val="•"/>
      <w:lvlJc w:val="left"/>
      <w:pPr>
        <w:ind w:left="6951" w:hanging="605"/>
      </w:pPr>
      <w:rPr>
        <w:rFonts w:hint="default"/>
        <w:lang w:val="en-US" w:eastAsia="en-US" w:bidi="ar-SA"/>
      </w:rPr>
    </w:lvl>
    <w:lvl w:ilvl="7">
      <w:numFmt w:val="bullet"/>
      <w:lvlText w:val="•"/>
      <w:lvlJc w:val="left"/>
      <w:pPr>
        <w:ind w:left="7872" w:hanging="605"/>
      </w:pPr>
      <w:rPr>
        <w:rFonts w:hint="default"/>
        <w:lang w:val="en-US" w:eastAsia="en-US" w:bidi="ar-SA"/>
      </w:rPr>
    </w:lvl>
    <w:lvl w:ilvl="8">
      <w:numFmt w:val="bullet"/>
      <w:lvlText w:val="•"/>
      <w:lvlJc w:val="left"/>
      <w:pPr>
        <w:ind w:left="8794" w:hanging="605"/>
      </w:pPr>
      <w:rPr>
        <w:rFonts w:hint="default"/>
        <w:lang w:val="en-US" w:eastAsia="en-US" w:bidi="ar-SA"/>
      </w:rPr>
    </w:lvl>
  </w:abstractNum>
  <w:abstractNum w:abstractNumId="21" w15:restartNumberingAfterBreak="0">
    <w:nsid w:val="19806EDF"/>
    <w:multiLevelType w:val="multilevel"/>
    <w:tmpl w:val="CBDC6282"/>
    <w:lvl w:ilvl="0">
      <w:start w:val="68"/>
      <w:numFmt w:val="decimal"/>
      <w:lvlText w:val="%1"/>
      <w:lvlJc w:val="left"/>
      <w:pPr>
        <w:ind w:left="1537" w:hanging="732"/>
        <w:jc w:val="left"/>
      </w:pPr>
      <w:rPr>
        <w:rFonts w:hint="default"/>
        <w:lang w:val="en-US" w:eastAsia="en-US" w:bidi="ar-SA"/>
      </w:rPr>
    </w:lvl>
    <w:lvl w:ilvl="1">
      <w:numFmt w:val="decimal"/>
      <w:lvlText w:val="%1.%2"/>
      <w:lvlJc w:val="left"/>
      <w:pPr>
        <w:ind w:left="1537" w:hanging="732"/>
        <w:jc w:val="left"/>
      </w:pPr>
      <w:rPr>
        <w:rFonts w:hint="default"/>
        <w:spacing w:val="-1"/>
        <w:w w:val="100"/>
        <w:lang w:val="en-US" w:eastAsia="en-US" w:bidi="ar-SA"/>
      </w:rPr>
    </w:lvl>
    <w:lvl w:ilvl="2">
      <w:numFmt w:val="bullet"/>
      <w:lvlText w:val="•"/>
      <w:lvlJc w:val="left"/>
      <w:pPr>
        <w:ind w:left="2252" w:hanging="713"/>
      </w:pPr>
      <w:rPr>
        <w:rFonts w:ascii="Arial" w:eastAsia="Arial" w:hAnsi="Arial" w:cs="Arial" w:hint="default"/>
        <w:b w:val="0"/>
        <w:bCs w:val="0"/>
        <w:i w:val="0"/>
        <w:iCs w:val="0"/>
        <w:spacing w:val="0"/>
        <w:w w:val="100"/>
        <w:sz w:val="22"/>
        <w:szCs w:val="22"/>
        <w:lang w:val="en-US" w:eastAsia="en-US" w:bidi="ar-SA"/>
      </w:rPr>
    </w:lvl>
    <w:lvl w:ilvl="3">
      <w:numFmt w:val="bullet"/>
      <w:lvlText w:val="•"/>
      <w:lvlJc w:val="left"/>
      <w:pPr>
        <w:ind w:left="4121" w:hanging="713"/>
      </w:pPr>
      <w:rPr>
        <w:rFonts w:hint="default"/>
        <w:lang w:val="en-US" w:eastAsia="en-US" w:bidi="ar-SA"/>
      </w:rPr>
    </w:lvl>
    <w:lvl w:ilvl="4">
      <w:numFmt w:val="bullet"/>
      <w:lvlText w:val="•"/>
      <w:lvlJc w:val="left"/>
      <w:pPr>
        <w:ind w:left="5052" w:hanging="713"/>
      </w:pPr>
      <w:rPr>
        <w:rFonts w:hint="default"/>
        <w:lang w:val="en-US" w:eastAsia="en-US" w:bidi="ar-SA"/>
      </w:rPr>
    </w:lvl>
    <w:lvl w:ilvl="5">
      <w:numFmt w:val="bullet"/>
      <w:lvlText w:val="•"/>
      <w:lvlJc w:val="left"/>
      <w:pPr>
        <w:ind w:left="5983" w:hanging="713"/>
      </w:pPr>
      <w:rPr>
        <w:rFonts w:hint="default"/>
        <w:lang w:val="en-US" w:eastAsia="en-US" w:bidi="ar-SA"/>
      </w:rPr>
    </w:lvl>
    <w:lvl w:ilvl="6">
      <w:numFmt w:val="bullet"/>
      <w:lvlText w:val="•"/>
      <w:lvlJc w:val="left"/>
      <w:pPr>
        <w:ind w:left="6914" w:hanging="713"/>
      </w:pPr>
      <w:rPr>
        <w:rFonts w:hint="default"/>
        <w:lang w:val="en-US" w:eastAsia="en-US" w:bidi="ar-SA"/>
      </w:rPr>
    </w:lvl>
    <w:lvl w:ilvl="7">
      <w:numFmt w:val="bullet"/>
      <w:lvlText w:val="•"/>
      <w:lvlJc w:val="left"/>
      <w:pPr>
        <w:ind w:left="7845" w:hanging="713"/>
      </w:pPr>
      <w:rPr>
        <w:rFonts w:hint="default"/>
        <w:lang w:val="en-US" w:eastAsia="en-US" w:bidi="ar-SA"/>
      </w:rPr>
    </w:lvl>
    <w:lvl w:ilvl="8">
      <w:numFmt w:val="bullet"/>
      <w:lvlText w:val="•"/>
      <w:lvlJc w:val="left"/>
      <w:pPr>
        <w:ind w:left="8776" w:hanging="713"/>
      </w:pPr>
      <w:rPr>
        <w:rFonts w:hint="default"/>
        <w:lang w:val="en-US" w:eastAsia="en-US" w:bidi="ar-SA"/>
      </w:rPr>
    </w:lvl>
  </w:abstractNum>
  <w:abstractNum w:abstractNumId="22" w15:restartNumberingAfterBreak="0">
    <w:nsid w:val="1A630ADF"/>
    <w:multiLevelType w:val="multilevel"/>
    <w:tmpl w:val="80E078A0"/>
    <w:lvl w:ilvl="0">
      <w:start w:val="12"/>
      <w:numFmt w:val="decimal"/>
      <w:lvlText w:val="%1"/>
      <w:lvlJc w:val="left"/>
      <w:pPr>
        <w:ind w:left="1539" w:hanging="735"/>
        <w:jc w:val="left"/>
      </w:pPr>
      <w:rPr>
        <w:rFonts w:hint="default"/>
        <w:lang w:val="en-US" w:eastAsia="en-US" w:bidi="ar-SA"/>
      </w:rPr>
    </w:lvl>
    <w:lvl w:ilvl="1">
      <w:numFmt w:val="decimal"/>
      <w:lvlText w:val="%1.%2"/>
      <w:lvlJc w:val="left"/>
      <w:pPr>
        <w:ind w:left="1539" w:hanging="735"/>
        <w:jc w:val="left"/>
      </w:pPr>
      <w:rPr>
        <w:rFonts w:hint="default"/>
        <w:spacing w:val="-1"/>
        <w:w w:val="100"/>
        <w:lang w:val="en-US" w:eastAsia="en-US" w:bidi="ar-SA"/>
      </w:rPr>
    </w:lvl>
    <w:lvl w:ilvl="2">
      <w:numFmt w:val="bullet"/>
      <w:lvlText w:val="•"/>
      <w:lvlJc w:val="left"/>
      <w:pPr>
        <w:ind w:left="3359" w:hanging="735"/>
      </w:pPr>
      <w:rPr>
        <w:rFonts w:hint="default"/>
        <w:lang w:val="en-US" w:eastAsia="en-US" w:bidi="ar-SA"/>
      </w:rPr>
    </w:lvl>
    <w:lvl w:ilvl="3">
      <w:numFmt w:val="bullet"/>
      <w:lvlText w:val="•"/>
      <w:lvlJc w:val="left"/>
      <w:pPr>
        <w:ind w:left="4269" w:hanging="735"/>
      </w:pPr>
      <w:rPr>
        <w:rFonts w:hint="default"/>
        <w:lang w:val="en-US" w:eastAsia="en-US" w:bidi="ar-SA"/>
      </w:rPr>
    </w:lvl>
    <w:lvl w:ilvl="4">
      <w:numFmt w:val="bullet"/>
      <w:lvlText w:val="•"/>
      <w:lvlJc w:val="left"/>
      <w:pPr>
        <w:ind w:left="5179" w:hanging="735"/>
      </w:pPr>
      <w:rPr>
        <w:rFonts w:hint="default"/>
        <w:lang w:val="en-US" w:eastAsia="en-US" w:bidi="ar-SA"/>
      </w:rPr>
    </w:lvl>
    <w:lvl w:ilvl="5">
      <w:numFmt w:val="bullet"/>
      <w:lvlText w:val="•"/>
      <w:lvlJc w:val="left"/>
      <w:pPr>
        <w:ind w:left="6089" w:hanging="735"/>
      </w:pPr>
      <w:rPr>
        <w:rFonts w:hint="default"/>
        <w:lang w:val="en-US" w:eastAsia="en-US" w:bidi="ar-SA"/>
      </w:rPr>
    </w:lvl>
    <w:lvl w:ilvl="6">
      <w:numFmt w:val="bullet"/>
      <w:lvlText w:val="•"/>
      <w:lvlJc w:val="left"/>
      <w:pPr>
        <w:ind w:left="6999" w:hanging="735"/>
      </w:pPr>
      <w:rPr>
        <w:rFonts w:hint="default"/>
        <w:lang w:val="en-US" w:eastAsia="en-US" w:bidi="ar-SA"/>
      </w:rPr>
    </w:lvl>
    <w:lvl w:ilvl="7">
      <w:numFmt w:val="bullet"/>
      <w:lvlText w:val="•"/>
      <w:lvlJc w:val="left"/>
      <w:pPr>
        <w:ind w:left="7908" w:hanging="735"/>
      </w:pPr>
      <w:rPr>
        <w:rFonts w:hint="default"/>
        <w:lang w:val="en-US" w:eastAsia="en-US" w:bidi="ar-SA"/>
      </w:rPr>
    </w:lvl>
    <w:lvl w:ilvl="8">
      <w:numFmt w:val="bullet"/>
      <w:lvlText w:val="•"/>
      <w:lvlJc w:val="left"/>
      <w:pPr>
        <w:ind w:left="8818" w:hanging="735"/>
      </w:pPr>
      <w:rPr>
        <w:rFonts w:hint="default"/>
        <w:lang w:val="en-US" w:eastAsia="en-US" w:bidi="ar-SA"/>
      </w:rPr>
    </w:lvl>
  </w:abstractNum>
  <w:abstractNum w:abstractNumId="23" w15:restartNumberingAfterBreak="0">
    <w:nsid w:val="1B176B6F"/>
    <w:multiLevelType w:val="hybridMultilevel"/>
    <w:tmpl w:val="8B62D5DA"/>
    <w:lvl w:ilvl="0" w:tplc="8C5ABD56">
      <w:numFmt w:val="bullet"/>
      <w:lvlText w:val="•"/>
      <w:lvlJc w:val="left"/>
      <w:pPr>
        <w:ind w:left="2259" w:hanging="720"/>
      </w:pPr>
      <w:rPr>
        <w:rFonts w:ascii="Arial" w:eastAsia="Arial" w:hAnsi="Arial" w:cs="Arial" w:hint="default"/>
        <w:b w:val="0"/>
        <w:bCs w:val="0"/>
        <w:i w:val="0"/>
        <w:iCs w:val="0"/>
        <w:spacing w:val="0"/>
        <w:w w:val="99"/>
        <w:sz w:val="20"/>
        <w:szCs w:val="20"/>
        <w:lang w:val="en-US" w:eastAsia="en-US" w:bidi="ar-SA"/>
      </w:rPr>
    </w:lvl>
    <w:lvl w:ilvl="1" w:tplc="47284274">
      <w:numFmt w:val="bullet"/>
      <w:lvlText w:val="•"/>
      <w:lvlJc w:val="left"/>
      <w:pPr>
        <w:ind w:left="3097" w:hanging="720"/>
      </w:pPr>
      <w:rPr>
        <w:rFonts w:hint="default"/>
        <w:lang w:val="en-US" w:eastAsia="en-US" w:bidi="ar-SA"/>
      </w:rPr>
    </w:lvl>
    <w:lvl w:ilvl="2" w:tplc="D0B43414">
      <w:numFmt w:val="bullet"/>
      <w:lvlText w:val="•"/>
      <w:lvlJc w:val="left"/>
      <w:pPr>
        <w:ind w:left="3935" w:hanging="720"/>
      </w:pPr>
      <w:rPr>
        <w:rFonts w:hint="default"/>
        <w:lang w:val="en-US" w:eastAsia="en-US" w:bidi="ar-SA"/>
      </w:rPr>
    </w:lvl>
    <w:lvl w:ilvl="3" w:tplc="68948FD0">
      <w:numFmt w:val="bullet"/>
      <w:lvlText w:val="•"/>
      <w:lvlJc w:val="left"/>
      <w:pPr>
        <w:ind w:left="4773" w:hanging="720"/>
      </w:pPr>
      <w:rPr>
        <w:rFonts w:hint="default"/>
        <w:lang w:val="en-US" w:eastAsia="en-US" w:bidi="ar-SA"/>
      </w:rPr>
    </w:lvl>
    <w:lvl w:ilvl="4" w:tplc="8474E2E6">
      <w:numFmt w:val="bullet"/>
      <w:lvlText w:val="•"/>
      <w:lvlJc w:val="left"/>
      <w:pPr>
        <w:ind w:left="5611" w:hanging="720"/>
      </w:pPr>
      <w:rPr>
        <w:rFonts w:hint="default"/>
        <w:lang w:val="en-US" w:eastAsia="en-US" w:bidi="ar-SA"/>
      </w:rPr>
    </w:lvl>
    <w:lvl w:ilvl="5" w:tplc="445285DA">
      <w:numFmt w:val="bullet"/>
      <w:lvlText w:val="•"/>
      <w:lvlJc w:val="left"/>
      <w:pPr>
        <w:ind w:left="6449" w:hanging="720"/>
      </w:pPr>
      <w:rPr>
        <w:rFonts w:hint="default"/>
        <w:lang w:val="en-US" w:eastAsia="en-US" w:bidi="ar-SA"/>
      </w:rPr>
    </w:lvl>
    <w:lvl w:ilvl="6" w:tplc="6708FB1A">
      <w:numFmt w:val="bullet"/>
      <w:lvlText w:val="•"/>
      <w:lvlJc w:val="left"/>
      <w:pPr>
        <w:ind w:left="7287" w:hanging="720"/>
      </w:pPr>
      <w:rPr>
        <w:rFonts w:hint="default"/>
        <w:lang w:val="en-US" w:eastAsia="en-US" w:bidi="ar-SA"/>
      </w:rPr>
    </w:lvl>
    <w:lvl w:ilvl="7" w:tplc="B52C0894">
      <w:numFmt w:val="bullet"/>
      <w:lvlText w:val="•"/>
      <w:lvlJc w:val="left"/>
      <w:pPr>
        <w:ind w:left="8124" w:hanging="720"/>
      </w:pPr>
      <w:rPr>
        <w:rFonts w:hint="default"/>
        <w:lang w:val="en-US" w:eastAsia="en-US" w:bidi="ar-SA"/>
      </w:rPr>
    </w:lvl>
    <w:lvl w:ilvl="8" w:tplc="684EFCAC">
      <w:numFmt w:val="bullet"/>
      <w:lvlText w:val="•"/>
      <w:lvlJc w:val="left"/>
      <w:pPr>
        <w:ind w:left="8962" w:hanging="720"/>
      </w:pPr>
      <w:rPr>
        <w:rFonts w:hint="default"/>
        <w:lang w:val="en-US" w:eastAsia="en-US" w:bidi="ar-SA"/>
      </w:rPr>
    </w:lvl>
  </w:abstractNum>
  <w:abstractNum w:abstractNumId="24" w15:restartNumberingAfterBreak="0">
    <w:nsid w:val="1B925617"/>
    <w:multiLevelType w:val="multilevel"/>
    <w:tmpl w:val="0E10C954"/>
    <w:lvl w:ilvl="0">
      <w:start w:val="34"/>
      <w:numFmt w:val="decimal"/>
      <w:lvlText w:val="%1"/>
      <w:lvlJc w:val="left"/>
      <w:pPr>
        <w:ind w:left="1537" w:hanging="732"/>
        <w:jc w:val="left"/>
      </w:pPr>
      <w:rPr>
        <w:rFonts w:hint="default"/>
        <w:lang w:val="en-US" w:eastAsia="en-US" w:bidi="ar-SA"/>
      </w:rPr>
    </w:lvl>
    <w:lvl w:ilvl="1">
      <w:numFmt w:val="decimal"/>
      <w:lvlText w:val="%1.%2"/>
      <w:lvlJc w:val="left"/>
      <w:pPr>
        <w:ind w:left="1537" w:hanging="732"/>
        <w:jc w:val="left"/>
      </w:pPr>
      <w:rPr>
        <w:rFonts w:hint="default"/>
        <w:spacing w:val="-1"/>
        <w:w w:val="100"/>
        <w:lang w:val="en-US" w:eastAsia="en-US" w:bidi="ar-SA"/>
      </w:rPr>
    </w:lvl>
    <w:lvl w:ilvl="2">
      <w:numFmt w:val="bullet"/>
      <w:lvlText w:val="•"/>
      <w:lvlJc w:val="left"/>
      <w:pPr>
        <w:ind w:left="3359" w:hanging="732"/>
      </w:pPr>
      <w:rPr>
        <w:rFonts w:hint="default"/>
        <w:lang w:val="en-US" w:eastAsia="en-US" w:bidi="ar-SA"/>
      </w:rPr>
    </w:lvl>
    <w:lvl w:ilvl="3">
      <w:numFmt w:val="bullet"/>
      <w:lvlText w:val="•"/>
      <w:lvlJc w:val="left"/>
      <w:pPr>
        <w:ind w:left="4269" w:hanging="732"/>
      </w:pPr>
      <w:rPr>
        <w:rFonts w:hint="default"/>
        <w:lang w:val="en-US" w:eastAsia="en-US" w:bidi="ar-SA"/>
      </w:rPr>
    </w:lvl>
    <w:lvl w:ilvl="4">
      <w:numFmt w:val="bullet"/>
      <w:lvlText w:val="•"/>
      <w:lvlJc w:val="left"/>
      <w:pPr>
        <w:ind w:left="5179" w:hanging="732"/>
      </w:pPr>
      <w:rPr>
        <w:rFonts w:hint="default"/>
        <w:lang w:val="en-US" w:eastAsia="en-US" w:bidi="ar-SA"/>
      </w:rPr>
    </w:lvl>
    <w:lvl w:ilvl="5">
      <w:numFmt w:val="bullet"/>
      <w:lvlText w:val="•"/>
      <w:lvlJc w:val="left"/>
      <w:pPr>
        <w:ind w:left="6089" w:hanging="732"/>
      </w:pPr>
      <w:rPr>
        <w:rFonts w:hint="default"/>
        <w:lang w:val="en-US" w:eastAsia="en-US" w:bidi="ar-SA"/>
      </w:rPr>
    </w:lvl>
    <w:lvl w:ilvl="6">
      <w:numFmt w:val="bullet"/>
      <w:lvlText w:val="•"/>
      <w:lvlJc w:val="left"/>
      <w:pPr>
        <w:ind w:left="6999" w:hanging="732"/>
      </w:pPr>
      <w:rPr>
        <w:rFonts w:hint="default"/>
        <w:lang w:val="en-US" w:eastAsia="en-US" w:bidi="ar-SA"/>
      </w:rPr>
    </w:lvl>
    <w:lvl w:ilvl="7">
      <w:numFmt w:val="bullet"/>
      <w:lvlText w:val="•"/>
      <w:lvlJc w:val="left"/>
      <w:pPr>
        <w:ind w:left="7908" w:hanging="732"/>
      </w:pPr>
      <w:rPr>
        <w:rFonts w:hint="default"/>
        <w:lang w:val="en-US" w:eastAsia="en-US" w:bidi="ar-SA"/>
      </w:rPr>
    </w:lvl>
    <w:lvl w:ilvl="8">
      <w:numFmt w:val="bullet"/>
      <w:lvlText w:val="•"/>
      <w:lvlJc w:val="left"/>
      <w:pPr>
        <w:ind w:left="8818" w:hanging="732"/>
      </w:pPr>
      <w:rPr>
        <w:rFonts w:hint="default"/>
        <w:lang w:val="en-US" w:eastAsia="en-US" w:bidi="ar-SA"/>
      </w:rPr>
    </w:lvl>
  </w:abstractNum>
  <w:abstractNum w:abstractNumId="25" w15:restartNumberingAfterBreak="0">
    <w:nsid w:val="1BD74A3E"/>
    <w:multiLevelType w:val="multilevel"/>
    <w:tmpl w:val="47AE32EC"/>
    <w:lvl w:ilvl="0">
      <w:start w:val="1"/>
      <w:numFmt w:val="decimal"/>
      <w:lvlText w:val="%1"/>
      <w:lvlJc w:val="left"/>
      <w:pPr>
        <w:ind w:left="850" w:hanging="720"/>
        <w:jc w:val="left"/>
      </w:pPr>
      <w:rPr>
        <w:rFonts w:hint="default"/>
        <w:lang w:val="en-US" w:eastAsia="en-US" w:bidi="ar-SA"/>
      </w:rPr>
    </w:lvl>
    <w:lvl w:ilvl="1">
      <w:start w:val="12"/>
      <w:numFmt w:val="decimal"/>
      <w:lvlText w:val="%1.%2"/>
      <w:lvlJc w:val="left"/>
      <w:pPr>
        <w:ind w:left="850" w:hanging="720"/>
        <w:jc w:val="left"/>
      </w:pPr>
      <w:rPr>
        <w:rFonts w:ascii="Arial" w:eastAsia="Arial" w:hAnsi="Arial" w:cs="Arial" w:hint="default"/>
        <w:b w:val="0"/>
        <w:bCs w:val="0"/>
        <w:i w:val="0"/>
        <w:iCs w:val="0"/>
        <w:spacing w:val="0"/>
        <w:w w:val="100"/>
        <w:sz w:val="22"/>
        <w:szCs w:val="22"/>
        <w:lang w:val="en-US" w:eastAsia="en-US" w:bidi="ar-SA"/>
      </w:rPr>
    </w:lvl>
    <w:lvl w:ilvl="2">
      <w:numFmt w:val="bullet"/>
      <w:lvlText w:val="•"/>
      <w:lvlJc w:val="left"/>
      <w:pPr>
        <w:ind w:left="2644" w:hanging="720"/>
      </w:pPr>
      <w:rPr>
        <w:rFonts w:hint="default"/>
        <w:lang w:val="en-US" w:eastAsia="en-US" w:bidi="ar-SA"/>
      </w:rPr>
    </w:lvl>
    <w:lvl w:ilvl="3">
      <w:numFmt w:val="bullet"/>
      <w:lvlText w:val="•"/>
      <w:lvlJc w:val="left"/>
      <w:pPr>
        <w:ind w:left="3537" w:hanging="720"/>
      </w:pPr>
      <w:rPr>
        <w:rFonts w:hint="default"/>
        <w:lang w:val="en-US" w:eastAsia="en-US" w:bidi="ar-SA"/>
      </w:rPr>
    </w:lvl>
    <w:lvl w:ilvl="4">
      <w:numFmt w:val="bullet"/>
      <w:lvlText w:val="•"/>
      <w:lvlJc w:val="left"/>
      <w:pPr>
        <w:ind w:left="4429" w:hanging="720"/>
      </w:pPr>
      <w:rPr>
        <w:rFonts w:hint="default"/>
        <w:lang w:val="en-US" w:eastAsia="en-US" w:bidi="ar-SA"/>
      </w:rPr>
    </w:lvl>
    <w:lvl w:ilvl="5">
      <w:numFmt w:val="bullet"/>
      <w:lvlText w:val="•"/>
      <w:lvlJc w:val="left"/>
      <w:pPr>
        <w:ind w:left="5322" w:hanging="720"/>
      </w:pPr>
      <w:rPr>
        <w:rFonts w:hint="default"/>
        <w:lang w:val="en-US" w:eastAsia="en-US" w:bidi="ar-SA"/>
      </w:rPr>
    </w:lvl>
    <w:lvl w:ilvl="6">
      <w:numFmt w:val="bullet"/>
      <w:lvlText w:val="•"/>
      <w:lvlJc w:val="left"/>
      <w:pPr>
        <w:ind w:left="6214" w:hanging="720"/>
      </w:pPr>
      <w:rPr>
        <w:rFonts w:hint="default"/>
        <w:lang w:val="en-US" w:eastAsia="en-US" w:bidi="ar-SA"/>
      </w:rPr>
    </w:lvl>
    <w:lvl w:ilvl="7">
      <w:numFmt w:val="bullet"/>
      <w:lvlText w:val="•"/>
      <w:lvlJc w:val="left"/>
      <w:pPr>
        <w:ind w:left="7106" w:hanging="720"/>
      </w:pPr>
      <w:rPr>
        <w:rFonts w:hint="default"/>
        <w:lang w:val="en-US" w:eastAsia="en-US" w:bidi="ar-SA"/>
      </w:rPr>
    </w:lvl>
    <w:lvl w:ilvl="8">
      <w:numFmt w:val="bullet"/>
      <w:lvlText w:val="•"/>
      <w:lvlJc w:val="left"/>
      <w:pPr>
        <w:ind w:left="7999" w:hanging="720"/>
      </w:pPr>
      <w:rPr>
        <w:rFonts w:hint="default"/>
        <w:lang w:val="en-US" w:eastAsia="en-US" w:bidi="ar-SA"/>
      </w:rPr>
    </w:lvl>
  </w:abstractNum>
  <w:abstractNum w:abstractNumId="26" w15:restartNumberingAfterBreak="0">
    <w:nsid w:val="1EE14B5D"/>
    <w:multiLevelType w:val="multilevel"/>
    <w:tmpl w:val="E8A46DC2"/>
    <w:lvl w:ilvl="0">
      <w:start w:val="44"/>
      <w:numFmt w:val="decimal"/>
      <w:lvlText w:val="%1"/>
      <w:lvlJc w:val="left"/>
      <w:pPr>
        <w:ind w:left="1542" w:hanging="737"/>
        <w:jc w:val="left"/>
      </w:pPr>
      <w:rPr>
        <w:rFonts w:hint="default"/>
        <w:lang w:val="en-US" w:eastAsia="en-US" w:bidi="ar-SA"/>
      </w:rPr>
    </w:lvl>
    <w:lvl w:ilvl="1">
      <w:numFmt w:val="decimal"/>
      <w:lvlText w:val="%1.%2"/>
      <w:lvlJc w:val="left"/>
      <w:pPr>
        <w:ind w:left="1542" w:hanging="737"/>
        <w:jc w:val="left"/>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1539" w:hanging="360"/>
      </w:pPr>
      <w:rPr>
        <w:rFonts w:ascii="Wingdings" w:eastAsia="Wingdings" w:hAnsi="Wingdings" w:cs="Wingdings" w:hint="default"/>
        <w:b w:val="0"/>
        <w:bCs w:val="0"/>
        <w:i w:val="0"/>
        <w:iCs w:val="0"/>
        <w:spacing w:val="0"/>
        <w:w w:val="100"/>
        <w:sz w:val="22"/>
        <w:szCs w:val="22"/>
        <w:lang w:val="en-US" w:eastAsia="en-US" w:bidi="ar-SA"/>
      </w:rPr>
    </w:lvl>
    <w:lvl w:ilvl="3">
      <w:numFmt w:val="bullet"/>
      <w:lvlText w:val="•"/>
      <w:lvlJc w:val="left"/>
      <w:pPr>
        <w:ind w:left="4269" w:hanging="360"/>
      </w:pPr>
      <w:rPr>
        <w:rFonts w:hint="default"/>
        <w:lang w:val="en-US" w:eastAsia="en-US" w:bidi="ar-SA"/>
      </w:rPr>
    </w:lvl>
    <w:lvl w:ilvl="4">
      <w:numFmt w:val="bullet"/>
      <w:lvlText w:val="•"/>
      <w:lvlJc w:val="left"/>
      <w:pPr>
        <w:ind w:left="5179" w:hanging="360"/>
      </w:pPr>
      <w:rPr>
        <w:rFonts w:hint="default"/>
        <w:lang w:val="en-US" w:eastAsia="en-US" w:bidi="ar-SA"/>
      </w:rPr>
    </w:lvl>
    <w:lvl w:ilvl="5">
      <w:numFmt w:val="bullet"/>
      <w:lvlText w:val="•"/>
      <w:lvlJc w:val="left"/>
      <w:pPr>
        <w:ind w:left="6089" w:hanging="360"/>
      </w:pPr>
      <w:rPr>
        <w:rFonts w:hint="default"/>
        <w:lang w:val="en-US" w:eastAsia="en-US" w:bidi="ar-SA"/>
      </w:rPr>
    </w:lvl>
    <w:lvl w:ilvl="6">
      <w:numFmt w:val="bullet"/>
      <w:lvlText w:val="•"/>
      <w:lvlJc w:val="left"/>
      <w:pPr>
        <w:ind w:left="6999" w:hanging="360"/>
      </w:pPr>
      <w:rPr>
        <w:rFonts w:hint="default"/>
        <w:lang w:val="en-US" w:eastAsia="en-US" w:bidi="ar-SA"/>
      </w:rPr>
    </w:lvl>
    <w:lvl w:ilvl="7">
      <w:numFmt w:val="bullet"/>
      <w:lvlText w:val="•"/>
      <w:lvlJc w:val="left"/>
      <w:pPr>
        <w:ind w:left="7908" w:hanging="360"/>
      </w:pPr>
      <w:rPr>
        <w:rFonts w:hint="default"/>
        <w:lang w:val="en-US" w:eastAsia="en-US" w:bidi="ar-SA"/>
      </w:rPr>
    </w:lvl>
    <w:lvl w:ilvl="8">
      <w:numFmt w:val="bullet"/>
      <w:lvlText w:val="•"/>
      <w:lvlJc w:val="left"/>
      <w:pPr>
        <w:ind w:left="8818" w:hanging="360"/>
      </w:pPr>
      <w:rPr>
        <w:rFonts w:hint="default"/>
        <w:lang w:val="en-US" w:eastAsia="en-US" w:bidi="ar-SA"/>
      </w:rPr>
    </w:lvl>
  </w:abstractNum>
  <w:abstractNum w:abstractNumId="27" w15:restartNumberingAfterBreak="0">
    <w:nsid w:val="1FF23488"/>
    <w:multiLevelType w:val="hybridMultilevel"/>
    <w:tmpl w:val="1AD82CAA"/>
    <w:lvl w:ilvl="0" w:tplc="E64200F2">
      <w:start w:val="1"/>
      <w:numFmt w:val="lowerRoman"/>
      <w:lvlText w:val="%1)"/>
      <w:lvlJc w:val="left"/>
      <w:pPr>
        <w:ind w:left="1539" w:hanging="720"/>
        <w:jc w:val="left"/>
      </w:pPr>
      <w:rPr>
        <w:rFonts w:ascii="Arial" w:eastAsia="Arial" w:hAnsi="Arial" w:cs="Arial" w:hint="default"/>
        <w:b w:val="0"/>
        <w:bCs w:val="0"/>
        <w:i w:val="0"/>
        <w:iCs w:val="0"/>
        <w:spacing w:val="-2"/>
        <w:w w:val="100"/>
        <w:sz w:val="22"/>
        <w:szCs w:val="22"/>
        <w:lang w:val="en-US" w:eastAsia="en-US" w:bidi="ar-SA"/>
      </w:rPr>
    </w:lvl>
    <w:lvl w:ilvl="1" w:tplc="C5ACC932">
      <w:numFmt w:val="bullet"/>
      <w:lvlText w:val="•"/>
      <w:lvlJc w:val="left"/>
      <w:pPr>
        <w:ind w:left="2449" w:hanging="720"/>
      </w:pPr>
      <w:rPr>
        <w:rFonts w:hint="default"/>
        <w:lang w:val="en-US" w:eastAsia="en-US" w:bidi="ar-SA"/>
      </w:rPr>
    </w:lvl>
    <w:lvl w:ilvl="2" w:tplc="2B0CF80C">
      <w:numFmt w:val="bullet"/>
      <w:lvlText w:val="•"/>
      <w:lvlJc w:val="left"/>
      <w:pPr>
        <w:ind w:left="3359" w:hanging="720"/>
      </w:pPr>
      <w:rPr>
        <w:rFonts w:hint="default"/>
        <w:lang w:val="en-US" w:eastAsia="en-US" w:bidi="ar-SA"/>
      </w:rPr>
    </w:lvl>
    <w:lvl w:ilvl="3" w:tplc="9898875A">
      <w:numFmt w:val="bullet"/>
      <w:lvlText w:val="•"/>
      <w:lvlJc w:val="left"/>
      <w:pPr>
        <w:ind w:left="4269" w:hanging="720"/>
      </w:pPr>
      <w:rPr>
        <w:rFonts w:hint="default"/>
        <w:lang w:val="en-US" w:eastAsia="en-US" w:bidi="ar-SA"/>
      </w:rPr>
    </w:lvl>
    <w:lvl w:ilvl="4" w:tplc="F364E926">
      <w:numFmt w:val="bullet"/>
      <w:lvlText w:val="•"/>
      <w:lvlJc w:val="left"/>
      <w:pPr>
        <w:ind w:left="5179" w:hanging="720"/>
      </w:pPr>
      <w:rPr>
        <w:rFonts w:hint="default"/>
        <w:lang w:val="en-US" w:eastAsia="en-US" w:bidi="ar-SA"/>
      </w:rPr>
    </w:lvl>
    <w:lvl w:ilvl="5" w:tplc="F80EC4C0">
      <w:numFmt w:val="bullet"/>
      <w:lvlText w:val="•"/>
      <w:lvlJc w:val="left"/>
      <w:pPr>
        <w:ind w:left="6089" w:hanging="720"/>
      </w:pPr>
      <w:rPr>
        <w:rFonts w:hint="default"/>
        <w:lang w:val="en-US" w:eastAsia="en-US" w:bidi="ar-SA"/>
      </w:rPr>
    </w:lvl>
    <w:lvl w:ilvl="6" w:tplc="B4C43AC2">
      <w:numFmt w:val="bullet"/>
      <w:lvlText w:val="•"/>
      <w:lvlJc w:val="left"/>
      <w:pPr>
        <w:ind w:left="6999" w:hanging="720"/>
      </w:pPr>
      <w:rPr>
        <w:rFonts w:hint="default"/>
        <w:lang w:val="en-US" w:eastAsia="en-US" w:bidi="ar-SA"/>
      </w:rPr>
    </w:lvl>
    <w:lvl w:ilvl="7" w:tplc="A9C0C5F6">
      <w:numFmt w:val="bullet"/>
      <w:lvlText w:val="•"/>
      <w:lvlJc w:val="left"/>
      <w:pPr>
        <w:ind w:left="7908" w:hanging="720"/>
      </w:pPr>
      <w:rPr>
        <w:rFonts w:hint="default"/>
        <w:lang w:val="en-US" w:eastAsia="en-US" w:bidi="ar-SA"/>
      </w:rPr>
    </w:lvl>
    <w:lvl w:ilvl="8" w:tplc="F8FC851E">
      <w:numFmt w:val="bullet"/>
      <w:lvlText w:val="•"/>
      <w:lvlJc w:val="left"/>
      <w:pPr>
        <w:ind w:left="8818" w:hanging="720"/>
      </w:pPr>
      <w:rPr>
        <w:rFonts w:hint="default"/>
        <w:lang w:val="en-US" w:eastAsia="en-US" w:bidi="ar-SA"/>
      </w:rPr>
    </w:lvl>
  </w:abstractNum>
  <w:abstractNum w:abstractNumId="28" w15:restartNumberingAfterBreak="0">
    <w:nsid w:val="21F03003"/>
    <w:multiLevelType w:val="multilevel"/>
    <w:tmpl w:val="0332CD44"/>
    <w:lvl w:ilvl="0">
      <w:start w:val="38"/>
      <w:numFmt w:val="decimal"/>
      <w:lvlText w:val="%1"/>
      <w:lvlJc w:val="left"/>
      <w:pPr>
        <w:ind w:left="1537" w:hanging="732"/>
        <w:jc w:val="left"/>
      </w:pPr>
      <w:rPr>
        <w:rFonts w:hint="default"/>
        <w:lang w:val="en-US" w:eastAsia="en-US" w:bidi="ar-SA"/>
      </w:rPr>
    </w:lvl>
    <w:lvl w:ilvl="1">
      <w:numFmt w:val="decimal"/>
      <w:lvlText w:val="%1.%2"/>
      <w:lvlJc w:val="left"/>
      <w:pPr>
        <w:ind w:left="1537" w:hanging="732"/>
        <w:jc w:val="left"/>
      </w:pPr>
      <w:rPr>
        <w:rFonts w:hint="default"/>
        <w:spacing w:val="-1"/>
        <w:w w:val="100"/>
        <w:lang w:val="en-US" w:eastAsia="en-US" w:bidi="ar-SA"/>
      </w:rPr>
    </w:lvl>
    <w:lvl w:ilvl="2">
      <w:numFmt w:val="bullet"/>
      <w:lvlText w:val="•"/>
      <w:lvlJc w:val="left"/>
      <w:pPr>
        <w:ind w:left="3359" w:hanging="732"/>
      </w:pPr>
      <w:rPr>
        <w:rFonts w:hint="default"/>
        <w:lang w:val="en-US" w:eastAsia="en-US" w:bidi="ar-SA"/>
      </w:rPr>
    </w:lvl>
    <w:lvl w:ilvl="3">
      <w:numFmt w:val="bullet"/>
      <w:lvlText w:val="•"/>
      <w:lvlJc w:val="left"/>
      <w:pPr>
        <w:ind w:left="4269" w:hanging="732"/>
      </w:pPr>
      <w:rPr>
        <w:rFonts w:hint="default"/>
        <w:lang w:val="en-US" w:eastAsia="en-US" w:bidi="ar-SA"/>
      </w:rPr>
    </w:lvl>
    <w:lvl w:ilvl="4">
      <w:numFmt w:val="bullet"/>
      <w:lvlText w:val="•"/>
      <w:lvlJc w:val="left"/>
      <w:pPr>
        <w:ind w:left="5179" w:hanging="732"/>
      </w:pPr>
      <w:rPr>
        <w:rFonts w:hint="default"/>
        <w:lang w:val="en-US" w:eastAsia="en-US" w:bidi="ar-SA"/>
      </w:rPr>
    </w:lvl>
    <w:lvl w:ilvl="5">
      <w:numFmt w:val="bullet"/>
      <w:lvlText w:val="•"/>
      <w:lvlJc w:val="left"/>
      <w:pPr>
        <w:ind w:left="6089" w:hanging="732"/>
      </w:pPr>
      <w:rPr>
        <w:rFonts w:hint="default"/>
        <w:lang w:val="en-US" w:eastAsia="en-US" w:bidi="ar-SA"/>
      </w:rPr>
    </w:lvl>
    <w:lvl w:ilvl="6">
      <w:numFmt w:val="bullet"/>
      <w:lvlText w:val="•"/>
      <w:lvlJc w:val="left"/>
      <w:pPr>
        <w:ind w:left="6999" w:hanging="732"/>
      </w:pPr>
      <w:rPr>
        <w:rFonts w:hint="default"/>
        <w:lang w:val="en-US" w:eastAsia="en-US" w:bidi="ar-SA"/>
      </w:rPr>
    </w:lvl>
    <w:lvl w:ilvl="7">
      <w:numFmt w:val="bullet"/>
      <w:lvlText w:val="•"/>
      <w:lvlJc w:val="left"/>
      <w:pPr>
        <w:ind w:left="7908" w:hanging="732"/>
      </w:pPr>
      <w:rPr>
        <w:rFonts w:hint="default"/>
        <w:lang w:val="en-US" w:eastAsia="en-US" w:bidi="ar-SA"/>
      </w:rPr>
    </w:lvl>
    <w:lvl w:ilvl="8">
      <w:numFmt w:val="bullet"/>
      <w:lvlText w:val="•"/>
      <w:lvlJc w:val="left"/>
      <w:pPr>
        <w:ind w:left="8818" w:hanging="732"/>
      </w:pPr>
      <w:rPr>
        <w:rFonts w:hint="default"/>
        <w:lang w:val="en-US" w:eastAsia="en-US" w:bidi="ar-SA"/>
      </w:rPr>
    </w:lvl>
  </w:abstractNum>
  <w:abstractNum w:abstractNumId="29" w15:restartNumberingAfterBreak="0">
    <w:nsid w:val="23B91F9E"/>
    <w:multiLevelType w:val="multilevel"/>
    <w:tmpl w:val="21C8372E"/>
    <w:lvl w:ilvl="0">
      <w:start w:val="24"/>
      <w:numFmt w:val="decimal"/>
      <w:lvlText w:val="%1"/>
      <w:lvlJc w:val="left"/>
      <w:pPr>
        <w:ind w:left="1539" w:hanging="720"/>
        <w:jc w:val="left"/>
      </w:pPr>
      <w:rPr>
        <w:rFonts w:hint="default"/>
        <w:lang w:val="en-US" w:eastAsia="en-US" w:bidi="ar-SA"/>
      </w:rPr>
    </w:lvl>
    <w:lvl w:ilvl="1">
      <w:numFmt w:val="decimal"/>
      <w:lvlText w:val="%1.%2"/>
      <w:lvlJc w:val="left"/>
      <w:pPr>
        <w:ind w:left="1539" w:hanging="720"/>
        <w:jc w:val="left"/>
      </w:pPr>
      <w:rPr>
        <w:rFonts w:hint="default"/>
        <w:spacing w:val="-1"/>
        <w:w w:val="100"/>
        <w:lang w:val="en-US" w:eastAsia="en-US" w:bidi="ar-SA"/>
      </w:rPr>
    </w:lvl>
    <w:lvl w:ilvl="2">
      <w:numFmt w:val="bullet"/>
      <w:lvlText w:val="•"/>
      <w:lvlJc w:val="left"/>
      <w:pPr>
        <w:ind w:left="3359" w:hanging="720"/>
      </w:pPr>
      <w:rPr>
        <w:rFonts w:hint="default"/>
        <w:lang w:val="en-US" w:eastAsia="en-US" w:bidi="ar-SA"/>
      </w:rPr>
    </w:lvl>
    <w:lvl w:ilvl="3">
      <w:numFmt w:val="bullet"/>
      <w:lvlText w:val="•"/>
      <w:lvlJc w:val="left"/>
      <w:pPr>
        <w:ind w:left="4269" w:hanging="720"/>
      </w:pPr>
      <w:rPr>
        <w:rFonts w:hint="default"/>
        <w:lang w:val="en-US" w:eastAsia="en-US" w:bidi="ar-SA"/>
      </w:rPr>
    </w:lvl>
    <w:lvl w:ilvl="4">
      <w:numFmt w:val="bullet"/>
      <w:lvlText w:val="•"/>
      <w:lvlJc w:val="left"/>
      <w:pPr>
        <w:ind w:left="5179" w:hanging="720"/>
      </w:pPr>
      <w:rPr>
        <w:rFonts w:hint="default"/>
        <w:lang w:val="en-US" w:eastAsia="en-US" w:bidi="ar-SA"/>
      </w:rPr>
    </w:lvl>
    <w:lvl w:ilvl="5">
      <w:numFmt w:val="bullet"/>
      <w:lvlText w:val="•"/>
      <w:lvlJc w:val="left"/>
      <w:pPr>
        <w:ind w:left="6089" w:hanging="720"/>
      </w:pPr>
      <w:rPr>
        <w:rFonts w:hint="default"/>
        <w:lang w:val="en-US" w:eastAsia="en-US" w:bidi="ar-SA"/>
      </w:rPr>
    </w:lvl>
    <w:lvl w:ilvl="6">
      <w:numFmt w:val="bullet"/>
      <w:lvlText w:val="•"/>
      <w:lvlJc w:val="left"/>
      <w:pPr>
        <w:ind w:left="6999" w:hanging="720"/>
      </w:pPr>
      <w:rPr>
        <w:rFonts w:hint="default"/>
        <w:lang w:val="en-US" w:eastAsia="en-US" w:bidi="ar-SA"/>
      </w:rPr>
    </w:lvl>
    <w:lvl w:ilvl="7">
      <w:numFmt w:val="bullet"/>
      <w:lvlText w:val="•"/>
      <w:lvlJc w:val="left"/>
      <w:pPr>
        <w:ind w:left="7908" w:hanging="720"/>
      </w:pPr>
      <w:rPr>
        <w:rFonts w:hint="default"/>
        <w:lang w:val="en-US" w:eastAsia="en-US" w:bidi="ar-SA"/>
      </w:rPr>
    </w:lvl>
    <w:lvl w:ilvl="8">
      <w:numFmt w:val="bullet"/>
      <w:lvlText w:val="•"/>
      <w:lvlJc w:val="left"/>
      <w:pPr>
        <w:ind w:left="8818" w:hanging="720"/>
      </w:pPr>
      <w:rPr>
        <w:rFonts w:hint="default"/>
        <w:lang w:val="en-US" w:eastAsia="en-US" w:bidi="ar-SA"/>
      </w:rPr>
    </w:lvl>
  </w:abstractNum>
  <w:abstractNum w:abstractNumId="30" w15:restartNumberingAfterBreak="0">
    <w:nsid w:val="23DA2C39"/>
    <w:multiLevelType w:val="hybridMultilevel"/>
    <w:tmpl w:val="686C93F8"/>
    <w:lvl w:ilvl="0" w:tplc="236C307C">
      <w:numFmt w:val="bullet"/>
      <w:lvlText w:val="•"/>
      <w:lvlJc w:val="left"/>
      <w:pPr>
        <w:ind w:left="1446" w:hanging="720"/>
      </w:pPr>
      <w:rPr>
        <w:rFonts w:ascii="Arial" w:eastAsia="Arial" w:hAnsi="Arial" w:cs="Arial" w:hint="default"/>
        <w:b w:val="0"/>
        <w:bCs w:val="0"/>
        <w:i w:val="0"/>
        <w:iCs w:val="0"/>
        <w:spacing w:val="0"/>
        <w:w w:val="99"/>
        <w:sz w:val="20"/>
        <w:szCs w:val="20"/>
        <w:lang w:val="en-US" w:eastAsia="en-US" w:bidi="ar-SA"/>
      </w:rPr>
    </w:lvl>
    <w:lvl w:ilvl="1" w:tplc="8A8821DA">
      <w:numFmt w:val="bullet"/>
      <w:lvlText w:val="•"/>
      <w:lvlJc w:val="left"/>
      <w:pPr>
        <w:ind w:left="2261" w:hanging="720"/>
      </w:pPr>
      <w:rPr>
        <w:rFonts w:hint="default"/>
        <w:lang w:val="en-US" w:eastAsia="en-US" w:bidi="ar-SA"/>
      </w:rPr>
    </w:lvl>
    <w:lvl w:ilvl="2" w:tplc="FF1093DC">
      <w:numFmt w:val="bullet"/>
      <w:lvlText w:val="•"/>
      <w:lvlJc w:val="left"/>
      <w:pPr>
        <w:ind w:left="3082" w:hanging="720"/>
      </w:pPr>
      <w:rPr>
        <w:rFonts w:hint="default"/>
        <w:lang w:val="en-US" w:eastAsia="en-US" w:bidi="ar-SA"/>
      </w:rPr>
    </w:lvl>
    <w:lvl w:ilvl="3" w:tplc="C52A6B2E">
      <w:numFmt w:val="bullet"/>
      <w:lvlText w:val="•"/>
      <w:lvlJc w:val="left"/>
      <w:pPr>
        <w:ind w:left="3904" w:hanging="720"/>
      </w:pPr>
      <w:rPr>
        <w:rFonts w:hint="default"/>
        <w:lang w:val="en-US" w:eastAsia="en-US" w:bidi="ar-SA"/>
      </w:rPr>
    </w:lvl>
    <w:lvl w:ilvl="4" w:tplc="2298A278">
      <w:numFmt w:val="bullet"/>
      <w:lvlText w:val="•"/>
      <w:lvlJc w:val="left"/>
      <w:pPr>
        <w:ind w:left="4725" w:hanging="720"/>
      </w:pPr>
      <w:rPr>
        <w:rFonts w:hint="default"/>
        <w:lang w:val="en-US" w:eastAsia="en-US" w:bidi="ar-SA"/>
      </w:rPr>
    </w:lvl>
    <w:lvl w:ilvl="5" w:tplc="7CFC32F0">
      <w:numFmt w:val="bullet"/>
      <w:lvlText w:val="•"/>
      <w:lvlJc w:val="left"/>
      <w:pPr>
        <w:ind w:left="5547" w:hanging="720"/>
      </w:pPr>
      <w:rPr>
        <w:rFonts w:hint="default"/>
        <w:lang w:val="en-US" w:eastAsia="en-US" w:bidi="ar-SA"/>
      </w:rPr>
    </w:lvl>
    <w:lvl w:ilvl="6" w:tplc="9F1693F2">
      <w:numFmt w:val="bullet"/>
      <w:lvlText w:val="•"/>
      <w:lvlJc w:val="left"/>
      <w:pPr>
        <w:ind w:left="6368" w:hanging="720"/>
      </w:pPr>
      <w:rPr>
        <w:rFonts w:hint="default"/>
        <w:lang w:val="en-US" w:eastAsia="en-US" w:bidi="ar-SA"/>
      </w:rPr>
    </w:lvl>
    <w:lvl w:ilvl="7" w:tplc="161C7F08">
      <w:numFmt w:val="bullet"/>
      <w:lvlText w:val="•"/>
      <w:lvlJc w:val="left"/>
      <w:pPr>
        <w:ind w:left="7189" w:hanging="720"/>
      </w:pPr>
      <w:rPr>
        <w:rFonts w:hint="default"/>
        <w:lang w:val="en-US" w:eastAsia="en-US" w:bidi="ar-SA"/>
      </w:rPr>
    </w:lvl>
    <w:lvl w:ilvl="8" w:tplc="C1124800">
      <w:numFmt w:val="bullet"/>
      <w:lvlText w:val="•"/>
      <w:lvlJc w:val="left"/>
      <w:pPr>
        <w:ind w:left="8011" w:hanging="720"/>
      </w:pPr>
      <w:rPr>
        <w:rFonts w:hint="default"/>
        <w:lang w:val="en-US" w:eastAsia="en-US" w:bidi="ar-SA"/>
      </w:rPr>
    </w:lvl>
  </w:abstractNum>
  <w:abstractNum w:abstractNumId="31" w15:restartNumberingAfterBreak="0">
    <w:nsid w:val="24562595"/>
    <w:multiLevelType w:val="hybridMultilevel"/>
    <w:tmpl w:val="E4D8D7F8"/>
    <w:lvl w:ilvl="0" w:tplc="EB18A126">
      <w:start w:val="1"/>
      <w:numFmt w:val="decimal"/>
      <w:lvlText w:val="%1."/>
      <w:lvlJc w:val="left"/>
      <w:pPr>
        <w:ind w:left="348" w:hanging="243"/>
        <w:jc w:val="left"/>
      </w:pPr>
      <w:rPr>
        <w:rFonts w:ascii="Calibri" w:eastAsia="Calibri" w:hAnsi="Calibri" w:cs="Calibri" w:hint="default"/>
        <w:b/>
        <w:bCs/>
        <w:i w:val="0"/>
        <w:iCs w:val="0"/>
        <w:spacing w:val="0"/>
        <w:w w:val="100"/>
        <w:sz w:val="24"/>
        <w:szCs w:val="24"/>
        <w:lang w:val="en-US" w:eastAsia="en-US" w:bidi="ar-SA"/>
      </w:rPr>
    </w:lvl>
    <w:lvl w:ilvl="1" w:tplc="B85A0502">
      <w:start w:val="1"/>
      <w:numFmt w:val="decimal"/>
      <w:lvlText w:val="%2."/>
      <w:lvlJc w:val="left"/>
      <w:pPr>
        <w:ind w:left="1323" w:hanging="764"/>
        <w:jc w:val="left"/>
      </w:pPr>
      <w:rPr>
        <w:rFonts w:ascii="Calibri" w:eastAsia="Calibri" w:hAnsi="Calibri" w:cs="Calibri" w:hint="default"/>
        <w:b w:val="0"/>
        <w:bCs w:val="0"/>
        <w:i w:val="0"/>
        <w:iCs w:val="0"/>
        <w:spacing w:val="0"/>
        <w:w w:val="100"/>
        <w:sz w:val="24"/>
        <w:szCs w:val="24"/>
        <w:lang w:val="en-US" w:eastAsia="en-US" w:bidi="ar-SA"/>
      </w:rPr>
    </w:lvl>
    <w:lvl w:ilvl="2" w:tplc="A120DEF0">
      <w:numFmt w:val="bullet"/>
      <w:lvlText w:val="•"/>
      <w:lvlJc w:val="left"/>
      <w:pPr>
        <w:ind w:left="2186" w:hanging="764"/>
      </w:pPr>
      <w:rPr>
        <w:rFonts w:hint="default"/>
        <w:lang w:val="en-US" w:eastAsia="en-US" w:bidi="ar-SA"/>
      </w:rPr>
    </w:lvl>
    <w:lvl w:ilvl="3" w:tplc="55C4C3CC">
      <w:numFmt w:val="bullet"/>
      <w:lvlText w:val="•"/>
      <w:lvlJc w:val="left"/>
      <w:pPr>
        <w:ind w:left="3053" w:hanging="764"/>
      </w:pPr>
      <w:rPr>
        <w:rFonts w:hint="default"/>
        <w:lang w:val="en-US" w:eastAsia="en-US" w:bidi="ar-SA"/>
      </w:rPr>
    </w:lvl>
    <w:lvl w:ilvl="4" w:tplc="1D988FB2">
      <w:numFmt w:val="bullet"/>
      <w:lvlText w:val="•"/>
      <w:lvlJc w:val="left"/>
      <w:pPr>
        <w:ind w:left="3920" w:hanging="764"/>
      </w:pPr>
      <w:rPr>
        <w:rFonts w:hint="default"/>
        <w:lang w:val="en-US" w:eastAsia="en-US" w:bidi="ar-SA"/>
      </w:rPr>
    </w:lvl>
    <w:lvl w:ilvl="5" w:tplc="2A347DFC">
      <w:numFmt w:val="bullet"/>
      <w:lvlText w:val="•"/>
      <w:lvlJc w:val="left"/>
      <w:pPr>
        <w:ind w:left="4786" w:hanging="764"/>
      </w:pPr>
      <w:rPr>
        <w:rFonts w:hint="default"/>
        <w:lang w:val="en-US" w:eastAsia="en-US" w:bidi="ar-SA"/>
      </w:rPr>
    </w:lvl>
    <w:lvl w:ilvl="6" w:tplc="90F0A9DA">
      <w:numFmt w:val="bullet"/>
      <w:lvlText w:val="•"/>
      <w:lvlJc w:val="left"/>
      <w:pPr>
        <w:ind w:left="5653" w:hanging="764"/>
      </w:pPr>
      <w:rPr>
        <w:rFonts w:hint="default"/>
        <w:lang w:val="en-US" w:eastAsia="en-US" w:bidi="ar-SA"/>
      </w:rPr>
    </w:lvl>
    <w:lvl w:ilvl="7" w:tplc="7D00F006">
      <w:numFmt w:val="bullet"/>
      <w:lvlText w:val="•"/>
      <w:lvlJc w:val="left"/>
      <w:pPr>
        <w:ind w:left="6520" w:hanging="764"/>
      </w:pPr>
      <w:rPr>
        <w:rFonts w:hint="default"/>
        <w:lang w:val="en-US" w:eastAsia="en-US" w:bidi="ar-SA"/>
      </w:rPr>
    </w:lvl>
    <w:lvl w:ilvl="8" w:tplc="D264DB48">
      <w:numFmt w:val="bullet"/>
      <w:lvlText w:val="•"/>
      <w:lvlJc w:val="left"/>
      <w:pPr>
        <w:ind w:left="7386" w:hanging="764"/>
      </w:pPr>
      <w:rPr>
        <w:rFonts w:hint="default"/>
        <w:lang w:val="en-US" w:eastAsia="en-US" w:bidi="ar-SA"/>
      </w:rPr>
    </w:lvl>
  </w:abstractNum>
  <w:abstractNum w:abstractNumId="32" w15:restartNumberingAfterBreak="0">
    <w:nsid w:val="259C0DBC"/>
    <w:multiLevelType w:val="multilevel"/>
    <w:tmpl w:val="3236C9B6"/>
    <w:lvl w:ilvl="0">
      <w:start w:val="19"/>
      <w:numFmt w:val="decimal"/>
      <w:lvlText w:val="%1"/>
      <w:lvlJc w:val="left"/>
      <w:pPr>
        <w:ind w:left="1539" w:hanging="720"/>
        <w:jc w:val="left"/>
      </w:pPr>
      <w:rPr>
        <w:rFonts w:hint="default"/>
        <w:lang w:val="en-US" w:eastAsia="en-US" w:bidi="ar-SA"/>
      </w:rPr>
    </w:lvl>
    <w:lvl w:ilvl="1">
      <w:numFmt w:val="decimal"/>
      <w:lvlText w:val="%1.%2"/>
      <w:lvlJc w:val="left"/>
      <w:pPr>
        <w:ind w:left="1539" w:hanging="720"/>
        <w:jc w:val="left"/>
      </w:pPr>
      <w:rPr>
        <w:rFonts w:hint="default"/>
        <w:spacing w:val="-1"/>
        <w:w w:val="100"/>
        <w:lang w:val="en-US" w:eastAsia="en-US" w:bidi="ar-SA"/>
      </w:rPr>
    </w:lvl>
    <w:lvl w:ilvl="2">
      <w:numFmt w:val="bullet"/>
      <w:lvlText w:val="•"/>
      <w:lvlJc w:val="left"/>
      <w:pPr>
        <w:ind w:left="3359" w:hanging="720"/>
      </w:pPr>
      <w:rPr>
        <w:rFonts w:hint="default"/>
        <w:lang w:val="en-US" w:eastAsia="en-US" w:bidi="ar-SA"/>
      </w:rPr>
    </w:lvl>
    <w:lvl w:ilvl="3">
      <w:numFmt w:val="bullet"/>
      <w:lvlText w:val="•"/>
      <w:lvlJc w:val="left"/>
      <w:pPr>
        <w:ind w:left="4269" w:hanging="720"/>
      </w:pPr>
      <w:rPr>
        <w:rFonts w:hint="default"/>
        <w:lang w:val="en-US" w:eastAsia="en-US" w:bidi="ar-SA"/>
      </w:rPr>
    </w:lvl>
    <w:lvl w:ilvl="4">
      <w:numFmt w:val="bullet"/>
      <w:lvlText w:val="•"/>
      <w:lvlJc w:val="left"/>
      <w:pPr>
        <w:ind w:left="5179" w:hanging="720"/>
      </w:pPr>
      <w:rPr>
        <w:rFonts w:hint="default"/>
        <w:lang w:val="en-US" w:eastAsia="en-US" w:bidi="ar-SA"/>
      </w:rPr>
    </w:lvl>
    <w:lvl w:ilvl="5">
      <w:numFmt w:val="bullet"/>
      <w:lvlText w:val="•"/>
      <w:lvlJc w:val="left"/>
      <w:pPr>
        <w:ind w:left="6089" w:hanging="720"/>
      </w:pPr>
      <w:rPr>
        <w:rFonts w:hint="default"/>
        <w:lang w:val="en-US" w:eastAsia="en-US" w:bidi="ar-SA"/>
      </w:rPr>
    </w:lvl>
    <w:lvl w:ilvl="6">
      <w:numFmt w:val="bullet"/>
      <w:lvlText w:val="•"/>
      <w:lvlJc w:val="left"/>
      <w:pPr>
        <w:ind w:left="6999" w:hanging="720"/>
      </w:pPr>
      <w:rPr>
        <w:rFonts w:hint="default"/>
        <w:lang w:val="en-US" w:eastAsia="en-US" w:bidi="ar-SA"/>
      </w:rPr>
    </w:lvl>
    <w:lvl w:ilvl="7">
      <w:numFmt w:val="bullet"/>
      <w:lvlText w:val="•"/>
      <w:lvlJc w:val="left"/>
      <w:pPr>
        <w:ind w:left="7908" w:hanging="720"/>
      </w:pPr>
      <w:rPr>
        <w:rFonts w:hint="default"/>
        <w:lang w:val="en-US" w:eastAsia="en-US" w:bidi="ar-SA"/>
      </w:rPr>
    </w:lvl>
    <w:lvl w:ilvl="8">
      <w:numFmt w:val="bullet"/>
      <w:lvlText w:val="•"/>
      <w:lvlJc w:val="left"/>
      <w:pPr>
        <w:ind w:left="8818" w:hanging="720"/>
      </w:pPr>
      <w:rPr>
        <w:rFonts w:hint="default"/>
        <w:lang w:val="en-US" w:eastAsia="en-US" w:bidi="ar-SA"/>
      </w:rPr>
    </w:lvl>
  </w:abstractNum>
  <w:abstractNum w:abstractNumId="33" w15:restartNumberingAfterBreak="0">
    <w:nsid w:val="274D6620"/>
    <w:multiLevelType w:val="multilevel"/>
    <w:tmpl w:val="C64A86CA"/>
    <w:lvl w:ilvl="0">
      <w:start w:val="43"/>
      <w:numFmt w:val="decimal"/>
      <w:lvlText w:val="%1"/>
      <w:lvlJc w:val="left"/>
      <w:pPr>
        <w:ind w:left="1539" w:hanging="735"/>
        <w:jc w:val="left"/>
      </w:pPr>
      <w:rPr>
        <w:rFonts w:hint="default"/>
        <w:lang w:val="en-US" w:eastAsia="en-US" w:bidi="ar-SA"/>
      </w:rPr>
    </w:lvl>
    <w:lvl w:ilvl="1">
      <w:numFmt w:val="decimal"/>
      <w:lvlText w:val="%1.%2"/>
      <w:lvlJc w:val="left"/>
      <w:pPr>
        <w:ind w:left="1539" w:hanging="735"/>
        <w:jc w:val="left"/>
      </w:pPr>
      <w:rPr>
        <w:rFonts w:hint="default"/>
        <w:spacing w:val="-1"/>
        <w:w w:val="100"/>
        <w:lang w:val="en-US" w:eastAsia="en-US" w:bidi="ar-SA"/>
      </w:rPr>
    </w:lvl>
    <w:lvl w:ilvl="2">
      <w:numFmt w:val="bullet"/>
      <w:lvlText w:val="•"/>
      <w:lvlJc w:val="left"/>
      <w:pPr>
        <w:ind w:left="3359" w:hanging="735"/>
      </w:pPr>
      <w:rPr>
        <w:rFonts w:hint="default"/>
        <w:lang w:val="en-US" w:eastAsia="en-US" w:bidi="ar-SA"/>
      </w:rPr>
    </w:lvl>
    <w:lvl w:ilvl="3">
      <w:numFmt w:val="bullet"/>
      <w:lvlText w:val="•"/>
      <w:lvlJc w:val="left"/>
      <w:pPr>
        <w:ind w:left="4269" w:hanging="735"/>
      </w:pPr>
      <w:rPr>
        <w:rFonts w:hint="default"/>
        <w:lang w:val="en-US" w:eastAsia="en-US" w:bidi="ar-SA"/>
      </w:rPr>
    </w:lvl>
    <w:lvl w:ilvl="4">
      <w:numFmt w:val="bullet"/>
      <w:lvlText w:val="•"/>
      <w:lvlJc w:val="left"/>
      <w:pPr>
        <w:ind w:left="5179" w:hanging="735"/>
      </w:pPr>
      <w:rPr>
        <w:rFonts w:hint="default"/>
        <w:lang w:val="en-US" w:eastAsia="en-US" w:bidi="ar-SA"/>
      </w:rPr>
    </w:lvl>
    <w:lvl w:ilvl="5">
      <w:numFmt w:val="bullet"/>
      <w:lvlText w:val="•"/>
      <w:lvlJc w:val="left"/>
      <w:pPr>
        <w:ind w:left="6089" w:hanging="735"/>
      </w:pPr>
      <w:rPr>
        <w:rFonts w:hint="default"/>
        <w:lang w:val="en-US" w:eastAsia="en-US" w:bidi="ar-SA"/>
      </w:rPr>
    </w:lvl>
    <w:lvl w:ilvl="6">
      <w:numFmt w:val="bullet"/>
      <w:lvlText w:val="•"/>
      <w:lvlJc w:val="left"/>
      <w:pPr>
        <w:ind w:left="6999" w:hanging="735"/>
      </w:pPr>
      <w:rPr>
        <w:rFonts w:hint="default"/>
        <w:lang w:val="en-US" w:eastAsia="en-US" w:bidi="ar-SA"/>
      </w:rPr>
    </w:lvl>
    <w:lvl w:ilvl="7">
      <w:numFmt w:val="bullet"/>
      <w:lvlText w:val="•"/>
      <w:lvlJc w:val="left"/>
      <w:pPr>
        <w:ind w:left="7908" w:hanging="735"/>
      </w:pPr>
      <w:rPr>
        <w:rFonts w:hint="default"/>
        <w:lang w:val="en-US" w:eastAsia="en-US" w:bidi="ar-SA"/>
      </w:rPr>
    </w:lvl>
    <w:lvl w:ilvl="8">
      <w:numFmt w:val="bullet"/>
      <w:lvlText w:val="•"/>
      <w:lvlJc w:val="left"/>
      <w:pPr>
        <w:ind w:left="8818" w:hanging="735"/>
      </w:pPr>
      <w:rPr>
        <w:rFonts w:hint="default"/>
        <w:lang w:val="en-US" w:eastAsia="en-US" w:bidi="ar-SA"/>
      </w:rPr>
    </w:lvl>
  </w:abstractNum>
  <w:abstractNum w:abstractNumId="34" w15:restartNumberingAfterBreak="0">
    <w:nsid w:val="275C3B3F"/>
    <w:multiLevelType w:val="multilevel"/>
    <w:tmpl w:val="89FC13C2"/>
    <w:lvl w:ilvl="0">
      <w:start w:val="2"/>
      <w:numFmt w:val="decimal"/>
      <w:lvlText w:val="%1"/>
      <w:lvlJc w:val="left"/>
      <w:pPr>
        <w:ind w:left="814" w:hanging="612"/>
        <w:jc w:val="left"/>
      </w:pPr>
      <w:rPr>
        <w:rFonts w:hint="default"/>
        <w:lang w:val="en-US" w:eastAsia="en-US" w:bidi="ar-SA"/>
      </w:rPr>
    </w:lvl>
    <w:lvl w:ilvl="1">
      <w:start w:val="4"/>
      <w:numFmt w:val="decimal"/>
      <w:lvlText w:val="%1.%2"/>
      <w:lvlJc w:val="left"/>
      <w:pPr>
        <w:ind w:left="814" w:hanging="612"/>
        <w:jc w:val="left"/>
      </w:pPr>
      <w:rPr>
        <w:rFonts w:hint="default"/>
        <w:lang w:val="en-US" w:eastAsia="en-US" w:bidi="ar-SA"/>
      </w:rPr>
    </w:lvl>
    <w:lvl w:ilvl="2">
      <w:start w:val="1"/>
      <w:numFmt w:val="decimal"/>
      <w:lvlText w:val="%1.%2.%3."/>
      <w:lvlJc w:val="left"/>
      <w:pPr>
        <w:ind w:left="814" w:hanging="612"/>
        <w:jc w:val="left"/>
      </w:pPr>
      <w:rPr>
        <w:rFonts w:ascii="Arial" w:eastAsia="Arial" w:hAnsi="Arial" w:cs="Arial" w:hint="default"/>
        <w:b w:val="0"/>
        <w:bCs w:val="0"/>
        <w:i w:val="0"/>
        <w:iCs w:val="0"/>
        <w:spacing w:val="-3"/>
        <w:w w:val="100"/>
        <w:sz w:val="22"/>
        <w:szCs w:val="22"/>
        <w:lang w:val="en-US" w:eastAsia="en-US" w:bidi="ar-SA"/>
      </w:rPr>
    </w:lvl>
    <w:lvl w:ilvl="3">
      <w:numFmt w:val="bullet"/>
      <w:lvlText w:val="•"/>
      <w:lvlJc w:val="left"/>
      <w:pPr>
        <w:ind w:left="3765" w:hanging="612"/>
      </w:pPr>
      <w:rPr>
        <w:rFonts w:hint="default"/>
        <w:lang w:val="en-US" w:eastAsia="en-US" w:bidi="ar-SA"/>
      </w:rPr>
    </w:lvl>
    <w:lvl w:ilvl="4">
      <w:numFmt w:val="bullet"/>
      <w:lvlText w:val="•"/>
      <w:lvlJc w:val="left"/>
      <w:pPr>
        <w:ind w:left="4747" w:hanging="612"/>
      </w:pPr>
      <w:rPr>
        <w:rFonts w:hint="default"/>
        <w:lang w:val="en-US" w:eastAsia="en-US" w:bidi="ar-SA"/>
      </w:rPr>
    </w:lvl>
    <w:lvl w:ilvl="5">
      <w:numFmt w:val="bullet"/>
      <w:lvlText w:val="•"/>
      <w:lvlJc w:val="left"/>
      <w:pPr>
        <w:ind w:left="5729" w:hanging="612"/>
      </w:pPr>
      <w:rPr>
        <w:rFonts w:hint="default"/>
        <w:lang w:val="en-US" w:eastAsia="en-US" w:bidi="ar-SA"/>
      </w:rPr>
    </w:lvl>
    <w:lvl w:ilvl="6">
      <w:numFmt w:val="bullet"/>
      <w:lvlText w:val="•"/>
      <w:lvlJc w:val="left"/>
      <w:pPr>
        <w:ind w:left="6711" w:hanging="612"/>
      </w:pPr>
      <w:rPr>
        <w:rFonts w:hint="default"/>
        <w:lang w:val="en-US" w:eastAsia="en-US" w:bidi="ar-SA"/>
      </w:rPr>
    </w:lvl>
    <w:lvl w:ilvl="7">
      <w:numFmt w:val="bullet"/>
      <w:lvlText w:val="•"/>
      <w:lvlJc w:val="left"/>
      <w:pPr>
        <w:ind w:left="7692" w:hanging="612"/>
      </w:pPr>
      <w:rPr>
        <w:rFonts w:hint="default"/>
        <w:lang w:val="en-US" w:eastAsia="en-US" w:bidi="ar-SA"/>
      </w:rPr>
    </w:lvl>
    <w:lvl w:ilvl="8">
      <w:numFmt w:val="bullet"/>
      <w:lvlText w:val="•"/>
      <w:lvlJc w:val="left"/>
      <w:pPr>
        <w:ind w:left="8674" w:hanging="612"/>
      </w:pPr>
      <w:rPr>
        <w:rFonts w:hint="default"/>
        <w:lang w:val="en-US" w:eastAsia="en-US" w:bidi="ar-SA"/>
      </w:rPr>
    </w:lvl>
  </w:abstractNum>
  <w:abstractNum w:abstractNumId="35" w15:restartNumberingAfterBreak="0">
    <w:nsid w:val="282835CB"/>
    <w:multiLevelType w:val="multilevel"/>
    <w:tmpl w:val="6F2EB5DA"/>
    <w:lvl w:ilvl="0">
      <w:start w:val="60"/>
      <w:numFmt w:val="decimal"/>
      <w:lvlText w:val="%1"/>
      <w:lvlJc w:val="left"/>
      <w:pPr>
        <w:ind w:left="1539" w:hanging="735"/>
        <w:jc w:val="left"/>
      </w:pPr>
      <w:rPr>
        <w:rFonts w:hint="default"/>
        <w:lang w:val="en-US" w:eastAsia="en-US" w:bidi="ar-SA"/>
      </w:rPr>
    </w:lvl>
    <w:lvl w:ilvl="1">
      <w:numFmt w:val="decimal"/>
      <w:lvlText w:val="%1.%2"/>
      <w:lvlJc w:val="left"/>
      <w:pPr>
        <w:ind w:left="1539" w:hanging="735"/>
        <w:jc w:val="left"/>
      </w:pPr>
      <w:rPr>
        <w:rFonts w:hint="default"/>
        <w:spacing w:val="-1"/>
        <w:w w:val="100"/>
        <w:lang w:val="en-US" w:eastAsia="en-US" w:bidi="ar-SA"/>
      </w:rPr>
    </w:lvl>
    <w:lvl w:ilvl="2">
      <w:numFmt w:val="bullet"/>
      <w:lvlText w:val="•"/>
      <w:lvlJc w:val="left"/>
      <w:pPr>
        <w:ind w:left="3359" w:hanging="735"/>
      </w:pPr>
      <w:rPr>
        <w:rFonts w:hint="default"/>
        <w:lang w:val="en-US" w:eastAsia="en-US" w:bidi="ar-SA"/>
      </w:rPr>
    </w:lvl>
    <w:lvl w:ilvl="3">
      <w:numFmt w:val="bullet"/>
      <w:lvlText w:val="•"/>
      <w:lvlJc w:val="left"/>
      <w:pPr>
        <w:ind w:left="4269" w:hanging="735"/>
      </w:pPr>
      <w:rPr>
        <w:rFonts w:hint="default"/>
        <w:lang w:val="en-US" w:eastAsia="en-US" w:bidi="ar-SA"/>
      </w:rPr>
    </w:lvl>
    <w:lvl w:ilvl="4">
      <w:numFmt w:val="bullet"/>
      <w:lvlText w:val="•"/>
      <w:lvlJc w:val="left"/>
      <w:pPr>
        <w:ind w:left="5179" w:hanging="735"/>
      </w:pPr>
      <w:rPr>
        <w:rFonts w:hint="default"/>
        <w:lang w:val="en-US" w:eastAsia="en-US" w:bidi="ar-SA"/>
      </w:rPr>
    </w:lvl>
    <w:lvl w:ilvl="5">
      <w:numFmt w:val="bullet"/>
      <w:lvlText w:val="•"/>
      <w:lvlJc w:val="left"/>
      <w:pPr>
        <w:ind w:left="6089" w:hanging="735"/>
      </w:pPr>
      <w:rPr>
        <w:rFonts w:hint="default"/>
        <w:lang w:val="en-US" w:eastAsia="en-US" w:bidi="ar-SA"/>
      </w:rPr>
    </w:lvl>
    <w:lvl w:ilvl="6">
      <w:numFmt w:val="bullet"/>
      <w:lvlText w:val="•"/>
      <w:lvlJc w:val="left"/>
      <w:pPr>
        <w:ind w:left="6999" w:hanging="735"/>
      </w:pPr>
      <w:rPr>
        <w:rFonts w:hint="default"/>
        <w:lang w:val="en-US" w:eastAsia="en-US" w:bidi="ar-SA"/>
      </w:rPr>
    </w:lvl>
    <w:lvl w:ilvl="7">
      <w:numFmt w:val="bullet"/>
      <w:lvlText w:val="•"/>
      <w:lvlJc w:val="left"/>
      <w:pPr>
        <w:ind w:left="7908" w:hanging="735"/>
      </w:pPr>
      <w:rPr>
        <w:rFonts w:hint="default"/>
        <w:lang w:val="en-US" w:eastAsia="en-US" w:bidi="ar-SA"/>
      </w:rPr>
    </w:lvl>
    <w:lvl w:ilvl="8">
      <w:numFmt w:val="bullet"/>
      <w:lvlText w:val="•"/>
      <w:lvlJc w:val="left"/>
      <w:pPr>
        <w:ind w:left="8818" w:hanging="735"/>
      </w:pPr>
      <w:rPr>
        <w:rFonts w:hint="default"/>
        <w:lang w:val="en-US" w:eastAsia="en-US" w:bidi="ar-SA"/>
      </w:rPr>
    </w:lvl>
  </w:abstractNum>
  <w:abstractNum w:abstractNumId="36" w15:restartNumberingAfterBreak="0">
    <w:nsid w:val="2E9264F8"/>
    <w:multiLevelType w:val="multilevel"/>
    <w:tmpl w:val="F206994E"/>
    <w:lvl w:ilvl="0">
      <w:start w:val="36"/>
      <w:numFmt w:val="decimal"/>
      <w:lvlText w:val="%1"/>
      <w:lvlJc w:val="left"/>
      <w:pPr>
        <w:ind w:left="1537" w:hanging="732"/>
        <w:jc w:val="left"/>
      </w:pPr>
      <w:rPr>
        <w:rFonts w:hint="default"/>
        <w:lang w:val="en-US" w:eastAsia="en-US" w:bidi="ar-SA"/>
      </w:rPr>
    </w:lvl>
    <w:lvl w:ilvl="1">
      <w:numFmt w:val="decimal"/>
      <w:lvlText w:val="%1.%2"/>
      <w:lvlJc w:val="left"/>
      <w:pPr>
        <w:ind w:left="1537" w:hanging="732"/>
        <w:jc w:val="left"/>
      </w:pPr>
      <w:rPr>
        <w:rFonts w:hint="default"/>
        <w:spacing w:val="-1"/>
        <w:w w:val="100"/>
        <w:lang w:val="en-US" w:eastAsia="en-US" w:bidi="ar-SA"/>
      </w:rPr>
    </w:lvl>
    <w:lvl w:ilvl="2">
      <w:numFmt w:val="bullet"/>
      <w:lvlText w:val="o"/>
      <w:lvlJc w:val="left"/>
      <w:pPr>
        <w:ind w:left="2245" w:hanging="360"/>
      </w:pPr>
      <w:rPr>
        <w:rFonts w:ascii="Courier New" w:eastAsia="Courier New" w:hAnsi="Courier New" w:cs="Courier New" w:hint="default"/>
        <w:b w:val="0"/>
        <w:bCs w:val="0"/>
        <w:i w:val="0"/>
        <w:iCs w:val="0"/>
        <w:spacing w:val="0"/>
        <w:w w:val="100"/>
        <w:sz w:val="22"/>
        <w:szCs w:val="22"/>
        <w:lang w:val="en-US" w:eastAsia="en-US" w:bidi="ar-SA"/>
      </w:rPr>
    </w:lvl>
    <w:lvl w:ilvl="3">
      <w:numFmt w:val="bullet"/>
      <w:lvlText w:val="•"/>
      <w:lvlJc w:val="left"/>
      <w:pPr>
        <w:ind w:left="4106" w:hanging="360"/>
      </w:pPr>
      <w:rPr>
        <w:rFonts w:hint="default"/>
        <w:lang w:val="en-US" w:eastAsia="en-US" w:bidi="ar-SA"/>
      </w:rPr>
    </w:lvl>
    <w:lvl w:ilvl="4">
      <w:numFmt w:val="bullet"/>
      <w:lvlText w:val="•"/>
      <w:lvlJc w:val="left"/>
      <w:pPr>
        <w:ind w:left="5039" w:hanging="360"/>
      </w:pPr>
      <w:rPr>
        <w:rFonts w:hint="default"/>
        <w:lang w:val="en-US" w:eastAsia="en-US" w:bidi="ar-SA"/>
      </w:rPr>
    </w:lvl>
    <w:lvl w:ilvl="5">
      <w:numFmt w:val="bullet"/>
      <w:lvlText w:val="•"/>
      <w:lvlJc w:val="left"/>
      <w:pPr>
        <w:ind w:left="5972" w:hanging="360"/>
      </w:pPr>
      <w:rPr>
        <w:rFonts w:hint="default"/>
        <w:lang w:val="en-US" w:eastAsia="en-US" w:bidi="ar-SA"/>
      </w:rPr>
    </w:lvl>
    <w:lvl w:ilvl="6">
      <w:numFmt w:val="bullet"/>
      <w:lvlText w:val="•"/>
      <w:lvlJc w:val="left"/>
      <w:pPr>
        <w:ind w:left="6905" w:hanging="360"/>
      </w:pPr>
      <w:rPr>
        <w:rFonts w:hint="default"/>
        <w:lang w:val="en-US" w:eastAsia="en-US" w:bidi="ar-SA"/>
      </w:rPr>
    </w:lvl>
    <w:lvl w:ilvl="7">
      <w:numFmt w:val="bullet"/>
      <w:lvlText w:val="•"/>
      <w:lvlJc w:val="left"/>
      <w:pPr>
        <w:ind w:left="7838" w:hanging="360"/>
      </w:pPr>
      <w:rPr>
        <w:rFonts w:hint="default"/>
        <w:lang w:val="en-US" w:eastAsia="en-US" w:bidi="ar-SA"/>
      </w:rPr>
    </w:lvl>
    <w:lvl w:ilvl="8">
      <w:numFmt w:val="bullet"/>
      <w:lvlText w:val="•"/>
      <w:lvlJc w:val="left"/>
      <w:pPr>
        <w:ind w:left="8772" w:hanging="360"/>
      </w:pPr>
      <w:rPr>
        <w:rFonts w:hint="default"/>
        <w:lang w:val="en-US" w:eastAsia="en-US" w:bidi="ar-SA"/>
      </w:rPr>
    </w:lvl>
  </w:abstractNum>
  <w:abstractNum w:abstractNumId="37" w15:restartNumberingAfterBreak="0">
    <w:nsid w:val="319908BE"/>
    <w:multiLevelType w:val="hybridMultilevel"/>
    <w:tmpl w:val="3280DB80"/>
    <w:lvl w:ilvl="0" w:tplc="4DA8A816">
      <w:numFmt w:val="bullet"/>
      <w:lvlText w:val=""/>
      <w:lvlJc w:val="left"/>
      <w:pPr>
        <w:ind w:left="1899" w:hanging="360"/>
      </w:pPr>
      <w:rPr>
        <w:rFonts w:ascii="Symbol" w:eastAsia="Symbol" w:hAnsi="Symbol" w:cs="Symbol" w:hint="default"/>
        <w:b w:val="0"/>
        <w:bCs w:val="0"/>
        <w:i w:val="0"/>
        <w:iCs w:val="0"/>
        <w:spacing w:val="0"/>
        <w:w w:val="100"/>
        <w:sz w:val="22"/>
        <w:szCs w:val="22"/>
        <w:lang w:val="en-US" w:eastAsia="en-US" w:bidi="ar-SA"/>
      </w:rPr>
    </w:lvl>
    <w:lvl w:ilvl="1" w:tplc="CBCCD490">
      <w:numFmt w:val="bullet"/>
      <w:lvlText w:val="•"/>
      <w:lvlJc w:val="left"/>
      <w:pPr>
        <w:ind w:left="2773" w:hanging="360"/>
      </w:pPr>
      <w:rPr>
        <w:rFonts w:hint="default"/>
        <w:lang w:val="en-US" w:eastAsia="en-US" w:bidi="ar-SA"/>
      </w:rPr>
    </w:lvl>
    <w:lvl w:ilvl="2" w:tplc="11B49786">
      <w:numFmt w:val="bullet"/>
      <w:lvlText w:val="•"/>
      <w:lvlJc w:val="left"/>
      <w:pPr>
        <w:ind w:left="3647" w:hanging="360"/>
      </w:pPr>
      <w:rPr>
        <w:rFonts w:hint="default"/>
        <w:lang w:val="en-US" w:eastAsia="en-US" w:bidi="ar-SA"/>
      </w:rPr>
    </w:lvl>
    <w:lvl w:ilvl="3" w:tplc="5896C364">
      <w:numFmt w:val="bullet"/>
      <w:lvlText w:val="•"/>
      <w:lvlJc w:val="left"/>
      <w:pPr>
        <w:ind w:left="4521" w:hanging="360"/>
      </w:pPr>
      <w:rPr>
        <w:rFonts w:hint="default"/>
        <w:lang w:val="en-US" w:eastAsia="en-US" w:bidi="ar-SA"/>
      </w:rPr>
    </w:lvl>
    <w:lvl w:ilvl="4" w:tplc="552E4822">
      <w:numFmt w:val="bullet"/>
      <w:lvlText w:val="•"/>
      <w:lvlJc w:val="left"/>
      <w:pPr>
        <w:ind w:left="5395" w:hanging="360"/>
      </w:pPr>
      <w:rPr>
        <w:rFonts w:hint="default"/>
        <w:lang w:val="en-US" w:eastAsia="en-US" w:bidi="ar-SA"/>
      </w:rPr>
    </w:lvl>
    <w:lvl w:ilvl="5" w:tplc="9E5E22C4">
      <w:numFmt w:val="bullet"/>
      <w:lvlText w:val="•"/>
      <w:lvlJc w:val="left"/>
      <w:pPr>
        <w:ind w:left="6269" w:hanging="360"/>
      </w:pPr>
      <w:rPr>
        <w:rFonts w:hint="default"/>
        <w:lang w:val="en-US" w:eastAsia="en-US" w:bidi="ar-SA"/>
      </w:rPr>
    </w:lvl>
    <w:lvl w:ilvl="6" w:tplc="1D14E872">
      <w:numFmt w:val="bullet"/>
      <w:lvlText w:val="•"/>
      <w:lvlJc w:val="left"/>
      <w:pPr>
        <w:ind w:left="7143" w:hanging="360"/>
      </w:pPr>
      <w:rPr>
        <w:rFonts w:hint="default"/>
        <w:lang w:val="en-US" w:eastAsia="en-US" w:bidi="ar-SA"/>
      </w:rPr>
    </w:lvl>
    <w:lvl w:ilvl="7" w:tplc="0194E18E">
      <w:numFmt w:val="bullet"/>
      <w:lvlText w:val="•"/>
      <w:lvlJc w:val="left"/>
      <w:pPr>
        <w:ind w:left="8016" w:hanging="360"/>
      </w:pPr>
      <w:rPr>
        <w:rFonts w:hint="default"/>
        <w:lang w:val="en-US" w:eastAsia="en-US" w:bidi="ar-SA"/>
      </w:rPr>
    </w:lvl>
    <w:lvl w:ilvl="8" w:tplc="954ABB7C">
      <w:numFmt w:val="bullet"/>
      <w:lvlText w:val="•"/>
      <w:lvlJc w:val="left"/>
      <w:pPr>
        <w:ind w:left="8890" w:hanging="360"/>
      </w:pPr>
      <w:rPr>
        <w:rFonts w:hint="default"/>
        <w:lang w:val="en-US" w:eastAsia="en-US" w:bidi="ar-SA"/>
      </w:rPr>
    </w:lvl>
  </w:abstractNum>
  <w:abstractNum w:abstractNumId="38" w15:restartNumberingAfterBreak="0">
    <w:nsid w:val="3253478F"/>
    <w:multiLevelType w:val="hybridMultilevel"/>
    <w:tmpl w:val="E02C72EA"/>
    <w:lvl w:ilvl="0" w:tplc="ED30CCB4">
      <w:start w:val="1"/>
      <w:numFmt w:val="lowerLetter"/>
      <w:lvlText w:val="%1."/>
      <w:lvlJc w:val="left"/>
      <w:pPr>
        <w:ind w:left="1280" w:hanging="720"/>
        <w:jc w:val="left"/>
      </w:pPr>
      <w:rPr>
        <w:rFonts w:ascii="Calibri" w:eastAsia="Calibri" w:hAnsi="Calibri" w:cs="Calibri" w:hint="default"/>
        <w:b w:val="0"/>
        <w:bCs w:val="0"/>
        <w:i w:val="0"/>
        <w:iCs w:val="0"/>
        <w:spacing w:val="0"/>
        <w:w w:val="100"/>
        <w:sz w:val="24"/>
        <w:szCs w:val="24"/>
        <w:lang w:val="en-US" w:eastAsia="en-US" w:bidi="ar-SA"/>
      </w:rPr>
    </w:lvl>
    <w:lvl w:ilvl="1" w:tplc="AB08038A">
      <w:numFmt w:val="bullet"/>
      <w:lvlText w:val="•"/>
      <w:lvlJc w:val="left"/>
      <w:pPr>
        <w:ind w:left="2206" w:hanging="720"/>
      </w:pPr>
      <w:rPr>
        <w:rFonts w:hint="default"/>
        <w:lang w:val="en-US" w:eastAsia="en-US" w:bidi="ar-SA"/>
      </w:rPr>
    </w:lvl>
    <w:lvl w:ilvl="2" w:tplc="2C1EE6B6">
      <w:numFmt w:val="bullet"/>
      <w:lvlText w:val="•"/>
      <w:lvlJc w:val="left"/>
      <w:pPr>
        <w:ind w:left="3132" w:hanging="720"/>
      </w:pPr>
      <w:rPr>
        <w:rFonts w:hint="default"/>
        <w:lang w:val="en-US" w:eastAsia="en-US" w:bidi="ar-SA"/>
      </w:rPr>
    </w:lvl>
    <w:lvl w:ilvl="3" w:tplc="851AC096">
      <w:numFmt w:val="bullet"/>
      <w:lvlText w:val="•"/>
      <w:lvlJc w:val="left"/>
      <w:pPr>
        <w:ind w:left="4059" w:hanging="720"/>
      </w:pPr>
      <w:rPr>
        <w:rFonts w:hint="default"/>
        <w:lang w:val="en-US" w:eastAsia="en-US" w:bidi="ar-SA"/>
      </w:rPr>
    </w:lvl>
    <w:lvl w:ilvl="4" w:tplc="F0848A62">
      <w:numFmt w:val="bullet"/>
      <w:lvlText w:val="•"/>
      <w:lvlJc w:val="left"/>
      <w:pPr>
        <w:ind w:left="4985" w:hanging="720"/>
      </w:pPr>
      <w:rPr>
        <w:rFonts w:hint="default"/>
        <w:lang w:val="en-US" w:eastAsia="en-US" w:bidi="ar-SA"/>
      </w:rPr>
    </w:lvl>
    <w:lvl w:ilvl="5" w:tplc="3E72E9FC">
      <w:numFmt w:val="bullet"/>
      <w:lvlText w:val="•"/>
      <w:lvlJc w:val="left"/>
      <w:pPr>
        <w:ind w:left="5912" w:hanging="720"/>
      </w:pPr>
      <w:rPr>
        <w:rFonts w:hint="default"/>
        <w:lang w:val="en-US" w:eastAsia="en-US" w:bidi="ar-SA"/>
      </w:rPr>
    </w:lvl>
    <w:lvl w:ilvl="6" w:tplc="FF8C4652">
      <w:numFmt w:val="bullet"/>
      <w:lvlText w:val="•"/>
      <w:lvlJc w:val="left"/>
      <w:pPr>
        <w:ind w:left="6838" w:hanging="720"/>
      </w:pPr>
      <w:rPr>
        <w:rFonts w:hint="default"/>
        <w:lang w:val="en-US" w:eastAsia="en-US" w:bidi="ar-SA"/>
      </w:rPr>
    </w:lvl>
    <w:lvl w:ilvl="7" w:tplc="15D6F022">
      <w:numFmt w:val="bullet"/>
      <w:lvlText w:val="•"/>
      <w:lvlJc w:val="left"/>
      <w:pPr>
        <w:ind w:left="7764" w:hanging="720"/>
      </w:pPr>
      <w:rPr>
        <w:rFonts w:hint="default"/>
        <w:lang w:val="en-US" w:eastAsia="en-US" w:bidi="ar-SA"/>
      </w:rPr>
    </w:lvl>
    <w:lvl w:ilvl="8" w:tplc="EC842616">
      <w:numFmt w:val="bullet"/>
      <w:lvlText w:val="•"/>
      <w:lvlJc w:val="left"/>
      <w:pPr>
        <w:ind w:left="8691" w:hanging="720"/>
      </w:pPr>
      <w:rPr>
        <w:rFonts w:hint="default"/>
        <w:lang w:val="en-US" w:eastAsia="en-US" w:bidi="ar-SA"/>
      </w:rPr>
    </w:lvl>
  </w:abstractNum>
  <w:abstractNum w:abstractNumId="39" w15:restartNumberingAfterBreak="0">
    <w:nsid w:val="32547F59"/>
    <w:multiLevelType w:val="multilevel"/>
    <w:tmpl w:val="AD2AB960"/>
    <w:lvl w:ilvl="0">
      <w:start w:val="58"/>
      <w:numFmt w:val="decimal"/>
      <w:lvlText w:val="%1"/>
      <w:lvlJc w:val="left"/>
      <w:pPr>
        <w:ind w:left="1539" w:hanging="735"/>
        <w:jc w:val="left"/>
      </w:pPr>
      <w:rPr>
        <w:rFonts w:hint="default"/>
        <w:lang w:val="en-US" w:eastAsia="en-US" w:bidi="ar-SA"/>
      </w:rPr>
    </w:lvl>
    <w:lvl w:ilvl="1">
      <w:numFmt w:val="decimal"/>
      <w:lvlText w:val="%1.%2"/>
      <w:lvlJc w:val="left"/>
      <w:pPr>
        <w:ind w:left="1539" w:hanging="735"/>
        <w:jc w:val="left"/>
      </w:pPr>
      <w:rPr>
        <w:rFonts w:hint="default"/>
        <w:spacing w:val="-1"/>
        <w:w w:val="100"/>
        <w:lang w:val="en-US" w:eastAsia="en-US" w:bidi="ar-SA"/>
      </w:rPr>
    </w:lvl>
    <w:lvl w:ilvl="2">
      <w:numFmt w:val="bullet"/>
      <w:lvlText w:val="•"/>
      <w:lvlJc w:val="left"/>
      <w:pPr>
        <w:ind w:left="3359" w:hanging="735"/>
      </w:pPr>
      <w:rPr>
        <w:rFonts w:hint="default"/>
        <w:lang w:val="en-US" w:eastAsia="en-US" w:bidi="ar-SA"/>
      </w:rPr>
    </w:lvl>
    <w:lvl w:ilvl="3">
      <w:numFmt w:val="bullet"/>
      <w:lvlText w:val="•"/>
      <w:lvlJc w:val="left"/>
      <w:pPr>
        <w:ind w:left="4269" w:hanging="735"/>
      </w:pPr>
      <w:rPr>
        <w:rFonts w:hint="default"/>
        <w:lang w:val="en-US" w:eastAsia="en-US" w:bidi="ar-SA"/>
      </w:rPr>
    </w:lvl>
    <w:lvl w:ilvl="4">
      <w:numFmt w:val="bullet"/>
      <w:lvlText w:val="•"/>
      <w:lvlJc w:val="left"/>
      <w:pPr>
        <w:ind w:left="5179" w:hanging="735"/>
      </w:pPr>
      <w:rPr>
        <w:rFonts w:hint="default"/>
        <w:lang w:val="en-US" w:eastAsia="en-US" w:bidi="ar-SA"/>
      </w:rPr>
    </w:lvl>
    <w:lvl w:ilvl="5">
      <w:numFmt w:val="bullet"/>
      <w:lvlText w:val="•"/>
      <w:lvlJc w:val="left"/>
      <w:pPr>
        <w:ind w:left="6089" w:hanging="735"/>
      </w:pPr>
      <w:rPr>
        <w:rFonts w:hint="default"/>
        <w:lang w:val="en-US" w:eastAsia="en-US" w:bidi="ar-SA"/>
      </w:rPr>
    </w:lvl>
    <w:lvl w:ilvl="6">
      <w:numFmt w:val="bullet"/>
      <w:lvlText w:val="•"/>
      <w:lvlJc w:val="left"/>
      <w:pPr>
        <w:ind w:left="6999" w:hanging="735"/>
      </w:pPr>
      <w:rPr>
        <w:rFonts w:hint="default"/>
        <w:lang w:val="en-US" w:eastAsia="en-US" w:bidi="ar-SA"/>
      </w:rPr>
    </w:lvl>
    <w:lvl w:ilvl="7">
      <w:numFmt w:val="bullet"/>
      <w:lvlText w:val="•"/>
      <w:lvlJc w:val="left"/>
      <w:pPr>
        <w:ind w:left="7908" w:hanging="735"/>
      </w:pPr>
      <w:rPr>
        <w:rFonts w:hint="default"/>
        <w:lang w:val="en-US" w:eastAsia="en-US" w:bidi="ar-SA"/>
      </w:rPr>
    </w:lvl>
    <w:lvl w:ilvl="8">
      <w:numFmt w:val="bullet"/>
      <w:lvlText w:val="•"/>
      <w:lvlJc w:val="left"/>
      <w:pPr>
        <w:ind w:left="8818" w:hanging="735"/>
      </w:pPr>
      <w:rPr>
        <w:rFonts w:hint="default"/>
        <w:lang w:val="en-US" w:eastAsia="en-US" w:bidi="ar-SA"/>
      </w:rPr>
    </w:lvl>
  </w:abstractNum>
  <w:abstractNum w:abstractNumId="40" w15:restartNumberingAfterBreak="0">
    <w:nsid w:val="35082A4B"/>
    <w:multiLevelType w:val="multilevel"/>
    <w:tmpl w:val="2F0ADBDC"/>
    <w:lvl w:ilvl="0">
      <w:start w:val="66"/>
      <w:numFmt w:val="decimal"/>
      <w:lvlText w:val="%1"/>
      <w:lvlJc w:val="left"/>
      <w:pPr>
        <w:ind w:left="1537" w:hanging="732"/>
        <w:jc w:val="left"/>
      </w:pPr>
      <w:rPr>
        <w:rFonts w:hint="default"/>
        <w:lang w:val="en-US" w:eastAsia="en-US" w:bidi="ar-SA"/>
      </w:rPr>
    </w:lvl>
    <w:lvl w:ilvl="1">
      <w:numFmt w:val="decimal"/>
      <w:lvlText w:val="%1.%2"/>
      <w:lvlJc w:val="left"/>
      <w:pPr>
        <w:ind w:left="1537" w:hanging="732"/>
        <w:jc w:val="left"/>
      </w:pPr>
      <w:rPr>
        <w:rFonts w:hint="default"/>
        <w:spacing w:val="-1"/>
        <w:w w:val="100"/>
        <w:lang w:val="en-US" w:eastAsia="en-US" w:bidi="ar-SA"/>
      </w:rPr>
    </w:lvl>
    <w:lvl w:ilvl="2">
      <w:numFmt w:val="bullet"/>
      <w:lvlText w:val="•"/>
      <w:lvlJc w:val="left"/>
      <w:pPr>
        <w:ind w:left="3359" w:hanging="732"/>
      </w:pPr>
      <w:rPr>
        <w:rFonts w:hint="default"/>
        <w:lang w:val="en-US" w:eastAsia="en-US" w:bidi="ar-SA"/>
      </w:rPr>
    </w:lvl>
    <w:lvl w:ilvl="3">
      <w:numFmt w:val="bullet"/>
      <w:lvlText w:val="•"/>
      <w:lvlJc w:val="left"/>
      <w:pPr>
        <w:ind w:left="4269" w:hanging="732"/>
      </w:pPr>
      <w:rPr>
        <w:rFonts w:hint="default"/>
        <w:lang w:val="en-US" w:eastAsia="en-US" w:bidi="ar-SA"/>
      </w:rPr>
    </w:lvl>
    <w:lvl w:ilvl="4">
      <w:numFmt w:val="bullet"/>
      <w:lvlText w:val="•"/>
      <w:lvlJc w:val="left"/>
      <w:pPr>
        <w:ind w:left="5179" w:hanging="732"/>
      </w:pPr>
      <w:rPr>
        <w:rFonts w:hint="default"/>
        <w:lang w:val="en-US" w:eastAsia="en-US" w:bidi="ar-SA"/>
      </w:rPr>
    </w:lvl>
    <w:lvl w:ilvl="5">
      <w:numFmt w:val="bullet"/>
      <w:lvlText w:val="•"/>
      <w:lvlJc w:val="left"/>
      <w:pPr>
        <w:ind w:left="6089" w:hanging="732"/>
      </w:pPr>
      <w:rPr>
        <w:rFonts w:hint="default"/>
        <w:lang w:val="en-US" w:eastAsia="en-US" w:bidi="ar-SA"/>
      </w:rPr>
    </w:lvl>
    <w:lvl w:ilvl="6">
      <w:numFmt w:val="bullet"/>
      <w:lvlText w:val="•"/>
      <w:lvlJc w:val="left"/>
      <w:pPr>
        <w:ind w:left="6999" w:hanging="732"/>
      </w:pPr>
      <w:rPr>
        <w:rFonts w:hint="default"/>
        <w:lang w:val="en-US" w:eastAsia="en-US" w:bidi="ar-SA"/>
      </w:rPr>
    </w:lvl>
    <w:lvl w:ilvl="7">
      <w:numFmt w:val="bullet"/>
      <w:lvlText w:val="•"/>
      <w:lvlJc w:val="left"/>
      <w:pPr>
        <w:ind w:left="7908" w:hanging="732"/>
      </w:pPr>
      <w:rPr>
        <w:rFonts w:hint="default"/>
        <w:lang w:val="en-US" w:eastAsia="en-US" w:bidi="ar-SA"/>
      </w:rPr>
    </w:lvl>
    <w:lvl w:ilvl="8">
      <w:numFmt w:val="bullet"/>
      <w:lvlText w:val="•"/>
      <w:lvlJc w:val="left"/>
      <w:pPr>
        <w:ind w:left="8818" w:hanging="732"/>
      </w:pPr>
      <w:rPr>
        <w:rFonts w:hint="default"/>
        <w:lang w:val="en-US" w:eastAsia="en-US" w:bidi="ar-SA"/>
      </w:rPr>
    </w:lvl>
  </w:abstractNum>
  <w:abstractNum w:abstractNumId="41" w15:restartNumberingAfterBreak="0">
    <w:nsid w:val="361044D9"/>
    <w:multiLevelType w:val="multilevel"/>
    <w:tmpl w:val="035A1050"/>
    <w:lvl w:ilvl="0">
      <w:start w:val="4"/>
      <w:numFmt w:val="decimal"/>
      <w:lvlText w:val="%1"/>
      <w:lvlJc w:val="left"/>
      <w:pPr>
        <w:ind w:left="1354" w:hanging="550"/>
        <w:jc w:val="left"/>
      </w:pPr>
      <w:rPr>
        <w:rFonts w:hint="default"/>
        <w:lang w:val="en-US" w:eastAsia="en-US" w:bidi="ar-SA"/>
      </w:rPr>
    </w:lvl>
    <w:lvl w:ilvl="1">
      <w:start w:val="1"/>
      <w:numFmt w:val="decimal"/>
      <w:lvlText w:val="%1.%2"/>
      <w:lvlJc w:val="left"/>
      <w:pPr>
        <w:ind w:left="1354" w:hanging="550"/>
        <w:jc w:val="left"/>
      </w:pPr>
      <w:rPr>
        <w:rFonts w:hint="default"/>
        <w:lang w:val="en-US" w:eastAsia="en-US" w:bidi="ar-SA"/>
      </w:rPr>
    </w:lvl>
    <w:lvl w:ilvl="2">
      <w:start w:val="3"/>
      <w:numFmt w:val="decimal"/>
      <w:lvlText w:val="%1.%2.%3"/>
      <w:lvlJc w:val="left"/>
      <w:pPr>
        <w:ind w:left="1354" w:hanging="550"/>
        <w:jc w:val="left"/>
      </w:pPr>
      <w:rPr>
        <w:rFonts w:ascii="Arial" w:eastAsia="Arial" w:hAnsi="Arial" w:cs="Arial" w:hint="default"/>
        <w:b w:val="0"/>
        <w:bCs w:val="0"/>
        <w:i w:val="0"/>
        <w:iCs w:val="0"/>
        <w:spacing w:val="0"/>
        <w:w w:val="100"/>
        <w:sz w:val="22"/>
        <w:szCs w:val="22"/>
        <w:lang w:val="en-US" w:eastAsia="en-US" w:bidi="ar-SA"/>
      </w:rPr>
    </w:lvl>
    <w:lvl w:ilvl="3">
      <w:numFmt w:val="bullet"/>
      <w:lvlText w:val="•"/>
      <w:lvlJc w:val="left"/>
      <w:pPr>
        <w:ind w:left="4143" w:hanging="550"/>
      </w:pPr>
      <w:rPr>
        <w:rFonts w:hint="default"/>
        <w:lang w:val="en-US" w:eastAsia="en-US" w:bidi="ar-SA"/>
      </w:rPr>
    </w:lvl>
    <w:lvl w:ilvl="4">
      <w:numFmt w:val="bullet"/>
      <w:lvlText w:val="•"/>
      <w:lvlJc w:val="left"/>
      <w:pPr>
        <w:ind w:left="5071" w:hanging="550"/>
      </w:pPr>
      <w:rPr>
        <w:rFonts w:hint="default"/>
        <w:lang w:val="en-US" w:eastAsia="en-US" w:bidi="ar-SA"/>
      </w:rPr>
    </w:lvl>
    <w:lvl w:ilvl="5">
      <w:numFmt w:val="bullet"/>
      <w:lvlText w:val="•"/>
      <w:lvlJc w:val="left"/>
      <w:pPr>
        <w:ind w:left="5999" w:hanging="550"/>
      </w:pPr>
      <w:rPr>
        <w:rFonts w:hint="default"/>
        <w:lang w:val="en-US" w:eastAsia="en-US" w:bidi="ar-SA"/>
      </w:rPr>
    </w:lvl>
    <w:lvl w:ilvl="6">
      <w:numFmt w:val="bullet"/>
      <w:lvlText w:val="•"/>
      <w:lvlJc w:val="left"/>
      <w:pPr>
        <w:ind w:left="6927" w:hanging="550"/>
      </w:pPr>
      <w:rPr>
        <w:rFonts w:hint="default"/>
        <w:lang w:val="en-US" w:eastAsia="en-US" w:bidi="ar-SA"/>
      </w:rPr>
    </w:lvl>
    <w:lvl w:ilvl="7">
      <w:numFmt w:val="bullet"/>
      <w:lvlText w:val="•"/>
      <w:lvlJc w:val="left"/>
      <w:pPr>
        <w:ind w:left="7854" w:hanging="550"/>
      </w:pPr>
      <w:rPr>
        <w:rFonts w:hint="default"/>
        <w:lang w:val="en-US" w:eastAsia="en-US" w:bidi="ar-SA"/>
      </w:rPr>
    </w:lvl>
    <w:lvl w:ilvl="8">
      <w:numFmt w:val="bullet"/>
      <w:lvlText w:val="•"/>
      <w:lvlJc w:val="left"/>
      <w:pPr>
        <w:ind w:left="8782" w:hanging="550"/>
      </w:pPr>
      <w:rPr>
        <w:rFonts w:hint="default"/>
        <w:lang w:val="en-US" w:eastAsia="en-US" w:bidi="ar-SA"/>
      </w:rPr>
    </w:lvl>
  </w:abstractNum>
  <w:abstractNum w:abstractNumId="42" w15:restartNumberingAfterBreak="0">
    <w:nsid w:val="370C7B22"/>
    <w:multiLevelType w:val="multilevel"/>
    <w:tmpl w:val="45AC5CD4"/>
    <w:lvl w:ilvl="0">
      <w:start w:val="17"/>
      <w:numFmt w:val="decimal"/>
      <w:lvlText w:val="%1"/>
      <w:lvlJc w:val="left"/>
      <w:pPr>
        <w:ind w:left="1537" w:hanging="732"/>
        <w:jc w:val="left"/>
      </w:pPr>
      <w:rPr>
        <w:rFonts w:hint="default"/>
        <w:lang w:val="en-US" w:eastAsia="en-US" w:bidi="ar-SA"/>
      </w:rPr>
    </w:lvl>
    <w:lvl w:ilvl="1">
      <w:numFmt w:val="decimal"/>
      <w:lvlText w:val="%1.%2"/>
      <w:lvlJc w:val="left"/>
      <w:pPr>
        <w:ind w:left="1537" w:hanging="732"/>
        <w:jc w:val="left"/>
      </w:pPr>
      <w:rPr>
        <w:rFonts w:hint="default"/>
        <w:spacing w:val="-1"/>
        <w:w w:val="100"/>
        <w:lang w:val="en-US" w:eastAsia="en-US" w:bidi="ar-SA"/>
      </w:rPr>
    </w:lvl>
    <w:lvl w:ilvl="2">
      <w:numFmt w:val="bullet"/>
      <w:lvlText w:val="•"/>
      <w:lvlJc w:val="left"/>
      <w:pPr>
        <w:ind w:left="3359" w:hanging="732"/>
      </w:pPr>
      <w:rPr>
        <w:rFonts w:hint="default"/>
        <w:lang w:val="en-US" w:eastAsia="en-US" w:bidi="ar-SA"/>
      </w:rPr>
    </w:lvl>
    <w:lvl w:ilvl="3">
      <w:numFmt w:val="bullet"/>
      <w:lvlText w:val="•"/>
      <w:lvlJc w:val="left"/>
      <w:pPr>
        <w:ind w:left="4269" w:hanging="732"/>
      </w:pPr>
      <w:rPr>
        <w:rFonts w:hint="default"/>
        <w:lang w:val="en-US" w:eastAsia="en-US" w:bidi="ar-SA"/>
      </w:rPr>
    </w:lvl>
    <w:lvl w:ilvl="4">
      <w:numFmt w:val="bullet"/>
      <w:lvlText w:val="•"/>
      <w:lvlJc w:val="left"/>
      <w:pPr>
        <w:ind w:left="5179" w:hanging="732"/>
      </w:pPr>
      <w:rPr>
        <w:rFonts w:hint="default"/>
        <w:lang w:val="en-US" w:eastAsia="en-US" w:bidi="ar-SA"/>
      </w:rPr>
    </w:lvl>
    <w:lvl w:ilvl="5">
      <w:numFmt w:val="bullet"/>
      <w:lvlText w:val="•"/>
      <w:lvlJc w:val="left"/>
      <w:pPr>
        <w:ind w:left="6089" w:hanging="732"/>
      </w:pPr>
      <w:rPr>
        <w:rFonts w:hint="default"/>
        <w:lang w:val="en-US" w:eastAsia="en-US" w:bidi="ar-SA"/>
      </w:rPr>
    </w:lvl>
    <w:lvl w:ilvl="6">
      <w:numFmt w:val="bullet"/>
      <w:lvlText w:val="•"/>
      <w:lvlJc w:val="left"/>
      <w:pPr>
        <w:ind w:left="6999" w:hanging="732"/>
      </w:pPr>
      <w:rPr>
        <w:rFonts w:hint="default"/>
        <w:lang w:val="en-US" w:eastAsia="en-US" w:bidi="ar-SA"/>
      </w:rPr>
    </w:lvl>
    <w:lvl w:ilvl="7">
      <w:numFmt w:val="bullet"/>
      <w:lvlText w:val="•"/>
      <w:lvlJc w:val="left"/>
      <w:pPr>
        <w:ind w:left="7908" w:hanging="732"/>
      </w:pPr>
      <w:rPr>
        <w:rFonts w:hint="default"/>
        <w:lang w:val="en-US" w:eastAsia="en-US" w:bidi="ar-SA"/>
      </w:rPr>
    </w:lvl>
    <w:lvl w:ilvl="8">
      <w:numFmt w:val="bullet"/>
      <w:lvlText w:val="•"/>
      <w:lvlJc w:val="left"/>
      <w:pPr>
        <w:ind w:left="8818" w:hanging="732"/>
      </w:pPr>
      <w:rPr>
        <w:rFonts w:hint="default"/>
        <w:lang w:val="en-US" w:eastAsia="en-US" w:bidi="ar-SA"/>
      </w:rPr>
    </w:lvl>
  </w:abstractNum>
  <w:abstractNum w:abstractNumId="43" w15:restartNumberingAfterBreak="0">
    <w:nsid w:val="3AE6456E"/>
    <w:multiLevelType w:val="multilevel"/>
    <w:tmpl w:val="ABEC042C"/>
    <w:lvl w:ilvl="0">
      <w:start w:val="14"/>
      <w:numFmt w:val="decimal"/>
      <w:lvlText w:val="%1"/>
      <w:lvlJc w:val="left"/>
      <w:pPr>
        <w:ind w:left="1525" w:hanging="720"/>
        <w:jc w:val="left"/>
      </w:pPr>
      <w:rPr>
        <w:rFonts w:hint="default"/>
        <w:lang w:val="en-US" w:eastAsia="en-US" w:bidi="ar-SA"/>
      </w:rPr>
    </w:lvl>
    <w:lvl w:ilvl="1">
      <w:numFmt w:val="decimal"/>
      <w:lvlText w:val="%1.%2"/>
      <w:lvlJc w:val="left"/>
      <w:pPr>
        <w:ind w:left="1525" w:hanging="720"/>
        <w:jc w:val="left"/>
      </w:pPr>
      <w:rPr>
        <w:rFonts w:ascii="Arial" w:eastAsia="Arial" w:hAnsi="Arial" w:cs="Arial" w:hint="default"/>
        <w:b w:val="0"/>
        <w:bCs w:val="0"/>
        <w:i w:val="0"/>
        <w:iCs w:val="0"/>
        <w:spacing w:val="-1"/>
        <w:w w:val="100"/>
        <w:sz w:val="22"/>
        <w:szCs w:val="22"/>
        <w:lang w:val="en-US" w:eastAsia="en-US" w:bidi="ar-SA"/>
      </w:rPr>
    </w:lvl>
    <w:lvl w:ilvl="2">
      <w:start w:val="1"/>
      <w:numFmt w:val="decimal"/>
      <w:lvlText w:val="%1.%2.%3"/>
      <w:lvlJc w:val="left"/>
      <w:pPr>
        <w:ind w:left="819" w:hanging="675"/>
        <w:jc w:val="left"/>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3546" w:hanging="675"/>
      </w:pPr>
      <w:rPr>
        <w:rFonts w:hint="default"/>
        <w:lang w:val="en-US" w:eastAsia="en-US" w:bidi="ar-SA"/>
      </w:rPr>
    </w:lvl>
    <w:lvl w:ilvl="4">
      <w:numFmt w:val="bullet"/>
      <w:lvlText w:val="•"/>
      <w:lvlJc w:val="left"/>
      <w:pPr>
        <w:ind w:left="4559" w:hanging="675"/>
      </w:pPr>
      <w:rPr>
        <w:rFonts w:hint="default"/>
        <w:lang w:val="en-US" w:eastAsia="en-US" w:bidi="ar-SA"/>
      </w:rPr>
    </w:lvl>
    <w:lvl w:ilvl="5">
      <w:numFmt w:val="bullet"/>
      <w:lvlText w:val="•"/>
      <w:lvlJc w:val="left"/>
      <w:pPr>
        <w:ind w:left="5572" w:hanging="675"/>
      </w:pPr>
      <w:rPr>
        <w:rFonts w:hint="default"/>
        <w:lang w:val="en-US" w:eastAsia="en-US" w:bidi="ar-SA"/>
      </w:rPr>
    </w:lvl>
    <w:lvl w:ilvl="6">
      <w:numFmt w:val="bullet"/>
      <w:lvlText w:val="•"/>
      <w:lvlJc w:val="left"/>
      <w:pPr>
        <w:ind w:left="6585" w:hanging="675"/>
      </w:pPr>
      <w:rPr>
        <w:rFonts w:hint="default"/>
        <w:lang w:val="en-US" w:eastAsia="en-US" w:bidi="ar-SA"/>
      </w:rPr>
    </w:lvl>
    <w:lvl w:ilvl="7">
      <w:numFmt w:val="bullet"/>
      <w:lvlText w:val="•"/>
      <w:lvlJc w:val="left"/>
      <w:pPr>
        <w:ind w:left="7598" w:hanging="675"/>
      </w:pPr>
      <w:rPr>
        <w:rFonts w:hint="default"/>
        <w:lang w:val="en-US" w:eastAsia="en-US" w:bidi="ar-SA"/>
      </w:rPr>
    </w:lvl>
    <w:lvl w:ilvl="8">
      <w:numFmt w:val="bullet"/>
      <w:lvlText w:val="•"/>
      <w:lvlJc w:val="left"/>
      <w:pPr>
        <w:ind w:left="8612" w:hanging="675"/>
      </w:pPr>
      <w:rPr>
        <w:rFonts w:hint="default"/>
        <w:lang w:val="en-US" w:eastAsia="en-US" w:bidi="ar-SA"/>
      </w:rPr>
    </w:lvl>
  </w:abstractNum>
  <w:abstractNum w:abstractNumId="44" w15:restartNumberingAfterBreak="0">
    <w:nsid w:val="3D1C236C"/>
    <w:multiLevelType w:val="multilevel"/>
    <w:tmpl w:val="4C0CF3EC"/>
    <w:lvl w:ilvl="0">
      <w:start w:val="53"/>
      <w:numFmt w:val="decimal"/>
      <w:lvlText w:val="%1"/>
      <w:lvlJc w:val="left"/>
      <w:pPr>
        <w:ind w:left="1542" w:hanging="737"/>
        <w:jc w:val="left"/>
      </w:pPr>
      <w:rPr>
        <w:rFonts w:hint="default"/>
        <w:lang w:val="en-US" w:eastAsia="en-US" w:bidi="ar-SA"/>
      </w:rPr>
    </w:lvl>
    <w:lvl w:ilvl="1">
      <w:numFmt w:val="decimal"/>
      <w:lvlText w:val="%1.%2"/>
      <w:lvlJc w:val="left"/>
      <w:pPr>
        <w:ind w:left="1542" w:hanging="737"/>
        <w:jc w:val="left"/>
      </w:pPr>
      <w:rPr>
        <w:rFonts w:hint="default"/>
        <w:spacing w:val="-1"/>
        <w:w w:val="100"/>
        <w:lang w:val="en-US" w:eastAsia="en-US" w:bidi="ar-SA"/>
      </w:rPr>
    </w:lvl>
    <w:lvl w:ilvl="2">
      <w:numFmt w:val="bullet"/>
      <w:lvlText w:val="•"/>
      <w:lvlJc w:val="left"/>
      <w:pPr>
        <w:ind w:left="3359" w:hanging="737"/>
      </w:pPr>
      <w:rPr>
        <w:rFonts w:hint="default"/>
        <w:lang w:val="en-US" w:eastAsia="en-US" w:bidi="ar-SA"/>
      </w:rPr>
    </w:lvl>
    <w:lvl w:ilvl="3">
      <w:numFmt w:val="bullet"/>
      <w:lvlText w:val="•"/>
      <w:lvlJc w:val="left"/>
      <w:pPr>
        <w:ind w:left="4269" w:hanging="737"/>
      </w:pPr>
      <w:rPr>
        <w:rFonts w:hint="default"/>
        <w:lang w:val="en-US" w:eastAsia="en-US" w:bidi="ar-SA"/>
      </w:rPr>
    </w:lvl>
    <w:lvl w:ilvl="4">
      <w:numFmt w:val="bullet"/>
      <w:lvlText w:val="•"/>
      <w:lvlJc w:val="left"/>
      <w:pPr>
        <w:ind w:left="5179" w:hanging="737"/>
      </w:pPr>
      <w:rPr>
        <w:rFonts w:hint="default"/>
        <w:lang w:val="en-US" w:eastAsia="en-US" w:bidi="ar-SA"/>
      </w:rPr>
    </w:lvl>
    <w:lvl w:ilvl="5">
      <w:numFmt w:val="bullet"/>
      <w:lvlText w:val="•"/>
      <w:lvlJc w:val="left"/>
      <w:pPr>
        <w:ind w:left="6089" w:hanging="737"/>
      </w:pPr>
      <w:rPr>
        <w:rFonts w:hint="default"/>
        <w:lang w:val="en-US" w:eastAsia="en-US" w:bidi="ar-SA"/>
      </w:rPr>
    </w:lvl>
    <w:lvl w:ilvl="6">
      <w:numFmt w:val="bullet"/>
      <w:lvlText w:val="•"/>
      <w:lvlJc w:val="left"/>
      <w:pPr>
        <w:ind w:left="6999" w:hanging="737"/>
      </w:pPr>
      <w:rPr>
        <w:rFonts w:hint="default"/>
        <w:lang w:val="en-US" w:eastAsia="en-US" w:bidi="ar-SA"/>
      </w:rPr>
    </w:lvl>
    <w:lvl w:ilvl="7">
      <w:numFmt w:val="bullet"/>
      <w:lvlText w:val="•"/>
      <w:lvlJc w:val="left"/>
      <w:pPr>
        <w:ind w:left="7908" w:hanging="737"/>
      </w:pPr>
      <w:rPr>
        <w:rFonts w:hint="default"/>
        <w:lang w:val="en-US" w:eastAsia="en-US" w:bidi="ar-SA"/>
      </w:rPr>
    </w:lvl>
    <w:lvl w:ilvl="8">
      <w:numFmt w:val="bullet"/>
      <w:lvlText w:val="•"/>
      <w:lvlJc w:val="left"/>
      <w:pPr>
        <w:ind w:left="8818" w:hanging="737"/>
      </w:pPr>
      <w:rPr>
        <w:rFonts w:hint="default"/>
        <w:lang w:val="en-US" w:eastAsia="en-US" w:bidi="ar-SA"/>
      </w:rPr>
    </w:lvl>
  </w:abstractNum>
  <w:abstractNum w:abstractNumId="45" w15:restartNumberingAfterBreak="0">
    <w:nsid w:val="3EC553BD"/>
    <w:multiLevelType w:val="hybridMultilevel"/>
    <w:tmpl w:val="83C23E3A"/>
    <w:lvl w:ilvl="0" w:tplc="975ABC42">
      <w:numFmt w:val="bullet"/>
      <w:lvlText w:val="•"/>
      <w:lvlJc w:val="left"/>
      <w:pPr>
        <w:ind w:left="2259" w:hanging="720"/>
      </w:pPr>
      <w:rPr>
        <w:rFonts w:ascii="Arial" w:eastAsia="Arial" w:hAnsi="Arial" w:cs="Arial" w:hint="default"/>
        <w:b w:val="0"/>
        <w:bCs w:val="0"/>
        <w:i w:val="0"/>
        <w:iCs w:val="0"/>
        <w:spacing w:val="0"/>
        <w:w w:val="99"/>
        <w:sz w:val="20"/>
        <w:szCs w:val="20"/>
        <w:lang w:val="en-US" w:eastAsia="en-US" w:bidi="ar-SA"/>
      </w:rPr>
    </w:lvl>
    <w:lvl w:ilvl="1" w:tplc="D2EC678C">
      <w:numFmt w:val="bullet"/>
      <w:lvlText w:val="•"/>
      <w:lvlJc w:val="left"/>
      <w:pPr>
        <w:ind w:left="3097" w:hanging="720"/>
      </w:pPr>
      <w:rPr>
        <w:rFonts w:hint="default"/>
        <w:lang w:val="en-US" w:eastAsia="en-US" w:bidi="ar-SA"/>
      </w:rPr>
    </w:lvl>
    <w:lvl w:ilvl="2" w:tplc="F7E0E642">
      <w:numFmt w:val="bullet"/>
      <w:lvlText w:val="•"/>
      <w:lvlJc w:val="left"/>
      <w:pPr>
        <w:ind w:left="3935" w:hanging="720"/>
      </w:pPr>
      <w:rPr>
        <w:rFonts w:hint="default"/>
        <w:lang w:val="en-US" w:eastAsia="en-US" w:bidi="ar-SA"/>
      </w:rPr>
    </w:lvl>
    <w:lvl w:ilvl="3" w:tplc="F7587116">
      <w:numFmt w:val="bullet"/>
      <w:lvlText w:val="•"/>
      <w:lvlJc w:val="left"/>
      <w:pPr>
        <w:ind w:left="4773" w:hanging="720"/>
      </w:pPr>
      <w:rPr>
        <w:rFonts w:hint="default"/>
        <w:lang w:val="en-US" w:eastAsia="en-US" w:bidi="ar-SA"/>
      </w:rPr>
    </w:lvl>
    <w:lvl w:ilvl="4" w:tplc="F7C618DE">
      <w:numFmt w:val="bullet"/>
      <w:lvlText w:val="•"/>
      <w:lvlJc w:val="left"/>
      <w:pPr>
        <w:ind w:left="5611" w:hanging="720"/>
      </w:pPr>
      <w:rPr>
        <w:rFonts w:hint="default"/>
        <w:lang w:val="en-US" w:eastAsia="en-US" w:bidi="ar-SA"/>
      </w:rPr>
    </w:lvl>
    <w:lvl w:ilvl="5" w:tplc="69AA0E80">
      <w:numFmt w:val="bullet"/>
      <w:lvlText w:val="•"/>
      <w:lvlJc w:val="left"/>
      <w:pPr>
        <w:ind w:left="6449" w:hanging="720"/>
      </w:pPr>
      <w:rPr>
        <w:rFonts w:hint="default"/>
        <w:lang w:val="en-US" w:eastAsia="en-US" w:bidi="ar-SA"/>
      </w:rPr>
    </w:lvl>
    <w:lvl w:ilvl="6" w:tplc="913C4754">
      <w:numFmt w:val="bullet"/>
      <w:lvlText w:val="•"/>
      <w:lvlJc w:val="left"/>
      <w:pPr>
        <w:ind w:left="7287" w:hanging="720"/>
      </w:pPr>
      <w:rPr>
        <w:rFonts w:hint="default"/>
        <w:lang w:val="en-US" w:eastAsia="en-US" w:bidi="ar-SA"/>
      </w:rPr>
    </w:lvl>
    <w:lvl w:ilvl="7" w:tplc="D8D60C42">
      <w:numFmt w:val="bullet"/>
      <w:lvlText w:val="•"/>
      <w:lvlJc w:val="left"/>
      <w:pPr>
        <w:ind w:left="8124" w:hanging="720"/>
      </w:pPr>
      <w:rPr>
        <w:rFonts w:hint="default"/>
        <w:lang w:val="en-US" w:eastAsia="en-US" w:bidi="ar-SA"/>
      </w:rPr>
    </w:lvl>
    <w:lvl w:ilvl="8" w:tplc="B24A6434">
      <w:numFmt w:val="bullet"/>
      <w:lvlText w:val="•"/>
      <w:lvlJc w:val="left"/>
      <w:pPr>
        <w:ind w:left="8962" w:hanging="720"/>
      </w:pPr>
      <w:rPr>
        <w:rFonts w:hint="default"/>
        <w:lang w:val="en-US" w:eastAsia="en-US" w:bidi="ar-SA"/>
      </w:rPr>
    </w:lvl>
  </w:abstractNum>
  <w:abstractNum w:abstractNumId="46" w15:restartNumberingAfterBreak="0">
    <w:nsid w:val="3F7A777D"/>
    <w:multiLevelType w:val="multilevel"/>
    <w:tmpl w:val="6E3A14BC"/>
    <w:lvl w:ilvl="0">
      <w:start w:val="37"/>
      <w:numFmt w:val="decimal"/>
      <w:lvlText w:val="%1"/>
      <w:lvlJc w:val="left"/>
      <w:pPr>
        <w:ind w:left="1539" w:hanging="735"/>
        <w:jc w:val="left"/>
      </w:pPr>
      <w:rPr>
        <w:rFonts w:hint="default"/>
        <w:lang w:val="en-US" w:eastAsia="en-US" w:bidi="ar-SA"/>
      </w:rPr>
    </w:lvl>
    <w:lvl w:ilvl="1">
      <w:numFmt w:val="decimal"/>
      <w:lvlText w:val="%1.%2"/>
      <w:lvlJc w:val="left"/>
      <w:pPr>
        <w:ind w:left="1539" w:hanging="735"/>
        <w:jc w:val="left"/>
      </w:pPr>
      <w:rPr>
        <w:rFonts w:hint="default"/>
        <w:spacing w:val="-1"/>
        <w:w w:val="100"/>
        <w:lang w:val="en-US" w:eastAsia="en-US" w:bidi="ar-SA"/>
      </w:rPr>
    </w:lvl>
    <w:lvl w:ilvl="2">
      <w:numFmt w:val="bullet"/>
      <w:lvlText w:val="•"/>
      <w:lvlJc w:val="left"/>
      <w:pPr>
        <w:ind w:left="3359" w:hanging="735"/>
      </w:pPr>
      <w:rPr>
        <w:rFonts w:hint="default"/>
        <w:lang w:val="en-US" w:eastAsia="en-US" w:bidi="ar-SA"/>
      </w:rPr>
    </w:lvl>
    <w:lvl w:ilvl="3">
      <w:numFmt w:val="bullet"/>
      <w:lvlText w:val="•"/>
      <w:lvlJc w:val="left"/>
      <w:pPr>
        <w:ind w:left="4269" w:hanging="735"/>
      </w:pPr>
      <w:rPr>
        <w:rFonts w:hint="default"/>
        <w:lang w:val="en-US" w:eastAsia="en-US" w:bidi="ar-SA"/>
      </w:rPr>
    </w:lvl>
    <w:lvl w:ilvl="4">
      <w:numFmt w:val="bullet"/>
      <w:lvlText w:val="•"/>
      <w:lvlJc w:val="left"/>
      <w:pPr>
        <w:ind w:left="5179" w:hanging="735"/>
      </w:pPr>
      <w:rPr>
        <w:rFonts w:hint="default"/>
        <w:lang w:val="en-US" w:eastAsia="en-US" w:bidi="ar-SA"/>
      </w:rPr>
    </w:lvl>
    <w:lvl w:ilvl="5">
      <w:numFmt w:val="bullet"/>
      <w:lvlText w:val="•"/>
      <w:lvlJc w:val="left"/>
      <w:pPr>
        <w:ind w:left="6089" w:hanging="735"/>
      </w:pPr>
      <w:rPr>
        <w:rFonts w:hint="default"/>
        <w:lang w:val="en-US" w:eastAsia="en-US" w:bidi="ar-SA"/>
      </w:rPr>
    </w:lvl>
    <w:lvl w:ilvl="6">
      <w:numFmt w:val="bullet"/>
      <w:lvlText w:val="•"/>
      <w:lvlJc w:val="left"/>
      <w:pPr>
        <w:ind w:left="6999" w:hanging="735"/>
      </w:pPr>
      <w:rPr>
        <w:rFonts w:hint="default"/>
        <w:lang w:val="en-US" w:eastAsia="en-US" w:bidi="ar-SA"/>
      </w:rPr>
    </w:lvl>
    <w:lvl w:ilvl="7">
      <w:numFmt w:val="bullet"/>
      <w:lvlText w:val="•"/>
      <w:lvlJc w:val="left"/>
      <w:pPr>
        <w:ind w:left="7908" w:hanging="735"/>
      </w:pPr>
      <w:rPr>
        <w:rFonts w:hint="default"/>
        <w:lang w:val="en-US" w:eastAsia="en-US" w:bidi="ar-SA"/>
      </w:rPr>
    </w:lvl>
    <w:lvl w:ilvl="8">
      <w:numFmt w:val="bullet"/>
      <w:lvlText w:val="•"/>
      <w:lvlJc w:val="left"/>
      <w:pPr>
        <w:ind w:left="8818" w:hanging="735"/>
      </w:pPr>
      <w:rPr>
        <w:rFonts w:hint="default"/>
        <w:lang w:val="en-US" w:eastAsia="en-US" w:bidi="ar-SA"/>
      </w:rPr>
    </w:lvl>
  </w:abstractNum>
  <w:abstractNum w:abstractNumId="47" w15:restartNumberingAfterBreak="0">
    <w:nsid w:val="3FD517CC"/>
    <w:multiLevelType w:val="hybridMultilevel"/>
    <w:tmpl w:val="627A3AF6"/>
    <w:lvl w:ilvl="0" w:tplc="7D3CEA9E">
      <w:numFmt w:val="bullet"/>
      <w:lvlText w:val=""/>
      <w:lvlJc w:val="left"/>
      <w:pPr>
        <w:ind w:left="1200" w:hanging="360"/>
      </w:pPr>
      <w:rPr>
        <w:rFonts w:ascii="Wingdings" w:eastAsia="Wingdings" w:hAnsi="Wingdings" w:cs="Wingdings" w:hint="default"/>
        <w:b w:val="0"/>
        <w:bCs w:val="0"/>
        <w:i w:val="0"/>
        <w:iCs w:val="0"/>
        <w:spacing w:val="0"/>
        <w:w w:val="100"/>
        <w:sz w:val="22"/>
        <w:szCs w:val="22"/>
        <w:lang w:val="en-US" w:eastAsia="en-US" w:bidi="ar-SA"/>
      </w:rPr>
    </w:lvl>
    <w:lvl w:ilvl="1" w:tplc="64B29A80">
      <w:numFmt w:val="bullet"/>
      <w:lvlText w:val="•"/>
      <w:lvlJc w:val="left"/>
      <w:pPr>
        <w:ind w:left="2058" w:hanging="360"/>
      </w:pPr>
      <w:rPr>
        <w:rFonts w:hint="default"/>
        <w:lang w:val="en-US" w:eastAsia="en-US" w:bidi="ar-SA"/>
      </w:rPr>
    </w:lvl>
    <w:lvl w:ilvl="2" w:tplc="9516D508">
      <w:numFmt w:val="bullet"/>
      <w:lvlText w:val="•"/>
      <w:lvlJc w:val="left"/>
      <w:pPr>
        <w:ind w:left="2916" w:hanging="360"/>
      </w:pPr>
      <w:rPr>
        <w:rFonts w:hint="default"/>
        <w:lang w:val="en-US" w:eastAsia="en-US" w:bidi="ar-SA"/>
      </w:rPr>
    </w:lvl>
    <w:lvl w:ilvl="3" w:tplc="1EB2E71E">
      <w:numFmt w:val="bullet"/>
      <w:lvlText w:val="•"/>
      <w:lvlJc w:val="left"/>
      <w:pPr>
        <w:ind w:left="3775" w:hanging="360"/>
      </w:pPr>
      <w:rPr>
        <w:rFonts w:hint="default"/>
        <w:lang w:val="en-US" w:eastAsia="en-US" w:bidi="ar-SA"/>
      </w:rPr>
    </w:lvl>
    <w:lvl w:ilvl="4" w:tplc="EDEC15CA">
      <w:numFmt w:val="bullet"/>
      <w:lvlText w:val="•"/>
      <w:lvlJc w:val="left"/>
      <w:pPr>
        <w:ind w:left="4633" w:hanging="360"/>
      </w:pPr>
      <w:rPr>
        <w:rFonts w:hint="default"/>
        <w:lang w:val="en-US" w:eastAsia="en-US" w:bidi="ar-SA"/>
      </w:rPr>
    </w:lvl>
    <w:lvl w:ilvl="5" w:tplc="59DE0650">
      <w:numFmt w:val="bullet"/>
      <w:lvlText w:val="•"/>
      <w:lvlJc w:val="left"/>
      <w:pPr>
        <w:ind w:left="5492" w:hanging="360"/>
      </w:pPr>
      <w:rPr>
        <w:rFonts w:hint="default"/>
        <w:lang w:val="en-US" w:eastAsia="en-US" w:bidi="ar-SA"/>
      </w:rPr>
    </w:lvl>
    <w:lvl w:ilvl="6" w:tplc="7398E886">
      <w:numFmt w:val="bullet"/>
      <w:lvlText w:val="•"/>
      <w:lvlJc w:val="left"/>
      <w:pPr>
        <w:ind w:left="6350" w:hanging="360"/>
      </w:pPr>
      <w:rPr>
        <w:rFonts w:hint="default"/>
        <w:lang w:val="en-US" w:eastAsia="en-US" w:bidi="ar-SA"/>
      </w:rPr>
    </w:lvl>
    <w:lvl w:ilvl="7" w:tplc="D9C61480">
      <w:numFmt w:val="bullet"/>
      <w:lvlText w:val="•"/>
      <w:lvlJc w:val="left"/>
      <w:pPr>
        <w:ind w:left="7208" w:hanging="360"/>
      </w:pPr>
      <w:rPr>
        <w:rFonts w:hint="default"/>
        <w:lang w:val="en-US" w:eastAsia="en-US" w:bidi="ar-SA"/>
      </w:rPr>
    </w:lvl>
    <w:lvl w:ilvl="8" w:tplc="D03623D8">
      <w:numFmt w:val="bullet"/>
      <w:lvlText w:val="•"/>
      <w:lvlJc w:val="left"/>
      <w:pPr>
        <w:ind w:left="8067" w:hanging="360"/>
      </w:pPr>
      <w:rPr>
        <w:rFonts w:hint="default"/>
        <w:lang w:val="en-US" w:eastAsia="en-US" w:bidi="ar-SA"/>
      </w:rPr>
    </w:lvl>
  </w:abstractNum>
  <w:abstractNum w:abstractNumId="48" w15:restartNumberingAfterBreak="0">
    <w:nsid w:val="412A2376"/>
    <w:multiLevelType w:val="multilevel"/>
    <w:tmpl w:val="F2008A3A"/>
    <w:lvl w:ilvl="0">
      <w:start w:val="34"/>
      <w:numFmt w:val="decimal"/>
      <w:lvlText w:val="%1"/>
      <w:lvlJc w:val="left"/>
      <w:pPr>
        <w:ind w:left="1294" w:hanging="490"/>
        <w:jc w:val="left"/>
      </w:pPr>
      <w:rPr>
        <w:rFonts w:hint="default"/>
        <w:lang w:val="en-US" w:eastAsia="en-US" w:bidi="ar-SA"/>
      </w:rPr>
    </w:lvl>
    <w:lvl w:ilvl="1">
      <w:start w:val="6"/>
      <w:numFmt w:val="decimal"/>
      <w:lvlText w:val="%1.%2"/>
      <w:lvlJc w:val="left"/>
      <w:pPr>
        <w:ind w:left="1294" w:hanging="490"/>
        <w:jc w:val="left"/>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3167" w:hanging="490"/>
      </w:pPr>
      <w:rPr>
        <w:rFonts w:hint="default"/>
        <w:lang w:val="en-US" w:eastAsia="en-US" w:bidi="ar-SA"/>
      </w:rPr>
    </w:lvl>
    <w:lvl w:ilvl="3">
      <w:numFmt w:val="bullet"/>
      <w:lvlText w:val="•"/>
      <w:lvlJc w:val="left"/>
      <w:pPr>
        <w:ind w:left="4101" w:hanging="490"/>
      </w:pPr>
      <w:rPr>
        <w:rFonts w:hint="default"/>
        <w:lang w:val="en-US" w:eastAsia="en-US" w:bidi="ar-SA"/>
      </w:rPr>
    </w:lvl>
    <w:lvl w:ilvl="4">
      <w:numFmt w:val="bullet"/>
      <w:lvlText w:val="•"/>
      <w:lvlJc w:val="left"/>
      <w:pPr>
        <w:ind w:left="5035" w:hanging="490"/>
      </w:pPr>
      <w:rPr>
        <w:rFonts w:hint="default"/>
        <w:lang w:val="en-US" w:eastAsia="en-US" w:bidi="ar-SA"/>
      </w:rPr>
    </w:lvl>
    <w:lvl w:ilvl="5">
      <w:numFmt w:val="bullet"/>
      <w:lvlText w:val="•"/>
      <w:lvlJc w:val="left"/>
      <w:pPr>
        <w:ind w:left="5969" w:hanging="490"/>
      </w:pPr>
      <w:rPr>
        <w:rFonts w:hint="default"/>
        <w:lang w:val="en-US" w:eastAsia="en-US" w:bidi="ar-SA"/>
      </w:rPr>
    </w:lvl>
    <w:lvl w:ilvl="6">
      <w:numFmt w:val="bullet"/>
      <w:lvlText w:val="•"/>
      <w:lvlJc w:val="left"/>
      <w:pPr>
        <w:ind w:left="6903" w:hanging="490"/>
      </w:pPr>
      <w:rPr>
        <w:rFonts w:hint="default"/>
        <w:lang w:val="en-US" w:eastAsia="en-US" w:bidi="ar-SA"/>
      </w:rPr>
    </w:lvl>
    <w:lvl w:ilvl="7">
      <w:numFmt w:val="bullet"/>
      <w:lvlText w:val="•"/>
      <w:lvlJc w:val="left"/>
      <w:pPr>
        <w:ind w:left="7836" w:hanging="490"/>
      </w:pPr>
      <w:rPr>
        <w:rFonts w:hint="default"/>
        <w:lang w:val="en-US" w:eastAsia="en-US" w:bidi="ar-SA"/>
      </w:rPr>
    </w:lvl>
    <w:lvl w:ilvl="8">
      <w:numFmt w:val="bullet"/>
      <w:lvlText w:val="•"/>
      <w:lvlJc w:val="left"/>
      <w:pPr>
        <w:ind w:left="8770" w:hanging="490"/>
      </w:pPr>
      <w:rPr>
        <w:rFonts w:hint="default"/>
        <w:lang w:val="en-US" w:eastAsia="en-US" w:bidi="ar-SA"/>
      </w:rPr>
    </w:lvl>
  </w:abstractNum>
  <w:abstractNum w:abstractNumId="49" w15:restartNumberingAfterBreak="0">
    <w:nsid w:val="42225104"/>
    <w:multiLevelType w:val="multilevel"/>
    <w:tmpl w:val="60EA849E"/>
    <w:lvl w:ilvl="0">
      <w:start w:val="1"/>
      <w:numFmt w:val="decimal"/>
      <w:lvlText w:val="%1."/>
      <w:lvlJc w:val="left"/>
      <w:pPr>
        <w:ind w:left="826" w:hanging="720"/>
        <w:jc w:val="left"/>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826" w:hanging="720"/>
        <w:jc w:val="right"/>
      </w:pPr>
      <w:rPr>
        <w:rFonts w:hint="default"/>
        <w:spacing w:val="0"/>
        <w:w w:val="100"/>
        <w:lang w:val="en-US" w:eastAsia="en-US" w:bidi="ar-SA"/>
      </w:rPr>
    </w:lvl>
    <w:lvl w:ilvl="2">
      <w:start w:val="1"/>
      <w:numFmt w:val="decimal"/>
      <w:lvlText w:val="%1.%2.%3"/>
      <w:lvlJc w:val="left"/>
      <w:pPr>
        <w:ind w:left="814" w:hanging="550"/>
        <w:jc w:val="left"/>
      </w:pPr>
      <w:rPr>
        <w:rFonts w:hint="default"/>
        <w:spacing w:val="0"/>
        <w:w w:val="100"/>
        <w:lang w:val="en-US" w:eastAsia="en-US" w:bidi="ar-SA"/>
      </w:rPr>
    </w:lvl>
    <w:lvl w:ilvl="3">
      <w:numFmt w:val="bullet"/>
      <w:lvlText w:val="•"/>
      <w:lvlJc w:val="left"/>
      <w:pPr>
        <w:ind w:left="860" w:hanging="550"/>
      </w:pPr>
      <w:rPr>
        <w:rFonts w:hint="default"/>
        <w:lang w:val="en-US" w:eastAsia="en-US" w:bidi="ar-SA"/>
      </w:rPr>
    </w:lvl>
    <w:lvl w:ilvl="4">
      <w:numFmt w:val="bullet"/>
      <w:lvlText w:val="•"/>
      <w:lvlJc w:val="left"/>
      <w:pPr>
        <w:ind w:left="2134" w:hanging="550"/>
      </w:pPr>
      <w:rPr>
        <w:rFonts w:hint="default"/>
        <w:lang w:val="en-US" w:eastAsia="en-US" w:bidi="ar-SA"/>
      </w:rPr>
    </w:lvl>
    <w:lvl w:ilvl="5">
      <w:numFmt w:val="bullet"/>
      <w:lvlText w:val="•"/>
      <w:lvlJc w:val="left"/>
      <w:pPr>
        <w:ind w:left="3409" w:hanging="550"/>
      </w:pPr>
      <w:rPr>
        <w:rFonts w:hint="default"/>
        <w:lang w:val="en-US" w:eastAsia="en-US" w:bidi="ar-SA"/>
      </w:rPr>
    </w:lvl>
    <w:lvl w:ilvl="6">
      <w:numFmt w:val="bullet"/>
      <w:lvlText w:val="•"/>
      <w:lvlJc w:val="left"/>
      <w:pPr>
        <w:ind w:left="4684" w:hanging="550"/>
      </w:pPr>
      <w:rPr>
        <w:rFonts w:hint="default"/>
        <w:lang w:val="en-US" w:eastAsia="en-US" w:bidi="ar-SA"/>
      </w:rPr>
    </w:lvl>
    <w:lvl w:ilvl="7">
      <w:numFmt w:val="bullet"/>
      <w:lvlText w:val="•"/>
      <w:lvlJc w:val="left"/>
      <w:pPr>
        <w:ind w:left="5959" w:hanging="550"/>
      </w:pPr>
      <w:rPr>
        <w:rFonts w:hint="default"/>
        <w:lang w:val="en-US" w:eastAsia="en-US" w:bidi="ar-SA"/>
      </w:rPr>
    </w:lvl>
    <w:lvl w:ilvl="8">
      <w:numFmt w:val="bullet"/>
      <w:lvlText w:val="•"/>
      <w:lvlJc w:val="left"/>
      <w:pPr>
        <w:ind w:left="7234" w:hanging="550"/>
      </w:pPr>
      <w:rPr>
        <w:rFonts w:hint="default"/>
        <w:lang w:val="en-US" w:eastAsia="en-US" w:bidi="ar-SA"/>
      </w:rPr>
    </w:lvl>
  </w:abstractNum>
  <w:abstractNum w:abstractNumId="50" w15:restartNumberingAfterBreak="0">
    <w:nsid w:val="428E04D4"/>
    <w:multiLevelType w:val="hybridMultilevel"/>
    <w:tmpl w:val="B478E7BC"/>
    <w:lvl w:ilvl="0" w:tplc="C3F8ABB2">
      <w:numFmt w:val="bullet"/>
      <w:lvlText w:val="•"/>
      <w:lvlJc w:val="left"/>
      <w:pPr>
        <w:ind w:left="2259" w:hanging="720"/>
      </w:pPr>
      <w:rPr>
        <w:rFonts w:ascii="Arial" w:eastAsia="Arial" w:hAnsi="Arial" w:cs="Arial" w:hint="default"/>
        <w:b w:val="0"/>
        <w:bCs w:val="0"/>
        <w:i w:val="0"/>
        <w:iCs w:val="0"/>
        <w:spacing w:val="0"/>
        <w:w w:val="99"/>
        <w:sz w:val="20"/>
        <w:szCs w:val="20"/>
        <w:lang w:val="en-US" w:eastAsia="en-US" w:bidi="ar-SA"/>
      </w:rPr>
    </w:lvl>
    <w:lvl w:ilvl="1" w:tplc="6FF0D414">
      <w:numFmt w:val="bullet"/>
      <w:lvlText w:val="•"/>
      <w:lvlJc w:val="left"/>
      <w:pPr>
        <w:ind w:left="3097" w:hanging="720"/>
      </w:pPr>
      <w:rPr>
        <w:rFonts w:hint="default"/>
        <w:lang w:val="en-US" w:eastAsia="en-US" w:bidi="ar-SA"/>
      </w:rPr>
    </w:lvl>
    <w:lvl w:ilvl="2" w:tplc="A23C43E8">
      <w:numFmt w:val="bullet"/>
      <w:lvlText w:val="•"/>
      <w:lvlJc w:val="left"/>
      <w:pPr>
        <w:ind w:left="3935" w:hanging="720"/>
      </w:pPr>
      <w:rPr>
        <w:rFonts w:hint="default"/>
        <w:lang w:val="en-US" w:eastAsia="en-US" w:bidi="ar-SA"/>
      </w:rPr>
    </w:lvl>
    <w:lvl w:ilvl="3" w:tplc="89FAC140">
      <w:numFmt w:val="bullet"/>
      <w:lvlText w:val="•"/>
      <w:lvlJc w:val="left"/>
      <w:pPr>
        <w:ind w:left="4773" w:hanging="720"/>
      </w:pPr>
      <w:rPr>
        <w:rFonts w:hint="default"/>
        <w:lang w:val="en-US" w:eastAsia="en-US" w:bidi="ar-SA"/>
      </w:rPr>
    </w:lvl>
    <w:lvl w:ilvl="4" w:tplc="2B0A86B0">
      <w:numFmt w:val="bullet"/>
      <w:lvlText w:val="•"/>
      <w:lvlJc w:val="left"/>
      <w:pPr>
        <w:ind w:left="5611" w:hanging="720"/>
      </w:pPr>
      <w:rPr>
        <w:rFonts w:hint="default"/>
        <w:lang w:val="en-US" w:eastAsia="en-US" w:bidi="ar-SA"/>
      </w:rPr>
    </w:lvl>
    <w:lvl w:ilvl="5" w:tplc="9A2E3F86">
      <w:numFmt w:val="bullet"/>
      <w:lvlText w:val="•"/>
      <w:lvlJc w:val="left"/>
      <w:pPr>
        <w:ind w:left="6449" w:hanging="720"/>
      </w:pPr>
      <w:rPr>
        <w:rFonts w:hint="default"/>
        <w:lang w:val="en-US" w:eastAsia="en-US" w:bidi="ar-SA"/>
      </w:rPr>
    </w:lvl>
    <w:lvl w:ilvl="6" w:tplc="42B44C84">
      <w:numFmt w:val="bullet"/>
      <w:lvlText w:val="•"/>
      <w:lvlJc w:val="left"/>
      <w:pPr>
        <w:ind w:left="7287" w:hanging="720"/>
      </w:pPr>
      <w:rPr>
        <w:rFonts w:hint="default"/>
        <w:lang w:val="en-US" w:eastAsia="en-US" w:bidi="ar-SA"/>
      </w:rPr>
    </w:lvl>
    <w:lvl w:ilvl="7" w:tplc="E592D076">
      <w:numFmt w:val="bullet"/>
      <w:lvlText w:val="•"/>
      <w:lvlJc w:val="left"/>
      <w:pPr>
        <w:ind w:left="8124" w:hanging="720"/>
      </w:pPr>
      <w:rPr>
        <w:rFonts w:hint="default"/>
        <w:lang w:val="en-US" w:eastAsia="en-US" w:bidi="ar-SA"/>
      </w:rPr>
    </w:lvl>
    <w:lvl w:ilvl="8" w:tplc="D110CDE2">
      <w:numFmt w:val="bullet"/>
      <w:lvlText w:val="•"/>
      <w:lvlJc w:val="left"/>
      <w:pPr>
        <w:ind w:left="8962" w:hanging="720"/>
      </w:pPr>
      <w:rPr>
        <w:rFonts w:hint="default"/>
        <w:lang w:val="en-US" w:eastAsia="en-US" w:bidi="ar-SA"/>
      </w:rPr>
    </w:lvl>
  </w:abstractNum>
  <w:abstractNum w:abstractNumId="51" w15:restartNumberingAfterBreak="0">
    <w:nsid w:val="437F3033"/>
    <w:multiLevelType w:val="hybridMultilevel"/>
    <w:tmpl w:val="B73C2EF4"/>
    <w:lvl w:ilvl="0" w:tplc="986E4FC4">
      <w:numFmt w:val="bullet"/>
      <w:lvlText w:val="•"/>
      <w:lvlJc w:val="left"/>
      <w:pPr>
        <w:ind w:left="1446" w:hanging="720"/>
      </w:pPr>
      <w:rPr>
        <w:rFonts w:ascii="Arial" w:eastAsia="Arial" w:hAnsi="Arial" w:cs="Arial" w:hint="default"/>
        <w:b w:val="0"/>
        <w:bCs w:val="0"/>
        <w:i w:val="0"/>
        <w:iCs w:val="0"/>
        <w:spacing w:val="0"/>
        <w:w w:val="99"/>
        <w:sz w:val="20"/>
        <w:szCs w:val="20"/>
        <w:lang w:val="en-US" w:eastAsia="en-US" w:bidi="ar-SA"/>
      </w:rPr>
    </w:lvl>
    <w:lvl w:ilvl="1" w:tplc="79FA0A84">
      <w:numFmt w:val="bullet"/>
      <w:lvlText w:val="•"/>
      <w:lvlJc w:val="left"/>
      <w:pPr>
        <w:ind w:left="2260" w:hanging="720"/>
      </w:pPr>
      <w:rPr>
        <w:rFonts w:hint="default"/>
        <w:lang w:val="en-US" w:eastAsia="en-US" w:bidi="ar-SA"/>
      </w:rPr>
    </w:lvl>
    <w:lvl w:ilvl="2" w:tplc="BD560B84">
      <w:numFmt w:val="bullet"/>
      <w:lvlText w:val="•"/>
      <w:lvlJc w:val="left"/>
      <w:pPr>
        <w:ind w:left="3080" w:hanging="720"/>
      </w:pPr>
      <w:rPr>
        <w:rFonts w:hint="default"/>
        <w:lang w:val="en-US" w:eastAsia="en-US" w:bidi="ar-SA"/>
      </w:rPr>
    </w:lvl>
    <w:lvl w:ilvl="3" w:tplc="31B45348">
      <w:numFmt w:val="bullet"/>
      <w:lvlText w:val="•"/>
      <w:lvlJc w:val="left"/>
      <w:pPr>
        <w:ind w:left="3901" w:hanging="720"/>
      </w:pPr>
      <w:rPr>
        <w:rFonts w:hint="default"/>
        <w:lang w:val="en-US" w:eastAsia="en-US" w:bidi="ar-SA"/>
      </w:rPr>
    </w:lvl>
    <w:lvl w:ilvl="4" w:tplc="5B46E7CA">
      <w:numFmt w:val="bullet"/>
      <w:lvlText w:val="•"/>
      <w:lvlJc w:val="left"/>
      <w:pPr>
        <w:ind w:left="4721" w:hanging="720"/>
      </w:pPr>
      <w:rPr>
        <w:rFonts w:hint="default"/>
        <w:lang w:val="en-US" w:eastAsia="en-US" w:bidi="ar-SA"/>
      </w:rPr>
    </w:lvl>
    <w:lvl w:ilvl="5" w:tplc="CDE2D17C">
      <w:numFmt w:val="bullet"/>
      <w:lvlText w:val="•"/>
      <w:lvlJc w:val="left"/>
      <w:pPr>
        <w:ind w:left="5542" w:hanging="720"/>
      </w:pPr>
      <w:rPr>
        <w:rFonts w:hint="default"/>
        <w:lang w:val="en-US" w:eastAsia="en-US" w:bidi="ar-SA"/>
      </w:rPr>
    </w:lvl>
    <w:lvl w:ilvl="6" w:tplc="2D740656">
      <w:numFmt w:val="bullet"/>
      <w:lvlText w:val="•"/>
      <w:lvlJc w:val="left"/>
      <w:pPr>
        <w:ind w:left="6362" w:hanging="720"/>
      </w:pPr>
      <w:rPr>
        <w:rFonts w:hint="default"/>
        <w:lang w:val="en-US" w:eastAsia="en-US" w:bidi="ar-SA"/>
      </w:rPr>
    </w:lvl>
    <w:lvl w:ilvl="7" w:tplc="696003C8">
      <w:numFmt w:val="bullet"/>
      <w:lvlText w:val="•"/>
      <w:lvlJc w:val="left"/>
      <w:pPr>
        <w:ind w:left="7182" w:hanging="720"/>
      </w:pPr>
      <w:rPr>
        <w:rFonts w:hint="default"/>
        <w:lang w:val="en-US" w:eastAsia="en-US" w:bidi="ar-SA"/>
      </w:rPr>
    </w:lvl>
    <w:lvl w:ilvl="8" w:tplc="6ABAEC46">
      <w:numFmt w:val="bullet"/>
      <w:lvlText w:val="•"/>
      <w:lvlJc w:val="left"/>
      <w:pPr>
        <w:ind w:left="8003" w:hanging="720"/>
      </w:pPr>
      <w:rPr>
        <w:rFonts w:hint="default"/>
        <w:lang w:val="en-US" w:eastAsia="en-US" w:bidi="ar-SA"/>
      </w:rPr>
    </w:lvl>
  </w:abstractNum>
  <w:abstractNum w:abstractNumId="52" w15:restartNumberingAfterBreak="0">
    <w:nsid w:val="44344022"/>
    <w:multiLevelType w:val="multilevel"/>
    <w:tmpl w:val="192AAF1E"/>
    <w:lvl w:ilvl="0">
      <w:start w:val="22"/>
      <w:numFmt w:val="decimal"/>
      <w:lvlText w:val="%1"/>
      <w:lvlJc w:val="left"/>
      <w:pPr>
        <w:ind w:left="1539" w:hanging="720"/>
        <w:jc w:val="left"/>
      </w:pPr>
      <w:rPr>
        <w:rFonts w:hint="default"/>
        <w:lang w:val="en-US" w:eastAsia="en-US" w:bidi="ar-SA"/>
      </w:rPr>
    </w:lvl>
    <w:lvl w:ilvl="1">
      <w:numFmt w:val="decimal"/>
      <w:lvlText w:val="%1.%2"/>
      <w:lvlJc w:val="left"/>
      <w:pPr>
        <w:ind w:left="1539" w:hanging="720"/>
        <w:jc w:val="left"/>
      </w:pPr>
      <w:rPr>
        <w:rFonts w:hint="default"/>
        <w:spacing w:val="-1"/>
        <w:w w:val="100"/>
        <w:lang w:val="en-US" w:eastAsia="en-US" w:bidi="ar-SA"/>
      </w:rPr>
    </w:lvl>
    <w:lvl w:ilvl="2">
      <w:numFmt w:val="bullet"/>
      <w:lvlText w:val="•"/>
      <w:lvlJc w:val="left"/>
      <w:pPr>
        <w:ind w:left="3359" w:hanging="720"/>
      </w:pPr>
      <w:rPr>
        <w:rFonts w:hint="default"/>
        <w:lang w:val="en-US" w:eastAsia="en-US" w:bidi="ar-SA"/>
      </w:rPr>
    </w:lvl>
    <w:lvl w:ilvl="3">
      <w:numFmt w:val="bullet"/>
      <w:lvlText w:val="•"/>
      <w:lvlJc w:val="left"/>
      <w:pPr>
        <w:ind w:left="4269" w:hanging="720"/>
      </w:pPr>
      <w:rPr>
        <w:rFonts w:hint="default"/>
        <w:lang w:val="en-US" w:eastAsia="en-US" w:bidi="ar-SA"/>
      </w:rPr>
    </w:lvl>
    <w:lvl w:ilvl="4">
      <w:numFmt w:val="bullet"/>
      <w:lvlText w:val="•"/>
      <w:lvlJc w:val="left"/>
      <w:pPr>
        <w:ind w:left="5179" w:hanging="720"/>
      </w:pPr>
      <w:rPr>
        <w:rFonts w:hint="default"/>
        <w:lang w:val="en-US" w:eastAsia="en-US" w:bidi="ar-SA"/>
      </w:rPr>
    </w:lvl>
    <w:lvl w:ilvl="5">
      <w:numFmt w:val="bullet"/>
      <w:lvlText w:val="•"/>
      <w:lvlJc w:val="left"/>
      <w:pPr>
        <w:ind w:left="6089" w:hanging="720"/>
      </w:pPr>
      <w:rPr>
        <w:rFonts w:hint="default"/>
        <w:lang w:val="en-US" w:eastAsia="en-US" w:bidi="ar-SA"/>
      </w:rPr>
    </w:lvl>
    <w:lvl w:ilvl="6">
      <w:numFmt w:val="bullet"/>
      <w:lvlText w:val="•"/>
      <w:lvlJc w:val="left"/>
      <w:pPr>
        <w:ind w:left="6999" w:hanging="720"/>
      </w:pPr>
      <w:rPr>
        <w:rFonts w:hint="default"/>
        <w:lang w:val="en-US" w:eastAsia="en-US" w:bidi="ar-SA"/>
      </w:rPr>
    </w:lvl>
    <w:lvl w:ilvl="7">
      <w:numFmt w:val="bullet"/>
      <w:lvlText w:val="•"/>
      <w:lvlJc w:val="left"/>
      <w:pPr>
        <w:ind w:left="7908" w:hanging="720"/>
      </w:pPr>
      <w:rPr>
        <w:rFonts w:hint="default"/>
        <w:lang w:val="en-US" w:eastAsia="en-US" w:bidi="ar-SA"/>
      </w:rPr>
    </w:lvl>
    <w:lvl w:ilvl="8">
      <w:numFmt w:val="bullet"/>
      <w:lvlText w:val="•"/>
      <w:lvlJc w:val="left"/>
      <w:pPr>
        <w:ind w:left="8818" w:hanging="720"/>
      </w:pPr>
      <w:rPr>
        <w:rFonts w:hint="default"/>
        <w:lang w:val="en-US" w:eastAsia="en-US" w:bidi="ar-SA"/>
      </w:rPr>
    </w:lvl>
  </w:abstractNum>
  <w:abstractNum w:abstractNumId="53" w15:restartNumberingAfterBreak="0">
    <w:nsid w:val="44F34EB5"/>
    <w:multiLevelType w:val="multilevel"/>
    <w:tmpl w:val="868AD76A"/>
    <w:lvl w:ilvl="0">
      <w:start w:val="54"/>
      <w:numFmt w:val="decimal"/>
      <w:lvlText w:val="%1"/>
      <w:lvlJc w:val="left"/>
      <w:pPr>
        <w:ind w:left="814" w:hanging="735"/>
        <w:jc w:val="left"/>
      </w:pPr>
      <w:rPr>
        <w:rFonts w:hint="default"/>
        <w:lang w:val="en-US" w:eastAsia="en-US" w:bidi="ar-SA"/>
      </w:rPr>
    </w:lvl>
    <w:lvl w:ilvl="1">
      <w:numFmt w:val="decimal"/>
      <w:lvlText w:val="%1.%2"/>
      <w:lvlJc w:val="left"/>
      <w:pPr>
        <w:ind w:left="814" w:hanging="735"/>
        <w:jc w:val="left"/>
      </w:pPr>
      <w:rPr>
        <w:rFonts w:hint="default"/>
        <w:spacing w:val="-1"/>
        <w:w w:val="100"/>
        <w:lang w:val="en-US" w:eastAsia="en-US" w:bidi="ar-SA"/>
      </w:rPr>
    </w:lvl>
    <w:lvl w:ilvl="2">
      <w:numFmt w:val="bullet"/>
      <w:lvlText w:val="•"/>
      <w:lvlJc w:val="left"/>
      <w:pPr>
        <w:ind w:left="2783" w:hanging="735"/>
      </w:pPr>
      <w:rPr>
        <w:rFonts w:hint="default"/>
        <w:lang w:val="en-US" w:eastAsia="en-US" w:bidi="ar-SA"/>
      </w:rPr>
    </w:lvl>
    <w:lvl w:ilvl="3">
      <w:numFmt w:val="bullet"/>
      <w:lvlText w:val="•"/>
      <w:lvlJc w:val="left"/>
      <w:pPr>
        <w:ind w:left="3765" w:hanging="735"/>
      </w:pPr>
      <w:rPr>
        <w:rFonts w:hint="default"/>
        <w:lang w:val="en-US" w:eastAsia="en-US" w:bidi="ar-SA"/>
      </w:rPr>
    </w:lvl>
    <w:lvl w:ilvl="4">
      <w:numFmt w:val="bullet"/>
      <w:lvlText w:val="•"/>
      <w:lvlJc w:val="left"/>
      <w:pPr>
        <w:ind w:left="4747" w:hanging="735"/>
      </w:pPr>
      <w:rPr>
        <w:rFonts w:hint="default"/>
        <w:lang w:val="en-US" w:eastAsia="en-US" w:bidi="ar-SA"/>
      </w:rPr>
    </w:lvl>
    <w:lvl w:ilvl="5">
      <w:numFmt w:val="bullet"/>
      <w:lvlText w:val="•"/>
      <w:lvlJc w:val="left"/>
      <w:pPr>
        <w:ind w:left="5729" w:hanging="735"/>
      </w:pPr>
      <w:rPr>
        <w:rFonts w:hint="default"/>
        <w:lang w:val="en-US" w:eastAsia="en-US" w:bidi="ar-SA"/>
      </w:rPr>
    </w:lvl>
    <w:lvl w:ilvl="6">
      <w:numFmt w:val="bullet"/>
      <w:lvlText w:val="•"/>
      <w:lvlJc w:val="left"/>
      <w:pPr>
        <w:ind w:left="6711" w:hanging="735"/>
      </w:pPr>
      <w:rPr>
        <w:rFonts w:hint="default"/>
        <w:lang w:val="en-US" w:eastAsia="en-US" w:bidi="ar-SA"/>
      </w:rPr>
    </w:lvl>
    <w:lvl w:ilvl="7">
      <w:numFmt w:val="bullet"/>
      <w:lvlText w:val="•"/>
      <w:lvlJc w:val="left"/>
      <w:pPr>
        <w:ind w:left="7692" w:hanging="735"/>
      </w:pPr>
      <w:rPr>
        <w:rFonts w:hint="default"/>
        <w:lang w:val="en-US" w:eastAsia="en-US" w:bidi="ar-SA"/>
      </w:rPr>
    </w:lvl>
    <w:lvl w:ilvl="8">
      <w:numFmt w:val="bullet"/>
      <w:lvlText w:val="•"/>
      <w:lvlJc w:val="left"/>
      <w:pPr>
        <w:ind w:left="8674" w:hanging="735"/>
      </w:pPr>
      <w:rPr>
        <w:rFonts w:hint="default"/>
        <w:lang w:val="en-US" w:eastAsia="en-US" w:bidi="ar-SA"/>
      </w:rPr>
    </w:lvl>
  </w:abstractNum>
  <w:abstractNum w:abstractNumId="54" w15:restartNumberingAfterBreak="0">
    <w:nsid w:val="465B515F"/>
    <w:multiLevelType w:val="multilevel"/>
    <w:tmpl w:val="7D909DB6"/>
    <w:lvl w:ilvl="0">
      <w:start w:val="40"/>
      <w:numFmt w:val="decimal"/>
      <w:lvlText w:val="%1"/>
      <w:lvlJc w:val="left"/>
      <w:pPr>
        <w:ind w:left="1542" w:hanging="737"/>
        <w:jc w:val="left"/>
      </w:pPr>
      <w:rPr>
        <w:rFonts w:hint="default"/>
        <w:lang w:val="en-US" w:eastAsia="en-US" w:bidi="ar-SA"/>
      </w:rPr>
    </w:lvl>
    <w:lvl w:ilvl="1">
      <w:numFmt w:val="decimal"/>
      <w:lvlText w:val="%1.%2"/>
      <w:lvlJc w:val="left"/>
      <w:pPr>
        <w:ind w:left="1542" w:hanging="737"/>
        <w:jc w:val="left"/>
      </w:pPr>
      <w:rPr>
        <w:rFonts w:hint="default"/>
        <w:spacing w:val="-1"/>
        <w:w w:val="100"/>
        <w:lang w:val="en-US" w:eastAsia="en-US" w:bidi="ar-SA"/>
      </w:rPr>
    </w:lvl>
    <w:lvl w:ilvl="2">
      <w:numFmt w:val="bullet"/>
      <w:lvlText w:val=""/>
      <w:lvlJc w:val="left"/>
      <w:pPr>
        <w:ind w:left="1539" w:hanging="360"/>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4269" w:hanging="360"/>
      </w:pPr>
      <w:rPr>
        <w:rFonts w:hint="default"/>
        <w:lang w:val="en-US" w:eastAsia="en-US" w:bidi="ar-SA"/>
      </w:rPr>
    </w:lvl>
    <w:lvl w:ilvl="4">
      <w:numFmt w:val="bullet"/>
      <w:lvlText w:val="•"/>
      <w:lvlJc w:val="left"/>
      <w:pPr>
        <w:ind w:left="5179" w:hanging="360"/>
      </w:pPr>
      <w:rPr>
        <w:rFonts w:hint="default"/>
        <w:lang w:val="en-US" w:eastAsia="en-US" w:bidi="ar-SA"/>
      </w:rPr>
    </w:lvl>
    <w:lvl w:ilvl="5">
      <w:numFmt w:val="bullet"/>
      <w:lvlText w:val="•"/>
      <w:lvlJc w:val="left"/>
      <w:pPr>
        <w:ind w:left="6089" w:hanging="360"/>
      </w:pPr>
      <w:rPr>
        <w:rFonts w:hint="default"/>
        <w:lang w:val="en-US" w:eastAsia="en-US" w:bidi="ar-SA"/>
      </w:rPr>
    </w:lvl>
    <w:lvl w:ilvl="6">
      <w:numFmt w:val="bullet"/>
      <w:lvlText w:val="•"/>
      <w:lvlJc w:val="left"/>
      <w:pPr>
        <w:ind w:left="6999" w:hanging="360"/>
      </w:pPr>
      <w:rPr>
        <w:rFonts w:hint="default"/>
        <w:lang w:val="en-US" w:eastAsia="en-US" w:bidi="ar-SA"/>
      </w:rPr>
    </w:lvl>
    <w:lvl w:ilvl="7">
      <w:numFmt w:val="bullet"/>
      <w:lvlText w:val="•"/>
      <w:lvlJc w:val="left"/>
      <w:pPr>
        <w:ind w:left="7908" w:hanging="360"/>
      </w:pPr>
      <w:rPr>
        <w:rFonts w:hint="default"/>
        <w:lang w:val="en-US" w:eastAsia="en-US" w:bidi="ar-SA"/>
      </w:rPr>
    </w:lvl>
    <w:lvl w:ilvl="8">
      <w:numFmt w:val="bullet"/>
      <w:lvlText w:val="•"/>
      <w:lvlJc w:val="left"/>
      <w:pPr>
        <w:ind w:left="8818" w:hanging="360"/>
      </w:pPr>
      <w:rPr>
        <w:rFonts w:hint="default"/>
        <w:lang w:val="en-US" w:eastAsia="en-US" w:bidi="ar-SA"/>
      </w:rPr>
    </w:lvl>
  </w:abstractNum>
  <w:abstractNum w:abstractNumId="55" w15:restartNumberingAfterBreak="0">
    <w:nsid w:val="4801038C"/>
    <w:multiLevelType w:val="multilevel"/>
    <w:tmpl w:val="E14A7556"/>
    <w:lvl w:ilvl="0">
      <w:start w:val="9"/>
      <w:numFmt w:val="decimal"/>
      <w:lvlText w:val="%1"/>
      <w:lvlJc w:val="left"/>
      <w:pPr>
        <w:ind w:left="555" w:hanging="420"/>
        <w:jc w:val="left"/>
      </w:pPr>
      <w:rPr>
        <w:rFonts w:hint="default"/>
        <w:lang w:val="en-US" w:eastAsia="en-US" w:bidi="ar-SA"/>
      </w:rPr>
    </w:lvl>
    <w:lvl w:ilvl="1">
      <w:start w:val="1"/>
      <w:numFmt w:val="decimal"/>
      <w:lvlText w:val="%1.%2."/>
      <w:lvlJc w:val="left"/>
      <w:pPr>
        <w:ind w:left="555" w:hanging="420"/>
        <w:jc w:val="left"/>
      </w:pPr>
      <w:rPr>
        <w:rFonts w:ascii="Calibri" w:eastAsia="Calibri" w:hAnsi="Calibri" w:cs="Calibri" w:hint="default"/>
        <w:b w:val="0"/>
        <w:bCs w:val="0"/>
        <w:i w:val="0"/>
        <w:iCs w:val="0"/>
        <w:spacing w:val="-1"/>
        <w:w w:val="100"/>
        <w:sz w:val="24"/>
        <w:szCs w:val="24"/>
        <w:lang w:val="en-US" w:eastAsia="en-US" w:bidi="ar-SA"/>
      </w:rPr>
    </w:lvl>
    <w:lvl w:ilvl="2">
      <w:numFmt w:val="bullet"/>
      <w:lvlText w:val="•"/>
      <w:lvlJc w:val="left"/>
      <w:pPr>
        <w:ind w:left="1280" w:hanging="360"/>
      </w:pPr>
      <w:rPr>
        <w:rFonts w:ascii="Arial" w:eastAsia="Arial" w:hAnsi="Arial" w:cs="Arial" w:hint="default"/>
        <w:b w:val="0"/>
        <w:bCs w:val="0"/>
        <w:i w:val="0"/>
        <w:iCs w:val="0"/>
        <w:spacing w:val="0"/>
        <w:w w:val="100"/>
        <w:sz w:val="24"/>
        <w:szCs w:val="24"/>
        <w:lang w:val="en-US" w:eastAsia="en-US" w:bidi="ar-SA"/>
      </w:rPr>
    </w:lvl>
    <w:lvl w:ilvl="3">
      <w:numFmt w:val="bullet"/>
      <w:lvlText w:val="•"/>
      <w:lvlJc w:val="left"/>
      <w:pPr>
        <w:ind w:left="3338" w:hanging="360"/>
      </w:pPr>
      <w:rPr>
        <w:rFonts w:hint="default"/>
        <w:lang w:val="en-US" w:eastAsia="en-US" w:bidi="ar-SA"/>
      </w:rPr>
    </w:lvl>
    <w:lvl w:ilvl="4">
      <w:numFmt w:val="bullet"/>
      <w:lvlText w:val="•"/>
      <w:lvlJc w:val="left"/>
      <w:pPr>
        <w:ind w:left="4368" w:hanging="360"/>
      </w:pPr>
      <w:rPr>
        <w:rFonts w:hint="default"/>
        <w:lang w:val="en-US" w:eastAsia="en-US" w:bidi="ar-SA"/>
      </w:rPr>
    </w:lvl>
    <w:lvl w:ilvl="5">
      <w:numFmt w:val="bullet"/>
      <w:lvlText w:val="•"/>
      <w:lvlJc w:val="left"/>
      <w:pPr>
        <w:ind w:left="5397" w:hanging="360"/>
      </w:pPr>
      <w:rPr>
        <w:rFonts w:hint="default"/>
        <w:lang w:val="en-US" w:eastAsia="en-US" w:bidi="ar-SA"/>
      </w:rPr>
    </w:lvl>
    <w:lvl w:ilvl="6">
      <w:numFmt w:val="bullet"/>
      <w:lvlText w:val="•"/>
      <w:lvlJc w:val="left"/>
      <w:pPr>
        <w:ind w:left="6426" w:hanging="360"/>
      </w:pPr>
      <w:rPr>
        <w:rFonts w:hint="default"/>
        <w:lang w:val="en-US" w:eastAsia="en-US" w:bidi="ar-SA"/>
      </w:rPr>
    </w:lvl>
    <w:lvl w:ilvl="7">
      <w:numFmt w:val="bullet"/>
      <w:lvlText w:val="•"/>
      <w:lvlJc w:val="left"/>
      <w:pPr>
        <w:ind w:left="7456" w:hanging="360"/>
      </w:pPr>
      <w:rPr>
        <w:rFonts w:hint="default"/>
        <w:lang w:val="en-US" w:eastAsia="en-US" w:bidi="ar-SA"/>
      </w:rPr>
    </w:lvl>
    <w:lvl w:ilvl="8">
      <w:numFmt w:val="bullet"/>
      <w:lvlText w:val="•"/>
      <w:lvlJc w:val="left"/>
      <w:pPr>
        <w:ind w:left="8485" w:hanging="360"/>
      </w:pPr>
      <w:rPr>
        <w:rFonts w:hint="default"/>
        <w:lang w:val="en-US" w:eastAsia="en-US" w:bidi="ar-SA"/>
      </w:rPr>
    </w:lvl>
  </w:abstractNum>
  <w:abstractNum w:abstractNumId="56" w15:restartNumberingAfterBreak="0">
    <w:nsid w:val="49213F94"/>
    <w:multiLevelType w:val="hybridMultilevel"/>
    <w:tmpl w:val="C5A86602"/>
    <w:lvl w:ilvl="0" w:tplc="B5F64162">
      <w:start w:val="1"/>
      <w:numFmt w:val="lowerRoman"/>
      <w:lvlText w:val="(%1)"/>
      <w:lvlJc w:val="left"/>
      <w:pPr>
        <w:ind w:left="1539" w:hanging="720"/>
        <w:jc w:val="left"/>
      </w:pPr>
      <w:rPr>
        <w:rFonts w:ascii="Arial" w:eastAsia="Arial" w:hAnsi="Arial" w:cs="Arial" w:hint="default"/>
        <w:b w:val="0"/>
        <w:bCs w:val="0"/>
        <w:i w:val="0"/>
        <w:iCs w:val="0"/>
        <w:spacing w:val="-2"/>
        <w:w w:val="100"/>
        <w:sz w:val="22"/>
        <w:szCs w:val="22"/>
        <w:lang w:val="en-US" w:eastAsia="en-US" w:bidi="ar-SA"/>
      </w:rPr>
    </w:lvl>
    <w:lvl w:ilvl="1" w:tplc="C65C5FD6">
      <w:numFmt w:val="bullet"/>
      <w:lvlText w:val="•"/>
      <w:lvlJc w:val="left"/>
      <w:pPr>
        <w:ind w:left="2449" w:hanging="720"/>
      </w:pPr>
      <w:rPr>
        <w:rFonts w:hint="default"/>
        <w:lang w:val="en-US" w:eastAsia="en-US" w:bidi="ar-SA"/>
      </w:rPr>
    </w:lvl>
    <w:lvl w:ilvl="2" w:tplc="1B281A16">
      <w:numFmt w:val="bullet"/>
      <w:lvlText w:val="•"/>
      <w:lvlJc w:val="left"/>
      <w:pPr>
        <w:ind w:left="3359" w:hanging="720"/>
      </w:pPr>
      <w:rPr>
        <w:rFonts w:hint="default"/>
        <w:lang w:val="en-US" w:eastAsia="en-US" w:bidi="ar-SA"/>
      </w:rPr>
    </w:lvl>
    <w:lvl w:ilvl="3" w:tplc="2DB279A2">
      <w:numFmt w:val="bullet"/>
      <w:lvlText w:val="•"/>
      <w:lvlJc w:val="left"/>
      <w:pPr>
        <w:ind w:left="4269" w:hanging="720"/>
      </w:pPr>
      <w:rPr>
        <w:rFonts w:hint="default"/>
        <w:lang w:val="en-US" w:eastAsia="en-US" w:bidi="ar-SA"/>
      </w:rPr>
    </w:lvl>
    <w:lvl w:ilvl="4" w:tplc="C5002DBA">
      <w:numFmt w:val="bullet"/>
      <w:lvlText w:val="•"/>
      <w:lvlJc w:val="left"/>
      <w:pPr>
        <w:ind w:left="5179" w:hanging="720"/>
      </w:pPr>
      <w:rPr>
        <w:rFonts w:hint="default"/>
        <w:lang w:val="en-US" w:eastAsia="en-US" w:bidi="ar-SA"/>
      </w:rPr>
    </w:lvl>
    <w:lvl w:ilvl="5" w:tplc="897250A6">
      <w:numFmt w:val="bullet"/>
      <w:lvlText w:val="•"/>
      <w:lvlJc w:val="left"/>
      <w:pPr>
        <w:ind w:left="6089" w:hanging="720"/>
      </w:pPr>
      <w:rPr>
        <w:rFonts w:hint="default"/>
        <w:lang w:val="en-US" w:eastAsia="en-US" w:bidi="ar-SA"/>
      </w:rPr>
    </w:lvl>
    <w:lvl w:ilvl="6" w:tplc="8AD6AF80">
      <w:numFmt w:val="bullet"/>
      <w:lvlText w:val="•"/>
      <w:lvlJc w:val="left"/>
      <w:pPr>
        <w:ind w:left="6999" w:hanging="720"/>
      </w:pPr>
      <w:rPr>
        <w:rFonts w:hint="default"/>
        <w:lang w:val="en-US" w:eastAsia="en-US" w:bidi="ar-SA"/>
      </w:rPr>
    </w:lvl>
    <w:lvl w:ilvl="7" w:tplc="579423A8">
      <w:numFmt w:val="bullet"/>
      <w:lvlText w:val="•"/>
      <w:lvlJc w:val="left"/>
      <w:pPr>
        <w:ind w:left="7908" w:hanging="720"/>
      </w:pPr>
      <w:rPr>
        <w:rFonts w:hint="default"/>
        <w:lang w:val="en-US" w:eastAsia="en-US" w:bidi="ar-SA"/>
      </w:rPr>
    </w:lvl>
    <w:lvl w:ilvl="8" w:tplc="44EC7CA4">
      <w:numFmt w:val="bullet"/>
      <w:lvlText w:val="•"/>
      <w:lvlJc w:val="left"/>
      <w:pPr>
        <w:ind w:left="8818" w:hanging="720"/>
      </w:pPr>
      <w:rPr>
        <w:rFonts w:hint="default"/>
        <w:lang w:val="en-US" w:eastAsia="en-US" w:bidi="ar-SA"/>
      </w:rPr>
    </w:lvl>
  </w:abstractNum>
  <w:abstractNum w:abstractNumId="57" w15:restartNumberingAfterBreak="0">
    <w:nsid w:val="4AB125B4"/>
    <w:multiLevelType w:val="hybridMultilevel"/>
    <w:tmpl w:val="44A4B9F4"/>
    <w:lvl w:ilvl="0" w:tplc="466E46B6">
      <w:numFmt w:val="bullet"/>
      <w:lvlText w:val="•"/>
      <w:lvlJc w:val="left"/>
      <w:pPr>
        <w:ind w:left="769" w:hanging="720"/>
      </w:pPr>
      <w:rPr>
        <w:rFonts w:ascii="Arial" w:eastAsia="Arial" w:hAnsi="Arial" w:cs="Arial" w:hint="default"/>
        <w:b w:val="0"/>
        <w:bCs w:val="0"/>
        <w:i w:val="0"/>
        <w:iCs w:val="0"/>
        <w:spacing w:val="0"/>
        <w:w w:val="99"/>
        <w:sz w:val="20"/>
        <w:szCs w:val="20"/>
        <w:lang w:val="en-US" w:eastAsia="en-US" w:bidi="ar-SA"/>
      </w:rPr>
    </w:lvl>
    <w:lvl w:ilvl="1" w:tplc="35429884">
      <w:numFmt w:val="bullet"/>
      <w:lvlText w:val="•"/>
      <w:lvlJc w:val="left"/>
      <w:pPr>
        <w:ind w:left="1094" w:hanging="720"/>
      </w:pPr>
      <w:rPr>
        <w:rFonts w:hint="default"/>
        <w:lang w:val="en-US" w:eastAsia="en-US" w:bidi="ar-SA"/>
      </w:rPr>
    </w:lvl>
    <w:lvl w:ilvl="2" w:tplc="ACA239A4">
      <w:numFmt w:val="bullet"/>
      <w:lvlText w:val="•"/>
      <w:lvlJc w:val="left"/>
      <w:pPr>
        <w:ind w:left="1428" w:hanging="720"/>
      </w:pPr>
      <w:rPr>
        <w:rFonts w:hint="default"/>
        <w:lang w:val="en-US" w:eastAsia="en-US" w:bidi="ar-SA"/>
      </w:rPr>
    </w:lvl>
    <w:lvl w:ilvl="3" w:tplc="91EA328C">
      <w:numFmt w:val="bullet"/>
      <w:lvlText w:val="•"/>
      <w:lvlJc w:val="left"/>
      <w:pPr>
        <w:ind w:left="1762" w:hanging="720"/>
      </w:pPr>
      <w:rPr>
        <w:rFonts w:hint="default"/>
        <w:lang w:val="en-US" w:eastAsia="en-US" w:bidi="ar-SA"/>
      </w:rPr>
    </w:lvl>
    <w:lvl w:ilvl="4" w:tplc="98EE4D70">
      <w:numFmt w:val="bullet"/>
      <w:lvlText w:val="•"/>
      <w:lvlJc w:val="left"/>
      <w:pPr>
        <w:ind w:left="2096" w:hanging="720"/>
      </w:pPr>
      <w:rPr>
        <w:rFonts w:hint="default"/>
        <w:lang w:val="en-US" w:eastAsia="en-US" w:bidi="ar-SA"/>
      </w:rPr>
    </w:lvl>
    <w:lvl w:ilvl="5" w:tplc="242C04D8">
      <w:numFmt w:val="bullet"/>
      <w:lvlText w:val="•"/>
      <w:lvlJc w:val="left"/>
      <w:pPr>
        <w:ind w:left="2430" w:hanging="720"/>
      </w:pPr>
      <w:rPr>
        <w:rFonts w:hint="default"/>
        <w:lang w:val="en-US" w:eastAsia="en-US" w:bidi="ar-SA"/>
      </w:rPr>
    </w:lvl>
    <w:lvl w:ilvl="6" w:tplc="51908F12">
      <w:numFmt w:val="bullet"/>
      <w:lvlText w:val="•"/>
      <w:lvlJc w:val="left"/>
      <w:pPr>
        <w:ind w:left="2764" w:hanging="720"/>
      </w:pPr>
      <w:rPr>
        <w:rFonts w:hint="default"/>
        <w:lang w:val="en-US" w:eastAsia="en-US" w:bidi="ar-SA"/>
      </w:rPr>
    </w:lvl>
    <w:lvl w:ilvl="7" w:tplc="21F8765E">
      <w:numFmt w:val="bullet"/>
      <w:lvlText w:val="•"/>
      <w:lvlJc w:val="left"/>
      <w:pPr>
        <w:ind w:left="3098" w:hanging="720"/>
      </w:pPr>
      <w:rPr>
        <w:rFonts w:hint="default"/>
        <w:lang w:val="en-US" w:eastAsia="en-US" w:bidi="ar-SA"/>
      </w:rPr>
    </w:lvl>
    <w:lvl w:ilvl="8" w:tplc="8B0A83A4">
      <w:numFmt w:val="bullet"/>
      <w:lvlText w:val="•"/>
      <w:lvlJc w:val="left"/>
      <w:pPr>
        <w:ind w:left="3432" w:hanging="720"/>
      </w:pPr>
      <w:rPr>
        <w:rFonts w:hint="default"/>
        <w:lang w:val="en-US" w:eastAsia="en-US" w:bidi="ar-SA"/>
      </w:rPr>
    </w:lvl>
  </w:abstractNum>
  <w:abstractNum w:abstractNumId="58" w15:restartNumberingAfterBreak="0">
    <w:nsid w:val="4B49641F"/>
    <w:multiLevelType w:val="multilevel"/>
    <w:tmpl w:val="D16EE9A6"/>
    <w:lvl w:ilvl="0">
      <w:start w:val="5"/>
      <w:numFmt w:val="decimal"/>
      <w:lvlText w:val="%1"/>
      <w:lvlJc w:val="left"/>
      <w:pPr>
        <w:ind w:left="1542" w:hanging="737"/>
        <w:jc w:val="left"/>
      </w:pPr>
      <w:rPr>
        <w:rFonts w:hint="default"/>
        <w:lang w:val="en-US" w:eastAsia="en-US" w:bidi="ar-SA"/>
      </w:rPr>
    </w:lvl>
    <w:lvl w:ilvl="1">
      <w:numFmt w:val="decimal"/>
      <w:lvlText w:val="%1.%2"/>
      <w:lvlJc w:val="left"/>
      <w:pPr>
        <w:ind w:left="1542" w:hanging="737"/>
        <w:jc w:val="left"/>
      </w:pPr>
      <w:rPr>
        <w:rFonts w:hint="default"/>
        <w:spacing w:val="0"/>
        <w:w w:val="100"/>
        <w:lang w:val="en-US" w:eastAsia="en-US" w:bidi="ar-SA"/>
      </w:rPr>
    </w:lvl>
    <w:lvl w:ilvl="2">
      <w:numFmt w:val="bullet"/>
      <w:lvlText w:val="•"/>
      <w:lvlJc w:val="left"/>
      <w:pPr>
        <w:ind w:left="1539" w:hanging="360"/>
      </w:pPr>
      <w:rPr>
        <w:rFonts w:ascii="Arial" w:eastAsia="Arial" w:hAnsi="Arial" w:cs="Arial" w:hint="default"/>
        <w:b w:val="0"/>
        <w:bCs w:val="0"/>
        <w:i w:val="0"/>
        <w:iCs w:val="0"/>
        <w:spacing w:val="0"/>
        <w:w w:val="100"/>
        <w:sz w:val="22"/>
        <w:szCs w:val="22"/>
        <w:lang w:val="en-US" w:eastAsia="en-US" w:bidi="ar-SA"/>
      </w:rPr>
    </w:lvl>
    <w:lvl w:ilvl="3">
      <w:numFmt w:val="bullet"/>
      <w:lvlText w:val="•"/>
      <w:lvlJc w:val="left"/>
      <w:pPr>
        <w:ind w:left="4269" w:hanging="360"/>
      </w:pPr>
      <w:rPr>
        <w:rFonts w:hint="default"/>
        <w:lang w:val="en-US" w:eastAsia="en-US" w:bidi="ar-SA"/>
      </w:rPr>
    </w:lvl>
    <w:lvl w:ilvl="4">
      <w:numFmt w:val="bullet"/>
      <w:lvlText w:val="•"/>
      <w:lvlJc w:val="left"/>
      <w:pPr>
        <w:ind w:left="5179" w:hanging="360"/>
      </w:pPr>
      <w:rPr>
        <w:rFonts w:hint="default"/>
        <w:lang w:val="en-US" w:eastAsia="en-US" w:bidi="ar-SA"/>
      </w:rPr>
    </w:lvl>
    <w:lvl w:ilvl="5">
      <w:numFmt w:val="bullet"/>
      <w:lvlText w:val="•"/>
      <w:lvlJc w:val="left"/>
      <w:pPr>
        <w:ind w:left="6089" w:hanging="360"/>
      </w:pPr>
      <w:rPr>
        <w:rFonts w:hint="default"/>
        <w:lang w:val="en-US" w:eastAsia="en-US" w:bidi="ar-SA"/>
      </w:rPr>
    </w:lvl>
    <w:lvl w:ilvl="6">
      <w:numFmt w:val="bullet"/>
      <w:lvlText w:val="•"/>
      <w:lvlJc w:val="left"/>
      <w:pPr>
        <w:ind w:left="6999" w:hanging="360"/>
      </w:pPr>
      <w:rPr>
        <w:rFonts w:hint="default"/>
        <w:lang w:val="en-US" w:eastAsia="en-US" w:bidi="ar-SA"/>
      </w:rPr>
    </w:lvl>
    <w:lvl w:ilvl="7">
      <w:numFmt w:val="bullet"/>
      <w:lvlText w:val="•"/>
      <w:lvlJc w:val="left"/>
      <w:pPr>
        <w:ind w:left="7908" w:hanging="360"/>
      </w:pPr>
      <w:rPr>
        <w:rFonts w:hint="default"/>
        <w:lang w:val="en-US" w:eastAsia="en-US" w:bidi="ar-SA"/>
      </w:rPr>
    </w:lvl>
    <w:lvl w:ilvl="8">
      <w:numFmt w:val="bullet"/>
      <w:lvlText w:val="•"/>
      <w:lvlJc w:val="left"/>
      <w:pPr>
        <w:ind w:left="8818" w:hanging="360"/>
      </w:pPr>
      <w:rPr>
        <w:rFonts w:hint="default"/>
        <w:lang w:val="en-US" w:eastAsia="en-US" w:bidi="ar-SA"/>
      </w:rPr>
    </w:lvl>
  </w:abstractNum>
  <w:abstractNum w:abstractNumId="59" w15:restartNumberingAfterBreak="0">
    <w:nsid w:val="4CD55DD7"/>
    <w:multiLevelType w:val="multilevel"/>
    <w:tmpl w:val="03AC3C9E"/>
    <w:lvl w:ilvl="0">
      <w:start w:val="11"/>
      <w:numFmt w:val="decimal"/>
      <w:lvlText w:val="%1"/>
      <w:lvlJc w:val="left"/>
      <w:pPr>
        <w:ind w:left="1542" w:hanging="737"/>
        <w:jc w:val="left"/>
      </w:pPr>
      <w:rPr>
        <w:rFonts w:hint="default"/>
        <w:lang w:val="en-US" w:eastAsia="en-US" w:bidi="ar-SA"/>
      </w:rPr>
    </w:lvl>
    <w:lvl w:ilvl="1">
      <w:numFmt w:val="decimal"/>
      <w:lvlText w:val="%1.%2"/>
      <w:lvlJc w:val="left"/>
      <w:pPr>
        <w:ind w:left="1542" w:hanging="737"/>
        <w:jc w:val="right"/>
      </w:pPr>
      <w:rPr>
        <w:rFonts w:hint="default"/>
        <w:spacing w:val="-1"/>
        <w:w w:val="100"/>
        <w:lang w:val="en-US" w:eastAsia="en-US" w:bidi="ar-SA"/>
      </w:rPr>
    </w:lvl>
    <w:lvl w:ilvl="2">
      <w:numFmt w:val="bullet"/>
      <w:lvlText w:val=""/>
      <w:lvlJc w:val="left"/>
      <w:pPr>
        <w:ind w:left="2619" w:hanging="360"/>
      </w:pPr>
      <w:rPr>
        <w:rFonts w:ascii="Wingdings" w:eastAsia="Wingdings" w:hAnsi="Wingdings" w:cs="Wingdings" w:hint="default"/>
        <w:b w:val="0"/>
        <w:bCs w:val="0"/>
        <w:i w:val="0"/>
        <w:iCs w:val="0"/>
        <w:spacing w:val="0"/>
        <w:w w:val="100"/>
        <w:sz w:val="22"/>
        <w:szCs w:val="22"/>
        <w:lang w:val="en-US" w:eastAsia="en-US" w:bidi="ar-SA"/>
      </w:rPr>
    </w:lvl>
    <w:lvl w:ilvl="3">
      <w:numFmt w:val="bullet"/>
      <w:lvlText w:val="•"/>
      <w:lvlJc w:val="left"/>
      <w:pPr>
        <w:ind w:left="4401" w:hanging="360"/>
      </w:pPr>
      <w:rPr>
        <w:rFonts w:hint="default"/>
        <w:lang w:val="en-US" w:eastAsia="en-US" w:bidi="ar-SA"/>
      </w:rPr>
    </w:lvl>
    <w:lvl w:ilvl="4">
      <w:numFmt w:val="bullet"/>
      <w:lvlText w:val="•"/>
      <w:lvlJc w:val="left"/>
      <w:pPr>
        <w:ind w:left="5292" w:hanging="360"/>
      </w:pPr>
      <w:rPr>
        <w:rFonts w:hint="default"/>
        <w:lang w:val="en-US" w:eastAsia="en-US" w:bidi="ar-SA"/>
      </w:rPr>
    </w:lvl>
    <w:lvl w:ilvl="5">
      <w:numFmt w:val="bullet"/>
      <w:lvlText w:val="•"/>
      <w:lvlJc w:val="left"/>
      <w:pPr>
        <w:ind w:left="6183" w:hanging="360"/>
      </w:pPr>
      <w:rPr>
        <w:rFonts w:hint="default"/>
        <w:lang w:val="en-US" w:eastAsia="en-US" w:bidi="ar-SA"/>
      </w:rPr>
    </w:lvl>
    <w:lvl w:ilvl="6">
      <w:numFmt w:val="bullet"/>
      <w:lvlText w:val="•"/>
      <w:lvlJc w:val="left"/>
      <w:pPr>
        <w:ind w:left="7074" w:hanging="360"/>
      </w:pPr>
      <w:rPr>
        <w:rFonts w:hint="default"/>
        <w:lang w:val="en-US" w:eastAsia="en-US" w:bidi="ar-SA"/>
      </w:rPr>
    </w:lvl>
    <w:lvl w:ilvl="7">
      <w:numFmt w:val="bullet"/>
      <w:lvlText w:val="•"/>
      <w:lvlJc w:val="left"/>
      <w:pPr>
        <w:ind w:left="7965" w:hanging="360"/>
      </w:pPr>
      <w:rPr>
        <w:rFonts w:hint="default"/>
        <w:lang w:val="en-US" w:eastAsia="en-US" w:bidi="ar-SA"/>
      </w:rPr>
    </w:lvl>
    <w:lvl w:ilvl="8">
      <w:numFmt w:val="bullet"/>
      <w:lvlText w:val="•"/>
      <w:lvlJc w:val="left"/>
      <w:pPr>
        <w:ind w:left="8856" w:hanging="360"/>
      </w:pPr>
      <w:rPr>
        <w:rFonts w:hint="default"/>
        <w:lang w:val="en-US" w:eastAsia="en-US" w:bidi="ar-SA"/>
      </w:rPr>
    </w:lvl>
  </w:abstractNum>
  <w:abstractNum w:abstractNumId="60" w15:restartNumberingAfterBreak="0">
    <w:nsid w:val="4D660D2B"/>
    <w:multiLevelType w:val="hybridMultilevel"/>
    <w:tmpl w:val="AC805B00"/>
    <w:lvl w:ilvl="0" w:tplc="A3DCD34C">
      <w:numFmt w:val="bullet"/>
      <w:lvlText w:val="•"/>
      <w:lvlJc w:val="left"/>
      <w:pPr>
        <w:ind w:left="2259" w:hanging="720"/>
      </w:pPr>
      <w:rPr>
        <w:rFonts w:ascii="Arial" w:eastAsia="Arial" w:hAnsi="Arial" w:cs="Arial" w:hint="default"/>
        <w:b w:val="0"/>
        <w:bCs w:val="0"/>
        <w:i w:val="0"/>
        <w:iCs w:val="0"/>
        <w:spacing w:val="0"/>
        <w:w w:val="99"/>
        <w:sz w:val="20"/>
        <w:szCs w:val="20"/>
        <w:lang w:val="en-US" w:eastAsia="en-US" w:bidi="ar-SA"/>
      </w:rPr>
    </w:lvl>
    <w:lvl w:ilvl="1" w:tplc="C9A41A24">
      <w:numFmt w:val="bullet"/>
      <w:lvlText w:val="•"/>
      <w:lvlJc w:val="left"/>
      <w:pPr>
        <w:ind w:left="3097" w:hanging="720"/>
      </w:pPr>
      <w:rPr>
        <w:rFonts w:hint="default"/>
        <w:lang w:val="en-US" w:eastAsia="en-US" w:bidi="ar-SA"/>
      </w:rPr>
    </w:lvl>
    <w:lvl w:ilvl="2" w:tplc="2B82A9D6">
      <w:numFmt w:val="bullet"/>
      <w:lvlText w:val="•"/>
      <w:lvlJc w:val="left"/>
      <w:pPr>
        <w:ind w:left="3935" w:hanging="720"/>
      </w:pPr>
      <w:rPr>
        <w:rFonts w:hint="default"/>
        <w:lang w:val="en-US" w:eastAsia="en-US" w:bidi="ar-SA"/>
      </w:rPr>
    </w:lvl>
    <w:lvl w:ilvl="3" w:tplc="FC46B080">
      <w:numFmt w:val="bullet"/>
      <w:lvlText w:val="•"/>
      <w:lvlJc w:val="left"/>
      <w:pPr>
        <w:ind w:left="4773" w:hanging="720"/>
      </w:pPr>
      <w:rPr>
        <w:rFonts w:hint="default"/>
        <w:lang w:val="en-US" w:eastAsia="en-US" w:bidi="ar-SA"/>
      </w:rPr>
    </w:lvl>
    <w:lvl w:ilvl="4" w:tplc="BE3EF75E">
      <w:numFmt w:val="bullet"/>
      <w:lvlText w:val="•"/>
      <w:lvlJc w:val="left"/>
      <w:pPr>
        <w:ind w:left="5611" w:hanging="720"/>
      </w:pPr>
      <w:rPr>
        <w:rFonts w:hint="default"/>
        <w:lang w:val="en-US" w:eastAsia="en-US" w:bidi="ar-SA"/>
      </w:rPr>
    </w:lvl>
    <w:lvl w:ilvl="5" w:tplc="60DADEBC">
      <w:numFmt w:val="bullet"/>
      <w:lvlText w:val="•"/>
      <w:lvlJc w:val="left"/>
      <w:pPr>
        <w:ind w:left="6449" w:hanging="720"/>
      </w:pPr>
      <w:rPr>
        <w:rFonts w:hint="default"/>
        <w:lang w:val="en-US" w:eastAsia="en-US" w:bidi="ar-SA"/>
      </w:rPr>
    </w:lvl>
    <w:lvl w:ilvl="6" w:tplc="691A97C6">
      <w:numFmt w:val="bullet"/>
      <w:lvlText w:val="•"/>
      <w:lvlJc w:val="left"/>
      <w:pPr>
        <w:ind w:left="7287" w:hanging="720"/>
      </w:pPr>
      <w:rPr>
        <w:rFonts w:hint="default"/>
        <w:lang w:val="en-US" w:eastAsia="en-US" w:bidi="ar-SA"/>
      </w:rPr>
    </w:lvl>
    <w:lvl w:ilvl="7" w:tplc="15AE2DE4">
      <w:numFmt w:val="bullet"/>
      <w:lvlText w:val="•"/>
      <w:lvlJc w:val="left"/>
      <w:pPr>
        <w:ind w:left="8124" w:hanging="720"/>
      </w:pPr>
      <w:rPr>
        <w:rFonts w:hint="default"/>
        <w:lang w:val="en-US" w:eastAsia="en-US" w:bidi="ar-SA"/>
      </w:rPr>
    </w:lvl>
    <w:lvl w:ilvl="8" w:tplc="FB0A346A">
      <w:numFmt w:val="bullet"/>
      <w:lvlText w:val="•"/>
      <w:lvlJc w:val="left"/>
      <w:pPr>
        <w:ind w:left="8962" w:hanging="720"/>
      </w:pPr>
      <w:rPr>
        <w:rFonts w:hint="default"/>
        <w:lang w:val="en-US" w:eastAsia="en-US" w:bidi="ar-SA"/>
      </w:rPr>
    </w:lvl>
  </w:abstractNum>
  <w:abstractNum w:abstractNumId="61" w15:restartNumberingAfterBreak="0">
    <w:nsid w:val="510D14D2"/>
    <w:multiLevelType w:val="hybridMultilevel"/>
    <w:tmpl w:val="D2244EEA"/>
    <w:lvl w:ilvl="0" w:tplc="EEEC755E">
      <w:start w:val="2"/>
      <w:numFmt w:val="lowerRoman"/>
      <w:lvlText w:val="(%1)"/>
      <w:lvlJc w:val="left"/>
      <w:pPr>
        <w:ind w:left="819" w:hanging="672"/>
        <w:jc w:val="left"/>
      </w:pPr>
      <w:rPr>
        <w:rFonts w:ascii="Arial" w:eastAsia="Arial" w:hAnsi="Arial" w:cs="Arial" w:hint="default"/>
        <w:b w:val="0"/>
        <w:bCs w:val="0"/>
        <w:i w:val="0"/>
        <w:iCs w:val="0"/>
        <w:spacing w:val="-2"/>
        <w:w w:val="100"/>
        <w:sz w:val="22"/>
        <w:szCs w:val="22"/>
        <w:lang w:val="en-US" w:eastAsia="en-US" w:bidi="ar-SA"/>
      </w:rPr>
    </w:lvl>
    <w:lvl w:ilvl="1" w:tplc="3C2CC1D8">
      <w:numFmt w:val="bullet"/>
      <w:lvlText w:val=""/>
      <w:lvlJc w:val="left"/>
      <w:pPr>
        <w:ind w:left="1539" w:hanging="360"/>
      </w:pPr>
      <w:rPr>
        <w:rFonts w:ascii="Wingdings" w:eastAsia="Wingdings" w:hAnsi="Wingdings" w:cs="Wingdings" w:hint="default"/>
        <w:b w:val="0"/>
        <w:bCs w:val="0"/>
        <w:i w:val="0"/>
        <w:iCs w:val="0"/>
        <w:spacing w:val="0"/>
        <w:w w:val="100"/>
        <w:sz w:val="22"/>
        <w:szCs w:val="22"/>
        <w:lang w:val="en-US" w:eastAsia="en-US" w:bidi="ar-SA"/>
      </w:rPr>
    </w:lvl>
    <w:lvl w:ilvl="2" w:tplc="277ACF6A">
      <w:numFmt w:val="bullet"/>
      <w:lvlText w:val="•"/>
      <w:lvlJc w:val="left"/>
      <w:pPr>
        <w:ind w:left="2550" w:hanging="360"/>
      </w:pPr>
      <w:rPr>
        <w:rFonts w:hint="default"/>
        <w:lang w:val="en-US" w:eastAsia="en-US" w:bidi="ar-SA"/>
      </w:rPr>
    </w:lvl>
    <w:lvl w:ilvl="3" w:tplc="AE543C4C">
      <w:numFmt w:val="bullet"/>
      <w:lvlText w:val="•"/>
      <w:lvlJc w:val="left"/>
      <w:pPr>
        <w:ind w:left="3561" w:hanging="360"/>
      </w:pPr>
      <w:rPr>
        <w:rFonts w:hint="default"/>
        <w:lang w:val="en-US" w:eastAsia="en-US" w:bidi="ar-SA"/>
      </w:rPr>
    </w:lvl>
    <w:lvl w:ilvl="4" w:tplc="96B06964">
      <w:numFmt w:val="bullet"/>
      <w:lvlText w:val="•"/>
      <w:lvlJc w:val="left"/>
      <w:pPr>
        <w:ind w:left="4572" w:hanging="360"/>
      </w:pPr>
      <w:rPr>
        <w:rFonts w:hint="default"/>
        <w:lang w:val="en-US" w:eastAsia="en-US" w:bidi="ar-SA"/>
      </w:rPr>
    </w:lvl>
    <w:lvl w:ilvl="5" w:tplc="B1CED1A0">
      <w:numFmt w:val="bullet"/>
      <w:lvlText w:val="•"/>
      <w:lvlJc w:val="left"/>
      <w:pPr>
        <w:ind w:left="5583" w:hanging="360"/>
      </w:pPr>
      <w:rPr>
        <w:rFonts w:hint="default"/>
        <w:lang w:val="en-US" w:eastAsia="en-US" w:bidi="ar-SA"/>
      </w:rPr>
    </w:lvl>
    <w:lvl w:ilvl="6" w:tplc="7FECEBA8">
      <w:numFmt w:val="bullet"/>
      <w:lvlText w:val="•"/>
      <w:lvlJc w:val="left"/>
      <w:pPr>
        <w:ind w:left="6594" w:hanging="360"/>
      </w:pPr>
      <w:rPr>
        <w:rFonts w:hint="default"/>
        <w:lang w:val="en-US" w:eastAsia="en-US" w:bidi="ar-SA"/>
      </w:rPr>
    </w:lvl>
    <w:lvl w:ilvl="7" w:tplc="1C5445AC">
      <w:numFmt w:val="bullet"/>
      <w:lvlText w:val="•"/>
      <w:lvlJc w:val="left"/>
      <w:pPr>
        <w:ind w:left="7605" w:hanging="360"/>
      </w:pPr>
      <w:rPr>
        <w:rFonts w:hint="default"/>
        <w:lang w:val="en-US" w:eastAsia="en-US" w:bidi="ar-SA"/>
      </w:rPr>
    </w:lvl>
    <w:lvl w:ilvl="8" w:tplc="6E8AFBFC">
      <w:numFmt w:val="bullet"/>
      <w:lvlText w:val="•"/>
      <w:lvlJc w:val="left"/>
      <w:pPr>
        <w:ind w:left="8616" w:hanging="360"/>
      </w:pPr>
      <w:rPr>
        <w:rFonts w:hint="default"/>
        <w:lang w:val="en-US" w:eastAsia="en-US" w:bidi="ar-SA"/>
      </w:rPr>
    </w:lvl>
  </w:abstractNum>
  <w:abstractNum w:abstractNumId="62" w15:restartNumberingAfterBreak="0">
    <w:nsid w:val="51347C6D"/>
    <w:multiLevelType w:val="hybridMultilevel"/>
    <w:tmpl w:val="4B988486"/>
    <w:lvl w:ilvl="0" w:tplc="9D0E98E2">
      <w:numFmt w:val="bullet"/>
      <w:lvlText w:val="•"/>
      <w:lvlJc w:val="left"/>
      <w:pPr>
        <w:ind w:left="1645" w:hanging="720"/>
      </w:pPr>
      <w:rPr>
        <w:rFonts w:ascii="Arial" w:eastAsia="Arial" w:hAnsi="Arial" w:cs="Arial" w:hint="default"/>
        <w:b w:val="0"/>
        <w:bCs w:val="0"/>
        <w:i w:val="0"/>
        <w:iCs w:val="0"/>
        <w:spacing w:val="0"/>
        <w:w w:val="99"/>
        <w:sz w:val="20"/>
        <w:szCs w:val="20"/>
        <w:lang w:val="en-US" w:eastAsia="en-US" w:bidi="ar-SA"/>
      </w:rPr>
    </w:lvl>
    <w:lvl w:ilvl="1" w:tplc="A8068A50">
      <w:numFmt w:val="bullet"/>
      <w:lvlText w:val="•"/>
      <w:lvlJc w:val="left"/>
      <w:pPr>
        <w:ind w:left="1863" w:hanging="720"/>
      </w:pPr>
      <w:rPr>
        <w:rFonts w:hint="default"/>
        <w:lang w:val="en-US" w:eastAsia="en-US" w:bidi="ar-SA"/>
      </w:rPr>
    </w:lvl>
    <w:lvl w:ilvl="2" w:tplc="A738805E">
      <w:numFmt w:val="bullet"/>
      <w:lvlText w:val="•"/>
      <w:lvlJc w:val="left"/>
      <w:pPr>
        <w:ind w:left="2087" w:hanging="720"/>
      </w:pPr>
      <w:rPr>
        <w:rFonts w:hint="default"/>
        <w:lang w:val="en-US" w:eastAsia="en-US" w:bidi="ar-SA"/>
      </w:rPr>
    </w:lvl>
    <w:lvl w:ilvl="3" w:tplc="2EB88D9A">
      <w:numFmt w:val="bullet"/>
      <w:lvlText w:val="•"/>
      <w:lvlJc w:val="left"/>
      <w:pPr>
        <w:ind w:left="2311" w:hanging="720"/>
      </w:pPr>
      <w:rPr>
        <w:rFonts w:hint="default"/>
        <w:lang w:val="en-US" w:eastAsia="en-US" w:bidi="ar-SA"/>
      </w:rPr>
    </w:lvl>
    <w:lvl w:ilvl="4" w:tplc="B9C09D66">
      <w:numFmt w:val="bullet"/>
      <w:lvlText w:val="•"/>
      <w:lvlJc w:val="left"/>
      <w:pPr>
        <w:ind w:left="2535" w:hanging="720"/>
      </w:pPr>
      <w:rPr>
        <w:rFonts w:hint="default"/>
        <w:lang w:val="en-US" w:eastAsia="en-US" w:bidi="ar-SA"/>
      </w:rPr>
    </w:lvl>
    <w:lvl w:ilvl="5" w:tplc="F1C6BC5A">
      <w:numFmt w:val="bullet"/>
      <w:lvlText w:val="•"/>
      <w:lvlJc w:val="left"/>
      <w:pPr>
        <w:ind w:left="2759" w:hanging="720"/>
      </w:pPr>
      <w:rPr>
        <w:rFonts w:hint="default"/>
        <w:lang w:val="en-US" w:eastAsia="en-US" w:bidi="ar-SA"/>
      </w:rPr>
    </w:lvl>
    <w:lvl w:ilvl="6" w:tplc="733A134E">
      <w:numFmt w:val="bullet"/>
      <w:lvlText w:val="•"/>
      <w:lvlJc w:val="left"/>
      <w:pPr>
        <w:ind w:left="2983" w:hanging="720"/>
      </w:pPr>
      <w:rPr>
        <w:rFonts w:hint="default"/>
        <w:lang w:val="en-US" w:eastAsia="en-US" w:bidi="ar-SA"/>
      </w:rPr>
    </w:lvl>
    <w:lvl w:ilvl="7" w:tplc="0D142B7E">
      <w:numFmt w:val="bullet"/>
      <w:lvlText w:val="•"/>
      <w:lvlJc w:val="left"/>
      <w:pPr>
        <w:ind w:left="3207" w:hanging="720"/>
      </w:pPr>
      <w:rPr>
        <w:rFonts w:hint="default"/>
        <w:lang w:val="en-US" w:eastAsia="en-US" w:bidi="ar-SA"/>
      </w:rPr>
    </w:lvl>
    <w:lvl w:ilvl="8" w:tplc="05E433B2">
      <w:numFmt w:val="bullet"/>
      <w:lvlText w:val="•"/>
      <w:lvlJc w:val="left"/>
      <w:pPr>
        <w:ind w:left="3431" w:hanging="720"/>
      </w:pPr>
      <w:rPr>
        <w:rFonts w:hint="default"/>
        <w:lang w:val="en-US" w:eastAsia="en-US" w:bidi="ar-SA"/>
      </w:rPr>
    </w:lvl>
  </w:abstractNum>
  <w:abstractNum w:abstractNumId="63" w15:restartNumberingAfterBreak="0">
    <w:nsid w:val="52A833F2"/>
    <w:multiLevelType w:val="multilevel"/>
    <w:tmpl w:val="FAF05E4A"/>
    <w:lvl w:ilvl="0">
      <w:start w:val="1"/>
      <w:numFmt w:val="decimal"/>
      <w:lvlText w:val="%1."/>
      <w:lvlJc w:val="left"/>
      <w:pPr>
        <w:ind w:left="787" w:hanging="242"/>
        <w:jc w:val="left"/>
      </w:pPr>
      <w:rPr>
        <w:rFonts w:ascii="Calibri" w:eastAsia="Calibri" w:hAnsi="Calibri" w:cs="Calibri" w:hint="default"/>
        <w:b/>
        <w:bCs/>
        <w:i w:val="0"/>
        <w:iCs w:val="0"/>
        <w:spacing w:val="-1"/>
        <w:w w:val="100"/>
        <w:sz w:val="24"/>
        <w:szCs w:val="24"/>
        <w:lang w:val="en-US" w:eastAsia="en-US" w:bidi="ar-SA"/>
      </w:rPr>
    </w:lvl>
    <w:lvl w:ilvl="1">
      <w:start w:val="1"/>
      <w:numFmt w:val="decimal"/>
      <w:lvlText w:val="%1.%2"/>
      <w:lvlJc w:val="left"/>
      <w:pPr>
        <w:ind w:left="555" w:hanging="360"/>
        <w:jc w:val="left"/>
      </w:pPr>
      <w:rPr>
        <w:rFonts w:ascii="Calibri" w:eastAsia="Calibri" w:hAnsi="Calibri" w:cs="Calibri" w:hint="default"/>
        <w:b w:val="0"/>
        <w:bCs w:val="0"/>
        <w:i w:val="0"/>
        <w:iCs w:val="0"/>
        <w:spacing w:val="0"/>
        <w:w w:val="100"/>
        <w:sz w:val="24"/>
        <w:szCs w:val="24"/>
        <w:lang w:val="en-US" w:eastAsia="en-US" w:bidi="ar-SA"/>
      </w:rPr>
    </w:lvl>
    <w:lvl w:ilvl="2">
      <w:numFmt w:val="bullet"/>
      <w:lvlText w:val="•"/>
      <w:lvlJc w:val="left"/>
      <w:pPr>
        <w:ind w:left="1280" w:hanging="360"/>
      </w:pPr>
      <w:rPr>
        <w:rFonts w:ascii="Arial" w:eastAsia="Arial" w:hAnsi="Arial" w:cs="Arial" w:hint="default"/>
        <w:b w:val="0"/>
        <w:bCs w:val="0"/>
        <w:i w:val="0"/>
        <w:iCs w:val="0"/>
        <w:spacing w:val="0"/>
        <w:w w:val="100"/>
        <w:sz w:val="24"/>
        <w:szCs w:val="24"/>
        <w:lang w:val="en-US" w:eastAsia="en-US" w:bidi="ar-SA"/>
      </w:rPr>
    </w:lvl>
    <w:lvl w:ilvl="3">
      <w:numFmt w:val="bullet"/>
      <w:lvlText w:val="•"/>
      <w:lvlJc w:val="left"/>
      <w:pPr>
        <w:ind w:left="900" w:hanging="360"/>
      </w:pPr>
      <w:rPr>
        <w:rFonts w:hint="default"/>
        <w:lang w:val="en-US" w:eastAsia="en-US" w:bidi="ar-SA"/>
      </w:rPr>
    </w:lvl>
    <w:lvl w:ilvl="4">
      <w:numFmt w:val="bullet"/>
      <w:lvlText w:val="•"/>
      <w:lvlJc w:val="left"/>
      <w:pPr>
        <w:ind w:left="1280" w:hanging="360"/>
      </w:pPr>
      <w:rPr>
        <w:rFonts w:hint="default"/>
        <w:lang w:val="en-US" w:eastAsia="en-US" w:bidi="ar-SA"/>
      </w:rPr>
    </w:lvl>
    <w:lvl w:ilvl="5">
      <w:numFmt w:val="bullet"/>
      <w:lvlText w:val="•"/>
      <w:lvlJc w:val="left"/>
      <w:pPr>
        <w:ind w:left="2824" w:hanging="360"/>
      </w:pPr>
      <w:rPr>
        <w:rFonts w:hint="default"/>
        <w:lang w:val="en-US" w:eastAsia="en-US" w:bidi="ar-SA"/>
      </w:rPr>
    </w:lvl>
    <w:lvl w:ilvl="6">
      <w:numFmt w:val="bullet"/>
      <w:lvlText w:val="•"/>
      <w:lvlJc w:val="left"/>
      <w:pPr>
        <w:ind w:left="4368" w:hanging="360"/>
      </w:pPr>
      <w:rPr>
        <w:rFonts w:hint="default"/>
        <w:lang w:val="en-US" w:eastAsia="en-US" w:bidi="ar-SA"/>
      </w:rPr>
    </w:lvl>
    <w:lvl w:ilvl="7">
      <w:numFmt w:val="bullet"/>
      <w:lvlText w:val="•"/>
      <w:lvlJc w:val="left"/>
      <w:pPr>
        <w:ind w:left="5912" w:hanging="360"/>
      </w:pPr>
      <w:rPr>
        <w:rFonts w:hint="default"/>
        <w:lang w:val="en-US" w:eastAsia="en-US" w:bidi="ar-SA"/>
      </w:rPr>
    </w:lvl>
    <w:lvl w:ilvl="8">
      <w:numFmt w:val="bullet"/>
      <w:lvlText w:val="•"/>
      <w:lvlJc w:val="left"/>
      <w:pPr>
        <w:ind w:left="7456" w:hanging="360"/>
      </w:pPr>
      <w:rPr>
        <w:rFonts w:hint="default"/>
        <w:lang w:val="en-US" w:eastAsia="en-US" w:bidi="ar-SA"/>
      </w:rPr>
    </w:lvl>
  </w:abstractNum>
  <w:abstractNum w:abstractNumId="64" w15:restartNumberingAfterBreak="0">
    <w:nsid w:val="52C472A5"/>
    <w:multiLevelType w:val="multilevel"/>
    <w:tmpl w:val="D1540756"/>
    <w:lvl w:ilvl="0">
      <w:start w:val="42"/>
      <w:numFmt w:val="decimal"/>
      <w:lvlText w:val="%1"/>
      <w:lvlJc w:val="left"/>
      <w:pPr>
        <w:ind w:left="1542" w:hanging="737"/>
        <w:jc w:val="left"/>
      </w:pPr>
      <w:rPr>
        <w:rFonts w:hint="default"/>
        <w:lang w:val="en-US" w:eastAsia="en-US" w:bidi="ar-SA"/>
      </w:rPr>
    </w:lvl>
    <w:lvl w:ilvl="1">
      <w:numFmt w:val="decimal"/>
      <w:lvlText w:val="%1.%2"/>
      <w:lvlJc w:val="left"/>
      <w:pPr>
        <w:ind w:left="1542" w:hanging="737"/>
        <w:jc w:val="left"/>
      </w:pPr>
      <w:rPr>
        <w:rFonts w:hint="default"/>
        <w:spacing w:val="-1"/>
        <w:w w:val="100"/>
        <w:lang w:val="en-US" w:eastAsia="en-US" w:bidi="ar-SA"/>
      </w:rPr>
    </w:lvl>
    <w:lvl w:ilvl="2">
      <w:numFmt w:val="bullet"/>
      <w:lvlText w:val="•"/>
      <w:lvlJc w:val="left"/>
      <w:pPr>
        <w:ind w:left="3359" w:hanging="737"/>
      </w:pPr>
      <w:rPr>
        <w:rFonts w:hint="default"/>
        <w:lang w:val="en-US" w:eastAsia="en-US" w:bidi="ar-SA"/>
      </w:rPr>
    </w:lvl>
    <w:lvl w:ilvl="3">
      <w:numFmt w:val="bullet"/>
      <w:lvlText w:val="•"/>
      <w:lvlJc w:val="left"/>
      <w:pPr>
        <w:ind w:left="4269" w:hanging="737"/>
      </w:pPr>
      <w:rPr>
        <w:rFonts w:hint="default"/>
        <w:lang w:val="en-US" w:eastAsia="en-US" w:bidi="ar-SA"/>
      </w:rPr>
    </w:lvl>
    <w:lvl w:ilvl="4">
      <w:numFmt w:val="bullet"/>
      <w:lvlText w:val="•"/>
      <w:lvlJc w:val="left"/>
      <w:pPr>
        <w:ind w:left="5179" w:hanging="737"/>
      </w:pPr>
      <w:rPr>
        <w:rFonts w:hint="default"/>
        <w:lang w:val="en-US" w:eastAsia="en-US" w:bidi="ar-SA"/>
      </w:rPr>
    </w:lvl>
    <w:lvl w:ilvl="5">
      <w:numFmt w:val="bullet"/>
      <w:lvlText w:val="•"/>
      <w:lvlJc w:val="left"/>
      <w:pPr>
        <w:ind w:left="6089" w:hanging="737"/>
      </w:pPr>
      <w:rPr>
        <w:rFonts w:hint="default"/>
        <w:lang w:val="en-US" w:eastAsia="en-US" w:bidi="ar-SA"/>
      </w:rPr>
    </w:lvl>
    <w:lvl w:ilvl="6">
      <w:numFmt w:val="bullet"/>
      <w:lvlText w:val="•"/>
      <w:lvlJc w:val="left"/>
      <w:pPr>
        <w:ind w:left="6999" w:hanging="737"/>
      </w:pPr>
      <w:rPr>
        <w:rFonts w:hint="default"/>
        <w:lang w:val="en-US" w:eastAsia="en-US" w:bidi="ar-SA"/>
      </w:rPr>
    </w:lvl>
    <w:lvl w:ilvl="7">
      <w:numFmt w:val="bullet"/>
      <w:lvlText w:val="•"/>
      <w:lvlJc w:val="left"/>
      <w:pPr>
        <w:ind w:left="7908" w:hanging="737"/>
      </w:pPr>
      <w:rPr>
        <w:rFonts w:hint="default"/>
        <w:lang w:val="en-US" w:eastAsia="en-US" w:bidi="ar-SA"/>
      </w:rPr>
    </w:lvl>
    <w:lvl w:ilvl="8">
      <w:numFmt w:val="bullet"/>
      <w:lvlText w:val="•"/>
      <w:lvlJc w:val="left"/>
      <w:pPr>
        <w:ind w:left="8818" w:hanging="737"/>
      </w:pPr>
      <w:rPr>
        <w:rFonts w:hint="default"/>
        <w:lang w:val="en-US" w:eastAsia="en-US" w:bidi="ar-SA"/>
      </w:rPr>
    </w:lvl>
  </w:abstractNum>
  <w:abstractNum w:abstractNumId="65" w15:restartNumberingAfterBreak="0">
    <w:nsid w:val="53CB5311"/>
    <w:multiLevelType w:val="hybridMultilevel"/>
    <w:tmpl w:val="D508163E"/>
    <w:lvl w:ilvl="0" w:tplc="B7606FF2">
      <w:numFmt w:val="bullet"/>
      <w:lvlText w:val="•"/>
      <w:lvlJc w:val="left"/>
      <w:pPr>
        <w:ind w:left="1280" w:hanging="360"/>
      </w:pPr>
      <w:rPr>
        <w:rFonts w:ascii="Arial" w:eastAsia="Arial" w:hAnsi="Arial" w:cs="Arial" w:hint="default"/>
        <w:b w:val="0"/>
        <w:bCs w:val="0"/>
        <w:i w:val="0"/>
        <w:iCs w:val="0"/>
        <w:spacing w:val="0"/>
        <w:w w:val="100"/>
        <w:sz w:val="22"/>
        <w:szCs w:val="22"/>
        <w:lang w:val="en-US" w:eastAsia="en-US" w:bidi="ar-SA"/>
      </w:rPr>
    </w:lvl>
    <w:lvl w:ilvl="1" w:tplc="264E05F0">
      <w:numFmt w:val="bullet"/>
      <w:lvlText w:val="•"/>
      <w:lvlJc w:val="left"/>
      <w:pPr>
        <w:ind w:left="2206" w:hanging="360"/>
      </w:pPr>
      <w:rPr>
        <w:rFonts w:hint="default"/>
        <w:lang w:val="en-US" w:eastAsia="en-US" w:bidi="ar-SA"/>
      </w:rPr>
    </w:lvl>
    <w:lvl w:ilvl="2" w:tplc="1B5C1B4C">
      <w:numFmt w:val="bullet"/>
      <w:lvlText w:val="•"/>
      <w:lvlJc w:val="left"/>
      <w:pPr>
        <w:ind w:left="3132" w:hanging="360"/>
      </w:pPr>
      <w:rPr>
        <w:rFonts w:hint="default"/>
        <w:lang w:val="en-US" w:eastAsia="en-US" w:bidi="ar-SA"/>
      </w:rPr>
    </w:lvl>
    <w:lvl w:ilvl="3" w:tplc="789A4AB4">
      <w:numFmt w:val="bullet"/>
      <w:lvlText w:val="•"/>
      <w:lvlJc w:val="left"/>
      <w:pPr>
        <w:ind w:left="4059" w:hanging="360"/>
      </w:pPr>
      <w:rPr>
        <w:rFonts w:hint="default"/>
        <w:lang w:val="en-US" w:eastAsia="en-US" w:bidi="ar-SA"/>
      </w:rPr>
    </w:lvl>
    <w:lvl w:ilvl="4" w:tplc="47E23BB8">
      <w:numFmt w:val="bullet"/>
      <w:lvlText w:val="•"/>
      <w:lvlJc w:val="left"/>
      <w:pPr>
        <w:ind w:left="4985" w:hanging="360"/>
      </w:pPr>
      <w:rPr>
        <w:rFonts w:hint="default"/>
        <w:lang w:val="en-US" w:eastAsia="en-US" w:bidi="ar-SA"/>
      </w:rPr>
    </w:lvl>
    <w:lvl w:ilvl="5" w:tplc="86C0D826">
      <w:numFmt w:val="bullet"/>
      <w:lvlText w:val="•"/>
      <w:lvlJc w:val="left"/>
      <w:pPr>
        <w:ind w:left="5912" w:hanging="360"/>
      </w:pPr>
      <w:rPr>
        <w:rFonts w:hint="default"/>
        <w:lang w:val="en-US" w:eastAsia="en-US" w:bidi="ar-SA"/>
      </w:rPr>
    </w:lvl>
    <w:lvl w:ilvl="6" w:tplc="B2E0D138">
      <w:numFmt w:val="bullet"/>
      <w:lvlText w:val="•"/>
      <w:lvlJc w:val="left"/>
      <w:pPr>
        <w:ind w:left="6838" w:hanging="360"/>
      </w:pPr>
      <w:rPr>
        <w:rFonts w:hint="default"/>
        <w:lang w:val="en-US" w:eastAsia="en-US" w:bidi="ar-SA"/>
      </w:rPr>
    </w:lvl>
    <w:lvl w:ilvl="7" w:tplc="0EC05E4C">
      <w:numFmt w:val="bullet"/>
      <w:lvlText w:val="•"/>
      <w:lvlJc w:val="left"/>
      <w:pPr>
        <w:ind w:left="7764" w:hanging="360"/>
      </w:pPr>
      <w:rPr>
        <w:rFonts w:hint="default"/>
        <w:lang w:val="en-US" w:eastAsia="en-US" w:bidi="ar-SA"/>
      </w:rPr>
    </w:lvl>
    <w:lvl w:ilvl="8" w:tplc="E6781622">
      <w:numFmt w:val="bullet"/>
      <w:lvlText w:val="•"/>
      <w:lvlJc w:val="left"/>
      <w:pPr>
        <w:ind w:left="8691" w:hanging="360"/>
      </w:pPr>
      <w:rPr>
        <w:rFonts w:hint="default"/>
        <w:lang w:val="en-US" w:eastAsia="en-US" w:bidi="ar-SA"/>
      </w:rPr>
    </w:lvl>
  </w:abstractNum>
  <w:abstractNum w:abstractNumId="66" w15:restartNumberingAfterBreak="0">
    <w:nsid w:val="54022925"/>
    <w:multiLevelType w:val="multilevel"/>
    <w:tmpl w:val="B7246B9A"/>
    <w:lvl w:ilvl="0">
      <w:start w:val="18"/>
      <w:numFmt w:val="decimal"/>
      <w:lvlText w:val="%1"/>
      <w:lvlJc w:val="left"/>
      <w:pPr>
        <w:ind w:left="1539" w:hanging="735"/>
        <w:jc w:val="left"/>
      </w:pPr>
      <w:rPr>
        <w:rFonts w:hint="default"/>
        <w:lang w:val="en-US" w:eastAsia="en-US" w:bidi="ar-SA"/>
      </w:rPr>
    </w:lvl>
    <w:lvl w:ilvl="1">
      <w:numFmt w:val="decimal"/>
      <w:lvlText w:val="%1.%2"/>
      <w:lvlJc w:val="left"/>
      <w:pPr>
        <w:ind w:left="1539" w:hanging="735"/>
        <w:jc w:val="left"/>
      </w:pPr>
      <w:rPr>
        <w:rFonts w:hint="default"/>
        <w:spacing w:val="-1"/>
        <w:w w:val="100"/>
        <w:lang w:val="en-US" w:eastAsia="en-US" w:bidi="ar-SA"/>
      </w:rPr>
    </w:lvl>
    <w:lvl w:ilvl="2">
      <w:numFmt w:val="bullet"/>
      <w:lvlText w:val="•"/>
      <w:lvlJc w:val="left"/>
      <w:pPr>
        <w:ind w:left="3359" w:hanging="735"/>
      </w:pPr>
      <w:rPr>
        <w:rFonts w:hint="default"/>
        <w:lang w:val="en-US" w:eastAsia="en-US" w:bidi="ar-SA"/>
      </w:rPr>
    </w:lvl>
    <w:lvl w:ilvl="3">
      <w:numFmt w:val="bullet"/>
      <w:lvlText w:val="•"/>
      <w:lvlJc w:val="left"/>
      <w:pPr>
        <w:ind w:left="4269" w:hanging="735"/>
      </w:pPr>
      <w:rPr>
        <w:rFonts w:hint="default"/>
        <w:lang w:val="en-US" w:eastAsia="en-US" w:bidi="ar-SA"/>
      </w:rPr>
    </w:lvl>
    <w:lvl w:ilvl="4">
      <w:numFmt w:val="bullet"/>
      <w:lvlText w:val="•"/>
      <w:lvlJc w:val="left"/>
      <w:pPr>
        <w:ind w:left="5179" w:hanging="735"/>
      </w:pPr>
      <w:rPr>
        <w:rFonts w:hint="default"/>
        <w:lang w:val="en-US" w:eastAsia="en-US" w:bidi="ar-SA"/>
      </w:rPr>
    </w:lvl>
    <w:lvl w:ilvl="5">
      <w:numFmt w:val="bullet"/>
      <w:lvlText w:val="•"/>
      <w:lvlJc w:val="left"/>
      <w:pPr>
        <w:ind w:left="6089" w:hanging="735"/>
      </w:pPr>
      <w:rPr>
        <w:rFonts w:hint="default"/>
        <w:lang w:val="en-US" w:eastAsia="en-US" w:bidi="ar-SA"/>
      </w:rPr>
    </w:lvl>
    <w:lvl w:ilvl="6">
      <w:numFmt w:val="bullet"/>
      <w:lvlText w:val="•"/>
      <w:lvlJc w:val="left"/>
      <w:pPr>
        <w:ind w:left="6999" w:hanging="735"/>
      </w:pPr>
      <w:rPr>
        <w:rFonts w:hint="default"/>
        <w:lang w:val="en-US" w:eastAsia="en-US" w:bidi="ar-SA"/>
      </w:rPr>
    </w:lvl>
    <w:lvl w:ilvl="7">
      <w:numFmt w:val="bullet"/>
      <w:lvlText w:val="•"/>
      <w:lvlJc w:val="left"/>
      <w:pPr>
        <w:ind w:left="7908" w:hanging="735"/>
      </w:pPr>
      <w:rPr>
        <w:rFonts w:hint="default"/>
        <w:lang w:val="en-US" w:eastAsia="en-US" w:bidi="ar-SA"/>
      </w:rPr>
    </w:lvl>
    <w:lvl w:ilvl="8">
      <w:numFmt w:val="bullet"/>
      <w:lvlText w:val="•"/>
      <w:lvlJc w:val="left"/>
      <w:pPr>
        <w:ind w:left="8818" w:hanging="735"/>
      </w:pPr>
      <w:rPr>
        <w:rFonts w:hint="default"/>
        <w:lang w:val="en-US" w:eastAsia="en-US" w:bidi="ar-SA"/>
      </w:rPr>
    </w:lvl>
  </w:abstractNum>
  <w:abstractNum w:abstractNumId="67" w15:restartNumberingAfterBreak="0">
    <w:nsid w:val="54480B74"/>
    <w:multiLevelType w:val="multilevel"/>
    <w:tmpl w:val="84D459C6"/>
    <w:lvl w:ilvl="0">
      <w:start w:val="10"/>
      <w:numFmt w:val="decimal"/>
      <w:lvlText w:val="%1"/>
      <w:lvlJc w:val="left"/>
      <w:pPr>
        <w:ind w:left="1542" w:hanging="737"/>
        <w:jc w:val="left"/>
      </w:pPr>
      <w:rPr>
        <w:rFonts w:hint="default"/>
        <w:lang w:val="en-US" w:eastAsia="en-US" w:bidi="ar-SA"/>
      </w:rPr>
    </w:lvl>
    <w:lvl w:ilvl="1">
      <w:numFmt w:val="decimal"/>
      <w:lvlText w:val="%1.%2"/>
      <w:lvlJc w:val="left"/>
      <w:pPr>
        <w:ind w:left="1542" w:hanging="737"/>
        <w:jc w:val="left"/>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3359" w:hanging="737"/>
      </w:pPr>
      <w:rPr>
        <w:rFonts w:hint="default"/>
        <w:lang w:val="en-US" w:eastAsia="en-US" w:bidi="ar-SA"/>
      </w:rPr>
    </w:lvl>
    <w:lvl w:ilvl="3">
      <w:numFmt w:val="bullet"/>
      <w:lvlText w:val="•"/>
      <w:lvlJc w:val="left"/>
      <w:pPr>
        <w:ind w:left="4269" w:hanging="737"/>
      </w:pPr>
      <w:rPr>
        <w:rFonts w:hint="default"/>
        <w:lang w:val="en-US" w:eastAsia="en-US" w:bidi="ar-SA"/>
      </w:rPr>
    </w:lvl>
    <w:lvl w:ilvl="4">
      <w:numFmt w:val="bullet"/>
      <w:lvlText w:val="•"/>
      <w:lvlJc w:val="left"/>
      <w:pPr>
        <w:ind w:left="5179" w:hanging="737"/>
      </w:pPr>
      <w:rPr>
        <w:rFonts w:hint="default"/>
        <w:lang w:val="en-US" w:eastAsia="en-US" w:bidi="ar-SA"/>
      </w:rPr>
    </w:lvl>
    <w:lvl w:ilvl="5">
      <w:numFmt w:val="bullet"/>
      <w:lvlText w:val="•"/>
      <w:lvlJc w:val="left"/>
      <w:pPr>
        <w:ind w:left="6089" w:hanging="737"/>
      </w:pPr>
      <w:rPr>
        <w:rFonts w:hint="default"/>
        <w:lang w:val="en-US" w:eastAsia="en-US" w:bidi="ar-SA"/>
      </w:rPr>
    </w:lvl>
    <w:lvl w:ilvl="6">
      <w:numFmt w:val="bullet"/>
      <w:lvlText w:val="•"/>
      <w:lvlJc w:val="left"/>
      <w:pPr>
        <w:ind w:left="6999" w:hanging="737"/>
      </w:pPr>
      <w:rPr>
        <w:rFonts w:hint="default"/>
        <w:lang w:val="en-US" w:eastAsia="en-US" w:bidi="ar-SA"/>
      </w:rPr>
    </w:lvl>
    <w:lvl w:ilvl="7">
      <w:numFmt w:val="bullet"/>
      <w:lvlText w:val="•"/>
      <w:lvlJc w:val="left"/>
      <w:pPr>
        <w:ind w:left="7908" w:hanging="737"/>
      </w:pPr>
      <w:rPr>
        <w:rFonts w:hint="default"/>
        <w:lang w:val="en-US" w:eastAsia="en-US" w:bidi="ar-SA"/>
      </w:rPr>
    </w:lvl>
    <w:lvl w:ilvl="8">
      <w:numFmt w:val="bullet"/>
      <w:lvlText w:val="•"/>
      <w:lvlJc w:val="left"/>
      <w:pPr>
        <w:ind w:left="8818" w:hanging="737"/>
      </w:pPr>
      <w:rPr>
        <w:rFonts w:hint="default"/>
        <w:lang w:val="en-US" w:eastAsia="en-US" w:bidi="ar-SA"/>
      </w:rPr>
    </w:lvl>
  </w:abstractNum>
  <w:abstractNum w:abstractNumId="68" w15:restartNumberingAfterBreak="0">
    <w:nsid w:val="55945C38"/>
    <w:multiLevelType w:val="multilevel"/>
    <w:tmpl w:val="94AAB490"/>
    <w:lvl w:ilvl="0">
      <w:start w:val="61"/>
      <w:numFmt w:val="decimal"/>
      <w:lvlText w:val="%1"/>
      <w:lvlJc w:val="left"/>
      <w:pPr>
        <w:ind w:left="1539" w:hanging="735"/>
        <w:jc w:val="left"/>
      </w:pPr>
      <w:rPr>
        <w:rFonts w:hint="default"/>
        <w:lang w:val="en-US" w:eastAsia="en-US" w:bidi="ar-SA"/>
      </w:rPr>
    </w:lvl>
    <w:lvl w:ilvl="1">
      <w:numFmt w:val="decimal"/>
      <w:lvlText w:val="%1.%2"/>
      <w:lvlJc w:val="left"/>
      <w:pPr>
        <w:ind w:left="1539" w:hanging="735"/>
        <w:jc w:val="left"/>
      </w:pPr>
      <w:rPr>
        <w:rFonts w:hint="default"/>
        <w:spacing w:val="-1"/>
        <w:w w:val="100"/>
        <w:lang w:val="en-US" w:eastAsia="en-US" w:bidi="ar-SA"/>
      </w:rPr>
    </w:lvl>
    <w:lvl w:ilvl="2">
      <w:numFmt w:val="bullet"/>
      <w:lvlText w:val="•"/>
      <w:lvlJc w:val="left"/>
      <w:pPr>
        <w:ind w:left="3359" w:hanging="735"/>
      </w:pPr>
      <w:rPr>
        <w:rFonts w:hint="default"/>
        <w:lang w:val="en-US" w:eastAsia="en-US" w:bidi="ar-SA"/>
      </w:rPr>
    </w:lvl>
    <w:lvl w:ilvl="3">
      <w:numFmt w:val="bullet"/>
      <w:lvlText w:val="•"/>
      <w:lvlJc w:val="left"/>
      <w:pPr>
        <w:ind w:left="4269" w:hanging="735"/>
      </w:pPr>
      <w:rPr>
        <w:rFonts w:hint="default"/>
        <w:lang w:val="en-US" w:eastAsia="en-US" w:bidi="ar-SA"/>
      </w:rPr>
    </w:lvl>
    <w:lvl w:ilvl="4">
      <w:numFmt w:val="bullet"/>
      <w:lvlText w:val="•"/>
      <w:lvlJc w:val="left"/>
      <w:pPr>
        <w:ind w:left="5179" w:hanging="735"/>
      </w:pPr>
      <w:rPr>
        <w:rFonts w:hint="default"/>
        <w:lang w:val="en-US" w:eastAsia="en-US" w:bidi="ar-SA"/>
      </w:rPr>
    </w:lvl>
    <w:lvl w:ilvl="5">
      <w:numFmt w:val="bullet"/>
      <w:lvlText w:val="•"/>
      <w:lvlJc w:val="left"/>
      <w:pPr>
        <w:ind w:left="6089" w:hanging="735"/>
      </w:pPr>
      <w:rPr>
        <w:rFonts w:hint="default"/>
        <w:lang w:val="en-US" w:eastAsia="en-US" w:bidi="ar-SA"/>
      </w:rPr>
    </w:lvl>
    <w:lvl w:ilvl="6">
      <w:numFmt w:val="bullet"/>
      <w:lvlText w:val="•"/>
      <w:lvlJc w:val="left"/>
      <w:pPr>
        <w:ind w:left="6999" w:hanging="735"/>
      </w:pPr>
      <w:rPr>
        <w:rFonts w:hint="default"/>
        <w:lang w:val="en-US" w:eastAsia="en-US" w:bidi="ar-SA"/>
      </w:rPr>
    </w:lvl>
    <w:lvl w:ilvl="7">
      <w:numFmt w:val="bullet"/>
      <w:lvlText w:val="•"/>
      <w:lvlJc w:val="left"/>
      <w:pPr>
        <w:ind w:left="7908" w:hanging="735"/>
      </w:pPr>
      <w:rPr>
        <w:rFonts w:hint="default"/>
        <w:lang w:val="en-US" w:eastAsia="en-US" w:bidi="ar-SA"/>
      </w:rPr>
    </w:lvl>
    <w:lvl w:ilvl="8">
      <w:numFmt w:val="bullet"/>
      <w:lvlText w:val="•"/>
      <w:lvlJc w:val="left"/>
      <w:pPr>
        <w:ind w:left="8818" w:hanging="735"/>
      </w:pPr>
      <w:rPr>
        <w:rFonts w:hint="default"/>
        <w:lang w:val="en-US" w:eastAsia="en-US" w:bidi="ar-SA"/>
      </w:rPr>
    </w:lvl>
  </w:abstractNum>
  <w:abstractNum w:abstractNumId="69" w15:restartNumberingAfterBreak="0">
    <w:nsid w:val="56721CE0"/>
    <w:multiLevelType w:val="multilevel"/>
    <w:tmpl w:val="6FE2A640"/>
    <w:lvl w:ilvl="0">
      <w:start w:val="45"/>
      <w:numFmt w:val="decimal"/>
      <w:lvlText w:val="%1"/>
      <w:lvlJc w:val="left"/>
      <w:pPr>
        <w:ind w:left="1542" w:hanging="737"/>
        <w:jc w:val="left"/>
      </w:pPr>
      <w:rPr>
        <w:rFonts w:hint="default"/>
        <w:lang w:val="en-US" w:eastAsia="en-US" w:bidi="ar-SA"/>
      </w:rPr>
    </w:lvl>
    <w:lvl w:ilvl="1">
      <w:numFmt w:val="decimal"/>
      <w:lvlText w:val="%1.%2"/>
      <w:lvlJc w:val="left"/>
      <w:pPr>
        <w:ind w:left="1542" w:hanging="737"/>
        <w:jc w:val="left"/>
      </w:pPr>
      <w:rPr>
        <w:rFonts w:hint="default"/>
        <w:spacing w:val="-1"/>
        <w:w w:val="100"/>
        <w:lang w:val="en-US" w:eastAsia="en-US" w:bidi="ar-SA"/>
      </w:rPr>
    </w:lvl>
    <w:lvl w:ilvl="2">
      <w:numFmt w:val="bullet"/>
      <w:lvlText w:val="•"/>
      <w:lvlJc w:val="left"/>
      <w:pPr>
        <w:ind w:left="3359" w:hanging="737"/>
      </w:pPr>
      <w:rPr>
        <w:rFonts w:hint="default"/>
        <w:lang w:val="en-US" w:eastAsia="en-US" w:bidi="ar-SA"/>
      </w:rPr>
    </w:lvl>
    <w:lvl w:ilvl="3">
      <w:numFmt w:val="bullet"/>
      <w:lvlText w:val="•"/>
      <w:lvlJc w:val="left"/>
      <w:pPr>
        <w:ind w:left="4269" w:hanging="737"/>
      </w:pPr>
      <w:rPr>
        <w:rFonts w:hint="default"/>
        <w:lang w:val="en-US" w:eastAsia="en-US" w:bidi="ar-SA"/>
      </w:rPr>
    </w:lvl>
    <w:lvl w:ilvl="4">
      <w:numFmt w:val="bullet"/>
      <w:lvlText w:val="•"/>
      <w:lvlJc w:val="left"/>
      <w:pPr>
        <w:ind w:left="5179" w:hanging="737"/>
      </w:pPr>
      <w:rPr>
        <w:rFonts w:hint="default"/>
        <w:lang w:val="en-US" w:eastAsia="en-US" w:bidi="ar-SA"/>
      </w:rPr>
    </w:lvl>
    <w:lvl w:ilvl="5">
      <w:numFmt w:val="bullet"/>
      <w:lvlText w:val="•"/>
      <w:lvlJc w:val="left"/>
      <w:pPr>
        <w:ind w:left="6089" w:hanging="737"/>
      </w:pPr>
      <w:rPr>
        <w:rFonts w:hint="default"/>
        <w:lang w:val="en-US" w:eastAsia="en-US" w:bidi="ar-SA"/>
      </w:rPr>
    </w:lvl>
    <w:lvl w:ilvl="6">
      <w:numFmt w:val="bullet"/>
      <w:lvlText w:val="•"/>
      <w:lvlJc w:val="left"/>
      <w:pPr>
        <w:ind w:left="6999" w:hanging="737"/>
      </w:pPr>
      <w:rPr>
        <w:rFonts w:hint="default"/>
        <w:lang w:val="en-US" w:eastAsia="en-US" w:bidi="ar-SA"/>
      </w:rPr>
    </w:lvl>
    <w:lvl w:ilvl="7">
      <w:numFmt w:val="bullet"/>
      <w:lvlText w:val="•"/>
      <w:lvlJc w:val="left"/>
      <w:pPr>
        <w:ind w:left="7908" w:hanging="737"/>
      </w:pPr>
      <w:rPr>
        <w:rFonts w:hint="default"/>
        <w:lang w:val="en-US" w:eastAsia="en-US" w:bidi="ar-SA"/>
      </w:rPr>
    </w:lvl>
    <w:lvl w:ilvl="8">
      <w:numFmt w:val="bullet"/>
      <w:lvlText w:val="•"/>
      <w:lvlJc w:val="left"/>
      <w:pPr>
        <w:ind w:left="8818" w:hanging="737"/>
      </w:pPr>
      <w:rPr>
        <w:rFonts w:hint="default"/>
        <w:lang w:val="en-US" w:eastAsia="en-US" w:bidi="ar-SA"/>
      </w:rPr>
    </w:lvl>
  </w:abstractNum>
  <w:abstractNum w:abstractNumId="70" w15:restartNumberingAfterBreak="0">
    <w:nsid w:val="572A34C9"/>
    <w:multiLevelType w:val="multilevel"/>
    <w:tmpl w:val="5CDA7248"/>
    <w:lvl w:ilvl="0">
      <w:start w:val="55"/>
      <w:numFmt w:val="decimal"/>
      <w:lvlText w:val="%1"/>
      <w:lvlJc w:val="left"/>
      <w:pPr>
        <w:ind w:left="1539" w:hanging="735"/>
        <w:jc w:val="left"/>
      </w:pPr>
      <w:rPr>
        <w:rFonts w:hint="default"/>
        <w:lang w:val="en-US" w:eastAsia="en-US" w:bidi="ar-SA"/>
      </w:rPr>
    </w:lvl>
    <w:lvl w:ilvl="1">
      <w:numFmt w:val="decimal"/>
      <w:lvlText w:val="%1.%2"/>
      <w:lvlJc w:val="left"/>
      <w:pPr>
        <w:ind w:left="1539" w:hanging="735"/>
        <w:jc w:val="left"/>
      </w:pPr>
      <w:rPr>
        <w:rFonts w:hint="default"/>
        <w:spacing w:val="-1"/>
        <w:w w:val="100"/>
        <w:lang w:val="en-US" w:eastAsia="en-US" w:bidi="ar-SA"/>
      </w:rPr>
    </w:lvl>
    <w:lvl w:ilvl="2">
      <w:numFmt w:val="bullet"/>
      <w:lvlText w:val="•"/>
      <w:lvlJc w:val="left"/>
      <w:pPr>
        <w:ind w:left="3359" w:hanging="735"/>
      </w:pPr>
      <w:rPr>
        <w:rFonts w:hint="default"/>
        <w:lang w:val="en-US" w:eastAsia="en-US" w:bidi="ar-SA"/>
      </w:rPr>
    </w:lvl>
    <w:lvl w:ilvl="3">
      <w:numFmt w:val="bullet"/>
      <w:lvlText w:val="•"/>
      <w:lvlJc w:val="left"/>
      <w:pPr>
        <w:ind w:left="4269" w:hanging="735"/>
      </w:pPr>
      <w:rPr>
        <w:rFonts w:hint="default"/>
        <w:lang w:val="en-US" w:eastAsia="en-US" w:bidi="ar-SA"/>
      </w:rPr>
    </w:lvl>
    <w:lvl w:ilvl="4">
      <w:numFmt w:val="bullet"/>
      <w:lvlText w:val="•"/>
      <w:lvlJc w:val="left"/>
      <w:pPr>
        <w:ind w:left="5179" w:hanging="735"/>
      </w:pPr>
      <w:rPr>
        <w:rFonts w:hint="default"/>
        <w:lang w:val="en-US" w:eastAsia="en-US" w:bidi="ar-SA"/>
      </w:rPr>
    </w:lvl>
    <w:lvl w:ilvl="5">
      <w:numFmt w:val="bullet"/>
      <w:lvlText w:val="•"/>
      <w:lvlJc w:val="left"/>
      <w:pPr>
        <w:ind w:left="6089" w:hanging="735"/>
      </w:pPr>
      <w:rPr>
        <w:rFonts w:hint="default"/>
        <w:lang w:val="en-US" w:eastAsia="en-US" w:bidi="ar-SA"/>
      </w:rPr>
    </w:lvl>
    <w:lvl w:ilvl="6">
      <w:numFmt w:val="bullet"/>
      <w:lvlText w:val="•"/>
      <w:lvlJc w:val="left"/>
      <w:pPr>
        <w:ind w:left="6999" w:hanging="735"/>
      </w:pPr>
      <w:rPr>
        <w:rFonts w:hint="default"/>
        <w:lang w:val="en-US" w:eastAsia="en-US" w:bidi="ar-SA"/>
      </w:rPr>
    </w:lvl>
    <w:lvl w:ilvl="7">
      <w:numFmt w:val="bullet"/>
      <w:lvlText w:val="•"/>
      <w:lvlJc w:val="left"/>
      <w:pPr>
        <w:ind w:left="7908" w:hanging="735"/>
      </w:pPr>
      <w:rPr>
        <w:rFonts w:hint="default"/>
        <w:lang w:val="en-US" w:eastAsia="en-US" w:bidi="ar-SA"/>
      </w:rPr>
    </w:lvl>
    <w:lvl w:ilvl="8">
      <w:numFmt w:val="bullet"/>
      <w:lvlText w:val="•"/>
      <w:lvlJc w:val="left"/>
      <w:pPr>
        <w:ind w:left="8818" w:hanging="735"/>
      </w:pPr>
      <w:rPr>
        <w:rFonts w:hint="default"/>
        <w:lang w:val="en-US" w:eastAsia="en-US" w:bidi="ar-SA"/>
      </w:rPr>
    </w:lvl>
  </w:abstractNum>
  <w:abstractNum w:abstractNumId="71" w15:restartNumberingAfterBreak="0">
    <w:nsid w:val="573B344A"/>
    <w:multiLevelType w:val="multilevel"/>
    <w:tmpl w:val="CCEACF04"/>
    <w:lvl w:ilvl="0">
      <w:start w:val="27"/>
      <w:numFmt w:val="decimal"/>
      <w:lvlText w:val="%1"/>
      <w:lvlJc w:val="left"/>
      <w:pPr>
        <w:ind w:left="814" w:hanging="490"/>
        <w:jc w:val="left"/>
      </w:pPr>
      <w:rPr>
        <w:rFonts w:hint="default"/>
        <w:lang w:val="en-US" w:eastAsia="en-US" w:bidi="ar-SA"/>
      </w:rPr>
    </w:lvl>
    <w:lvl w:ilvl="1">
      <w:start w:val="1"/>
      <w:numFmt w:val="decimal"/>
      <w:lvlText w:val="%1.%2"/>
      <w:lvlJc w:val="left"/>
      <w:pPr>
        <w:ind w:left="814" w:hanging="490"/>
        <w:jc w:val="left"/>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2783" w:hanging="490"/>
      </w:pPr>
      <w:rPr>
        <w:rFonts w:hint="default"/>
        <w:lang w:val="en-US" w:eastAsia="en-US" w:bidi="ar-SA"/>
      </w:rPr>
    </w:lvl>
    <w:lvl w:ilvl="3">
      <w:numFmt w:val="bullet"/>
      <w:lvlText w:val="•"/>
      <w:lvlJc w:val="left"/>
      <w:pPr>
        <w:ind w:left="3765" w:hanging="490"/>
      </w:pPr>
      <w:rPr>
        <w:rFonts w:hint="default"/>
        <w:lang w:val="en-US" w:eastAsia="en-US" w:bidi="ar-SA"/>
      </w:rPr>
    </w:lvl>
    <w:lvl w:ilvl="4">
      <w:numFmt w:val="bullet"/>
      <w:lvlText w:val="•"/>
      <w:lvlJc w:val="left"/>
      <w:pPr>
        <w:ind w:left="4747" w:hanging="490"/>
      </w:pPr>
      <w:rPr>
        <w:rFonts w:hint="default"/>
        <w:lang w:val="en-US" w:eastAsia="en-US" w:bidi="ar-SA"/>
      </w:rPr>
    </w:lvl>
    <w:lvl w:ilvl="5">
      <w:numFmt w:val="bullet"/>
      <w:lvlText w:val="•"/>
      <w:lvlJc w:val="left"/>
      <w:pPr>
        <w:ind w:left="5729" w:hanging="490"/>
      </w:pPr>
      <w:rPr>
        <w:rFonts w:hint="default"/>
        <w:lang w:val="en-US" w:eastAsia="en-US" w:bidi="ar-SA"/>
      </w:rPr>
    </w:lvl>
    <w:lvl w:ilvl="6">
      <w:numFmt w:val="bullet"/>
      <w:lvlText w:val="•"/>
      <w:lvlJc w:val="left"/>
      <w:pPr>
        <w:ind w:left="6711" w:hanging="490"/>
      </w:pPr>
      <w:rPr>
        <w:rFonts w:hint="default"/>
        <w:lang w:val="en-US" w:eastAsia="en-US" w:bidi="ar-SA"/>
      </w:rPr>
    </w:lvl>
    <w:lvl w:ilvl="7">
      <w:numFmt w:val="bullet"/>
      <w:lvlText w:val="•"/>
      <w:lvlJc w:val="left"/>
      <w:pPr>
        <w:ind w:left="7692" w:hanging="490"/>
      </w:pPr>
      <w:rPr>
        <w:rFonts w:hint="default"/>
        <w:lang w:val="en-US" w:eastAsia="en-US" w:bidi="ar-SA"/>
      </w:rPr>
    </w:lvl>
    <w:lvl w:ilvl="8">
      <w:numFmt w:val="bullet"/>
      <w:lvlText w:val="•"/>
      <w:lvlJc w:val="left"/>
      <w:pPr>
        <w:ind w:left="8674" w:hanging="490"/>
      </w:pPr>
      <w:rPr>
        <w:rFonts w:hint="default"/>
        <w:lang w:val="en-US" w:eastAsia="en-US" w:bidi="ar-SA"/>
      </w:rPr>
    </w:lvl>
  </w:abstractNum>
  <w:abstractNum w:abstractNumId="72" w15:restartNumberingAfterBreak="0">
    <w:nsid w:val="577331CF"/>
    <w:multiLevelType w:val="multilevel"/>
    <w:tmpl w:val="678E1076"/>
    <w:lvl w:ilvl="0">
      <w:start w:val="13"/>
      <w:numFmt w:val="decimal"/>
      <w:lvlText w:val="%1"/>
      <w:lvlJc w:val="left"/>
      <w:pPr>
        <w:ind w:left="1356" w:hanging="490"/>
        <w:jc w:val="left"/>
      </w:pPr>
      <w:rPr>
        <w:rFonts w:hint="default"/>
        <w:lang w:val="en-US" w:eastAsia="en-US" w:bidi="ar-SA"/>
      </w:rPr>
    </w:lvl>
    <w:lvl w:ilvl="1">
      <w:numFmt w:val="decimal"/>
      <w:lvlText w:val="%1.%2"/>
      <w:lvlJc w:val="left"/>
      <w:pPr>
        <w:ind w:left="1356" w:hanging="490"/>
        <w:jc w:val="right"/>
      </w:pPr>
      <w:rPr>
        <w:rFonts w:hint="default"/>
        <w:spacing w:val="-1"/>
        <w:w w:val="100"/>
        <w:lang w:val="en-US" w:eastAsia="en-US" w:bidi="ar-SA"/>
      </w:rPr>
    </w:lvl>
    <w:lvl w:ilvl="2">
      <w:numFmt w:val="bullet"/>
      <w:lvlText w:val="•"/>
      <w:lvlJc w:val="left"/>
      <w:pPr>
        <w:ind w:left="3215" w:hanging="490"/>
      </w:pPr>
      <w:rPr>
        <w:rFonts w:hint="default"/>
        <w:lang w:val="en-US" w:eastAsia="en-US" w:bidi="ar-SA"/>
      </w:rPr>
    </w:lvl>
    <w:lvl w:ilvl="3">
      <w:numFmt w:val="bullet"/>
      <w:lvlText w:val="•"/>
      <w:lvlJc w:val="left"/>
      <w:pPr>
        <w:ind w:left="4143" w:hanging="490"/>
      </w:pPr>
      <w:rPr>
        <w:rFonts w:hint="default"/>
        <w:lang w:val="en-US" w:eastAsia="en-US" w:bidi="ar-SA"/>
      </w:rPr>
    </w:lvl>
    <w:lvl w:ilvl="4">
      <w:numFmt w:val="bullet"/>
      <w:lvlText w:val="•"/>
      <w:lvlJc w:val="left"/>
      <w:pPr>
        <w:ind w:left="5071" w:hanging="490"/>
      </w:pPr>
      <w:rPr>
        <w:rFonts w:hint="default"/>
        <w:lang w:val="en-US" w:eastAsia="en-US" w:bidi="ar-SA"/>
      </w:rPr>
    </w:lvl>
    <w:lvl w:ilvl="5">
      <w:numFmt w:val="bullet"/>
      <w:lvlText w:val="•"/>
      <w:lvlJc w:val="left"/>
      <w:pPr>
        <w:ind w:left="5999" w:hanging="490"/>
      </w:pPr>
      <w:rPr>
        <w:rFonts w:hint="default"/>
        <w:lang w:val="en-US" w:eastAsia="en-US" w:bidi="ar-SA"/>
      </w:rPr>
    </w:lvl>
    <w:lvl w:ilvl="6">
      <w:numFmt w:val="bullet"/>
      <w:lvlText w:val="•"/>
      <w:lvlJc w:val="left"/>
      <w:pPr>
        <w:ind w:left="6927" w:hanging="490"/>
      </w:pPr>
      <w:rPr>
        <w:rFonts w:hint="default"/>
        <w:lang w:val="en-US" w:eastAsia="en-US" w:bidi="ar-SA"/>
      </w:rPr>
    </w:lvl>
    <w:lvl w:ilvl="7">
      <w:numFmt w:val="bullet"/>
      <w:lvlText w:val="•"/>
      <w:lvlJc w:val="left"/>
      <w:pPr>
        <w:ind w:left="7854" w:hanging="490"/>
      </w:pPr>
      <w:rPr>
        <w:rFonts w:hint="default"/>
        <w:lang w:val="en-US" w:eastAsia="en-US" w:bidi="ar-SA"/>
      </w:rPr>
    </w:lvl>
    <w:lvl w:ilvl="8">
      <w:numFmt w:val="bullet"/>
      <w:lvlText w:val="•"/>
      <w:lvlJc w:val="left"/>
      <w:pPr>
        <w:ind w:left="8782" w:hanging="490"/>
      </w:pPr>
      <w:rPr>
        <w:rFonts w:hint="default"/>
        <w:lang w:val="en-US" w:eastAsia="en-US" w:bidi="ar-SA"/>
      </w:rPr>
    </w:lvl>
  </w:abstractNum>
  <w:abstractNum w:abstractNumId="73" w15:restartNumberingAfterBreak="0">
    <w:nsid w:val="5F020E74"/>
    <w:multiLevelType w:val="multilevel"/>
    <w:tmpl w:val="F26247B2"/>
    <w:lvl w:ilvl="0">
      <w:start w:val="67"/>
      <w:numFmt w:val="decimal"/>
      <w:lvlText w:val="%1"/>
      <w:lvlJc w:val="left"/>
      <w:pPr>
        <w:ind w:left="1542" w:hanging="737"/>
        <w:jc w:val="left"/>
      </w:pPr>
      <w:rPr>
        <w:rFonts w:hint="default"/>
        <w:lang w:val="en-US" w:eastAsia="en-US" w:bidi="ar-SA"/>
      </w:rPr>
    </w:lvl>
    <w:lvl w:ilvl="1">
      <w:numFmt w:val="decimal"/>
      <w:lvlText w:val="%1.%2"/>
      <w:lvlJc w:val="left"/>
      <w:pPr>
        <w:ind w:left="1542" w:hanging="737"/>
        <w:jc w:val="left"/>
      </w:pPr>
      <w:rPr>
        <w:rFonts w:hint="default"/>
        <w:spacing w:val="-1"/>
        <w:w w:val="100"/>
        <w:lang w:val="en-US" w:eastAsia="en-US" w:bidi="ar-SA"/>
      </w:rPr>
    </w:lvl>
    <w:lvl w:ilvl="2">
      <w:numFmt w:val="bullet"/>
      <w:lvlText w:val=""/>
      <w:lvlJc w:val="left"/>
      <w:pPr>
        <w:ind w:left="1191" w:hanging="238"/>
      </w:pPr>
      <w:rPr>
        <w:rFonts w:ascii="Wingdings" w:eastAsia="Wingdings" w:hAnsi="Wingdings" w:cs="Wingdings" w:hint="default"/>
        <w:b w:val="0"/>
        <w:bCs w:val="0"/>
        <w:i w:val="0"/>
        <w:iCs w:val="0"/>
        <w:spacing w:val="0"/>
        <w:w w:val="100"/>
        <w:sz w:val="22"/>
        <w:szCs w:val="22"/>
        <w:lang w:val="en-US" w:eastAsia="en-US" w:bidi="ar-SA"/>
      </w:rPr>
    </w:lvl>
    <w:lvl w:ilvl="3">
      <w:numFmt w:val="bullet"/>
      <w:lvlText w:val="•"/>
      <w:lvlJc w:val="left"/>
      <w:pPr>
        <w:ind w:left="3561" w:hanging="238"/>
      </w:pPr>
      <w:rPr>
        <w:rFonts w:hint="default"/>
        <w:lang w:val="en-US" w:eastAsia="en-US" w:bidi="ar-SA"/>
      </w:rPr>
    </w:lvl>
    <w:lvl w:ilvl="4">
      <w:numFmt w:val="bullet"/>
      <w:lvlText w:val="•"/>
      <w:lvlJc w:val="left"/>
      <w:pPr>
        <w:ind w:left="4572" w:hanging="238"/>
      </w:pPr>
      <w:rPr>
        <w:rFonts w:hint="default"/>
        <w:lang w:val="en-US" w:eastAsia="en-US" w:bidi="ar-SA"/>
      </w:rPr>
    </w:lvl>
    <w:lvl w:ilvl="5">
      <w:numFmt w:val="bullet"/>
      <w:lvlText w:val="•"/>
      <w:lvlJc w:val="left"/>
      <w:pPr>
        <w:ind w:left="5583" w:hanging="238"/>
      </w:pPr>
      <w:rPr>
        <w:rFonts w:hint="default"/>
        <w:lang w:val="en-US" w:eastAsia="en-US" w:bidi="ar-SA"/>
      </w:rPr>
    </w:lvl>
    <w:lvl w:ilvl="6">
      <w:numFmt w:val="bullet"/>
      <w:lvlText w:val="•"/>
      <w:lvlJc w:val="left"/>
      <w:pPr>
        <w:ind w:left="6594" w:hanging="238"/>
      </w:pPr>
      <w:rPr>
        <w:rFonts w:hint="default"/>
        <w:lang w:val="en-US" w:eastAsia="en-US" w:bidi="ar-SA"/>
      </w:rPr>
    </w:lvl>
    <w:lvl w:ilvl="7">
      <w:numFmt w:val="bullet"/>
      <w:lvlText w:val="•"/>
      <w:lvlJc w:val="left"/>
      <w:pPr>
        <w:ind w:left="7605" w:hanging="238"/>
      </w:pPr>
      <w:rPr>
        <w:rFonts w:hint="default"/>
        <w:lang w:val="en-US" w:eastAsia="en-US" w:bidi="ar-SA"/>
      </w:rPr>
    </w:lvl>
    <w:lvl w:ilvl="8">
      <w:numFmt w:val="bullet"/>
      <w:lvlText w:val="•"/>
      <w:lvlJc w:val="left"/>
      <w:pPr>
        <w:ind w:left="8616" w:hanging="238"/>
      </w:pPr>
      <w:rPr>
        <w:rFonts w:hint="default"/>
        <w:lang w:val="en-US" w:eastAsia="en-US" w:bidi="ar-SA"/>
      </w:rPr>
    </w:lvl>
  </w:abstractNum>
  <w:abstractNum w:abstractNumId="74" w15:restartNumberingAfterBreak="0">
    <w:nsid w:val="62FA5634"/>
    <w:multiLevelType w:val="multilevel"/>
    <w:tmpl w:val="C9B6F7F2"/>
    <w:lvl w:ilvl="0">
      <w:start w:val="56"/>
      <w:numFmt w:val="decimal"/>
      <w:lvlText w:val="%1"/>
      <w:lvlJc w:val="left"/>
      <w:pPr>
        <w:ind w:left="1539" w:hanging="735"/>
        <w:jc w:val="left"/>
      </w:pPr>
      <w:rPr>
        <w:rFonts w:hint="default"/>
        <w:lang w:val="en-US" w:eastAsia="en-US" w:bidi="ar-SA"/>
      </w:rPr>
    </w:lvl>
    <w:lvl w:ilvl="1">
      <w:numFmt w:val="decimal"/>
      <w:lvlText w:val="%1.%2"/>
      <w:lvlJc w:val="left"/>
      <w:pPr>
        <w:ind w:left="1539" w:hanging="735"/>
        <w:jc w:val="left"/>
      </w:pPr>
      <w:rPr>
        <w:rFonts w:hint="default"/>
        <w:spacing w:val="-1"/>
        <w:w w:val="100"/>
        <w:lang w:val="en-US" w:eastAsia="en-US" w:bidi="ar-SA"/>
      </w:rPr>
    </w:lvl>
    <w:lvl w:ilvl="2">
      <w:numFmt w:val="bullet"/>
      <w:lvlText w:val="•"/>
      <w:lvlJc w:val="left"/>
      <w:pPr>
        <w:ind w:left="3359" w:hanging="735"/>
      </w:pPr>
      <w:rPr>
        <w:rFonts w:hint="default"/>
        <w:lang w:val="en-US" w:eastAsia="en-US" w:bidi="ar-SA"/>
      </w:rPr>
    </w:lvl>
    <w:lvl w:ilvl="3">
      <w:numFmt w:val="bullet"/>
      <w:lvlText w:val="•"/>
      <w:lvlJc w:val="left"/>
      <w:pPr>
        <w:ind w:left="4269" w:hanging="735"/>
      </w:pPr>
      <w:rPr>
        <w:rFonts w:hint="default"/>
        <w:lang w:val="en-US" w:eastAsia="en-US" w:bidi="ar-SA"/>
      </w:rPr>
    </w:lvl>
    <w:lvl w:ilvl="4">
      <w:numFmt w:val="bullet"/>
      <w:lvlText w:val="•"/>
      <w:lvlJc w:val="left"/>
      <w:pPr>
        <w:ind w:left="5179" w:hanging="735"/>
      </w:pPr>
      <w:rPr>
        <w:rFonts w:hint="default"/>
        <w:lang w:val="en-US" w:eastAsia="en-US" w:bidi="ar-SA"/>
      </w:rPr>
    </w:lvl>
    <w:lvl w:ilvl="5">
      <w:numFmt w:val="bullet"/>
      <w:lvlText w:val="•"/>
      <w:lvlJc w:val="left"/>
      <w:pPr>
        <w:ind w:left="6089" w:hanging="735"/>
      </w:pPr>
      <w:rPr>
        <w:rFonts w:hint="default"/>
        <w:lang w:val="en-US" w:eastAsia="en-US" w:bidi="ar-SA"/>
      </w:rPr>
    </w:lvl>
    <w:lvl w:ilvl="6">
      <w:numFmt w:val="bullet"/>
      <w:lvlText w:val="•"/>
      <w:lvlJc w:val="left"/>
      <w:pPr>
        <w:ind w:left="6999" w:hanging="735"/>
      </w:pPr>
      <w:rPr>
        <w:rFonts w:hint="default"/>
        <w:lang w:val="en-US" w:eastAsia="en-US" w:bidi="ar-SA"/>
      </w:rPr>
    </w:lvl>
    <w:lvl w:ilvl="7">
      <w:numFmt w:val="bullet"/>
      <w:lvlText w:val="•"/>
      <w:lvlJc w:val="left"/>
      <w:pPr>
        <w:ind w:left="7908" w:hanging="735"/>
      </w:pPr>
      <w:rPr>
        <w:rFonts w:hint="default"/>
        <w:lang w:val="en-US" w:eastAsia="en-US" w:bidi="ar-SA"/>
      </w:rPr>
    </w:lvl>
    <w:lvl w:ilvl="8">
      <w:numFmt w:val="bullet"/>
      <w:lvlText w:val="•"/>
      <w:lvlJc w:val="left"/>
      <w:pPr>
        <w:ind w:left="8818" w:hanging="735"/>
      </w:pPr>
      <w:rPr>
        <w:rFonts w:hint="default"/>
        <w:lang w:val="en-US" w:eastAsia="en-US" w:bidi="ar-SA"/>
      </w:rPr>
    </w:lvl>
  </w:abstractNum>
  <w:abstractNum w:abstractNumId="75" w15:restartNumberingAfterBreak="0">
    <w:nsid w:val="64781776"/>
    <w:multiLevelType w:val="multilevel"/>
    <w:tmpl w:val="861453A2"/>
    <w:lvl w:ilvl="0">
      <w:start w:val="64"/>
      <w:numFmt w:val="decimal"/>
      <w:lvlText w:val="%1"/>
      <w:lvlJc w:val="left"/>
      <w:pPr>
        <w:ind w:left="1539" w:hanging="735"/>
        <w:jc w:val="left"/>
      </w:pPr>
      <w:rPr>
        <w:rFonts w:hint="default"/>
        <w:lang w:val="en-US" w:eastAsia="en-US" w:bidi="ar-SA"/>
      </w:rPr>
    </w:lvl>
    <w:lvl w:ilvl="1">
      <w:numFmt w:val="decimal"/>
      <w:lvlText w:val="%1.%2"/>
      <w:lvlJc w:val="left"/>
      <w:pPr>
        <w:ind w:left="1539" w:hanging="735"/>
        <w:jc w:val="left"/>
      </w:pPr>
      <w:rPr>
        <w:rFonts w:hint="default"/>
        <w:spacing w:val="-1"/>
        <w:w w:val="100"/>
        <w:lang w:val="en-US" w:eastAsia="en-US" w:bidi="ar-SA"/>
      </w:rPr>
    </w:lvl>
    <w:lvl w:ilvl="2">
      <w:numFmt w:val="bullet"/>
      <w:lvlText w:val="•"/>
      <w:lvlJc w:val="left"/>
      <w:pPr>
        <w:ind w:left="3359" w:hanging="735"/>
      </w:pPr>
      <w:rPr>
        <w:rFonts w:hint="default"/>
        <w:lang w:val="en-US" w:eastAsia="en-US" w:bidi="ar-SA"/>
      </w:rPr>
    </w:lvl>
    <w:lvl w:ilvl="3">
      <w:numFmt w:val="bullet"/>
      <w:lvlText w:val="•"/>
      <w:lvlJc w:val="left"/>
      <w:pPr>
        <w:ind w:left="4269" w:hanging="735"/>
      </w:pPr>
      <w:rPr>
        <w:rFonts w:hint="default"/>
        <w:lang w:val="en-US" w:eastAsia="en-US" w:bidi="ar-SA"/>
      </w:rPr>
    </w:lvl>
    <w:lvl w:ilvl="4">
      <w:numFmt w:val="bullet"/>
      <w:lvlText w:val="•"/>
      <w:lvlJc w:val="left"/>
      <w:pPr>
        <w:ind w:left="5179" w:hanging="735"/>
      </w:pPr>
      <w:rPr>
        <w:rFonts w:hint="default"/>
        <w:lang w:val="en-US" w:eastAsia="en-US" w:bidi="ar-SA"/>
      </w:rPr>
    </w:lvl>
    <w:lvl w:ilvl="5">
      <w:numFmt w:val="bullet"/>
      <w:lvlText w:val="•"/>
      <w:lvlJc w:val="left"/>
      <w:pPr>
        <w:ind w:left="6089" w:hanging="735"/>
      </w:pPr>
      <w:rPr>
        <w:rFonts w:hint="default"/>
        <w:lang w:val="en-US" w:eastAsia="en-US" w:bidi="ar-SA"/>
      </w:rPr>
    </w:lvl>
    <w:lvl w:ilvl="6">
      <w:numFmt w:val="bullet"/>
      <w:lvlText w:val="•"/>
      <w:lvlJc w:val="left"/>
      <w:pPr>
        <w:ind w:left="6999" w:hanging="735"/>
      </w:pPr>
      <w:rPr>
        <w:rFonts w:hint="default"/>
        <w:lang w:val="en-US" w:eastAsia="en-US" w:bidi="ar-SA"/>
      </w:rPr>
    </w:lvl>
    <w:lvl w:ilvl="7">
      <w:numFmt w:val="bullet"/>
      <w:lvlText w:val="•"/>
      <w:lvlJc w:val="left"/>
      <w:pPr>
        <w:ind w:left="7908" w:hanging="735"/>
      </w:pPr>
      <w:rPr>
        <w:rFonts w:hint="default"/>
        <w:lang w:val="en-US" w:eastAsia="en-US" w:bidi="ar-SA"/>
      </w:rPr>
    </w:lvl>
    <w:lvl w:ilvl="8">
      <w:numFmt w:val="bullet"/>
      <w:lvlText w:val="•"/>
      <w:lvlJc w:val="left"/>
      <w:pPr>
        <w:ind w:left="8818" w:hanging="735"/>
      </w:pPr>
      <w:rPr>
        <w:rFonts w:hint="default"/>
        <w:lang w:val="en-US" w:eastAsia="en-US" w:bidi="ar-SA"/>
      </w:rPr>
    </w:lvl>
  </w:abstractNum>
  <w:abstractNum w:abstractNumId="76" w15:restartNumberingAfterBreak="0">
    <w:nsid w:val="67FE5061"/>
    <w:multiLevelType w:val="multilevel"/>
    <w:tmpl w:val="E9C60C7A"/>
    <w:lvl w:ilvl="0">
      <w:start w:val="63"/>
      <w:numFmt w:val="decimal"/>
      <w:lvlText w:val="%1"/>
      <w:lvlJc w:val="left"/>
      <w:pPr>
        <w:ind w:left="1539" w:hanging="735"/>
        <w:jc w:val="left"/>
      </w:pPr>
      <w:rPr>
        <w:rFonts w:hint="default"/>
        <w:lang w:val="en-US" w:eastAsia="en-US" w:bidi="ar-SA"/>
      </w:rPr>
    </w:lvl>
    <w:lvl w:ilvl="1">
      <w:numFmt w:val="decimal"/>
      <w:lvlText w:val="%1.%2"/>
      <w:lvlJc w:val="left"/>
      <w:pPr>
        <w:ind w:left="1539" w:hanging="735"/>
        <w:jc w:val="left"/>
      </w:pPr>
      <w:rPr>
        <w:rFonts w:hint="default"/>
        <w:spacing w:val="-1"/>
        <w:w w:val="100"/>
        <w:lang w:val="en-US" w:eastAsia="en-US" w:bidi="ar-SA"/>
      </w:rPr>
    </w:lvl>
    <w:lvl w:ilvl="2">
      <w:numFmt w:val="bullet"/>
      <w:lvlText w:val=""/>
      <w:lvlJc w:val="left"/>
      <w:pPr>
        <w:ind w:left="1539" w:hanging="360"/>
      </w:pPr>
      <w:rPr>
        <w:rFonts w:ascii="Wingdings" w:eastAsia="Wingdings" w:hAnsi="Wingdings" w:cs="Wingdings" w:hint="default"/>
        <w:b w:val="0"/>
        <w:bCs w:val="0"/>
        <w:i w:val="0"/>
        <w:iCs w:val="0"/>
        <w:spacing w:val="0"/>
        <w:w w:val="100"/>
        <w:sz w:val="22"/>
        <w:szCs w:val="22"/>
        <w:lang w:val="en-US" w:eastAsia="en-US" w:bidi="ar-SA"/>
      </w:rPr>
    </w:lvl>
    <w:lvl w:ilvl="3">
      <w:numFmt w:val="bullet"/>
      <w:lvlText w:val="•"/>
      <w:lvlJc w:val="left"/>
      <w:pPr>
        <w:ind w:left="4269" w:hanging="360"/>
      </w:pPr>
      <w:rPr>
        <w:rFonts w:hint="default"/>
        <w:lang w:val="en-US" w:eastAsia="en-US" w:bidi="ar-SA"/>
      </w:rPr>
    </w:lvl>
    <w:lvl w:ilvl="4">
      <w:numFmt w:val="bullet"/>
      <w:lvlText w:val="•"/>
      <w:lvlJc w:val="left"/>
      <w:pPr>
        <w:ind w:left="5179" w:hanging="360"/>
      </w:pPr>
      <w:rPr>
        <w:rFonts w:hint="default"/>
        <w:lang w:val="en-US" w:eastAsia="en-US" w:bidi="ar-SA"/>
      </w:rPr>
    </w:lvl>
    <w:lvl w:ilvl="5">
      <w:numFmt w:val="bullet"/>
      <w:lvlText w:val="•"/>
      <w:lvlJc w:val="left"/>
      <w:pPr>
        <w:ind w:left="6089" w:hanging="360"/>
      </w:pPr>
      <w:rPr>
        <w:rFonts w:hint="default"/>
        <w:lang w:val="en-US" w:eastAsia="en-US" w:bidi="ar-SA"/>
      </w:rPr>
    </w:lvl>
    <w:lvl w:ilvl="6">
      <w:numFmt w:val="bullet"/>
      <w:lvlText w:val="•"/>
      <w:lvlJc w:val="left"/>
      <w:pPr>
        <w:ind w:left="6999" w:hanging="360"/>
      </w:pPr>
      <w:rPr>
        <w:rFonts w:hint="default"/>
        <w:lang w:val="en-US" w:eastAsia="en-US" w:bidi="ar-SA"/>
      </w:rPr>
    </w:lvl>
    <w:lvl w:ilvl="7">
      <w:numFmt w:val="bullet"/>
      <w:lvlText w:val="•"/>
      <w:lvlJc w:val="left"/>
      <w:pPr>
        <w:ind w:left="7908" w:hanging="360"/>
      </w:pPr>
      <w:rPr>
        <w:rFonts w:hint="default"/>
        <w:lang w:val="en-US" w:eastAsia="en-US" w:bidi="ar-SA"/>
      </w:rPr>
    </w:lvl>
    <w:lvl w:ilvl="8">
      <w:numFmt w:val="bullet"/>
      <w:lvlText w:val="•"/>
      <w:lvlJc w:val="left"/>
      <w:pPr>
        <w:ind w:left="8818" w:hanging="360"/>
      </w:pPr>
      <w:rPr>
        <w:rFonts w:hint="default"/>
        <w:lang w:val="en-US" w:eastAsia="en-US" w:bidi="ar-SA"/>
      </w:rPr>
    </w:lvl>
  </w:abstractNum>
  <w:abstractNum w:abstractNumId="77" w15:restartNumberingAfterBreak="0">
    <w:nsid w:val="6B5446A8"/>
    <w:multiLevelType w:val="multilevel"/>
    <w:tmpl w:val="EECEF886"/>
    <w:lvl w:ilvl="0">
      <w:start w:val="4"/>
      <w:numFmt w:val="decimal"/>
      <w:lvlText w:val="%1"/>
      <w:lvlJc w:val="left"/>
      <w:pPr>
        <w:ind w:left="1542" w:hanging="737"/>
        <w:jc w:val="left"/>
      </w:pPr>
      <w:rPr>
        <w:rFonts w:hint="default"/>
        <w:lang w:val="en-US" w:eastAsia="en-US" w:bidi="ar-SA"/>
      </w:rPr>
    </w:lvl>
    <w:lvl w:ilvl="1">
      <w:start w:val="1"/>
      <w:numFmt w:val="decimal"/>
      <w:lvlText w:val="%1.%2"/>
      <w:lvlJc w:val="left"/>
      <w:pPr>
        <w:ind w:left="1542" w:hanging="737"/>
        <w:jc w:val="left"/>
      </w:pPr>
      <w:rPr>
        <w:rFonts w:ascii="Arial" w:eastAsia="Arial" w:hAnsi="Arial" w:cs="Arial" w:hint="default"/>
        <w:b/>
        <w:bCs/>
        <w:i w:val="0"/>
        <w:iCs w:val="0"/>
        <w:spacing w:val="0"/>
        <w:w w:val="100"/>
        <w:sz w:val="22"/>
        <w:szCs w:val="22"/>
        <w:lang w:val="en-US" w:eastAsia="en-US" w:bidi="ar-SA"/>
      </w:rPr>
    </w:lvl>
    <w:lvl w:ilvl="2">
      <w:start w:val="1"/>
      <w:numFmt w:val="decimal"/>
      <w:lvlText w:val="%1.%2.%3"/>
      <w:lvlJc w:val="left"/>
      <w:pPr>
        <w:ind w:left="865" w:hanging="550"/>
        <w:jc w:val="left"/>
      </w:pPr>
      <w:rPr>
        <w:rFonts w:ascii="Arial" w:eastAsia="Arial" w:hAnsi="Arial" w:cs="Arial" w:hint="default"/>
        <w:b w:val="0"/>
        <w:bCs w:val="0"/>
        <w:i w:val="0"/>
        <w:iCs w:val="0"/>
        <w:spacing w:val="0"/>
        <w:w w:val="100"/>
        <w:sz w:val="22"/>
        <w:szCs w:val="22"/>
        <w:lang w:val="en-US" w:eastAsia="en-US" w:bidi="ar-SA"/>
      </w:rPr>
    </w:lvl>
    <w:lvl w:ilvl="3">
      <w:numFmt w:val="bullet"/>
      <w:lvlText w:val="•"/>
      <w:lvlJc w:val="left"/>
      <w:pPr>
        <w:ind w:left="3561" w:hanging="550"/>
      </w:pPr>
      <w:rPr>
        <w:rFonts w:hint="default"/>
        <w:lang w:val="en-US" w:eastAsia="en-US" w:bidi="ar-SA"/>
      </w:rPr>
    </w:lvl>
    <w:lvl w:ilvl="4">
      <w:numFmt w:val="bullet"/>
      <w:lvlText w:val="•"/>
      <w:lvlJc w:val="left"/>
      <w:pPr>
        <w:ind w:left="4572" w:hanging="550"/>
      </w:pPr>
      <w:rPr>
        <w:rFonts w:hint="default"/>
        <w:lang w:val="en-US" w:eastAsia="en-US" w:bidi="ar-SA"/>
      </w:rPr>
    </w:lvl>
    <w:lvl w:ilvl="5">
      <w:numFmt w:val="bullet"/>
      <w:lvlText w:val="•"/>
      <w:lvlJc w:val="left"/>
      <w:pPr>
        <w:ind w:left="5583" w:hanging="550"/>
      </w:pPr>
      <w:rPr>
        <w:rFonts w:hint="default"/>
        <w:lang w:val="en-US" w:eastAsia="en-US" w:bidi="ar-SA"/>
      </w:rPr>
    </w:lvl>
    <w:lvl w:ilvl="6">
      <w:numFmt w:val="bullet"/>
      <w:lvlText w:val="•"/>
      <w:lvlJc w:val="left"/>
      <w:pPr>
        <w:ind w:left="6594" w:hanging="550"/>
      </w:pPr>
      <w:rPr>
        <w:rFonts w:hint="default"/>
        <w:lang w:val="en-US" w:eastAsia="en-US" w:bidi="ar-SA"/>
      </w:rPr>
    </w:lvl>
    <w:lvl w:ilvl="7">
      <w:numFmt w:val="bullet"/>
      <w:lvlText w:val="•"/>
      <w:lvlJc w:val="left"/>
      <w:pPr>
        <w:ind w:left="7605" w:hanging="550"/>
      </w:pPr>
      <w:rPr>
        <w:rFonts w:hint="default"/>
        <w:lang w:val="en-US" w:eastAsia="en-US" w:bidi="ar-SA"/>
      </w:rPr>
    </w:lvl>
    <w:lvl w:ilvl="8">
      <w:numFmt w:val="bullet"/>
      <w:lvlText w:val="•"/>
      <w:lvlJc w:val="left"/>
      <w:pPr>
        <w:ind w:left="8616" w:hanging="550"/>
      </w:pPr>
      <w:rPr>
        <w:rFonts w:hint="default"/>
        <w:lang w:val="en-US" w:eastAsia="en-US" w:bidi="ar-SA"/>
      </w:rPr>
    </w:lvl>
  </w:abstractNum>
  <w:abstractNum w:abstractNumId="78" w15:restartNumberingAfterBreak="0">
    <w:nsid w:val="6D080FFE"/>
    <w:multiLevelType w:val="multilevel"/>
    <w:tmpl w:val="D7D48E7C"/>
    <w:lvl w:ilvl="0">
      <w:start w:val="62"/>
      <w:numFmt w:val="decimal"/>
      <w:lvlText w:val="%1"/>
      <w:lvlJc w:val="left"/>
      <w:pPr>
        <w:ind w:left="1537" w:hanging="732"/>
        <w:jc w:val="left"/>
      </w:pPr>
      <w:rPr>
        <w:rFonts w:hint="default"/>
        <w:lang w:val="en-US" w:eastAsia="en-US" w:bidi="ar-SA"/>
      </w:rPr>
    </w:lvl>
    <w:lvl w:ilvl="1">
      <w:numFmt w:val="decimal"/>
      <w:lvlText w:val="%1.%2"/>
      <w:lvlJc w:val="left"/>
      <w:pPr>
        <w:ind w:left="1537" w:hanging="732"/>
        <w:jc w:val="left"/>
      </w:pPr>
      <w:rPr>
        <w:rFonts w:hint="default"/>
        <w:spacing w:val="-1"/>
        <w:w w:val="100"/>
        <w:lang w:val="en-US" w:eastAsia="en-US" w:bidi="ar-SA"/>
      </w:rPr>
    </w:lvl>
    <w:lvl w:ilvl="2">
      <w:numFmt w:val="bullet"/>
      <w:lvlText w:val="•"/>
      <w:lvlJc w:val="left"/>
      <w:pPr>
        <w:ind w:left="3359" w:hanging="732"/>
      </w:pPr>
      <w:rPr>
        <w:rFonts w:hint="default"/>
        <w:lang w:val="en-US" w:eastAsia="en-US" w:bidi="ar-SA"/>
      </w:rPr>
    </w:lvl>
    <w:lvl w:ilvl="3">
      <w:numFmt w:val="bullet"/>
      <w:lvlText w:val="•"/>
      <w:lvlJc w:val="left"/>
      <w:pPr>
        <w:ind w:left="4269" w:hanging="732"/>
      </w:pPr>
      <w:rPr>
        <w:rFonts w:hint="default"/>
        <w:lang w:val="en-US" w:eastAsia="en-US" w:bidi="ar-SA"/>
      </w:rPr>
    </w:lvl>
    <w:lvl w:ilvl="4">
      <w:numFmt w:val="bullet"/>
      <w:lvlText w:val="•"/>
      <w:lvlJc w:val="left"/>
      <w:pPr>
        <w:ind w:left="5179" w:hanging="732"/>
      </w:pPr>
      <w:rPr>
        <w:rFonts w:hint="default"/>
        <w:lang w:val="en-US" w:eastAsia="en-US" w:bidi="ar-SA"/>
      </w:rPr>
    </w:lvl>
    <w:lvl w:ilvl="5">
      <w:numFmt w:val="bullet"/>
      <w:lvlText w:val="•"/>
      <w:lvlJc w:val="left"/>
      <w:pPr>
        <w:ind w:left="6089" w:hanging="732"/>
      </w:pPr>
      <w:rPr>
        <w:rFonts w:hint="default"/>
        <w:lang w:val="en-US" w:eastAsia="en-US" w:bidi="ar-SA"/>
      </w:rPr>
    </w:lvl>
    <w:lvl w:ilvl="6">
      <w:numFmt w:val="bullet"/>
      <w:lvlText w:val="•"/>
      <w:lvlJc w:val="left"/>
      <w:pPr>
        <w:ind w:left="6999" w:hanging="732"/>
      </w:pPr>
      <w:rPr>
        <w:rFonts w:hint="default"/>
        <w:lang w:val="en-US" w:eastAsia="en-US" w:bidi="ar-SA"/>
      </w:rPr>
    </w:lvl>
    <w:lvl w:ilvl="7">
      <w:numFmt w:val="bullet"/>
      <w:lvlText w:val="•"/>
      <w:lvlJc w:val="left"/>
      <w:pPr>
        <w:ind w:left="7908" w:hanging="732"/>
      </w:pPr>
      <w:rPr>
        <w:rFonts w:hint="default"/>
        <w:lang w:val="en-US" w:eastAsia="en-US" w:bidi="ar-SA"/>
      </w:rPr>
    </w:lvl>
    <w:lvl w:ilvl="8">
      <w:numFmt w:val="bullet"/>
      <w:lvlText w:val="•"/>
      <w:lvlJc w:val="left"/>
      <w:pPr>
        <w:ind w:left="8818" w:hanging="732"/>
      </w:pPr>
      <w:rPr>
        <w:rFonts w:hint="default"/>
        <w:lang w:val="en-US" w:eastAsia="en-US" w:bidi="ar-SA"/>
      </w:rPr>
    </w:lvl>
  </w:abstractNum>
  <w:abstractNum w:abstractNumId="79" w15:restartNumberingAfterBreak="0">
    <w:nsid w:val="6F5C7677"/>
    <w:multiLevelType w:val="multilevel"/>
    <w:tmpl w:val="B1349338"/>
    <w:lvl w:ilvl="0">
      <w:start w:val="69"/>
      <w:numFmt w:val="decimal"/>
      <w:lvlText w:val="%1.0"/>
      <w:lvlJc w:val="left"/>
      <w:pPr>
        <w:ind w:left="1539" w:hanging="735"/>
        <w:jc w:val="left"/>
      </w:pPr>
      <w:rPr>
        <w:rFonts w:ascii="Arial" w:eastAsia="Arial" w:hAnsi="Arial" w:cs="Arial" w:hint="default"/>
        <w:b/>
        <w:bCs/>
        <w:i w:val="0"/>
        <w:iCs w:val="0"/>
        <w:spacing w:val="-1"/>
        <w:w w:val="100"/>
        <w:sz w:val="22"/>
        <w:szCs w:val="22"/>
        <w:lang w:val="en-US" w:eastAsia="en-US" w:bidi="ar-SA"/>
      </w:rPr>
    </w:lvl>
    <w:lvl w:ilvl="1">
      <w:start w:val="1"/>
      <w:numFmt w:val="decimal"/>
      <w:lvlText w:val="%1.%2"/>
      <w:lvlJc w:val="left"/>
      <w:pPr>
        <w:ind w:left="814" w:hanging="735"/>
        <w:jc w:val="left"/>
      </w:pPr>
      <w:rPr>
        <w:rFonts w:hint="default"/>
        <w:spacing w:val="-1"/>
        <w:w w:val="100"/>
        <w:lang w:val="en-US" w:eastAsia="en-US" w:bidi="ar-SA"/>
      </w:rPr>
    </w:lvl>
    <w:lvl w:ilvl="2">
      <w:numFmt w:val="bullet"/>
      <w:lvlText w:val="•"/>
      <w:lvlJc w:val="left"/>
      <w:pPr>
        <w:ind w:left="2259" w:hanging="735"/>
      </w:pPr>
      <w:rPr>
        <w:rFonts w:ascii="Arial" w:eastAsia="Arial" w:hAnsi="Arial" w:cs="Arial" w:hint="default"/>
        <w:b w:val="0"/>
        <w:bCs w:val="0"/>
        <w:i w:val="0"/>
        <w:iCs w:val="0"/>
        <w:spacing w:val="0"/>
        <w:w w:val="100"/>
        <w:sz w:val="22"/>
        <w:szCs w:val="22"/>
        <w:lang w:val="en-US" w:eastAsia="en-US" w:bidi="ar-SA"/>
      </w:rPr>
    </w:lvl>
    <w:lvl w:ilvl="3">
      <w:numFmt w:val="bullet"/>
      <w:lvlText w:val="•"/>
      <w:lvlJc w:val="left"/>
      <w:pPr>
        <w:ind w:left="3307" w:hanging="735"/>
      </w:pPr>
      <w:rPr>
        <w:rFonts w:hint="default"/>
        <w:lang w:val="en-US" w:eastAsia="en-US" w:bidi="ar-SA"/>
      </w:rPr>
    </w:lvl>
    <w:lvl w:ilvl="4">
      <w:numFmt w:val="bullet"/>
      <w:lvlText w:val="•"/>
      <w:lvlJc w:val="left"/>
      <w:pPr>
        <w:ind w:left="4354" w:hanging="735"/>
      </w:pPr>
      <w:rPr>
        <w:rFonts w:hint="default"/>
        <w:lang w:val="en-US" w:eastAsia="en-US" w:bidi="ar-SA"/>
      </w:rPr>
    </w:lvl>
    <w:lvl w:ilvl="5">
      <w:numFmt w:val="bullet"/>
      <w:lvlText w:val="•"/>
      <w:lvlJc w:val="left"/>
      <w:pPr>
        <w:ind w:left="5401" w:hanging="735"/>
      </w:pPr>
      <w:rPr>
        <w:rFonts w:hint="default"/>
        <w:lang w:val="en-US" w:eastAsia="en-US" w:bidi="ar-SA"/>
      </w:rPr>
    </w:lvl>
    <w:lvl w:ilvl="6">
      <w:numFmt w:val="bullet"/>
      <w:lvlText w:val="•"/>
      <w:lvlJc w:val="left"/>
      <w:pPr>
        <w:ind w:left="6449" w:hanging="735"/>
      </w:pPr>
      <w:rPr>
        <w:rFonts w:hint="default"/>
        <w:lang w:val="en-US" w:eastAsia="en-US" w:bidi="ar-SA"/>
      </w:rPr>
    </w:lvl>
    <w:lvl w:ilvl="7">
      <w:numFmt w:val="bullet"/>
      <w:lvlText w:val="•"/>
      <w:lvlJc w:val="left"/>
      <w:pPr>
        <w:ind w:left="7496" w:hanging="735"/>
      </w:pPr>
      <w:rPr>
        <w:rFonts w:hint="default"/>
        <w:lang w:val="en-US" w:eastAsia="en-US" w:bidi="ar-SA"/>
      </w:rPr>
    </w:lvl>
    <w:lvl w:ilvl="8">
      <w:numFmt w:val="bullet"/>
      <w:lvlText w:val="•"/>
      <w:lvlJc w:val="left"/>
      <w:pPr>
        <w:ind w:left="8543" w:hanging="735"/>
      </w:pPr>
      <w:rPr>
        <w:rFonts w:hint="default"/>
        <w:lang w:val="en-US" w:eastAsia="en-US" w:bidi="ar-SA"/>
      </w:rPr>
    </w:lvl>
  </w:abstractNum>
  <w:abstractNum w:abstractNumId="80" w15:restartNumberingAfterBreak="0">
    <w:nsid w:val="733623DB"/>
    <w:multiLevelType w:val="hybridMultilevel"/>
    <w:tmpl w:val="9EF24AAA"/>
    <w:lvl w:ilvl="0" w:tplc="DF844850">
      <w:numFmt w:val="bullet"/>
      <w:lvlText w:val="•"/>
      <w:lvlJc w:val="left"/>
      <w:pPr>
        <w:ind w:left="1446" w:hanging="720"/>
      </w:pPr>
      <w:rPr>
        <w:rFonts w:ascii="Arial" w:eastAsia="Arial" w:hAnsi="Arial" w:cs="Arial" w:hint="default"/>
        <w:b w:val="0"/>
        <w:bCs w:val="0"/>
        <w:i w:val="0"/>
        <w:iCs w:val="0"/>
        <w:spacing w:val="0"/>
        <w:w w:val="99"/>
        <w:sz w:val="20"/>
        <w:szCs w:val="20"/>
        <w:lang w:val="en-US" w:eastAsia="en-US" w:bidi="ar-SA"/>
      </w:rPr>
    </w:lvl>
    <w:lvl w:ilvl="1" w:tplc="774618E4">
      <w:numFmt w:val="bullet"/>
      <w:lvlText w:val="•"/>
      <w:lvlJc w:val="left"/>
      <w:pPr>
        <w:ind w:left="2261" w:hanging="720"/>
      </w:pPr>
      <w:rPr>
        <w:rFonts w:hint="default"/>
        <w:lang w:val="en-US" w:eastAsia="en-US" w:bidi="ar-SA"/>
      </w:rPr>
    </w:lvl>
    <w:lvl w:ilvl="2" w:tplc="67DA7B8A">
      <w:numFmt w:val="bullet"/>
      <w:lvlText w:val="•"/>
      <w:lvlJc w:val="left"/>
      <w:pPr>
        <w:ind w:left="3082" w:hanging="720"/>
      </w:pPr>
      <w:rPr>
        <w:rFonts w:hint="default"/>
        <w:lang w:val="en-US" w:eastAsia="en-US" w:bidi="ar-SA"/>
      </w:rPr>
    </w:lvl>
    <w:lvl w:ilvl="3" w:tplc="D040ABB8">
      <w:numFmt w:val="bullet"/>
      <w:lvlText w:val="•"/>
      <w:lvlJc w:val="left"/>
      <w:pPr>
        <w:ind w:left="3904" w:hanging="720"/>
      </w:pPr>
      <w:rPr>
        <w:rFonts w:hint="default"/>
        <w:lang w:val="en-US" w:eastAsia="en-US" w:bidi="ar-SA"/>
      </w:rPr>
    </w:lvl>
    <w:lvl w:ilvl="4" w:tplc="275AF8D4">
      <w:numFmt w:val="bullet"/>
      <w:lvlText w:val="•"/>
      <w:lvlJc w:val="left"/>
      <w:pPr>
        <w:ind w:left="4725" w:hanging="720"/>
      </w:pPr>
      <w:rPr>
        <w:rFonts w:hint="default"/>
        <w:lang w:val="en-US" w:eastAsia="en-US" w:bidi="ar-SA"/>
      </w:rPr>
    </w:lvl>
    <w:lvl w:ilvl="5" w:tplc="8C122A24">
      <w:numFmt w:val="bullet"/>
      <w:lvlText w:val="•"/>
      <w:lvlJc w:val="left"/>
      <w:pPr>
        <w:ind w:left="5547" w:hanging="720"/>
      </w:pPr>
      <w:rPr>
        <w:rFonts w:hint="default"/>
        <w:lang w:val="en-US" w:eastAsia="en-US" w:bidi="ar-SA"/>
      </w:rPr>
    </w:lvl>
    <w:lvl w:ilvl="6" w:tplc="279E4C6C">
      <w:numFmt w:val="bullet"/>
      <w:lvlText w:val="•"/>
      <w:lvlJc w:val="left"/>
      <w:pPr>
        <w:ind w:left="6368" w:hanging="720"/>
      </w:pPr>
      <w:rPr>
        <w:rFonts w:hint="default"/>
        <w:lang w:val="en-US" w:eastAsia="en-US" w:bidi="ar-SA"/>
      </w:rPr>
    </w:lvl>
    <w:lvl w:ilvl="7" w:tplc="2C68207E">
      <w:numFmt w:val="bullet"/>
      <w:lvlText w:val="•"/>
      <w:lvlJc w:val="left"/>
      <w:pPr>
        <w:ind w:left="7189" w:hanging="720"/>
      </w:pPr>
      <w:rPr>
        <w:rFonts w:hint="default"/>
        <w:lang w:val="en-US" w:eastAsia="en-US" w:bidi="ar-SA"/>
      </w:rPr>
    </w:lvl>
    <w:lvl w:ilvl="8" w:tplc="E48A47A0">
      <w:numFmt w:val="bullet"/>
      <w:lvlText w:val="•"/>
      <w:lvlJc w:val="left"/>
      <w:pPr>
        <w:ind w:left="8011" w:hanging="720"/>
      </w:pPr>
      <w:rPr>
        <w:rFonts w:hint="default"/>
        <w:lang w:val="en-US" w:eastAsia="en-US" w:bidi="ar-SA"/>
      </w:rPr>
    </w:lvl>
  </w:abstractNum>
  <w:abstractNum w:abstractNumId="81" w15:restartNumberingAfterBreak="0">
    <w:nsid w:val="74786BFB"/>
    <w:multiLevelType w:val="hybridMultilevel"/>
    <w:tmpl w:val="939C7226"/>
    <w:lvl w:ilvl="0" w:tplc="B28C4F00">
      <w:numFmt w:val="bullet"/>
      <w:lvlText w:val="•"/>
      <w:lvlJc w:val="left"/>
      <w:pPr>
        <w:ind w:left="840" w:hanging="720"/>
      </w:pPr>
      <w:rPr>
        <w:rFonts w:ascii="Arial" w:eastAsia="Arial" w:hAnsi="Arial" w:cs="Arial" w:hint="default"/>
        <w:b w:val="0"/>
        <w:bCs w:val="0"/>
        <w:i w:val="0"/>
        <w:iCs w:val="0"/>
        <w:spacing w:val="0"/>
        <w:w w:val="99"/>
        <w:sz w:val="20"/>
        <w:szCs w:val="20"/>
        <w:lang w:val="en-US" w:eastAsia="en-US" w:bidi="ar-SA"/>
      </w:rPr>
    </w:lvl>
    <w:lvl w:ilvl="1" w:tplc="147AF67A">
      <w:numFmt w:val="bullet"/>
      <w:lvlText w:val="•"/>
      <w:lvlJc w:val="left"/>
      <w:pPr>
        <w:ind w:left="1668" w:hanging="720"/>
      </w:pPr>
      <w:rPr>
        <w:rFonts w:hint="default"/>
        <w:lang w:val="en-US" w:eastAsia="en-US" w:bidi="ar-SA"/>
      </w:rPr>
    </w:lvl>
    <w:lvl w:ilvl="2" w:tplc="56764DFC">
      <w:numFmt w:val="bullet"/>
      <w:lvlText w:val="•"/>
      <w:lvlJc w:val="left"/>
      <w:pPr>
        <w:ind w:left="2496" w:hanging="720"/>
      </w:pPr>
      <w:rPr>
        <w:rFonts w:hint="default"/>
        <w:lang w:val="en-US" w:eastAsia="en-US" w:bidi="ar-SA"/>
      </w:rPr>
    </w:lvl>
    <w:lvl w:ilvl="3" w:tplc="18D89368">
      <w:numFmt w:val="bullet"/>
      <w:lvlText w:val="•"/>
      <w:lvlJc w:val="left"/>
      <w:pPr>
        <w:ind w:left="3324" w:hanging="720"/>
      </w:pPr>
      <w:rPr>
        <w:rFonts w:hint="default"/>
        <w:lang w:val="en-US" w:eastAsia="en-US" w:bidi="ar-SA"/>
      </w:rPr>
    </w:lvl>
    <w:lvl w:ilvl="4" w:tplc="6CAA35C6">
      <w:numFmt w:val="bullet"/>
      <w:lvlText w:val="•"/>
      <w:lvlJc w:val="left"/>
      <w:pPr>
        <w:ind w:left="4152" w:hanging="720"/>
      </w:pPr>
      <w:rPr>
        <w:rFonts w:hint="default"/>
        <w:lang w:val="en-US" w:eastAsia="en-US" w:bidi="ar-SA"/>
      </w:rPr>
    </w:lvl>
    <w:lvl w:ilvl="5" w:tplc="3EF0CDA0">
      <w:numFmt w:val="bullet"/>
      <w:lvlText w:val="•"/>
      <w:lvlJc w:val="left"/>
      <w:pPr>
        <w:ind w:left="4980" w:hanging="720"/>
      </w:pPr>
      <w:rPr>
        <w:rFonts w:hint="default"/>
        <w:lang w:val="en-US" w:eastAsia="en-US" w:bidi="ar-SA"/>
      </w:rPr>
    </w:lvl>
    <w:lvl w:ilvl="6" w:tplc="13DE925C">
      <w:numFmt w:val="bullet"/>
      <w:lvlText w:val="•"/>
      <w:lvlJc w:val="left"/>
      <w:pPr>
        <w:ind w:left="5808" w:hanging="720"/>
      </w:pPr>
      <w:rPr>
        <w:rFonts w:hint="default"/>
        <w:lang w:val="en-US" w:eastAsia="en-US" w:bidi="ar-SA"/>
      </w:rPr>
    </w:lvl>
    <w:lvl w:ilvl="7" w:tplc="5AB4393C">
      <w:numFmt w:val="bullet"/>
      <w:lvlText w:val="•"/>
      <w:lvlJc w:val="left"/>
      <w:pPr>
        <w:ind w:left="6636" w:hanging="720"/>
      </w:pPr>
      <w:rPr>
        <w:rFonts w:hint="default"/>
        <w:lang w:val="en-US" w:eastAsia="en-US" w:bidi="ar-SA"/>
      </w:rPr>
    </w:lvl>
    <w:lvl w:ilvl="8" w:tplc="318643F2">
      <w:numFmt w:val="bullet"/>
      <w:lvlText w:val="•"/>
      <w:lvlJc w:val="left"/>
      <w:pPr>
        <w:ind w:left="7464" w:hanging="720"/>
      </w:pPr>
      <w:rPr>
        <w:rFonts w:hint="default"/>
        <w:lang w:val="en-US" w:eastAsia="en-US" w:bidi="ar-SA"/>
      </w:rPr>
    </w:lvl>
  </w:abstractNum>
  <w:abstractNum w:abstractNumId="82" w15:restartNumberingAfterBreak="0">
    <w:nsid w:val="74FE7482"/>
    <w:multiLevelType w:val="hybridMultilevel"/>
    <w:tmpl w:val="E6222DAC"/>
    <w:lvl w:ilvl="0" w:tplc="7D2ED272">
      <w:numFmt w:val="bullet"/>
      <w:lvlText w:val=""/>
      <w:lvlJc w:val="left"/>
      <w:pPr>
        <w:ind w:left="2595" w:hanging="360"/>
      </w:pPr>
      <w:rPr>
        <w:rFonts w:ascii="Wingdings" w:eastAsia="Wingdings" w:hAnsi="Wingdings" w:cs="Wingdings" w:hint="default"/>
        <w:b w:val="0"/>
        <w:bCs w:val="0"/>
        <w:i w:val="0"/>
        <w:iCs w:val="0"/>
        <w:spacing w:val="0"/>
        <w:w w:val="100"/>
        <w:sz w:val="22"/>
        <w:szCs w:val="22"/>
        <w:lang w:val="en-US" w:eastAsia="en-US" w:bidi="ar-SA"/>
      </w:rPr>
    </w:lvl>
    <w:lvl w:ilvl="1" w:tplc="1BBE9718">
      <w:numFmt w:val="bullet"/>
      <w:lvlText w:val="•"/>
      <w:lvlJc w:val="left"/>
      <w:pPr>
        <w:ind w:left="3403" w:hanging="360"/>
      </w:pPr>
      <w:rPr>
        <w:rFonts w:hint="default"/>
        <w:lang w:val="en-US" w:eastAsia="en-US" w:bidi="ar-SA"/>
      </w:rPr>
    </w:lvl>
    <w:lvl w:ilvl="2" w:tplc="E17ABE32">
      <w:numFmt w:val="bullet"/>
      <w:lvlText w:val="•"/>
      <w:lvlJc w:val="left"/>
      <w:pPr>
        <w:ind w:left="4207" w:hanging="360"/>
      </w:pPr>
      <w:rPr>
        <w:rFonts w:hint="default"/>
        <w:lang w:val="en-US" w:eastAsia="en-US" w:bidi="ar-SA"/>
      </w:rPr>
    </w:lvl>
    <w:lvl w:ilvl="3" w:tplc="27FEC484">
      <w:numFmt w:val="bullet"/>
      <w:lvlText w:val="•"/>
      <w:lvlJc w:val="left"/>
      <w:pPr>
        <w:ind w:left="5011" w:hanging="360"/>
      </w:pPr>
      <w:rPr>
        <w:rFonts w:hint="default"/>
        <w:lang w:val="en-US" w:eastAsia="en-US" w:bidi="ar-SA"/>
      </w:rPr>
    </w:lvl>
    <w:lvl w:ilvl="4" w:tplc="AFBC3806">
      <w:numFmt w:val="bullet"/>
      <w:lvlText w:val="•"/>
      <w:lvlJc w:val="left"/>
      <w:pPr>
        <w:ind w:left="5815" w:hanging="360"/>
      </w:pPr>
      <w:rPr>
        <w:rFonts w:hint="default"/>
        <w:lang w:val="en-US" w:eastAsia="en-US" w:bidi="ar-SA"/>
      </w:rPr>
    </w:lvl>
    <w:lvl w:ilvl="5" w:tplc="8990C6B8">
      <w:numFmt w:val="bullet"/>
      <w:lvlText w:val="•"/>
      <w:lvlJc w:val="left"/>
      <w:pPr>
        <w:ind w:left="6619" w:hanging="360"/>
      </w:pPr>
      <w:rPr>
        <w:rFonts w:hint="default"/>
        <w:lang w:val="en-US" w:eastAsia="en-US" w:bidi="ar-SA"/>
      </w:rPr>
    </w:lvl>
    <w:lvl w:ilvl="6" w:tplc="3DC40222">
      <w:numFmt w:val="bullet"/>
      <w:lvlText w:val="•"/>
      <w:lvlJc w:val="left"/>
      <w:pPr>
        <w:ind w:left="7423" w:hanging="360"/>
      </w:pPr>
      <w:rPr>
        <w:rFonts w:hint="default"/>
        <w:lang w:val="en-US" w:eastAsia="en-US" w:bidi="ar-SA"/>
      </w:rPr>
    </w:lvl>
    <w:lvl w:ilvl="7" w:tplc="22380CC2">
      <w:numFmt w:val="bullet"/>
      <w:lvlText w:val="•"/>
      <w:lvlJc w:val="left"/>
      <w:pPr>
        <w:ind w:left="8226" w:hanging="360"/>
      </w:pPr>
      <w:rPr>
        <w:rFonts w:hint="default"/>
        <w:lang w:val="en-US" w:eastAsia="en-US" w:bidi="ar-SA"/>
      </w:rPr>
    </w:lvl>
    <w:lvl w:ilvl="8" w:tplc="B67AEF7A">
      <w:numFmt w:val="bullet"/>
      <w:lvlText w:val="•"/>
      <w:lvlJc w:val="left"/>
      <w:pPr>
        <w:ind w:left="9030" w:hanging="360"/>
      </w:pPr>
      <w:rPr>
        <w:rFonts w:hint="default"/>
        <w:lang w:val="en-US" w:eastAsia="en-US" w:bidi="ar-SA"/>
      </w:rPr>
    </w:lvl>
  </w:abstractNum>
  <w:abstractNum w:abstractNumId="83" w15:restartNumberingAfterBreak="0">
    <w:nsid w:val="7B43011F"/>
    <w:multiLevelType w:val="multilevel"/>
    <w:tmpl w:val="3D66E8F2"/>
    <w:lvl w:ilvl="0">
      <w:start w:val="39"/>
      <w:numFmt w:val="decimal"/>
      <w:lvlText w:val="%1"/>
      <w:lvlJc w:val="left"/>
      <w:pPr>
        <w:ind w:left="1542" w:hanging="737"/>
        <w:jc w:val="left"/>
      </w:pPr>
      <w:rPr>
        <w:rFonts w:hint="default"/>
        <w:lang w:val="en-US" w:eastAsia="en-US" w:bidi="ar-SA"/>
      </w:rPr>
    </w:lvl>
    <w:lvl w:ilvl="1">
      <w:numFmt w:val="decimal"/>
      <w:lvlText w:val="%1.%2"/>
      <w:lvlJc w:val="left"/>
      <w:pPr>
        <w:ind w:left="1542" w:hanging="737"/>
        <w:jc w:val="left"/>
      </w:pPr>
      <w:rPr>
        <w:rFonts w:hint="default"/>
        <w:spacing w:val="-1"/>
        <w:w w:val="100"/>
        <w:lang w:val="en-US" w:eastAsia="en-US" w:bidi="ar-SA"/>
      </w:rPr>
    </w:lvl>
    <w:lvl w:ilvl="2">
      <w:numFmt w:val="bullet"/>
      <w:lvlText w:val="•"/>
      <w:lvlJc w:val="left"/>
      <w:pPr>
        <w:ind w:left="3359" w:hanging="737"/>
      </w:pPr>
      <w:rPr>
        <w:rFonts w:hint="default"/>
        <w:lang w:val="en-US" w:eastAsia="en-US" w:bidi="ar-SA"/>
      </w:rPr>
    </w:lvl>
    <w:lvl w:ilvl="3">
      <w:numFmt w:val="bullet"/>
      <w:lvlText w:val="•"/>
      <w:lvlJc w:val="left"/>
      <w:pPr>
        <w:ind w:left="4269" w:hanging="737"/>
      </w:pPr>
      <w:rPr>
        <w:rFonts w:hint="default"/>
        <w:lang w:val="en-US" w:eastAsia="en-US" w:bidi="ar-SA"/>
      </w:rPr>
    </w:lvl>
    <w:lvl w:ilvl="4">
      <w:numFmt w:val="bullet"/>
      <w:lvlText w:val="•"/>
      <w:lvlJc w:val="left"/>
      <w:pPr>
        <w:ind w:left="5179" w:hanging="737"/>
      </w:pPr>
      <w:rPr>
        <w:rFonts w:hint="default"/>
        <w:lang w:val="en-US" w:eastAsia="en-US" w:bidi="ar-SA"/>
      </w:rPr>
    </w:lvl>
    <w:lvl w:ilvl="5">
      <w:numFmt w:val="bullet"/>
      <w:lvlText w:val="•"/>
      <w:lvlJc w:val="left"/>
      <w:pPr>
        <w:ind w:left="6089" w:hanging="737"/>
      </w:pPr>
      <w:rPr>
        <w:rFonts w:hint="default"/>
        <w:lang w:val="en-US" w:eastAsia="en-US" w:bidi="ar-SA"/>
      </w:rPr>
    </w:lvl>
    <w:lvl w:ilvl="6">
      <w:numFmt w:val="bullet"/>
      <w:lvlText w:val="•"/>
      <w:lvlJc w:val="left"/>
      <w:pPr>
        <w:ind w:left="6999" w:hanging="737"/>
      </w:pPr>
      <w:rPr>
        <w:rFonts w:hint="default"/>
        <w:lang w:val="en-US" w:eastAsia="en-US" w:bidi="ar-SA"/>
      </w:rPr>
    </w:lvl>
    <w:lvl w:ilvl="7">
      <w:numFmt w:val="bullet"/>
      <w:lvlText w:val="•"/>
      <w:lvlJc w:val="left"/>
      <w:pPr>
        <w:ind w:left="7908" w:hanging="737"/>
      </w:pPr>
      <w:rPr>
        <w:rFonts w:hint="default"/>
        <w:lang w:val="en-US" w:eastAsia="en-US" w:bidi="ar-SA"/>
      </w:rPr>
    </w:lvl>
    <w:lvl w:ilvl="8">
      <w:numFmt w:val="bullet"/>
      <w:lvlText w:val="•"/>
      <w:lvlJc w:val="left"/>
      <w:pPr>
        <w:ind w:left="8818" w:hanging="737"/>
      </w:pPr>
      <w:rPr>
        <w:rFonts w:hint="default"/>
        <w:lang w:val="en-US" w:eastAsia="en-US" w:bidi="ar-SA"/>
      </w:rPr>
    </w:lvl>
  </w:abstractNum>
  <w:abstractNum w:abstractNumId="84" w15:restartNumberingAfterBreak="0">
    <w:nsid w:val="7BC34BD0"/>
    <w:multiLevelType w:val="hybridMultilevel"/>
    <w:tmpl w:val="7CF4FCD8"/>
    <w:lvl w:ilvl="0" w:tplc="AEA20B6E">
      <w:start w:val="1"/>
      <w:numFmt w:val="decimal"/>
      <w:lvlText w:val="%1."/>
      <w:lvlJc w:val="left"/>
      <w:pPr>
        <w:ind w:left="1280" w:hanging="360"/>
        <w:jc w:val="left"/>
      </w:pPr>
      <w:rPr>
        <w:rFonts w:ascii="Calibri" w:eastAsia="Calibri" w:hAnsi="Calibri" w:cs="Calibri" w:hint="default"/>
        <w:b w:val="0"/>
        <w:bCs w:val="0"/>
        <w:i w:val="0"/>
        <w:iCs w:val="0"/>
        <w:spacing w:val="0"/>
        <w:w w:val="100"/>
        <w:sz w:val="22"/>
        <w:szCs w:val="22"/>
        <w:lang w:val="en-US" w:eastAsia="en-US" w:bidi="ar-SA"/>
      </w:rPr>
    </w:lvl>
    <w:lvl w:ilvl="1" w:tplc="CDC0B3CC">
      <w:numFmt w:val="bullet"/>
      <w:lvlText w:val="•"/>
      <w:lvlJc w:val="left"/>
      <w:pPr>
        <w:ind w:left="2206" w:hanging="360"/>
      </w:pPr>
      <w:rPr>
        <w:rFonts w:hint="default"/>
        <w:lang w:val="en-US" w:eastAsia="en-US" w:bidi="ar-SA"/>
      </w:rPr>
    </w:lvl>
    <w:lvl w:ilvl="2" w:tplc="0638F130">
      <w:numFmt w:val="bullet"/>
      <w:lvlText w:val="•"/>
      <w:lvlJc w:val="left"/>
      <w:pPr>
        <w:ind w:left="3132" w:hanging="360"/>
      </w:pPr>
      <w:rPr>
        <w:rFonts w:hint="default"/>
        <w:lang w:val="en-US" w:eastAsia="en-US" w:bidi="ar-SA"/>
      </w:rPr>
    </w:lvl>
    <w:lvl w:ilvl="3" w:tplc="48068ACC">
      <w:numFmt w:val="bullet"/>
      <w:lvlText w:val="•"/>
      <w:lvlJc w:val="left"/>
      <w:pPr>
        <w:ind w:left="4059" w:hanging="360"/>
      </w:pPr>
      <w:rPr>
        <w:rFonts w:hint="default"/>
        <w:lang w:val="en-US" w:eastAsia="en-US" w:bidi="ar-SA"/>
      </w:rPr>
    </w:lvl>
    <w:lvl w:ilvl="4" w:tplc="375E70F0">
      <w:numFmt w:val="bullet"/>
      <w:lvlText w:val="•"/>
      <w:lvlJc w:val="left"/>
      <w:pPr>
        <w:ind w:left="4985" w:hanging="360"/>
      </w:pPr>
      <w:rPr>
        <w:rFonts w:hint="default"/>
        <w:lang w:val="en-US" w:eastAsia="en-US" w:bidi="ar-SA"/>
      </w:rPr>
    </w:lvl>
    <w:lvl w:ilvl="5" w:tplc="200E11B4">
      <w:numFmt w:val="bullet"/>
      <w:lvlText w:val="•"/>
      <w:lvlJc w:val="left"/>
      <w:pPr>
        <w:ind w:left="5912" w:hanging="360"/>
      </w:pPr>
      <w:rPr>
        <w:rFonts w:hint="default"/>
        <w:lang w:val="en-US" w:eastAsia="en-US" w:bidi="ar-SA"/>
      </w:rPr>
    </w:lvl>
    <w:lvl w:ilvl="6" w:tplc="77C2ADEE">
      <w:numFmt w:val="bullet"/>
      <w:lvlText w:val="•"/>
      <w:lvlJc w:val="left"/>
      <w:pPr>
        <w:ind w:left="6838" w:hanging="360"/>
      </w:pPr>
      <w:rPr>
        <w:rFonts w:hint="default"/>
        <w:lang w:val="en-US" w:eastAsia="en-US" w:bidi="ar-SA"/>
      </w:rPr>
    </w:lvl>
    <w:lvl w:ilvl="7" w:tplc="31588370">
      <w:numFmt w:val="bullet"/>
      <w:lvlText w:val="•"/>
      <w:lvlJc w:val="left"/>
      <w:pPr>
        <w:ind w:left="7764" w:hanging="360"/>
      </w:pPr>
      <w:rPr>
        <w:rFonts w:hint="default"/>
        <w:lang w:val="en-US" w:eastAsia="en-US" w:bidi="ar-SA"/>
      </w:rPr>
    </w:lvl>
    <w:lvl w:ilvl="8" w:tplc="F35A7BC4">
      <w:numFmt w:val="bullet"/>
      <w:lvlText w:val="•"/>
      <w:lvlJc w:val="left"/>
      <w:pPr>
        <w:ind w:left="8691" w:hanging="360"/>
      </w:pPr>
      <w:rPr>
        <w:rFonts w:hint="default"/>
        <w:lang w:val="en-US" w:eastAsia="en-US" w:bidi="ar-SA"/>
      </w:rPr>
    </w:lvl>
  </w:abstractNum>
  <w:abstractNum w:abstractNumId="85" w15:restartNumberingAfterBreak="0">
    <w:nsid w:val="7C2325C7"/>
    <w:multiLevelType w:val="hybridMultilevel"/>
    <w:tmpl w:val="F00EDB0E"/>
    <w:lvl w:ilvl="0" w:tplc="5B008E1C">
      <w:start w:val="1"/>
      <w:numFmt w:val="decimal"/>
      <w:lvlText w:val="%1"/>
      <w:lvlJc w:val="left"/>
      <w:pPr>
        <w:ind w:left="1539" w:hanging="720"/>
        <w:jc w:val="left"/>
      </w:pPr>
      <w:rPr>
        <w:rFonts w:ascii="Arial" w:eastAsia="Arial" w:hAnsi="Arial" w:cs="Arial" w:hint="default"/>
        <w:b w:val="0"/>
        <w:bCs w:val="0"/>
        <w:i w:val="0"/>
        <w:iCs w:val="0"/>
        <w:spacing w:val="0"/>
        <w:w w:val="99"/>
        <w:sz w:val="20"/>
        <w:szCs w:val="20"/>
        <w:lang w:val="en-US" w:eastAsia="en-US" w:bidi="ar-SA"/>
      </w:rPr>
    </w:lvl>
    <w:lvl w:ilvl="1" w:tplc="6F022E18">
      <w:numFmt w:val="bullet"/>
      <w:lvlText w:val="•"/>
      <w:lvlJc w:val="left"/>
      <w:pPr>
        <w:ind w:left="2449" w:hanging="720"/>
      </w:pPr>
      <w:rPr>
        <w:rFonts w:hint="default"/>
        <w:lang w:val="en-US" w:eastAsia="en-US" w:bidi="ar-SA"/>
      </w:rPr>
    </w:lvl>
    <w:lvl w:ilvl="2" w:tplc="B5E6DEF0">
      <w:numFmt w:val="bullet"/>
      <w:lvlText w:val="•"/>
      <w:lvlJc w:val="left"/>
      <w:pPr>
        <w:ind w:left="3359" w:hanging="720"/>
      </w:pPr>
      <w:rPr>
        <w:rFonts w:hint="default"/>
        <w:lang w:val="en-US" w:eastAsia="en-US" w:bidi="ar-SA"/>
      </w:rPr>
    </w:lvl>
    <w:lvl w:ilvl="3" w:tplc="33E8A2BA">
      <w:numFmt w:val="bullet"/>
      <w:lvlText w:val="•"/>
      <w:lvlJc w:val="left"/>
      <w:pPr>
        <w:ind w:left="4269" w:hanging="720"/>
      </w:pPr>
      <w:rPr>
        <w:rFonts w:hint="default"/>
        <w:lang w:val="en-US" w:eastAsia="en-US" w:bidi="ar-SA"/>
      </w:rPr>
    </w:lvl>
    <w:lvl w:ilvl="4" w:tplc="4462CC44">
      <w:numFmt w:val="bullet"/>
      <w:lvlText w:val="•"/>
      <w:lvlJc w:val="left"/>
      <w:pPr>
        <w:ind w:left="5179" w:hanging="720"/>
      </w:pPr>
      <w:rPr>
        <w:rFonts w:hint="default"/>
        <w:lang w:val="en-US" w:eastAsia="en-US" w:bidi="ar-SA"/>
      </w:rPr>
    </w:lvl>
    <w:lvl w:ilvl="5" w:tplc="0018EDB6">
      <w:numFmt w:val="bullet"/>
      <w:lvlText w:val="•"/>
      <w:lvlJc w:val="left"/>
      <w:pPr>
        <w:ind w:left="6089" w:hanging="720"/>
      </w:pPr>
      <w:rPr>
        <w:rFonts w:hint="default"/>
        <w:lang w:val="en-US" w:eastAsia="en-US" w:bidi="ar-SA"/>
      </w:rPr>
    </w:lvl>
    <w:lvl w:ilvl="6" w:tplc="E264AF7C">
      <w:numFmt w:val="bullet"/>
      <w:lvlText w:val="•"/>
      <w:lvlJc w:val="left"/>
      <w:pPr>
        <w:ind w:left="6999" w:hanging="720"/>
      </w:pPr>
      <w:rPr>
        <w:rFonts w:hint="default"/>
        <w:lang w:val="en-US" w:eastAsia="en-US" w:bidi="ar-SA"/>
      </w:rPr>
    </w:lvl>
    <w:lvl w:ilvl="7" w:tplc="DF266316">
      <w:numFmt w:val="bullet"/>
      <w:lvlText w:val="•"/>
      <w:lvlJc w:val="left"/>
      <w:pPr>
        <w:ind w:left="7908" w:hanging="720"/>
      </w:pPr>
      <w:rPr>
        <w:rFonts w:hint="default"/>
        <w:lang w:val="en-US" w:eastAsia="en-US" w:bidi="ar-SA"/>
      </w:rPr>
    </w:lvl>
    <w:lvl w:ilvl="8" w:tplc="A15610D4">
      <w:numFmt w:val="bullet"/>
      <w:lvlText w:val="•"/>
      <w:lvlJc w:val="left"/>
      <w:pPr>
        <w:ind w:left="8818" w:hanging="720"/>
      </w:pPr>
      <w:rPr>
        <w:rFonts w:hint="default"/>
        <w:lang w:val="en-US" w:eastAsia="en-US" w:bidi="ar-SA"/>
      </w:rPr>
    </w:lvl>
  </w:abstractNum>
  <w:abstractNum w:abstractNumId="86" w15:restartNumberingAfterBreak="0">
    <w:nsid w:val="7EEC6D14"/>
    <w:multiLevelType w:val="multilevel"/>
    <w:tmpl w:val="3E162FCE"/>
    <w:lvl w:ilvl="0">
      <w:start w:val="6"/>
      <w:numFmt w:val="decimal"/>
      <w:lvlText w:val="%1.0"/>
      <w:lvlJc w:val="left"/>
      <w:pPr>
        <w:ind w:left="1542" w:hanging="737"/>
        <w:jc w:val="left"/>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1534" w:hanging="730"/>
        <w:jc w:val="right"/>
      </w:pPr>
      <w:rPr>
        <w:rFonts w:ascii="Arial" w:eastAsia="Arial" w:hAnsi="Arial" w:cs="Arial" w:hint="default"/>
        <w:b w:val="0"/>
        <w:bCs w:val="0"/>
        <w:i w:val="0"/>
        <w:iCs w:val="0"/>
        <w:spacing w:val="0"/>
        <w:w w:val="100"/>
        <w:sz w:val="22"/>
        <w:szCs w:val="22"/>
        <w:lang w:val="en-US" w:eastAsia="en-US" w:bidi="ar-SA"/>
      </w:rPr>
    </w:lvl>
    <w:lvl w:ilvl="2">
      <w:start w:val="1"/>
      <w:numFmt w:val="decimal"/>
      <w:lvlText w:val="%1.%2.%3"/>
      <w:lvlJc w:val="left"/>
      <w:pPr>
        <w:ind w:left="1515" w:hanging="552"/>
        <w:jc w:val="left"/>
      </w:pPr>
      <w:rPr>
        <w:rFonts w:ascii="Arial" w:eastAsia="Arial" w:hAnsi="Arial" w:cs="Arial" w:hint="default"/>
        <w:b w:val="0"/>
        <w:bCs w:val="0"/>
        <w:i w:val="0"/>
        <w:iCs w:val="0"/>
        <w:spacing w:val="0"/>
        <w:w w:val="100"/>
        <w:sz w:val="22"/>
        <w:szCs w:val="22"/>
        <w:lang w:val="en-US" w:eastAsia="en-US" w:bidi="ar-SA"/>
      </w:rPr>
    </w:lvl>
    <w:lvl w:ilvl="3">
      <w:numFmt w:val="bullet"/>
      <w:lvlText w:val="•"/>
      <w:lvlJc w:val="left"/>
      <w:pPr>
        <w:ind w:left="3561" w:hanging="552"/>
      </w:pPr>
      <w:rPr>
        <w:rFonts w:hint="default"/>
        <w:lang w:val="en-US" w:eastAsia="en-US" w:bidi="ar-SA"/>
      </w:rPr>
    </w:lvl>
    <w:lvl w:ilvl="4">
      <w:numFmt w:val="bullet"/>
      <w:lvlText w:val="•"/>
      <w:lvlJc w:val="left"/>
      <w:pPr>
        <w:ind w:left="4572" w:hanging="552"/>
      </w:pPr>
      <w:rPr>
        <w:rFonts w:hint="default"/>
        <w:lang w:val="en-US" w:eastAsia="en-US" w:bidi="ar-SA"/>
      </w:rPr>
    </w:lvl>
    <w:lvl w:ilvl="5">
      <w:numFmt w:val="bullet"/>
      <w:lvlText w:val="•"/>
      <w:lvlJc w:val="left"/>
      <w:pPr>
        <w:ind w:left="5583" w:hanging="552"/>
      </w:pPr>
      <w:rPr>
        <w:rFonts w:hint="default"/>
        <w:lang w:val="en-US" w:eastAsia="en-US" w:bidi="ar-SA"/>
      </w:rPr>
    </w:lvl>
    <w:lvl w:ilvl="6">
      <w:numFmt w:val="bullet"/>
      <w:lvlText w:val="•"/>
      <w:lvlJc w:val="left"/>
      <w:pPr>
        <w:ind w:left="6594" w:hanging="552"/>
      </w:pPr>
      <w:rPr>
        <w:rFonts w:hint="default"/>
        <w:lang w:val="en-US" w:eastAsia="en-US" w:bidi="ar-SA"/>
      </w:rPr>
    </w:lvl>
    <w:lvl w:ilvl="7">
      <w:numFmt w:val="bullet"/>
      <w:lvlText w:val="•"/>
      <w:lvlJc w:val="left"/>
      <w:pPr>
        <w:ind w:left="7605" w:hanging="552"/>
      </w:pPr>
      <w:rPr>
        <w:rFonts w:hint="default"/>
        <w:lang w:val="en-US" w:eastAsia="en-US" w:bidi="ar-SA"/>
      </w:rPr>
    </w:lvl>
    <w:lvl w:ilvl="8">
      <w:numFmt w:val="bullet"/>
      <w:lvlText w:val="•"/>
      <w:lvlJc w:val="left"/>
      <w:pPr>
        <w:ind w:left="8616" w:hanging="552"/>
      </w:pPr>
      <w:rPr>
        <w:rFonts w:hint="default"/>
        <w:lang w:val="en-US" w:eastAsia="en-US" w:bidi="ar-SA"/>
      </w:rPr>
    </w:lvl>
  </w:abstractNum>
  <w:num w:numId="1">
    <w:abstractNumId w:val="15"/>
  </w:num>
  <w:num w:numId="2">
    <w:abstractNumId w:val="84"/>
  </w:num>
  <w:num w:numId="3">
    <w:abstractNumId w:val="65"/>
  </w:num>
  <w:num w:numId="4">
    <w:abstractNumId w:val="55"/>
  </w:num>
  <w:num w:numId="5">
    <w:abstractNumId w:val="38"/>
  </w:num>
  <w:num w:numId="6">
    <w:abstractNumId w:val="63"/>
  </w:num>
  <w:num w:numId="7">
    <w:abstractNumId w:val="31"/>
  </w:num>
  <w:num w:numId="8">
    <w:abstractNumId w:val="81"/>
  </w:num>
  <w:num w:numId="9">
    <w:abstractNumId w:val="0"/>
  </w:num>
  <w:num w:numId="10">
    <w:abstractNumId w:val="57"/>
  </w:num>
  <w:num w:numId="11">
    <w:abstractNumId w:val="62"/>
  </w:num>
  <w:num w:numId="12">
    <w:abstractNumId w:val="50"/>
  </w:num>
  <w:num w:numId="13">
    <w:abstractNumId w:val="10"/>
  </w:num>
  <w:num w:numId="14">
    <w:abstractNumId w:val="51"/>
  </w:num>
  <w:num w:numId="15">
    <w:abstractNumId w:val="80"/>
  </w:num>
  <w:num w:numId="16">
    <w:abstractNumId w:val="30"/>
  </w:num>
  <w:num w:numId="17">
    <w:abstractNumId w:val="45"/>
  </w:num>
  <w:num w:numId="18">
    <w:abstractNumId w:val="60"/>
  </w:num>
  <w:num w:numId="19">
    <w:abstractNumId w:val="23"/>
  </w:num>
  <w:num w:numId="20">
    <w:abstractNumId w:val="11"/>
  </w:num>
  <w:num w:numId="21">
    <w:abstractNumId w:val="85"/>
  </w:num>
  <w:num w:numId="22">
    <w:abstractNumId w:val="79"/>
  </w:num>
  <w:num w:numId="23">
    <w:abstractNumId w:val="21"/>
  </w:num>
  <w:num w:numId="24">
    <w:abstractNumId w:val="73"/>
  </w:num>
  <w:num w:numId="25">
    <w:abstractNumId w:val="40"/>
  </w:num>
  <w:num w:numId="26">
    <w:abstractNumId w:val="75"/>
  </w:num>
  <w:num w:numId="27">
    <w:abstractNumId w:val="76"/>
  </w:num>
  <w:num w:numId="28">
    <w:abstractNumId w:val="78"/>
  </w:num>
  <w:num w:numId="29">
    <w:abstractNumId w:val="68"/>
  </w:num>
  <w:num w:numId="30">
    <w:abstractNumId w:val="35"/>
  </w:num>
  <w:num w:numId="31">
    <w:abstractNumId w:val="13"/>
  </w:num>
  <w:num w:numId="32">
    <w:abstractNumId w:val="39"/>
  </w:num>
  <w:num w:numId="33">
    <w:abstractNumId w:val="6"/>
  </w:num>
  <w:num w:numId="34">
    <w:abstractNumId w:val="74"/>
  </w:num>
  <w:num w:numId="35">
    <w:abstractNumId w:val="70"/>
  </w:num>
  <w:num w:numId="36">
    <w:abstractNumId w:val="53"/>
  </w:num>
  <w:num w:numId="37">
    <w:abstractNumId w:val="44"/>
  </w:num>
  <w:num w:numId="38">
    <w:abstractNumId w:val="37"/>
  </w:num>
  <w:num w:numId="39">
    <w:abstractNumId w:val="9"/>
  </w:num>
  <w:num w:numId="40">
    <w:abstractNumId w:val="69"/>
  </w:num>
  <w:num w:numId="41">
    <w:abstractNumId w:val="26"/>
  </w:num>
  <w:num w:numId="42">
    <w:abstractNumId w:val="33"/>
  </w:num>
  <w:num w:numId="43">
    <w:abstractNumId w:val="64"/>
  </w:num>
  <w:num w:numId="44">
    <w:abstractNumId w:val="19"/>
  </w:num>
  <w:num w:numId="45">
    <w:abstractNumId w:val="54"/>
  </w:num>
  <w:num w:numId="46">
    <w:abstractNumId w:val="83"/>
  </w:num>
  <w:num w:numId="47">
    <w:abstractNumId w:val="28"/>
  </w:num>
  <w:num w:numId="48">
    <w:abstractNumId w:val="46"/>
  </w:num>
  <w:num w:numId="49">
    <w:abstractNumId w:val="36"/>
  </w:num>
  <w:num w:numId="50">
    <w:abstractNumId w:val="1"/>
  </w:num>
  <w:num w:numId="51">
    <w:abstractNumId w:val="48"/>
  </w:num>
  <w:num w:numId="52">
    <w:abstractNumId w:val="24"/>
  </w:num>
  <w:num w:numId="53">
    <w:abstractNumId w:val="12"/>
  </w:num>
  <w:num w:numId="54">
    <w:abstractNumId w:val="16"/>
  </w:num>
  <w:num w:numId="55">
    <w:abstractNumId w:val="71"/>
  </w:num>
  <w:num w:numId="56">
    <w:abstractNumId w:val="7"/>
  </w:num>
  <w:num w:numId="57">
    <w:abstractNumId w:val="29"/>
  </w:num>
  <w:num w:numId="58">
    <w:abstractNumId w:val="5"/>
  </w:num>
  <w:num w:numId="59">
    <w:abstractNumId w:val="52"/>
  </w:num>
  <w:num w:numId="60">
    <w:abstractNumId w:val="17"/>
  </w:num>
  <w:num w:numId="61">
    <w:abstractNumId w:val="3"/>
  </w:num>
  <w:num w:numId="62">
    <w:abstractNumId w:val="32"/>
  </w:num>
  <w:num w:numId="63">
    <w:abstractNumId w:val="66"/>
  </w:num>
  <w:num w:numId="64">
    <w:abstractNumId w:val="42"/>
  </w:num>
  <w:num w:numId="65">
    <w:abstractNumId w:val="2"/>
  </w:num>
  <w:num w:numId="66">
    <w:abstractNumId w:val="20"/>
  </w:num>
  <w:num w:numId="67">
    <w:abstractNumId w:val="43"/>
  </w:num>
  <w:num w:numId="68">
    <w:abstractNumId w:val="72"/>
  </w:num>
  <w:num w:numId="69">
    <w:abstractNumId w:val="22"/>
  </w:num>
  <w:num w:numId="70">
    <w:abstractNumId w:val="59"/>
  </w:num>
  <w:num w:numId="71">
    <w:abstractNumId w:val="4"/>
  </w:num>
  <w:num w:numId="72">
    <w:abstractNumId w:val="67"/>
  </w:num>
  <w:num w:numId="73">
    <w:abstractNumId w:val="82"/>
  </w:num>
  <w:num w:numId="74">
    <w:abstractNumId w:val="61"/>
  </w:num>
  <w:num w:numId="75">
    <w:abstractNumId w:val="56"/>
  </w:num>
  <w:num w:numId="76">
    <w:abstractNumId w:val="86"/>
  </w:num>
  <w:num w:numId="77">
    <w:abstractNumId w:val="18"/>
  </w:num>
  <w:num w:numId="78">
    <w:abstractNumId w:val="58"/>
  </w:num>
  <w:num w:numId="79">
    <w:abstractNumId w:val="41"/>
  </w:num>
  <w:num w:numId="80">
    <w:abstractNumId w:val="77"/>
  </w:num>
  <w:num w:numId="81">
    <w:abstractNumId w:val="8"/>
  </w:num>
  <w:num w:numId="82">
    <w:abstractNumId w:val="14"/>
  </w:num>
  <w:num w:numId="83">
    <w:abstractNumId w:val="27"/>
  </w:num>
  <w:num w:numId="84">
    <w:abstractNumId w:val="34"/>
  </w:num>
  <w:num w:numId="85">
    <w:abstractNumId w:val="25"/>
  </w:num>
  <w:num w:numId="86">
    <w:abstractNumId w:val="47"/>
  </w:num>
  <w:num w:numId="87">
    <w:abstractNumId w:val="4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1D1"/>
    <w:rsid w:val="00055872"/>
    <w:rsid w:val="0018203C"/>
    <w:rsid w:val="001F46D6"/>
    <w:rsid w:val="00356005"/>
    <w:rsid w:val="00372592"/>
    <w:rsid w:val="003C5052"/>
    <w:rsid w:val="00400428"/>
    <w:rsid w:val="005D6E85"/>
    <w:rsid w:val="00600AB9"/>
    <w:rsid w:val="006D3F43"/>
    <w:rsid w:val="00817700"/>
    <w:rsid w:val="009008FC"/>
    <w:rsid w:val="009F51D1"/>
    <w:rsid w:val="00B14C97"/>
    <w:rsid w:val="00BA18CB"/>
    <w:rsid w:val="00BB115B"/>
    <w:rsid w:val="00C34F2D"/>
    <w:rsid w:val="00D01EE5"/>
    <w:rsid w:val="00E1394A"/>
    <w:rsid w:val="00E5719E"/>
    <w:rsid w:val="00F40829"/>
    <w:rsid w:val="00FC11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DD145B0"/>
  <w15:docId w15:val="{8C975004-A6AA-413A-916A-881982769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right="36"/>
      <w:jc w:val="center"/>
      <w:outlineLvl w:val="0"/>
    </w:pPr>
    <w:rPr>
      <w:rFonts w:ascii="Calibri" w:eastAsia="Calibri" w:hAnsi="Calibri" w:cs="Calibri"/>
      <w:b/>
      <w:bCs/>
      <w:sz w:val="40"/>
      <w:szCs w:val="40"/>
    </w:rPr>
  </w:style>
  <w:style w:type="paragraph" w:styleId="Heading2">
    <w:name w:val="heading 2"/>
    <w:basedOn w:val="Normal"/>
    <w:uiPriority w:val="9"/>
    <w:unhideWhenUsed/>
    <w:qFormat/>
    <w:pPr>
      <w:ind w:left="606"/>
      <w:outlineLvl w:val="1"/>
    </w:pPr>
    <w:rPr>
      <w:b/>
      <w:bCs/>
      <w:sz w:val="36"/>
      <w:szCs w:val="36"/>
    </w:rPr>
  </w:style>
  <w:style w:type="paragraph" w:styleId="Heading3">
    <w:name w:val="heading 3"/>
    <w:basedOn w:val="Normal"/>
    <w:uiPriority w:val="9"/>
    <w:unhideWhenUsed/>
    <w:qFormat/>
    <w:pPr>
      <w:outlineLvl w:val="2"/>
    </w:pPr>
    <w:rPr>
      <w:rFonts w:ascii="Calibri" w:eastAsia="Calibri" w:hAnsi="Calibri" w:cs="Calibri"/>
      <w:b/>
      <w:bCs/>
      <w:sz w:val="28"/>
      <w:szCs w:val="28"/>
    </w:rPr>
  </w:style>
  <w:style w:type="paragraph" w:styleId="Heading4">
    <w:name w:val="heading 4"/>
    <w:basedOn w:val="Normal"/>
    <w:uiPriority w:val="9"/>
    <w:unhideWhenUsed/>
    <w:qFormat/>
    <w:pPr>
      <w:ind w:left="786" w:hanging="240"/>
      <w:outlineLvl w:val="3"/>
    </w:pPr>
    <w:rPr>
      <w:rFonts w:ascii="Calibri" w:eastAsia="Calibri" w:hAnsi="Calibri" w:cs="Calibri"/>
      <w:b/>
      <w:bCs/>
      <w:sz w:val="24"/>
      <w:szCs w:val="24"/>
    </w:rPr>
  </w:style>
  <w:style w:type="paragraph" w:styleId="Heading5">
    <w:name w:val="heading 5"/>
    <w:basedOn w:val="Normal"/>
    <w:uiPriority w:val="9"/>
    <w:unhideWhenUsed/>
    <w:qFormat/>
    <w:pPr>
      <w:ind w:left="346" w:hanging="240"/>
      <w:outlineLvl w:val="4"/>
    </w:pPr>
    <w:rPr>
      <w:rFonts w:ascii="Calibri" w:eastAsia="Calibri" w:hAnsi="Calibri" w:cs="Calibri"/>
      <w:b/>
      <w:bCs/>
      <w:sz w:val="24"/>
      <w:szCs w:val="24"/>
    </w:rPr>
  </w:style>
  <w:style w:type="paragraph" w:styleId="Heading6">
    <w:name w:val="heading 6"/>
    <w:basedOn w:val="Normal"/>
    <w:uiPriority w:val="9"/>
    <w:unhideWhenUsed/>
    <w:qFormat/>
    <w:pPr>
      <w:ind w:left="1539"/>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14" w:hanging="720"/>
    </w:pPr>
  </w:style>
  <w:style w:type="paragraph" w:customStyle="1" w:styleId="TableParagraph">
    <w:name w:val="Table Paragraph"/>
    <w:basedOn w:val="Normal"/>
    <w:uiPriority w:val="1"/>
    <w:qFormat/>
    <w:pPr>
      <w:ind w:left="103"/>
    </w:pPr>
  </w:style>
  <w:style w:type="paragraph" w:styleId="Header">
    <w:name w:val="header"/>
    <w:basedOn w:val="Normal"/>
    <w:link w:val="HeaderChar"/>
    <w:uiPriority w:val="99"/>
    <w:unhideWhenUsed/>
    <w:rsid w:val="00400428"/>
    <w:pPr>
      <w:tabs>
        <w:tab w:val="center" w:pos="4513"/>
        <w:tab w:val="right" w:pos="9026"/>
      </w:tabs>
    </w:pPr>
  </w:style>
  <w:style w:type="character" w:customStyle="1" w:styleId="HeaderChar">
    <w:name w:val="Header Char"/>
    <w:basedOn w:val="DefaultParagraphFont"/>
    <w:link w:val="Header"/>
    <w:uiPriority w:val="99"/>
    <w:rsid w:val="00400428"/>
    <w:rPr>
      <w:rFonts w:ascii="Arial" w:eastAsia="Arial" w:hAnsi="Arial" w:cs="Arial"/>
    </w:rPr>
  </w:style>
  <w:style w:type="paragraph" w:styleId="Footer">
    <w:name w:val="footer"/>
    <w:basedOn w:val="Normal"/>
    <w:link w:val="FooterChar"/>
    <w:uiPriority w:val="99"/>
    <w:unhideWhenUsed/>
    <w:rsid w:val="00400428"/>
    <w:pPr>
      <w:tabs>
        <w:tab w:val="center" w:pos="4513"/>
        <w:tab w:val="right" w:pos="9026"/>
      </w:tabs>
    </w:pPr>
  </w:style>
  <w:style w:type="character" w:customStyle="1" w:styleId="FooterChar">
    <w:name w:val="Footer Char"/>
    <w:basedOn w:val="DefaultParagraphFont"/>
    <w:link w:val="Footer"/>
    <w:uiPriority w:val="99"/>
    <w:rsid w:val="00400428"/>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24.png"/><Relationship Id="rId21" Type="http://schemas.openxmlformats.org/officeDocument/2006/relationships/image" Target="media/image12.png"/><Relationship Id="rId42" Type="http://schemas.openxmlformats.org/officeDocument/2006/relationships/hyperlink" Target="https://www.gov.uk/government/publications/fire-safety-in-new-and-existing-school-buildings" TargetMode="External"/><Relationship Id="rId63" Type="http://schemas.openxmlformats.org/officeDocument/2006/relationships/hyperlink" Target="https://www.gov.uk/government/publications/building-bulletin-100-design-for-fire-safety-in-schools" TargetMode="External"/><Relationship Id="rId84" Type="http://schemas.openxmlformats.org/officeDocument/2006/relationships/hyperlink" Target="https://www.bristol.gov.uk/resources" TargetMode="External"/><Relationship Id="rId138" Type="http://schemas.openxmlformats.org/officeDocument/2006/relationships/hyperlink" Target="https://www.sentencingcouncil.org.uk/publications/item/health-and-safety-offences-corporate-manslaughter-and-food-safety-and-hygiene-offences-definitive-guideline/" TargetMode="External"/><Relationship Id="rId159" Type="http://schemas.openxmlformats.org/officeDocument/2006/relationships/footer" Target="footer5.xml"/><Relationship Id="rId170" Type="http://schemas.openxmlformats.org/officeDocument/2006/relationships/footer" Target="footer7.xml"/><Relationship Id="rId191" Type="http://schemas.openxmlformats.org/officeDocument/2006/relationships/footer" Target="footer12.xml"/><Relationship Id="rId205" Type="http://schemas.openxmlformats.org/officeDocument/2006/relationships/hyperlink" Target="https://www.bristol.gov.uk/web/live-well-bristol/be-smoke-free" TargetMode="External"/><Relationship Id="rId107" Type="http://schemas.openxmlformats.org/officeDocument/2006/relationships/hyperlink" Target="https://www.gov.uk/government/publications/early-years-foundation-stage-framework--2" TargetMode="External"/><Relationship Id="rId11" Type="http://schemas.openxmlformats.org/officeDocument/2006/relationships/image" Target="media/image2.png"/><Relationship Id="rId32" Type="http://schemas.openxmlformats.org/officeDocument/2006/relationships/hyperlink" Target="http://www.hse.gov.uk/pubns/indg275.pdf" TargetMode="External"/><Relationship Id="rId53" Type="http://schemas.openxmlformats.org/officeDocument/2006/relationships/hyperlink" Target="https://www.gov.uk/government/publications/fire-safety-in-new-and-existing-school-buildings" TargetMode="External"/><Relationship Id="rId74" Type="http://schemas.openxmlformats.org/officeDocument/2006/relationships/hyperlink" Target="https://www.gov.uk/government/publications/fire-safety-risk-assessment-educational-premises" TargetMode="External"/><Relationship Id="rId128" Type="http://schemas.openxmlformats.org/officeDocument/2006/relationships/footer" Target="footer4.xml"/><Relationship Id="rId149" Type="http://schemas.openxmlformats.org/officeDocument/2006/relationships/hyperlink" Target="https://www.sentencingcouncil.org.uk/publications/item/health-and-safety-offences-corporate-manslaughter-and-food-safety-and-hygiene-offences-definitive-guideline/" TargetMode="External"/><Relationship Id="rId5" Type="http://schemas.openxmlformats.org/officeDocument/2006/relationships/footnotes" Target="footnotes.xml"/><Relationship Id="rId95" Type="http://schemas.openxmlformats.org/officeDocument/2006/relationships/hyperlink" Target="http://www.afpe.org.uk/" TargetMode="External"/><Relationship Id="rId160" Type="http://schemas.openxmlformats.org/officeDocument/2006/relationships/image" Target="media/image29.jpeg"/><Relationship Id="rId181" Type="http://schemas.openxmlformats.org/officeDocument/2006/relationships/hyperlink" Target="http://intranet.bcc.lan/ccm/navigation/people/health-promotion-and-wellbeing/" TargetMode="External"/><Relationship Id="rId216" Type="http://schemas.openxmlformats.org/officeDocument/2006/relationships/hyperlink" Target="mailto:michael.branagham@bristol.city.gov.uk" TargetMode="External"/><Relationship Id="rId211" Type="http://schemas.openxmlformats.org/officeDocument/2006/relationships/hyperlink" Target="http://intranet.bristol-cyps.org.uk/services/ssm/has.html"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hyperlink" Target="https://www.gov.uk/government/publications/fire-safety-in-new-and-existing-school-buildings" TargetMode="External"/><Relationship Id="rId48" Type="http://schemas.openxmlformats.org/officeDocument/2006/relationships/hyperlink" Target="https://www.gov.uk/government/publications/fire-safety-in-new-and-existing-school-buildings" TargetMode="External"/><Relationship Id="rId64" Type="http://schemas.openxmlformats.org/officeDocument/2006/relationships/hyperlink" Target="https://www.gov.uk/government/publications/building-bulletin-100-design-for-fire-safety-in-schools" TargetMode="External"/><Relationship Id="rId69" Type="http://schemas.openxmlformats.org/officeDocument/2006/relationships/hyperlink" Target="https://www.gov.uk/government/publications/building-bulletin-100-design-for-fire-safety-in-schools" TargetMode="External"/><Relationship Id="rId113" Type="http://schemas.openxmlformats.org/officeDocument/2006/relationships/image" Target="media/image20.png"/><Relationship Id="rId118" Type="http://schemas.openxmlformats.org/officeDocument/2006/relationships/image" Target="media/image25.png"/><Relationship Id="rId134" Type="http://schemas.openxmlformats.org/officeDocument/2006/relationships/hyperlink" Target="https://www.sentencingcouncil.org.uk/publications/item/health-and-safety-offences-corporate-manslaughter-and-food-safety-and-hygiene-offences-definitive-guideline/" TargetMode="External"/><Relationship Id="rId139" Type="http://schemas.openxmlformats.org/officeDocument/2006/relationships/hyperlink" Target="https://www.sentencingcouncil.org.uk/publications/item/health-and-safety-offences-corporate-manslaughter-and-food-safety-and-hygiene-offences-definitive-guideline/" TargetMode="External"/><Relationship Id="rId80" Type="http://schemas.openxmlformats.org/officeDocument/2006/relationships/hyperlink" Target="http://www.hse.gov.uk/construction/cdm/2015/index.htm" TargetMode="External"/><Relationship Id="rId85" Type="http://schemas.openxmlformats.org/officeDocument/2006/relationships/hyperlink" Target="https://www.bristol.gov.uk/resources-professionals/trading-with-schools" TargetMode="External"/><Relationship Id="rId150" Type="http://schemas.openxmlformats.org/officeDocument/2006/relationships/hyperlink" Target="https://www.sentencingcouncil.org.uk/publications/item/health-and-safety-offences-corporate-manslaughter-and-food-safety-and-hygiene-offences-definitive-guideline/" TargetMode="External"/><Relationship Id="rId155" Type="http://schemas.openxmlformats.org/officeDocument/2006/relationships/hyperlink" Target="https://www.sentencingcouncil.org.uk/publications/item/health-and-safety-offences-corporate-manslaughter-and-food-safety-and-hygiene-offences-definitive-guideline/" TargetMode="External"/><Relationship Id="rId171" Type="http://schemas.openxmlformats.org/officeDocument/2006/relationships/hyperlink" Target="http://www.hse.gov.uk/stress/standards/" TargetMode="External"/><Relationship Id="rId176" Type="http://schemas.openxmlformats.org/officeDocument/2006/relationships/hyperlink" Target="http://www.hse.gov.uk/" TargetMode="External"/><Relationship Id="rId192" Type="http://schemas.openxmlformats.org/officeDocument/2006/relationships/footer" Target="footer13.xml"/><Relationship Id="rId197" Type="http://schemas.openxmlformats.org/officeDocument/2006/relationships/footer" Target="footer17.xml"/><Relationship Id="rId206" Type="http://schemas.openxmlformats.org/officeDocument/2006/relationships/hyperlink" Target="http://www.smokefreeengland.co.uk/resources/guidance-and-signage.html" TargetMode="External"/><Relationship Id="rId201" Type="http://schemas.openxmlformats.org/officeDocument/2006/relationships/hyperlink" Target="https://www.bristol.gov.uk/web/live-well-bristol/be-smoke-free" TargetMode="External"/><Relationship Id="rId222" Type="http://schemas.openxmlformats.org/officeDocument/2006/relationships/footer" Target="footer21.xm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hyperlink" Target="http://www.hse.gov.uk/pubns/indg417.pdf" TargetMode="External"/><Relationship Id="rId38" Type="http://schemas.openxmlformats.org/officeDocument/2006/relationships/hyperlink" Target="http://www.hse.gov.uk/asbestos/index.htm" TargetMode="External"/><Relationship Id="rId59" Type="http://schemas.openxmlformats.org/officeDocument/2006/relationships/hyperlink" Target="https://www.gov.uk/government/publications/building-bulletin-100-design-for-fire-safety-in-schools" TargetMode="External"/><Relationship Id="rId103" Type="http://schemas.openxmlformats.org/officeDocument/2006/relationships/hyperlink" Target="https://www.gov.uk/government/publications/early-years-foundation-stage-framework--2" TargetMode="External"/><Relationship Id="rId108" Type="http://schemas.openxmlformats.org/officeDocument/2006/relationships/hyperlink" Target="https://www.gov.uk/government/publications/early-years-foundation-stage-framework--2" TargetMode="External"/><Relationship Id="rId124" Type="http://schemas.openxmlformats.org/officeDocument/2006/relationships/image" Target="media/image31.png"/><Relationship Id="rId129" Type="http://schemas.openxmlformats.org/officeDocument/2006/relationships/image" Target="media/image27.jpeg"/><Relationship Id="rId54" Type="http://schemas.openxmlformats.org/officeDocument/2006/relationships/hyperlink" Target="https://www.gov.uk/government/publications/building-bulletin-100-design-for-fire-safety-in-schools" TargetMode="External"/><Relationship Id="rId70" Type="http://schemas.openxmlformats.org/officeDocument/2006/relationships/hyperlink" Target="https://www.gov.uk/government/publications/fire-safety-risk-assessment-educational-premises" TargetMode="External"/><Relationship Id="rId75" Type="http://schemas.openxmlformats.org/officeDocument/2006/relationships/hyperlink" Target="https://www.gov.uk/government/publications/fire-safety-risk-assessment-educational-premises" TargetMode="External"/><Relationship Id="rId91" Type="http://schemas.openxmlformats.org/officeDocument/2006/relationships/hyperlink" Target="http://www.delegatedservices.org/" TargetMode="External"/><Relationship Id="rId96" Type="http://schemas.openxmlformats.org/officeDocument/2006/relationships/hyperlink" Target="https://www.gov.uk/government/uploads/system/uploads/attachment_data/file/295978/school_security_advice_181212__2__.pdf" TargetMode="External"/><Relationship Id="rId140" Type="http://schemas.openxmlformats.org/officeDocument/2006/relationships/hyperlink" Target="https://www.sentencingcouncil.org.uk/publications/item/health-and-safety-offences-corporate-manslaughter-and-food-safety-and-hygiene-offences-definitive-guideline/" TargetMode="External"/><Relationship Id="rId145" Type="http://schemas.openxmlformats.org/officeDocument/2006/relationships/hyperlink" Target="https://www.sentencingcouncil.org.uk/publications/item/health-and-safety-offences-corporate-manslaughter-and-food-safety-and-hygiene-offences-definitive-guideline/" TargetMode="External"/><Relationship Id="rId161" Type="http://schemas.openxmlformats.org/officeDocument/2006/relationships/footer" Target="footer6.xml"/><Relationship Id="rId166" Type="http://schemas.openxmlformats.org/officeDocument/2006/relationships/hyperlink" Target="http://www.delegatedservices.org/" TargetMode="External"/><Relationship Id="rId182" Type="http://schemas.openxmlformats.org/officeDocument/2006/relationships/hyperlink" Target="http://intranet.bcc.lan/ccm/navigation/people/health-promotion-and-wellbeing/" TargetMode="External"/><Relationship Id="rId187" Type="http://schemas.openxmlformats.org/officeDocument/2006/relationships/hyperlink" Target="http://www.nhs.uldlivewell/stressmanagement/pages/stressmanagementhome.aspx" TargetMode="External"/><Relationship Id="rId217" Type="http://schemas.openxmlformats.org/officeDocument/2006/relationships/footer" Target="footer19.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intranet.bristol-cyps.org.uk/services/ssm/has.html" TargetMode="External"/><Relationship Id="rId23" Type="http://schemas.openxmlformats.org/officeDocument/2006/relationships/image" Target="media/image14.png"/><Relationship Id="rId28" Type="http://schemas.openxmlformats.org/officeDocument/2006/relationships/footer" Target="footer2.xml"/><Relationship Id="rId49" Type="http://schemas.openxmlformats.org/officeDocument/2006/relationships/hyperlink" Target="https://www.gov.uk/government/publications/fire-safety-in-new-and-existing-school-buildings" TargetMode="External"/><Relationship Id="rId114" Type="http://schemas.openxmlformats.org/officeDocument/2006/relationships/image" Target="media/image21.png"/><Relationship Id="rId119" Type="http://schemas.openxmlformats.org/officeDocument/2006/relationships/image" Target="media/image26.png"/><Relationship Id="rId44" Type="http://schemas.openxmlformats.org/officeDocument/2006/relationships/hyperlink" Target="https://www.gov.uk/government/publications/fire-safety-in-new-and-existing-school-buildings" TargetMode="External"/><Relationship Id="rId60" Type="http://schemas.openxmlformats.org/officeDocument/2006/relationships/hyperlink" Target="https://www.gov.uk/government/publications/building-bulletin-100-design-for-fire-safety-in-schools" TargetMode="External"/><Relationship Id="rId65" Type="http://schemas.openxmlformats.org/officeDocument/2006/relationships/hyperlink" Target="https://www.gov.uk/government/publications/building-bulletin-100-design-for-fire-safety-in-schools" TargetMode="External"/><Relationship Id="rId81" Type="http://schemas.openxmlformats.org/officeDocument/2006/relationships/hyperlink" Target="http://www.hse.gov.uk/riddor/index.htm" TargetMode="External"/><Relationship Id="rId86" Type="http://schemas.openxmlformats.org/officeDocument/2006/relationships/hyperlink" Target="https://www.bristol.gov.uk/resources-professionals/trading-with-schools" TargetMode="External"/><Relationship Id="rId130" Type="http://schemas.openxmlformats.org/officeDocument/2006/relationships/hyperlink" Target="https://www.sentencingcouncil.org.uk/publications/item/health-and-safety-offences-corporate-manslaughter-and-food-safety-and-hygiene-offences-definitive-guideline/" TargetMode="External"/><Relationship Id="rId135" Type="http://schemas.openxmlformats.org/officeDocument/2006/relationships/hyperlink" Target="https://www.sentencingcouncil.org.uk/publications/item/health-and-safety-offences-corporate-manslaughter-and-food-safety-and-hygiene-offences-definitive-guideline/" TargetMode="External"/><Relationship Id="rId151" Type="http://schemas.openxmlformats.org/officeDocument/2006/relationships/hyperlink" Target="https://www.sentencingcouncil.org.uk/publications/item/health-and-safety-offences-corporate-manslaughter-and-food-safety-and-hygiene-offences-definitive-guideline/" TargetMode="External"/><Relationship Id="rId156" Type="http://schemas.openxmlformats.org/officeDocument/2006/relationships/hyperlink" Target="https://www.sentencingcouncil.org.uk/publications/item/health-and-safety-offences-corporate-manslaughter-and-food-safety-and-hygiene-offences-definitive-guideline/" TargetMode="External"/><Relationship Id="rId177" Type="http://schemas.openxmlformats.org/officeDocument/2006/relationships/footer" Target="footer8.xml"/><Relationship Id="rId198" Type="http://schemas.openxmlformats.org/officeDocument/2006/relationships/hyperlink" Target="http://www.smokefreeengland.co.uk/" TargetMode="External"/><Relationship Id="rId172" Type="http://schemas.openxmlformats.org/officeDocument/2006/relationships/hyperlink" Target="http://www.hse.gov.uk/stressistandards/" TargetMode="External"/><Relationship Id="rId193" Type="http://schemas.openxmlformats.org/officeDocument/2006/relationships/footer" Target="footer14.xml"/><Relationship Id="rId202" Type="http://schemas.openxmlformats.org/officeDocument/2006/relationships/hyperlink" Target="https://www.bristol.gov.uk/web/live-well-bristol/be-smoke-free" TargetMode="External"/><Relationship Id="rId207" Type="http://schemas.openxmlformats.org/officeDocument/2006/relationships/hyperlink" Target="http://www.gasp.org.uk/page1.htm" TargetMode="External"/><Relationship Id="rId223" Type="http://schemas.openxmlformats.org/officeDocument/2006/relationships/footer" Target="footer2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www.hse.gov.uk/legionnaires/index.htm" TargetMode="External"/><Relationship Id="rId109" Type="http://schemas.openxmlformats.org/officeDocument/2006/relationships/hyperlink" Target="https://www.gov.uk/government/publications/early-years-foundation-stage-framework--2" TargetMode="External"/><Relationship Id="rId34" Type="http://schemas.openxmlformats.org/officeDocument/2006/relationships/hyperlink" Target="https://www.gov.uk/government/publications/governance-handbook" TargetMode="External"/><Relationship Id="rId50" Type="http://schemas.openxmlformats.org/officeDocument/2006/relationships/hyperlink" Target="https://www.gov.uk/government/publications/fire-safety-in-new-and-existing-school-buildings" TargetMode="External"/><Relationship Id="rId55" Type="http://schemas.openxmlformats.org/officeDocument/2006/relationships/hyperlink" Target="https://www.gov.uk/government/publications/building-bulletin-100-design-for-fire-safety-in-schools" TargetMode="External"/><Relationship Id="rId76" Type="http://schemas.openxmlformats.org/officeDocument/2006/relationships/hyperlink" Target="https://www.gov.uk/government/publications/fire-safety-risk-assessment-educational-premises" TargetMode="External"/><Relationship Id="rId97" Type="http://schemas.openxmlformats.org/officeDocument/2006/relationships/hyperlink" Target="https://www.gov.uk/government/uploads/system/uploads/attachment_data/file/295978/school_security_advice_181212__2__.pdf" TargetMode="External"/><Relationship Id="rId104" Type="http://schemas.openxmlformats.org/officeDocument/2006/relationships/hyperlink" Target="https://www.gov.uk/government/publications/early-years-foundation-stage-framework--2" TargetMode="External"/><Relationship Id="rId120" Type="http://schemas.openxmlformats.org/officeDocument/2006/relationships/image" Target="media/image27.png"/><Relationship Id="rId125" Type="http://schemas.openxmlformats.org/officeDocument/2006/relationships/image" Target="media/image32.png"/><Relationship Id="rId141" Type="http://schemas.openxmlformats.org/officeDocument/2006/relationships/hyperlink" Target="https://www.sentencingcouncil.org.uk/publications/item/health-and-safety-offences-corporate-manslaughter-and-food-safety-and-hygiene-offences-definitive-guideline/" TargetMode="External"/><Relationship Id="rId146" Type="http://schemas.openxmlformats.org/officeDocument/2006/relationships/hyperlink" Target="https://www.sentencingcouncil.org.uk/publications/item/health-and-safety-offences-corporate-manslaughter-and-food-safety-and-hygiene-offences-definitive-guideline/" TargetMode="External"/><Relationship Id="rId167" Type="http://schemas.openxmlformats.org/officeDocument/2006/relationships/hyperlink" Target="mailto:info@delegatedservices.org" TargetMode="External"/><Relationship Id="rId188" Type="http://schemas.openxmlformats.org/officeDocument/2006/relationships/footer" Target="footer9.xml"/><Relationship Id="rId7" Type="http://schemas.openxmlformats.org/officeDocument/2006/relationships/image" Target="media/image1.png"/><Relationship Id="rId71" Type="http://schemas.openxmlformats.org/officeDocument/2006/relationships/hyperlink" Target="https://www.gov.uk/government/publications/fire-safety-risk-assessment-educational-premises" TargetMode="External"/><Relationship Id="rId92" Type="http://schemas.openxmlformats.org/officeDocument/2006/relationships/hyperlink" Target="http://www.cleapss.org.uk/" TargetMode="External"/><Relationship Id="rId162" Type="http://schemas.openxmlformats.org/officeDocument/2006/relationships/image" Target="media/image30.jpeg"/><Relationship Id="rId183" Type="http://schemas.openxmlformats.org/officeDocument/2006/relationships/hyperlink" Target="http://intranet.bcc.lan/ccm/navigation/people/health-promotion-and-wellbeing/" TargetMode="External"/><Relationship Id="rId213" Type="http://schemas.openxmlformats.org/officeDocument/2006/relationships/hyperlink" Target="http://intranet.bristol-cyps.org.uk/services/ssm/has.html" TargetMode="External"/><Relationship Id="rId218" Type="http://schemas.openxmlformats.org/officeDocument/2006/relationships/hyperlink" Target="mailto:keefe@bristol.city.gov.uk" TargetMode="External"/><Relationship Id="rId2" Type="http://schemas.openxmlformats.org/officeDocument/2006/relationships/styles" Target="styles.xml"/><Relationship Id="rId29" Type="http://schemas.openxmlformats.org/officeDocument/2006/relationships/footer" Target="footer3.xml"/><Relationship Id="rId24" Type="http://schemas.openxmlformats.org/officeDocument/2006/relationships/image" Target="media/image15.png"/><Relationship Id="rId40" Type="http://schemas.openxmlformats.org/officeDocument/2006/relationships/hyperlink" Target="https://www.gov.uk/government/publications/fire-safety-in-new-and-existing-school-buildings" TargetMode="External"/><Relationship Id="rId45" Type="http://schemas.openxmlformats.org/officeDocument/2006/relationships/hyperlink" Target="https://www.gov.uk/government/publications/fire-safety-in-new-and-existing-school-buildings" TargetMode="External"/><Relationship Id="rId66" Type="http://schemas.openxmlformats.org/officeDocument/2006/relationships/hyperlink" Target="https://www.gov.uk/government/publications/building-bulletin-100-design-for-fire-safety-in-schools" TargetMode="External"/><Relationship Id="rId87" Type="http://schemas.openxmlformats.org/officeDocument/2006/relationships/hyperlink" Target="https://www.bristol.gov.uk/resources-professionals/trading-with-schools" TargetMode="External"/><Relationship Id="rId110" Type="http://schemas.openxmlformats.org/officeDocument/2006/relationships/hyperlink" Target="https://www.gov.uk/government/publications/early-years-foundation-stage-framework--2" TargetMode="External"/><Relationship Id="rId115" Type="http://schemas.openxmlformats.org/officeDocument/2006/relationships/image" Target="media/image22.png"/><Relationship Id="rId131" Type="http://schemas.openxmlformats.org/officeDocument/2006/relationships/hyperlink" Target="https://www.sentencingcouncil.org.uk/publications/item/health-and-safety-offences-corporate-manslaughter-and-food-safety-and-hygiene-offences-definitive-guideline/" TargetMode="External"/><Relationship Id="rId136" Type="http://schemas.openxmlformats.org/officeDocument/2006/relationships/hyperlink" Target="https://www.sentencingcouncil.org.uk/publications/item/health-and-safety-offences-corporate-manslaughter-and-food-safety-and-hygiene-offences-definitive-guideline/" TargetMode="External"/><Relationship Id="rId157" Type="http://schemas.openxmlformats.org/officeDocument/2006/relationships/image" Target="media/image28.jpeg"/><Relationship Id="rId178" Type="http://schemas.openxmlformats.org/officeDocument/2006/relationships/image" Target="media/image37.png"/><Relationship Id="rId61" Type="http://schemas.openxmlformats.org/officeDocument/2006/relationships/hyperlink" Target="https://www.gov.uk/government/publications/building-bulletin-100-design-for-fire-safety-in-schools" TargetMode="External"/><Relationship Id="rId82" Type="http://schemas.openxmlformats.org/officeDocument/2006/relationships/hyperlink" Target="http://www.hse.gov.uk/involvement/index.htm" TargetMode="External"/><Relationship Id="rId152" Type="http://schemas.openxmlformats.org/officeDocument/2006/relationships/hyperlink" Target="https://www.sentencingcouncil.org.uk/publications/item/health-and-safety-offences-corporate-manslaughter-and-food-safety-and-hygiene-offences-definitive-guideline/" TargetMode="External"/><Relationship Id="rId173" Type="http://schemas.openxmlformats.org/officeDocument/2006/relationships/hyperlink" Target="http://www.hse.gov.uk/stressistandards/" TargetMode="External"/><Relationship Id="rId194" Type="http://schemas.openxmlformats.org/officeDocument/2006/relationships/footer" Target="footer15.xml"/><Relationship Id="rId199" Type="http://schemas.openxmlformats.org/officeDocument/2006/relationships/hyperlink" Target="https://www.bristol.gov.uk/web/live-well-bristol/be-smoke-free" TargetMode="External"/><Relationship Id="rId203" Type="http://schemas.openxmlformats.org/officeDocument/2006/relationships/hyperlink" Target="https://www.bristol.gov.uk/web/live-well-bristol/be-smoke-free" TargetMode="External"/><Relationship Id="rId208" Type="http://schemas.openxmlformats.org/officeDocument/2006/relationships/hyperlink" Target="http://www.gosmokefree.co.uk/" TargetMode="External"/><Relationship Id="rId19" Type="http://schemas.openxmlformats.org/officeDocument/2006/relationships/image" Target="media/image10.png"/><Relationship Id="rId224" Type="http://schemas.openxmlformats.org/officeDocument/2006/relationships/fontTable" Target="fontTable.xml"/><Relationship Id="rId14" Type="http://schemas.openxmlformats.org/officeDocument/2006/relationships/image" Target="media/image5.png"/><Relationship Id="rId30" Type="http://schemas.openxmlformats.org/officeDocument/2006/relationships/hyperlink" Target="http://www.hse.gov.uk/" TargetMode="External"/><Relationship Id="rId35" Type="http://schemas.openxmlformats.org/officeDocument/2006/relationships/hyperlink" Target="https://www.gov.uk/government/publications/governance-handbook" TargetMode="External"/><Relationship Id="rId56" Type="http://schemas.openxmlformats.org/officeDocument/2006/relationships/hyperlink" Target="https://www.gov.uk/government/publications/building-bulletin-100-design-for-fire-safety-in-schools" TargetMode="External"/><Relationship Id="rId77" Type="http://schemas.openxmlformats.org/officeDocument/2006/relationships/hyperlink" Target="https://www.gov.uk/government/publications/fire-safety-risk-assessment-educational-premises" TargetMode="External"/><Relationship Id="rId100" Type="http://schemas.openxmlformats.org/officeDocument/2006/relationships/hyperlink" Target="http://www.hse.gov.uk/business/competent-advice.htm" TargetMode="External"/><Relationship Id="rId105" Type="http://schemas.openxmlformats.org/officeDocument/2006/relationships/hyperlink" Target="https://www.gov.uk/government/publications/early-years-foundation-stage-framework--2" TargetMode="External"/><Relationship Id="rId126" Type="http://schemas.openxmlformats.org/officeDocument/2006/relationships/image" Target="media/image33.png"/><Relationship Id="rId147" Type="http://schemas.openxmlformats.org/officeDocument/2006/relationships/hyperlink" Target="https://www.sentencingcouncil.org.uk/publications/item/health-and-safety-offences-corporate-manslaughter-and-food-safety-and-hygiene-offences-definitive-guideline/" TargetMode="External"/><Relationship Id="rId168" Type="http://schemas.openxmlformats.org/officeDocument/2006/relationships/hyperlink" Target="mailto:bill.crocker@delegatedservices.org" TargetMode="External"/><Relationship Id="rId8" Type="http://schemas.openxmlformats.org/officeDocument/2006/relationships/hyperlink" Target="http://www.st-bonaventures.bristol.sch.uk/" TargetMode="External"/><Relationship Id="rId51" Type="http://schemas.openxmlformats.org/officeDocument/2006/relationships/hyperlink" Target="https://www.gov.uk/government/publications/fire-safety-in-new-and-existing-school-buildings" TargetMode="External"/><Relationship Id="rId72" Type="http://schemas.openxmlformats.org/officeDocument/2006/relationships/hyperlink" Target="https://www.gov.uk/government/publications/fire-safety-risk-assessment-educational-premises" TargetMode="External"/><Relationship Id="rId93" Type="http://schemas.openxmlformats.org/officeDocument/2006/relationships/hyperlink" Target="https://www.data.org.uk/" TargetMode="External"/><Relationship Id="rId98" Type="http://schemas.openxmlformats.org/officeDocument/2006/relationships/hyperlink" Target="http://www.hse.gov.uk/stress/" TargetMode="External"/><Relationship Id="rId121" Type="http://schemas.openxmlformats.org/officeDocument/2006/relationships/image" Target="media/image28.png"/><Relationship Id="rId142" Type="http://schemas.openxmlformats.org/officeDocument/2006/relationships/hyperlink" Target="https://www.sentencingcouncil.org.uk/publications/item/health-and-safety-offences-corporate-manslaughter-and-food-safety-and-hygiene-offences-definitive-guideline/" TargetMode="External"/><Relationship Id="rId163" Type="http://schemas.openxmlformats.org/officeDocument/2006/relationships/image" Target="media/image40.jpeg"/><Relationship Id="rId184" Type="http://schemas.openxmlformats.org/officeDocument/2006/relationships/hyperlink" Target="http://intranet.bcc.lan/ccm/navigation/people/health-promotion-and-wellbeing/" TargetMode="External"/><Relationship Id="rId189" Type="http://schemas.openxmlformats.org/officeDocument/2006/relationships/footer" Target="footer10.xml"/><Relationship Id="rId219" Type="http://schemas.openxmlformats.org/officeDocument/2006/relationships/hyperlink" Target="mailto:keefe@bristol.city.gov.uk" TargetMode="External"/><Relationship Id="rId3" Type="http://schemas.openxmlformats.org/officeDocument/2006/relationships/settings" Target="settings.xml"/><Relationship Id="rId214" Type="http://schemas.openxmlformats.org/officeDocument/2006/relationships/hyperlink" Target="mailto:jeff.britton@bristol.city.gov.uk" TargetMode="External"/><Relationship Id="rId25" Type="http://schemas.openxmlformats.org/officeDocument/2006/relationships/image" Target="media/image16.png"/><Relationship Id="rId46" Type="http://schemas.openxmlformats.org/officeDocument/2006/relationships/hyperlink" Target="https://www.gov.uk/government/publications/fire-safety-in-new-and-existing-school-buildings" TargetMode="External"/><Relationship Id="rId67" Type="http://schemas.openxmlformats.org/officeDocument/2006/relationships/hyperlink" Target="https://www.gov.uk/government/publications/building-bulletin-100-design-for-fire-safety-in-schools" TargetMode="External"/><Relationship Id="rId116" Type="http://schemas.openxmlformats.org/officeDocument/2006/relationships/image" Target="media/image23.png"/><Relationship Id="rId137" Type="http://schemas.openxmlformats.org/officeDocument/2006/relationships/hyperlink" Target="https://www.sentencingcouncil.org.uk/publications/item/health-and-safety-offences-corporate-manslaughter-and-food-safety-and-hygiene-offences-definitive-guideline/" TargetMode="External"/><Relationship Id="rId158" Type="http://schemas.openxmlformats.org/officeDocument/2006/relationships/image" Target="media/image37.jpeg"/><Relationship Id="rId20" Type="http://schemas.openxmlformats.org/officeDocument/2006/relationships/image" Target="media/image11.png"/><Relationship Id="rId41" Type="http://schemas.openxmlformats.org/officeDocument/2006/relationships/hyperlink" Target="https://www.gov.uk/government/publications/fire-safety-in-new-and-existing-school-buildings" TargetMode="External"/><Relationship Id="rId62" Type="http://schemas.openxmlformats.org/officeDocument/2006/relationships/hyperlink" Target="https://www.gov.uk/government/publications/building-bulletin-100-design-for-fire-safety-in-schools" TargetMode="External"/><Relationship Id="rId83" Type="http://schemas.openxmlformats.org/officeDocument/2006/relationships/hyperlink" Target="http://www.hse.gov.uk/pubns/books/hsg65.htm" TargetMode="External"/><Relationship Id="rId88" Type="http://schemas.openxmlformats.org/officeDocument/2006/relationships/hyperlink" Target="https://www.bristol.gov.uk/resources-professionals/trading-with-schools" TargetMode="External"/><Relationship Id="rId111" Type="http://schemas.openxmlformats.org/officeDocument/2006/relationships/hyperlink" Target="https://www.gov.uk/government/publications/early-years-foundation-stage-framework--2" TargetMode="External"/><Relationship Id="rId132" Type="http://schemas.openxmlformats.org/officeDocument/2006/relationships/hyperlink" Target="https://www.sentencingcouncil.org.uk/publications/item/health-and-safety-offences-corporate-manslaughter-and-food-safety-and-hygiene-offences-definitive-guideline/" TargetMode="External"/><Relationship Id="rId153" Type="http://schemas.openxmlformats.org/officeDocument/2006/relationships/hyperlink" Target="https://www.sentencingcouncil.org.uk/publications/item/health-and-safety-offences-corporate-manslaughter-and-food-safety-and-hygiene-offences-definitive-guideline/" TargetMode="External"/><Relationship Id="rId174" Type="http://schemas.openxmlformats.org/officeDocument/2006/relationships/image" Target="media/image35.png"/><Relationship Id="rId179" Type="http://schemas.openxmlformats.org/officeDocument/2006/relationships/hyperlink" Target="http://www.hse.goy.uk/stress/links.htm" TargetMode="External"/><Relationship Id="rId195" Type="http://schemas.openxmlformats.org/officeDocument/2006/relationships/footer" Target="footer16.xml"/><Relationship Id="rId209" Type="http://schemas.openxmlformats.org/officeDocument/2006/relationships/footer" Target="footer18.xml"/><Relationship Id="rId190" Type="http://schemas.openxmlformats.org/officeDocument/2006/relationships/footer" Target="footer11.xml"/><Relationship Id="rId204" Type="http://schemas.openxmlformats.org/officeDocument/2006/relationships/hyperlink" Target="https://www.bristol.gov.uk/web/live-well-bristol/be-smoke-free" TargetMode="External"/><Relationship Id="rId220" Type="http://schemas.openxmlformats.org/officeDocument/2006/relationships/hyperlink" Target="mailto:richard.martin@bristol.city.gov.uk" TargetMode="External"/><Relationship Id="rId225" Type="http://schemas.openxmlformats.org/officeDocument/2006/relationships/theme" Target="theme/theme1.xml"/><Relationship Id="rId15" Type="http://schemas.openxmlformats.org/officeDocument/2006/relationships/image" Target="media/image6.png"/><Relationship Id="rId36" Type="http://schemas.openxmlformats.org/officeDocument/2006/relationships/hyperlink" Target="https://www.gov.uk/government/publications/governance-handbook" TargetMode="External"/><Relationship Id="rId57" Type="http://schemas.openxmlformats.org/officeDocument/2006/relationships/hyperlink" Target="https://www.gov.uk/government/publications/building-bulletin-100-design-for-fire-safety-in-schools" TargetMode="External"/><Relationship Id="rId106" Type="http://schemas.openxmlformats.org/officeDocument/2006/relationships/hyperlink" Target="https://www.gov.uk/government/publications/early-years-foundation-stage-framework--2" TargetMode="External"/><Relationship Id="rId127" Type="http://schemas.openxmlformats.org/officeDocument/2006/relationships/image" Target="media/image34.png"/><Relationship Id="rId10" Type="http://schemas.openxmlformats.org/officeDocument/2006/relationships/footer" Target="footer1.xml"/><Relationship Id="rId31" Type="http://schemas.openxmlformats.org/officeDocument/2006/relationships/hyperlink" Target="http://www.hse.gov.uk/pubns/books/hsg65.htm" TargetMode="External"/><Relationship Id="rId52" Type="http://schemas.openxmlformats.org/officeDocument/2006/relationships/hyperlink" Target="https://www.gov.uk/government/publications/fire-safety-in-new-and-existing-school-buildings" TargetMode="External"/><Relationship Id="rId73" Type="http://schemas.openxmlformats.org/officeDocument/2006/relationships/hyperlink" Target="https://www.gov.uk/government/publications/fire-safety-risk-assessment-educational-premises" TargetMode="External"/><Relationship Id="rId78" Type="http://schemas.openxmlformats.org/officeDocument/2006/relationships/hyperlink" Target="https://www.gov.uk/government/publications/fire-safety-risk-assessment-educational-premises" TargetMode="External"/><Relationship Id="rId94" Type="http://schemas.openxmlformats.org/officeDocument/2006/relationships/hyperlink" Target="http://www.afpe.org.uk/" TargetMode="External"/><Relationship Id="rId99" Type="http://schemas.openxmlformats.org/officeDocument/2006/relationships/hyperlink" Target="http://www.hse.gov.uk/business/competent-advice.htm" TargetMode="External"/><Relationship Id="rId101" Type="http://schemas.openxmlformats.org/officeDocument/2006/relationships/hyperlink" Target="http://www.hse.gov.uk/business/competent-advice.htm" TargetMode="External"/><Relationship Id="rId122" Type="http://schemas.openxmlformats.org/officeDocument/2006/relationships/image" Target="media/image29.png"/><Relationship Id="rId143" Type="http://schemas.openxmlformats.org/officeDocument/2006/relationships/hyperlink" Target="https://www.sentencingcouncil.org.uk/publications/item/health-and-safety-offences-corporate-manslaughter-and-food-safety-and-hygiene-offences-definitive-guideline/" TargetMode="External"/><Relationship Id="rId148" Type="http://schemas.openxmlformats.org/officeDocument/2006/relationships/hyperlink" Target="https://www.sentencingcouncil.org.uk/publications/item/health-and-safety-offences-corporate-manslaughter-and-food-safety-and-hygiene-offences-definitive-guideline/" TargetMode="External"/><Relationship Id="rId164" Type="http://schemas.openxmlformats.org/officeDocument/2006/relationships/hyperlink" Target="http://www.hse.gov.uk/pubns/books/l8.htm" TargetMode="External"/><Relationship Id="rId169" Type="http://schemas.openxmlformats.org/officeDocument/2006/relationships/image" Target="media/image31.jpeg"/><Relationship Id="rId185" Type="http://schemas.openxmlformats.org/officeDocument/2006/relationships/hyperlink" Target="http://intranet.bcc.lan/ccm/navigation/people/health-promotion-and-wellbeing/" TargetMode="External"/><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hyperlink" Target="http://intranet.bcc.lan/ccm/navigation/people/health-promotion-and-wellbeing/" TargetMode="External"/><Relationship Id="rId210" Type="http://schemas.openxmlformats.org/officeDocument/2006/relationships/hyperlink" Target="http://intranet.bristol-cyps.org.uk/services/ssm/has.html" TargetMode="External"/><Relationship Id="rId215" Type="http://schemas.openxmlformats.org/officeDocument/2006/relationships/hyperlink" Target="mailto:mooi.khor@bristol.city.gov.uk" TargetMode="External"/><Relationship Id="rId26" Type="http://schemas.openxmlformats.org/officeDocument/2006/relationships/image" Target="media/image17.png"/><Relationship Id="rId47" Type="http://schemas.openxmlformats.org/officeDocument/2006/relationships/hyperlink" Target="https://www.gov.uk/government/publications/fire-safety-in-new-and-existing-school-buildings" TargetMode="External"/><Relationship Id="rId68" Type="http://schemas.openxmlformats.org/officeDocument/2006/relationships/hyperlink" Target="https://www.gov.uk/government/publications/building-bulletin-100-design-for-fire-safety-in-schools" TargetMode="External"/><Relationship Id="rId89" Type="http://schemas.openxmlformats.org/officeDocument/2006/relationships/hyperlink" Target="https://www.bristol.gov.uk/resources-professionals/trading-with-schools" TargetMode="External"/><Relationship Id="rId112" Type="http://schemas.openxmlformats.org/officeDocument/2006/relationships/image" Target="media/image19.png"/><Relationship Id="rId133" Type="http://schemas.openxmlformats.org/officeDocument/2006/relationships/hyperlink" Target="https://www.sentencingcouncil.org.uk/publications/item/health-and-safety-offences-corporate-manslaughter-and-food-safety-and-hygiene-offences-definitive-guideline/" TargetMode="External"/><Relationship Id="rId154" Type="http://schemas.openxmlformats.org/officeDocument/2006/relationships/hyperlink" Target="https://www.sentencingcouncil.org.uk/publications/item/health-and-safety-offences-corporate-manslaughter-and-food-safety-and-hygiene-offences-definitive-guideline/" TargetMode="External"/><Relationship Id="rId175" Type="http://schemas.openxmlformats.org/officeDocument/2006/relationships/image" Target="media/image36.png"/><Relationship Id="rId196" Type="http://schemas.openxmlformats.org/officeDocument/2006/relationships/image" Target="media/image38.png"/><Relationship Id="rId200" Type="http://schemas.openxmlformats.org/officeDocument/2006/relationships/hyperlink" Target="https://www.bristol.gov.uk/web/live-well-bristol/be-smoke-free" TargetMode="External"/><Relationship Id="rId16" Type="http://schemas.openxmlformats.org/officeDocument/2006/relationships/image" Target="media/image7.png"/><Relationship Id="rId221" Type="http://schemas.openxmlformats.org/officeDocument/2006/relationships/footer" Target="footer20.xml"/><Relationship Id="rId37" Type="http://schemas.openxmlformats.org/officeDocument/2006/relationships/hyperlink" Target="https://www.gov.uk/government/organisations/government-estates-management" TargetMode="External"/><Relationship Id="rId58" Type="http://schemas.openxmlformats.org/officeDocument/2006/relationships/hyperlink" Target="https://www.gov.uk/government/publications/building-bulletin-100-design-for-fire-safety-in-schools" TargetMode="External"/><Relationship Id="rId79" Type="http://schemas.openxmlformats.org/officeDocument/2006/relationships/hyperlink" Target="https://www.gov.uk/government/publications/fire-safety-risk-assessment-educational-premises" TargetMode="External"/><Relationship Id="rId102" Type="http://schemas.openxmlformats.org/officeDocument/2006/relationships/hyperlink" Target="https://www.gov.uk/government/publications/early-years-foundation-stage-framework--2" TargetMode="External"/><Relationship Id="rId123" Type="http://schemas.openxmlformats.org/officeDocument/2006/relationships/image" Target="media/image30.png"/><Relationship Id="rId144" Type="http://schemas.openxmlformats.org/officeDocument/2006/relationships/hyperlink" Target="https://www.sentencingcouncil.org.uk/publications/item/health-and-safety-offences-corporate-manslaughter-and-food-safety-and-hygiene-offences-definitive-guideline/" TargetMode="External"/><Relationship Id="rId90" Type="http://schemas.openxmlformats.org/officeDocument/2006/relationships/hyperlink" Target="https://www.bristol.gov.uk/resources-professionals/trading-with-schools" TargetMode="External"/><Relationship Id="rId165" Type="http://schemas.openxmlformats.org/officeDocument/2006/relationships/hyperlink" Target="http://www.delegatedservices.org/" TargetMode="External"/><Relationship Id="rId186" Type="http://schemas.openxmlformats.org/officeDocument/2006/relationships/hyperlink" Target="http://intranet.bcc.lan/ccm/navigation/people/health-promotion-and-wellbe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92</Pages>
  <Words>24821</Words>
  <Characters>141480</Characters>
  <Application>Microsoft Office Word</Application>
  <DocSecurity>0</DocSecurity>
  <Lines>1179</Lines>
  <Paragraphs>331</Paragraphs>
  <ScaleCrop>false</ScaleCrop>
  <HeadingPairs>
    <vt:vector size="2" baseType="variant">
      <vt:variant>
        <vt:lpstr>Title</vt:lpstr>
      </vt:variant>
      <vt:variant>
        <vt:i4>1</vt:i4>
      </vt:variant>
    </vt:vector>
  </HeadingPairs>
  <TitlesOfParts>
    <vt:vector size="1" baseType="lpstr">
      <vt:lpstr>St Bons HSW Policy</vt:lpstr>
    </vt:vector>
  </TitlesOfParts>
  <Company/>
  <LinksUpToDate>false</LinksUpToDate>
  <CharactersWithSpaces>165970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Bons HSW Policy</dc:title>
  <dc:subject>Health and Safety</dc:subject>
  <dc:creator>MH</dc:creator>
  <cp:lastModifiedBy>Carol Simpson</cp:lastModifiedBy>
  <cp:revision>11</cp:revision>
  <cp:lastPrinted>2023-10-11T14:45:00Z</cp:lastPrinted>
  <dcterms:created xsi:type="dcterms:W3CDTF">2024-09-23T10:17:00Z</dcterms:created>
  <dcterms:modified xsi:type="dcterms:W3CDTF">2024-10-17T09:57:00Z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2022-05-27T00:00:00Z</vt:filetime>
  </property>
  <property fmtid="{D5CDD505-2E9C-101B-9397-08002B2CF9AE}" pid="3" name="Creator">
    <vt:lpwstr>Microsoft® Word 2019</vt:lpwstr>
  </property>
  <property fmtid="{D5CDD505-2E9C-101B-9397-08002B2CF9AE}" pid="4" name="LastSaved">
    <vt:filetime>2023-10-09T00:00:00Z</vt:filetime>
  </property>
  <property fmtid="{D5CDD505-2E9C-101B-9397-08002B2CF9AE}" pid="5" name="Producer">
    <vt:lpwstr>Microsoft® Word 2019</vt:lpwstr>
  </property>
</Properties>
</file>